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B1FBF" w:rsidRPr="006B0C39" w:rsidRDefault="00D3224F" w:rsidP="00564B03">
      <w:pPr>
        <w:jc w:val="center"/>
        <w:rPr>
          <w:rFonts w:ascii="Times New Roman" w:hAnsi="Times New Roman" w:cs="Times New Roman"/>
          <w:sz w:val="28"/>
          <w:szCs w:val="28"/>
        </w:rPr>
      </w:pPr>
      <w:bookmarkStart w:id="0" w:name="_GoBack"/>
      <w:bookmarkEnd w:id="0"/>
      <w:r w:rsidRPr="006B0C39">
        <w:rPr>
          <w:rFonts w:ascii="Times New Roman" w:hAnsi="Times New Roman" w:cs="Times New Roman"/>
          <w:sz w:val="28"/>
          <w:szCs w:val="28"/>
        </w:rPr>
        <w:t>Карагандинский университет им.</w:t>
      </w:r>
      <w:r w:rsidR="00904852" w:rsidRPr="006B0C39">
        <w:rPr>
          <w:rFonts w:ascii="Times New Roman" w:hAnsi="Times New Roman" w:cs="Times New Roman"/>
          <w:sz w:val="28"/>
          <w:szCs w:val="28"/>
        </w:rPr>
        <w:t xml:space="preserve"> академика Е.А. Букетова</w:t>
      </w:r>
    </w:p>
    <w:p w:rsidR="003618C8" w:rsidRPr="006B0C39" w:rsidRDefault="003618C8" w:rsidP="00564B03">
      <w:pPr>
        <w:jc w:val="center"/>
        <w:rPr>
          <w:rFonts w:ascii="Times New Roman" w:hAnsi="Times New Roman" w:cs="Times New Roman"/>
          <w:sz w:val="28"/>
          <w:szCs w:val="28"/>
        </w:rPr>
      </w:pPr>
    </w:p>
    <w:p w:rsidR="003618C8" w:rsidRPr="006B0C39" w:rsidRDefault="003618C8" w:rsidP="00564B03">
      <w:pPr>
        <w:jc w:val="center"/>
        <w:rPr>
          <w:rFonts w:ascii="Times New Roman" w:hAnsi="Times New Roman" w:cs="Times New Roman"/>
          <w:sz w:val="28"/>
          <w:szCs w:val="28"/>
        </w:rPr>
      </w:pPr>
    </w:p>
    <w:p w:rsidR="00904852" w:rsidRPr="006B0C39" w:rsidRDefault="00904852" w:rsidP="00564B03">
      <w:pPr>
        <w:jc w:val="center"/>
        <w:rPr>
          <w:rFonts w:ascii="Times New Roman" w:hAnsi="Times New Roman" w:cs="Times New Roman"/>
          <w:sz w:val="28"/>
          <w:szCs w:val="28"/>
        </w:rPr>
      </w:pPr>
    </w:p>
    <w:p w:rsidR="00904852" w:rsidRPr="006B0C39" w:rsidRDefault="00904852" w:rsidP="00564B03">
      <w:pPr>
        <w:rPr>
          <w:rFonts w:ascii="Times New Roman" w:hAnsi="Times New Roman" w:cs="Times New Roman"/>
          <w:sz w:val="28"/>
          <w:szCs w:val="28"/>
        </w:rPr>
      </w:pPr>
      <w:r w:rsidRPr="006B0C39">
        <w:rPr>
          <w:rFonts w:ascii="Times New Roman" w:hAnsi="Times New Roman" w:cs="Times New Roman"/>
          <w:sz w:val="28"/>
          <w:szCs w:val="28"/>
        </w:rPr>
        <w:t>УДК</w:t>
      </w:r>
      <w:r w:rsidR="00E11EDC" w:rsidRPr="006B0C39">
        <w:rPr>
          <w:rFonts w:ascii="Times New Roman" w:hAnsi="Times New Roman" w:cs="Times New Roman"/>
          <w:sz w:val="28"/>
          <w:szCs w:val="28"/>
        </w:rPr>
        <w:t xml:space="preserve"> 547</w:t>
      </w:r>
      <w:r w:rsidR="007666D5" w:rsidRPr="006B0C39">
        <w:rPr>
          <w:rFonts w:ascii="Times New Roman" w:hAnsi="Times New Roman" w:cs="Times New Roman"/>
          <w:sz w:val="28"/>
          <w:szCs w:val="28"/>
        </w:rPr>
        <w:t>:541.</w:t>
      </w:r>
      <w:r w:rsidR="007508C7" w:rsidRPr="006B0C39">
        <w:rPr>
          <w:rFonts w:ascii="Times New Roman" w:hAnsi="Times New Roman" w:cs="Times New Roman"/>
          <w:sz w:val="28"/>
          <w:szCs w:val="28"/>
        </w:rPr>
        <w:t>427:</w:t>
      </w:r>
      <w:r w:rsidR="007666D5" w:rsidRPr="006B0C39">
        <w:rPr>
          <w:rFonts w:ascii="Times New Roman" w:hAnsi="Times New Roman" w:cs="Times New Roman"/>
          <w:sz w:val="28"/>
          <w:szCs w:val="28"/>
        </w:rPr>
        <w:t>547.037</w:t>
      </w:r>
      <w:r w:rsidR="007666D5" w:rsidRPr="006B0C39">
        <w:rPr>
          <w:rFonts w:ascii="Times New Roman" w:hAnsi="Times New Roman" w:cs="Times New Roman"/>
          <w:sz w:val="28"/>
          <w:szCs w:val="28"/>
        </w:rPr>
        <w:tab/>
      </w:r>
      <w:r w:rsidR="007666D5" w:rsidRPr="006B0C39">
        <w:rPr>
          <w:rFonts w:ascii="Times New Roman" w:hAnsi="Times New Roman" w:cs="Times New Roman"/>
          <w:sz w:val="28"/>
          <w:szCs w:val="28"/>
        </w:rPr>
        <w:tab/>
      </w:r>
      <w:r w:rsidR="007666D5" w:rsidRPr="006B0C39">
        <w:rPr>
          <w:rFonts w:ascii="Times New Roman" w:hAnsi="Times New Roman" w:cs="Times New Roman"/>
          <w:sz w:val="28"/>
          <w:szCs w:val="28"/>
        </w:rPr>
        <w:tab/>
      </w:r>
      <w:r w:rsidR="007666D5" w:rsidRPr="006B0C39">
        <w:rPr>
          <w:rFonts w:ascii="Times New Roman" w:hAnsi="Times New Roman" w:cs="Times New Roman"/>
          <w:sz w:val="28"/>
          <w:szCs w:val="28"/>
        </w:rPr>
        <w:tab/>
      </w:r>
      <w:r w:rsidR="007666D5" w:rsidRPr="006B0C39">
        <w:rPr>
          <w:rFonts w:ascii="Times New Roman" w:hAnsi="Times New Roman" w:cs="Times New Roman"/>
          <w:sz w:val="28"/>
          <w:szCs w:val="28"/>
        </w:rPr>
        <w:tab/>
      </w:r>
      <w:r w:rsidR="007508C7" w:rsidRPr="006B0C39">
        <w:rPr>
          <w:rFonts w:ascii="Times New Roman" w:hAnsi="Times New Roman" w:cs="Times New Roman"/>
          <w:sz w:val="28"/>
          <w:szCs w:val="28"/>
        </w:rPr>
        <w:tab/>
      </w:r>
      <w:r w:rsidRPr="006B0C39">
        <w:rPr>
          <w:rFonts w:ascii="Times New Roman" w:hAnsi="Times New Roman" w:cs="Times New Roman"/>
          <w:sz w:val="28"/>
          <w:szCs w:val="28"/>
        </w:rPr>
        <w:t>На правах рукописи</w:t>
      </w:r>
    </w:p>
    <w:p w:rsidR="00904852" w:rsidRPr="006B0C39" w:rsidRDefault="00904852" w:rsidP="00564B03">
      <w:pPr>
        <w:jc w:val="both"/>
        <w:rPr>
          <w:rFonts w:ascii="Times New Roman" w:hAnsi="Times New Roman" w:cs="Times New Roman"/>
          <w:sz w:val="28"/>
          <w:szCs w:val="28"/>
        </w:rPr>
      </w:pPr>
    </w:p>
    <w:p w:rsidR="003618C8" w:rsidRPr="006B0C39" w:rsidRDefault="003618C8" w:rsidP="00564B03">
      <w:pPr>
        <w:jc w:val="center"/>
        <w:rPr>
          <w:rFonts w:ascii="Times New Roman" w:hAnsi="Times New Roman" w:cs="Times New Roman"/>
          <w:sz w:val="28"/>
          <w:szCs w:val="28"/>
        </w:rPr>
      </w:pPr>
    </w:p>
    <w:p w:rsidR="003618C8" w:rsidRPr="006B0C39" w:rsidRDefault="003618C8" w:rsidP="00564B03">
      <w:pPr>
        <w:jc w:val="center"/>
        <w:rPr>
          <w:rFonts w:ascii="Times New Roman" w:hAnsi="Times New Roman" w:cs="Times New Roman"/>
          <w:sz w:val="28"/>
          <w:szCs w:val="28"/>
        </w:rPr>
      </w:pPr>
    </w:p>
    <w:p w:rsidR="00904852" w:rsidRPr="006B0C39" w:rsidRDefault="00904852" w:rsidP="00564B03">
      <w:pPr>
        <w:jc w:val="center"/>
        <w:rPr>
          <w:rFonts w:ascii="Times New Roman" w:hAnsi="Times New Roman" w:cs="Times New Roman"/>
          <w:b/>
          <w:sz w:val="28"/>
          <w:szCs w:val="28"/>
        </w:rPr>
      </w:pPr>
      <w:r w:rsidRPr="006B0C39">
        <w:rPr>
          <w:rFonts w:ascii="Times New Roman" w:hAnsi="Times New Roman" w:cs="Times New Roman"/>
          <w:b/>
          <w:sz w:val="28"/>
          <w:szCs w:val="28"/>
        </w:rPr>
        <w:t>САТПАЕВА ЖАНАРКУЛЬ БОЛСЫНБЕКОВНА</w:t>
      </w:r>
    </w:p>
    <w:p w:rsidR="00904852" w:rsidRPr="006B0C39" w:rsidRDefault="00904852" w:rsidP="00564B03">
      <w:pPr>
        <w:jc w:val="center"/>
        <w:rPr>
          <w:rFonts w:ascii="Times New Roman" w:hAnsi="Times New Roman" w:cs="Times New Roman"/>
          <w:b/>
          <w:sz w:val="28"/>
          <w:szCs w:val="28"/>
        </w:rPr>
      </w:pPr>
    </w:p>
    <w:p w:rsidR="00301A94" w:rsidRPr="006B0C39" w:rsidRDefault="00301A94" w:rsidP="00564B03">
      <w:pPr>
        <w:jc w:val="center"/>
        <w:rPr>
          <w:rFonts w:ascii="Times New Roman" w:hAnsi="Times New Roman" w:cs="Times New Roman"/>
          <w:b/>
          <w:sz w:val="28"/>
          <w:szCs w:val="28"/>
        </w:rPr>
      </w:pPr>
    </w:p>
    <w:p w:rsidR="00301A94" w:rsidRPr="006B0C39" w:rsidRDefault="00301A94" w:rsidP="00564B03">
      <w:pPr>
        <w:jc w:val="center"/>
        <w:rPr>
          <w:rFonts w:ascii="Times New Roman" w:hAnsi="Times New Roman" w:cs="Times New Roman"/>
          <w:b/>
          <w:sz w:val="28"/>
          <w:szCs w:val="28"/>
        </w:rPr>
      </w:pPr>
    </w:p>
    <w:p w:rsidR="00904852" w:rsidRPr="006B0C39" w:rsidRDefault="00904852" w:rsidP="00564B03">
      <w:pPr>
        <w:jc w:val="center"/>
        <w:rPr>
          <w:rFonts w:ascii="Times New Roman" w:hAnsi="Times New Roman" w:cs="Times New Roman"/>
          <w:b/>
          <w:sz w:val="28"/>
          <w:szCs w:val="28"/>
        </w:rPr>
      </w:pPr>
      <w:r w:rsidRPr="006B0C39">
        <w:rPr>
          <w:rFonts w:ascii="Times New Roman" w:hAnsi="Times New Roman" w:cs="Times New Roman"/>
          <w:b/>
          <w:sz w:val="28"/>
          <w:szCs w:val="28"/>
        </w:rPr>
        <w:t>Направленный синтез новых биологически активных веществ на основе</w:t>
      </w:r>
    </w:p>
    <w:p w:rsidR="00904852" w:rsidRPr="006B0C39" w:rsidRDefault="00904852" w:rsidP="00564B03">
      <w:pPr>
        <w:jc w:val="center"/>
        <w:rPr>
          <w:rFonts w:ascii="Times New Roman" w:hAnsi="Times New Roman" w:cs="Times New Roman"/>
          <w:sz w:val="28"/>
          <w:szCs w:val="28"/>
        </w:rPr>
      </w:pPr>
      <w:r w:rsidRPr="006B0C39">
        <w:rPr>
          <w:rFonts w:ascii="Times New Roman" w:hAnsi="Times New Roman" w:cs="Times New Roman"/>
          <w:b/>
          <w:sz w:val="28"/>
          <w:szCs w:val="28"/>
        </w:rPr>
        <w:t xml:space="preserve">гидразидов </w:t>
      </w:r>
      <w:r w:rsidRPr="006B0C39">
        <w:rPr>
          <w:rFonts w:ascii="Times New Roman" w:hAnsi="Times New Roman" w:cs="Times New Roman"/>
          <w:b/>
          <w:i/>
          <w:sz w:val="28"/>
          <w:szCs w:val="28"/>
        </w:rPr>
        <w:t>о-</w:t>
      </w:r>
      <w:r w:rsidRPr="006B0C39">
        <w:rPr>
          <w:rFonts w:ascii="Times New Roman" w:hAnsi="Times New Roman" w:cs="Times New Roman"/>
          <w:b/>
          <w:sz w:val="28"/>
          <w:szCs w:val="28"/>
        </w:rPr>
        <w:t xml:space="preserve"> и </w:t>
      </w:r>
      <w:r w:rsidRPr="006B0C39">
        <w:rPr>
          <w:rFonts w:ascii="Times New Roman" w:hAnsi="Times New Roman" w:cs="Times New Roman"/>
          <w:b/>
          <w:i/>
          <w:sz w:val="28"/>
          <w:szCs w:val="28"/>
        </w:rPr>
        <w:t>п-</w:t>
      </w:r>
      <w:r w:rsidRPr="006B0C39">
        <w:rPr>
          <w:rFonts w:ascii="Times New Roman" w:hAnsi="Times New Roman" w:cs="Times New Roman"/>
          <w:b/>
          <w:sz w:val="28"/>
          <w:szCs w:val="28"/>
        </w:rPr>
        <w:t>гидроксибензойных кислот</w:t>
      </w:r>
    </w:p>
    <w:p w:rsidR="00904852" w:rsidRPr="006B0C39" w:rsidRDefault="00904852" w:rsidP="00564B03">
      <w:pPr>
        <w:rPr>
          <w:rFonts w:ascii="Times New Roman" w:hAnsi="Times New Roman" w:cs="Times New Roman"/>
          <w:sz w:val="28"/>
          <w:szCs w:val="28"/>
        </w:rPr>
      </w:pPr>
    </w:p>
    <w:p w:rsidR="00301A94" w:rsidRPr="006B0C39" w:rsidRDefault="00301A94" w:rsidP="00564B03">
      <w:pPr>
        <w:rPr>
          <w:rFonts w:ascii="Times New Roman" w:hAnsi="Times New Roman" w:cs="Times New Roman"/>
          <w:sz w:val="28"/>
          <w:szCs w:val="28"/>
        </w:rPr>
      </w:pPr>
    </w:p>
    <w:p w:rsidR="00301A94" w:rsidRPr="006B0C39" w:rsidRDefault="00301A94" w:rsidP="00564B03">
      <w:pPr>
        <w:rPr>
          <w:rFonts w:ascii="Times New Roman" w:hAnsi="Times New Roman" w:cs="Times New Roman"/>
          <w:sz w:val="28"/>
          <w:szCs w:val="28"/>
        </w:rPr>
      </w:pPr>
    </w:p>
    <w:p w:rsidR="00904852" w:rsidRPr="006B0C39" w:rsidRDefault="00904852" w:rsidP="00564B03">
      <w:pPr>
        <w:jc w:val="center"/>
        <w:rPr>
          <w:rFonts w:ascii="Times New Roman" w:hAnsi="Times New Roman" w:cs="Times New Roman"/>
          <w:sz w:val="28"/>
          <w:szCs w:val="28"/>
        </w:rPr>
      </w:pPr>
      <w:r w:rsidRPr="006B0C39">
        <w:rPr>
          <w:rFonts w:ascii="Times New Roman" w:hAnsi="Times New Roman" w:cs="Times New Roman"/>
          <w:sz w:val="28"/>
          <w:szCs w:val="28"/>
        </w:rPr>
        <w:t>6</w:t>
      </w:r>
      <w:r w:rsidRPr="006B0C39">
        <w:rPr>
          <w:rFonts w:ascii="Times New Roman" w:hAnsi="Times New Roman" w:cs="Times New Roman"/>
          <w:sz w:val="28"/>
          <w:szCs w:val="28"/>
          <w:lang w:val="en-US"/>
        </w:rPr>
        <w:t>D</w:t>
      </w:r>
      <w:r w:rsidRPr="006B0C39">
        <w:rPr>
          <w:rFonts w:ascii="Times New Roman" w:hAnsi="Times New Roman" w:cs="Times New Roman"/>
          <w:sz w:val="28"/>
          <w:szCs w:val="28"/>
        </w:rPr>
        <w:t>060600</w:t>
      </w:r>
      <w:r w:rsidR="00301A94" w:rsidRPr="006B0C39">
        <w:rPr>
          <w:rFonts w:ascii="Times New Roman" w:hAnsi="Times New Roman" w:cs="Times New Roman"/>
          <w:sz w:val="28"/>
          <w:szCs w:val="28"/>
        </w:rPr>
        <w:t xml:space="preserve"> – </w:t>
      </w:r>
      <w:r w:rsidRPr="006B0C39">
        <w:rPr>
          <w:rFonts w:ascii="Times New Roman" w:hAnsi="Times New Roman" w:cs="Times New Roman"/>
          <w:sz w:val="28"/>
          <w:szCs w:val="28"/>
        </w:rPr>
        <w:t>Химия</w:t>
      </w:r>
    </w:p>
    <w:p w:rsidR="00904852" w:rsidRPr="006B0C39" w:rsidRDefault="00904852" w:rsidP="00564B03">
      <w:pPr>
        <w:jc w:val="center"/>
        <w:rPr>
          <w:rFonts w:ascii="Times New Roman" w:hAnsi="Times New Roman" w:cs="Times New Roman"/>
          <w:sz w:val="28"/>
          <w:szCs w:val="28"/>
        </w:rPr>
      </w:pPr>
    </w:p>
    <w:p w:rsidR="00904852" w:rsidRPr="006B0C39" w:rsidRDefault="00904852" w:rsidP="00564B03">
      <w:pPr>
        <w:jc w:val="center"/>
        <w:rPr>
          <w:rFonts w:ascii="Times New Roman" w:hAnsi="Times New Roman" w:cs="Times New Roman"/>
          <w:sz w:val="28"/>
          <w:szCs w:val="28"/>
        </w:rPr>
      </w:pPr>
    </w:p>
    <w:p w:rsidR="00301A94" w:rsidRPr="006B0C39" w:rsidRDefault="00301A94" w:rsidP="00564B03">
      <w:pPr>
        <w:jc w:val="center"/>
        <w:rPr>
          <w:rFonts w:ascii="Times New Roman" w:hAnsi="Times New Roman" w:cs="Times New Roman"/>
          <w:sz w:val="28"/>
          <w:szCs w:val="28"/>
        </w:rPr>
      </w:pPr>
    </w:p>
    <w:p w:rsidR="00904852" w:rsidRPr="006B0C39" w:rsidRDefault="00510187" w:rsidP="00564B03">
      <w:pPr>
        <w:jc w:val="center"/>
        <w:rPr>
          <w:rFonts w:ascii="Times New Roman" w:hAnsi="Times New Roman" w:cs="Times New Roman"/>
          <w:sz w:val="28"/>
          <w:szCs w:val="28"/>
        </w:rPr>
      </w:pPr>
      <w:r w:rsidRPr="006B0C39">
        <w:rPr>
          <w:rFonts w:ascii="Times New Roman" w:hAnsi="Times New Roman" w:cs="Times New Roman"/>
          <w:sz w:val="28"/>
          <w:szCs w:val="28"/>
        </w:rPr>
        <w:t xml:space="preserve">Диссертация на соискание </w:t>
      </w:r>
      <w:r w:rsidR="00904852" w:rsidRPr="006B0C39">
        <w:rPr>
          <w:rFonts w:ascii="Times New Roman" w:hAnsi="Times New Roman" w:cs="Times New Roman"/>
          <w:sz w:val="28"/>
          <w:szCs w:val="28"/>
        </w:rPr>
        <w:t xml:space="preserve">степени </w:t>
      </w:r>
    </w:p>
    <w:p w:rsidR="00904852" w:rsidRPr="006B0C39" w:rsidRDefault="00904852" w:rsidP="00564B03">
      <w:pPr>
        <w:jc w:val="center"/>
        <w:rPr>
          <w:rFonts w:ascii="Times New Roman" w:hAnsi="Times New Roman" w:cs="Times New Roman"/>
          <w:sz w:val="28"/>
          <w:szCs w:val="28"/>
        </w:rPr>
      </w:pPr>
      <w:r w:rsidRPr="006B0C39">
        <w:rPr>
          <w:rFonts w:ascii="Times New Roman" w:hAnsi="Times New Roman" w:cs="Times New Roman"/>
          <w:sz w:val="28"/>
          <w:szCs w:val="28"/>
        </w:rPr>
        <w:t>доктора философии (</w:t>
      </w:r>
      <w:r w:rsidRPr="006B0C39">
        <w:rPr>
          <w:rFonts w:ascii="Times New Roman" w:hAnsi="Times New Roman" w:cs="Times New Roman"/>
          <w:sz w:val="28"/>
          <w:szCs w:val="28"/>
          <w:lang w:val="en-US"/>
        </w:rPr>
        <w:t>PhD</w:t>
      </w:r>
      <w:r w:rsidRPr="006B0C39">
        <w:rPr>
          <w:rFonts w:ascii="Times New Roman" w:hAnsi="Times New Roman" w:cs="Times New Roman"/>
          <w:sz w:val="28"/>
          <w:szCs w:val="28"/>
        </w:rPr>
        <w:t>)</w:t>
      </w:r>
    </w:p>
    <w:p w:rsidR="00904852" w:rsidRPr="006B0C39" w:rsidRDefault="00904852" w:rsidP="00564B03">
      <w:pPr>
        <w:jc w:val="center"/>
        <w:rPr>
          <w:rFonts w:ascii="Times New Roman" w:hAnsi="Times New Roman" w:cs="Times New Roman"/>
          <w:sz w:val="28"/>
          <w:szCs w:val="28"/>
        </w:rPr>
      </w:pPr>
    </w:p>
    <w:p w:rsidR="00904852" w:rsidRPr="006B0C39" w:rsidRDefault="00904852" w:rsidP="00564B03">
      <w:pPr>
        <w:jc w:val="center"/>
        <w:rPr>
          <w:rFonts w:ascii="Times New Roman" w:hAnsi="Times New Roman" w:cs="Times New Roman"/>
          <w:sz w:val="28"/>
          <w:szCs w:val="28"/>
        </w:rPr>
      </w:pPr>
    </w:p>
    <w:p w:rsidR="00904852" w:rsidRPr="006B0C39" w:rsidRDefault="00904852" w:rsidP="00564B03">
      <w:pPr>
        <w:jc w:val="center"/>
        <w:rPr>
          <w:rFonts w:ascii="Times New Roman" w:hAnsi="Times New Roman" w:cs="Times New Roman"/>
          <w:sz w:val="28"/>
          <w:szCs w:val="28"/>
        </w:rPr>
      </w:pPr>
    </w:p>
    <w:p w:rsidR="00904852" w:rsidRPr="006B0C39" w:rsidRDefault="00004EED" w:rsidP="00564B03">
      <w:pPr>
        <w:jc w:val="right"/>
        <w:rPr>
          <w:rFonts w:ascii="Times New Roman" w:hAnsi="Times New Roman" w:cs="Times New Roman"/>
          <w:sz w:val="28"/>
          <w:szCs w:val="28"/>
        </w:rPr>
      </w:pPr>
      <w:r w:rsidRPr="006B0C39">
        <w:rPr>
          <w:rFonts w:ascii="Times New Roman" w:hAnsi="Times New Roman" w:cs="Times New Roman"/>
          <w:sz w:val="28"/>
          <w:szCs w:val="28"/>
        </w:rPr>
        <w:t>Научные</w:t>
      </w:r>
      <w:r w:rsidR="00904852" w:rsidRPr="006B0C39">
        <w:rPr>
          <w:rFonts w:ascii="Times New Roman" w:hAnsi="Times New Roman" w:cs="Times New Roman"/>
          <w:sz w:val="28"/>
          <w:szCs w:val="28"/>
        </w:rPr>
        <w:t xml:space="preserve"> консультант</w:t>
      </w:r>
      <w:r w:rsidRPr="006B0C39">
        <w:rPr>
          <w:rFonts w:ascii="Times New Roman" w:hAnsi="Times New Roman" w:cs="Times New Roman"/>
          <w:sz w:val="28"/>
          <w:szCs w:val="28"/>
        </w:rPr>
        <w:t>ы</w:t>
      </w:r>
    </w:p>
    <w:p w:rsidR="00564B03" w:rsidRPr="006B0C39" w:rsidRDefault="00A8604C" w:rsidP="00564B03">
      <w:pPr>
        <w:jc w:val="right"/>
        <w:rPr>
          <w:rFonts w:ascii="Times New Roman" w:hAnsi="Times New Roman" w:cs="Times New Roman"/>
          <w:sz w:val="28"/>
          <w:szCs w:val="28"/>
        </w:rPr>
      </w:pPr>
      <w:r w:rsidRPr="006B0C39">
        <w:rPr>
          <w:rFonts w:ascii="Times New Roman" w:hAnsi="Times New Roman" w:cs="Times New Roman"/>
          <w:sz w:val="28"/>
          <w:szCs w:val="28"/>
        </w:rPr>
        <w:t>д</w:t>
      </w:r>
      <w:r w:rsidR="00564B03" w:rsidRPr="006B0C39">
        <w:rPr>
          <w:rFonts w:ascii="Times New Roman" w:hAnsi="Times New Roman" w:cs="Times New Roman"/>
          <w:sz w:val="28"/>
          <w:szCs w:val="28"/>
        </w:rPr>
        <w:t xml:space="preserve">октор </w:t>
      </w:r>
      <w:r w:rsidRPr="006B0C39">
        <w:rPr>
          <w:rFonts w:ascii="Times New Roman" w:hAnsi="Times New Roman" w:cs="Times New Roman"/>
          <w:sz w:val="28"/>
          <w:szCs w:val="28"/>
        </w:rPr>
        <w:t>х</w:t>
      </w:r>
      <w:r w:rsidR="00564B03" w:rsidRPr="006B0C39">
        <w:rPr>
          <w:rFonts w:ascii="Times New Roman" w:hAnsi="Times New Roman" w:cs="Times New Roman"/>
          <w:sz w:val="28"/>
          <w:szCs w:val="28"/>
        </w:rPr>
        <w:t xml:space="preserve">имических </w:t>
      </w:r>
      <w:r w:rsidRPr="006B0C39">
        <w:rPr>
          <w:rFonts w:ascii="Times New Roman" w:hAnsi="Times New Roman" w:cs="Times New Roman"/>
          <w:sz w:val="28"/>
          <w:szCs w:val="28"/>
        </w:rPr>
        <w:t>н</w:t>
      </w:r>
      <w:r w:rsidR="00564B03" w:rsidRPr="006B0C39">
        <w:rPr>
          <w:rFonts w:ascii="Times New Roman" w:hAnsi="Times New Roman" w:cs="Times New Roman"/>
          <w:sz w:val="28"/>
          <w:szCs w:val="28"/>
        </w:rPr>
        <w:t>аук</w:t>
      </w:r>
      <w:r w:rsidRPr="006B0C39">
        <w:rPr>
          <w:rFonts w:ascii="Times New Roman" w:hAnsi="Times New Roman" w:cs="Times New Roman"/>
          <w:sz w:val="28"/>
          <w:szCs w:val="28"/>
        </w:rPr>
        <w:t xml:space="preserve">, </w:t>
      </w:r>
    </w:p>
    <w:p w:rsidR="00A8604C" w:rsidRPr="006B0C39" w:rsidRDefault="00A8604C" w:rsidP="00564B03">
      <w:pPr>
        <w:jc w:val="right"/>
        <w:rPr>
          <w:rFonts w:ascii="Times New Roman" w:hAnsi="Times New Roman" w:cs="Times New Roman"/>
          <w:sz w:val="28"/>
          <w:szCs w:val="28"/>
        </w:rPr>
      </w:pPr>
      <w:r w:rsidRPr="006B0C39">
        <w:rPr>
          <w:rFonts w:ascii="Times New Roman" w:hAnsi="Times New Roman" w:cs="Times New Roman"/>
          <w:sz w:val="28"/>
          <w:szCs w:val="28"/>
        </w:rPr>
        <w:t xml:space="preserve">профессор </w:t>
      </w:r>
    </w:p>
    <w:p w:rsidR="0098537D" w:rsidRPr="006B0C39" w:rsidRDefault="00301A94" w:rsidP="00564B03">
      <w:pPr>
        <w:jc w:val="right"/>
        <w:rPr>
          <w:rFonts w:ascii="Times New Roman" w:hAnsi="Times New Roman" w:cs="Times New Roman"/>
          <w:sz w:val="28"/>
          <w:szCs w:val="28"/>
        </w:rPr>
      </w:pPr>
      <w:r w:rsidRPr="006B0C39">
        <w:rPr>
          <w:rFonts w:ascii="Times New Roman" w:hAnsi="Times New Roman" w:cs="Times New Roman"/>
          <w:sz w:val="28"/>
          <w:szCs w:val="28"/>
        </w:rPr>
        <w:t>М.Ж. Буркеев,</w:t>
      </w:r>
    </w:p>
    <w:p w:rsidR="00564B03" w:rsidRPr="006B0C39" w:rsidRDefault="00564B03" w:rsidP="00564B03">
      <w:pPr>
        <w:jc w:val="right"/>
        <w:rPr>
          <w:rFonts w:ascii="Times New Roman" w:hAnsi="Times New Roman" w:cs="Times New Roman"/>
          <w:sz w:val="16"/>
          <w:szCs w:val="16"/>
        </w:rPr>
      </w:pPr>
    </w:p>
    <w:p w:rsidR="00564B03" w:rsidRPr="006B0C39" w:rsidRDefault="00564B03" w:rsidP="00564B03">
      <w:pPr>
        <w:jc w:val="right"/>
        <w:rPr>
          <w:rFonts w:ascii="Times New Roman" w:hAnsi="Times New Roman" w:cs="Times New Roman"/>
          <w:sz w:val="28"/>
          <w:szCs w:val="28"/>
        </w:rPr>
      </w:pPr>
      <w:r w:rsidRPr="006B0C39">
        <w:rPr>
          <w:rFonts w:ascii="Times New Roman" w:hAnsi="Times New Roman" w:cs="Times New Roman"/>
          <w:sz w:val="28"/>
          <w:szCs w:val="28"/>
        </w:rPr>
        <w:t>доктор химических наук,</w:t>
      </w:r>
    </w:p>
    <w:p w:rsidR="00A8604C" w:rsidRPr="006B0C39" w:rsidRDefault="00A8604C" w:rsidP="00564B03">
      <w:pPr>
        <w:jc w:val="right"/>
        <w:rPr>
          <w:rFonts w:ascii="Times New Roman" w:hAnsi="Times New Roman" w:cs="Times New Roman"/>
          <w:sz w:val="28"/>
          <w:szCs w:val="28"/>
        </w:rPr>
      </w:pPr>
      <w:r w:rsidRPr="006B0C39">
        <w:rPr>
          <w:rFonts w:ascii="Times New Roman" w:hAnsi="Times New Roman" w:cs="Times New Roman"/>
          <w:sz w:val="28"/>
          <w:szCs w:val="28"/>
        </w:rPr>
        <w:t xml:space="preserve">профессор </w:t>
      </w:r>
    </w:p>
    <w:p w:rsidR="00904852" w:rsidRPr="006B0C39" w:rsidRDefault="00301A94" w:rsidP="00564B03">
      <w:pPr>
        <w:jc w:val="right"/>
        <w:rPr>
          <w:rFonts w:ascii="Times New Roman" w:hAnsi="Times New Roman" w:cs="Times New Roman"/>
          <w:sz w:val="28"/>
          <w:szCs w:val="28"/>
        </w:rPr>
      </w:pPr>
      <w:r w:rsidRPr="006B0C39">
        <w:rPr>
          <w:rFonts w:ascii="Times New Roman" w:hAnsi="Times New Roman" w:cs="Times New Roman"/>
          <w:sz w:val="28"/>
          <w:szCs w:val="28"/>
        </w:rPr>
        <w:t>С.Д.</w:t>
      </w:r>
      <w:r w:rsidR="00210012" w:rsidRPr="006B0C39">
        <w:rPr>
          <w:rFonts w:ascii="Times New Roman" w:hAnsi="Times New Roman" w:cs="Times New Roman"/>
          <w:sz w:val="28"/>
          <w:szCs w:val="28"/>
          <w:lang w:val="kk-KZ"/>
        </w:rPr>
        <w:t xml:space="preserve"> </w:t>
      </w:r>
      <w:r w:rsidRPr="006B0C39">
        <w:rPr>
          <w:rFonts w:ascii="Times New Roman" w:hAnsi="Times New Roman" w:cs="Times New Roman"/>
          <w:sz w:val="28"/>
          <w:szCs w:val="28"/>
        </w:rPr>
        <w:t>Фазылов</w:t>
      </w:r>
    </w:p>
    <w:p w:rsidR="0098537D" w:rsidRPr="006B0C39" w:rsidRDefault="0098537D" w:rsidP="00564B03">
      <w:pPr>
        <w:jc w:val="right"/>
        <w:rPr>
          <w:rFonts w:ascii="Times New Roman" w:hAnsi="Times New Roman" w:cs="Times New Roman"/>
          <w:sz w:val="16"/>
          <w:szCs w:val="16"/>
        </w:rPr>
      </w:pPr>
    </w:p>
    <w:p w:rsidR="00904852" w:rsidRPr="006B0C39" w:rsidRDefault="0098537D" w:rsidP="00564B03">
      <w:pPr>
        <w:jc w:val="right"/>
        <w:rPr>
          <w:rFonts w:ascii="Times New Roman" w:hAnsi="Times New Roman" w:cs="Times New Roman"/>
          <w:sz w:val="28"/>
          <w:szCs w:val="28"/>
        </w:rPr>
      </w:pPr>
      <w:r w:rsidRPr="006B0C39">
        <w:rPr>
          <w:rFonts w:ascii="Times New Roman" w:hAnsi="Times New Roman" w:cs="Times New Roman"/>
          <w:sz w:val="28"/>
          <w:szCs w:val="28"/>
        </w:rPr>
        <w:t>Зарубежный</w:t>
      </w:r>
      <w:r w:rsidR="00904852" w:rsidRPr="006B0C39">
        <w:rPr>
          <w:rFonts w:ascii="Times New Roman" w:hAnsi="Times New Roman" w:cs="Times New Roman"/>
          <w:sz w:val="28"/>
          <w:szCs w:val="28"/>
        </w:rPr>
        <w:t>консультант</w:t>
      </w:r>
    </w:p>
    <w:p w:rsidR="00564B03" w:rsidRPr="006B0C39" w:rsidRDefault="00564B03" w:rsidP="00564B03">
      <w:pPr>
        <w:jc w:val="right"/>
        <w:rPr>
          <w:rFonts w:ascii="Times New Roman" w:hAnsi="Times New Roman" w:cs="Times New Roman"/>
          <w:sz w:val="28"/>
          <w:szCs w:val="28"/>
        </w:rPr>
      </w:pPr>
      <w:r w:rsidRPr="006B0C39">
        <w:rPr>
          <w:rFonts w:ascii="Times New Roman" w:hAnsi="Times New Roman" w:cs="Times New Roman"/>
          <w:sz w:val="28"/>
          <w:szCs w:val="28"/>
          <w:lang w:val="en-US"/>
        </w:rPr>
        <w:t>RNDr</w:t>
      </w:r>
      <w:r w:rsidRPr="006B0C39">
        <w:rPr>
          <w:rFonts w:ascii="Times New Roman" w:hAnsi="Times New Roman" w:cs="Times New Roman"/>
          <w:sz w:val="28"/>
          <w:szCs w:val="28"/>
        </w:rPr>
        <w:t xml:space="preserve">, </w:t>
      </w:r>
      <w:r w:rsidRPr="006B0C39">
        <w:rPr>
          <w:rFonts w:ascii="Times New Roman" w:hAnsi="Times New Roman" w:cs="Times New Roman"/>
          <w:sz w:val="28"/>
          <w:szCs w:val="28"/>
          <w:lang w:val="en-US"/>
        </w:rPr>
        <w:t>Csc</w:t>
      </w:r>
      <w:r w:rsidRPr="006B0C39">
        <w:rPr>
          <w:rFonts w:ascii="Times New Roman" w:hAnsi="Times New Roman" w:cs="Times New Roman"/>
          <w:sz w:val="28"/>
          <w:szCs w:val="28"/>
        </w:rPr>
        <w:t xml:space="preserve">., </w:t>
      </w:r>
    </w:p>
    <w:p w:rsidR="00564B03" w:rsidRPr="006B0C39" w:rsidRDefault="00564B03" w:rsidP="00564B03">
      <w:pPr>
        <w:jc w:val="right"/>
        <w:rPr>
          <w:rFonts w:ascii="Times New Roman" w:hAnsi="Times New Roman" w:cs="Times New Roman"/>
          <w:sz w:val="28"/>
          <w:szCs w:val="28"/>
          <w:lang w:val="en-US"/>
        </w:rPr>
      </w:pPr>
      <w:r w:rsidRPr="006B0C39">
        <w:rPr>
          <w:rFonts w:ascii="Times New Roman" w:hAnsi="Times New Roman" w:cs="Times New Roman"/>
          <w:sz w:val="28"/>
          <w:szCs w:val="28"/>
          <w:lang w:val="en-US"/>
        </w:rPr>
        <w:t>assoc. professor</w:t>
      </w:r>
    </w:p>
    <w:p w:rsidR="00564B03" w:rsidRPr="006B0C39" w:rsidRDefault="00A8604C" w:rsidP="00564B03">
      <w:pPr>
        <w:jc w:val="right"/>
        <w:rPr>
          <w:rFonts w:ascii="Times New Roman" w:hAnsi="Times New Roman" w:cs="Times New Roman"/>
          <w:sz w:val="28"/>
          <w:szCs w:val="28"/>
          <w:lang w:val="en-US"/>
        </w:rPr>
      </w:pPr>
      <w:r w:rsidRPr="006B0C39">
        <w:rPr>
          <w:rFonts w:ascii="Times New Roman" w:hAnsi="Times New Roman" w:cs="Times New Roman"/>
          <w:sz w:val="28"/>
          <w:szCs w:val="28"/>
          <w:lang w:val="en-US"/>
        </w:rPr>
        <w:t>D</w:t>
      </w:r>
      <w:r w:rsidR="00564B03" w:rsidRPr="006B0C39">
        <w:rPr>
          <w:rFonts w:ascii="Times New Roman" w:hAnsi="Times New Roman" w:cs="Times New Roman"/>
          <w:sz w:val="28"/>
          <w:szCs w:val="28"/>
          <w:lang w:val="en-US"/>
        </w:rPr>
        <w:t>.</w:t>
      </w:r>
      <w:r w:rsidR="00210012" w:rsidRPr="006B0C39">
        <w:rPr>
          <w:rFonts w:ascii="Times New Roman" w:hAnsi="Times New Roman" w:cs="Times New Roman"/>
          <w:sz w:val="28"/>
          <w:szCs w:val="28"/>
          <w:lang w:val="kk-KZ"/>
        </w:rPr>
        <w:t xml:space="preserve"> </w:t>
      </w:r>
      <w:r w:rsidRPr="006B0C39">
        <w:rPr>
          <w:rFonts w:ascii="Times New Roman" w:hAnsi="Times New Roman" w:cs="Times New Roman"/>
          <w:sz w:val="28"/>
          <w:szCs w:val="28"/>
          <w:lang w:val="en-US"/>
        </w:rPr>
        <w:t xml:space="preserve">Havlicek, </w:t>
      </w:r>
    </w:p>
    <w:p w:rsidR="00904852" w:rsidRPr="006B0C39" w:rsidRDefault="0098537D" w:rsidP="00564B03">
      <w:pPr>
        <w:jc w:val="right"/>
        <w:rPr>
          <w:rFonts w:ascii="Times New Roman" w:hAnsi="Times New Roman" w:cs="Times New Roman"/>
          <w:sz w:val="28"/>
          <w:szCs w:val="28"/>
          <w:lang w:val="en-US"/>
        </w:rPr>
      </w:pPr>
      <w:r w:rsidRPr="006B0C39">
        <w:rPr>
          <w:rFonts w:ascii="Times New Roman" w:hAnsi="Times New Roman" w:cs="Times New Roman"/>
          <w:sz w:val="28"/>
          <w:szCs w:val="28"/>
          <w:lang w:val="en-US"/>
        </w:rPr>
        <w:t>(Czech</w:t>
      </w:r>
      <w:r w:rsidR="00210012" w:rsidRPr="006B0C39">
        <w:rPr>
          <w:rFonts w:ascii="Times New Roman" w:hAnsi="Times New Roman" w:cs="Times New Roman"/>
          <w:sz w:val="28"/>
          <w:szCs w:val="28"/>
          <w:lang w:val="kk-KZ"/>
        </w:rPr>
        <w:t xml:space="preserve"> </w:t>
      </w:r>
      <w:r w:rsidRPr="006B0C39">
        <w:rPr>
          <w:rFonts w:ascii="Times New Roman" w:hAnsi="Times New Roman" w:cs="Times New Roman"/>
          <w:sz w:val="28"/>
          <w:szCs w:val="28"/>
          <w:lang w:val="en-US"/>
        </w:rPr>
        <w:t>Republic)</w:t>
      </w:r>
    </w:p>
    <w:p w:rsidR="00904852" w:rsidRPr="006B0C39" w:rsidRDefault="00904852" w:rsidP="00564B03">
      <w:pPr>
        <w:rPr>
          <w:rFonts w:ascii="Times New Roman" w:hAnsi="Times New Roman" w:cs="Times New Roman"/>
          <w:sz w:val="28"/>
          <w:szCs w:val="28"/>
          <w:lang w:val="en-US"/>
        </w:rPr>
      </w:pPr>
    </w:p>
    <w:p w:rsidR="00904852" w:rsidRPr="006B0C39" w:rsidRDefault="00904852" w:rsidP="00564B03">
      <w:pPr>
        <w:jc w:val="center"/>
        <w:rPr>
          <w:rFonts w:ascii="Times New Roman" w:hAnsi="Times New Roman" w:cs="Times New Roman"/>
          <w:sz w:val="28"/>
          <w:szCs w:val="28"/>
          <w:lang w:val="en-US"/>
        </w:rPr>
      </w:pPr>
    </w:p>
    <w:p w:rsidR="000D6F8E" w:rsidRPr="006B0C39" w:rsidRDefault="000D6F8E" w:rsidP="00564B03">
      <w:pPr>
        <w:jc w:val="center"/>
        <w:rPr>
          <w:rFonts w:ascii="Times New Roman" w:hAnsi="Times New Roman" w:cs="Times New Roman"/>
          <w:sz w:val="28"/>
          <w:szCs w:val="28"/>
          <w:lang w:val="en-US"/>
        </w:rPr>
      </w:pPr>
    </w:p>
    <w:p w:rsidR="000D6F8E" w:rsidRPr="006B0C39" w:rsidRDefault="000D6F8E" w:rsidP="00564B03">
      <w:pPr>
        <w:jc w:val="center"/>
        <w:rPr>
          <w:rFonts w:ascii="Times New Roman" w:hAnsi="Times New Roman" w:cs="Times New Roman"/>
          <w:sz w:val="28"/>
          <w:szCs w:val="28"/>
          <w:lang w:val="en-US"/>
        </w:rPr>
      </w:pPr>
      <w:r w:rsidRPr="006B0C39">
        <w:rPr>
          <w:rFonts w:ascii="Times New Roman" w:hAnsi="Times New Roman" w:cs="Times New Roman"/>
          <w:sz w:val="28"/>
          <w:szCs w:val="28"/>
        </w:rPr>
        <w:t>Республика</w:t>
      </w:r>
      <w:r w:rsidR="00210012" w:rsidRPr="006B0C39">
        <w:rPr>
          <w:rFonts w:ascii="Times New Roman" w:hAnsi="Times New Roman" w:cs="Times New Roman"/>
          <w:sz w:val="28"/>
          <w:szCs w:val="28"/>
          <w:lang w:val="kk-KZ"/>
        </w:rPr>
        <w:t xml:space="preserve"> </w:t>
      </w:r>
      <w:r w:rsidRPr="006B0C39">
        <w:rPr>
          <w:rFonts w:ascii="Times New Roman" w:hAnsi="Times New Roman" w:cs="Times New Roman"/>
          <w:sz w:val="28"/>
          <w:szCs w:val="28"/>
        </w:rPr>
        <w:t>Казахстан</w:t>
      </w:r>
    </w:p>
    <w:p w:rsidR="00301A94" w:rsidRPr="006B0C39" w:rsidRDefault="00852A73" w:rsidP="00564B03">
      <w:pPr>
        <w:jc w:val="center"/>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686912" behindDoc="0" locked="0" layoutInCell="1" allowOverlap="1">
                <wp:simplePos x="0" y="0"/>
                <wp:positionH relativeFrom="column">
                  <wp:posOffset>2659380</wp:posOffset>
                </wp:positionH>
                <wp:positionV relativeFrom="paragraph">
                  <wp:posOffset>339090</wp:posOffset>
                </wp:positionV>
                <wp:extent cx="699135" cy="367030"/>
                <wp:effectExtent l="0" t="0" r="0" b="0"/>
                <wp:wrapNone/>
                <wp:docPr id="15" name="Прямоугольник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9135" cy="36703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91E325A" id="Прямоугольник 50" o:spid="_x0000_s1026" style="position:absolute;margin-left:209.4pt;margin-top:26.7pt;width:55.05pt;height:28.9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" fillcolor="white [3212]" stroked="f" strokeweight="1pt"/>
            </w:pict>
          </mc:Fallback>
        </mc:AlternateContent>
      </w:r>
      <w:r w:rsidR="000D6F8E" w:rsidRPr="006B0C39">
        <w:rPr>
          <w:rFonts w:ascii="Times New Roman" w:hAnsi="Times New Roman" w:cs="Times New Roman"/>
          <w:sz w:val="28"/>
          <w:szCs w:val="28"/>
        </w:rPr>
        <w:t>Караганда</w:t>
      </w:r>
      <w:r w:rsidR="00A8604C" w:rsidRPr="006B0C39">
        <w:rPr>
          <w:rFonts w:ascii="Times New Roman" w:hAnsi="Times New Roman" w:cs="Times New Roman"/>
          <w:sz w:val="28"/>
          <w:szCs w:val="28"/>
        </w:rPr>
        <w:t>, 202</w:t>
      </w:r>
      <w:r w:rsidR="00A8604C" w:rsidRPr="006B0C39">
        <w:rPr>
          <w:rFonts w:ascii="Times New Roman" w:hAnsi="Times New Roman" w:cs="Times New Roman"/>
          <w:sz w:val="28"/>
          <w:szCs w:val="28"/>
          <w:lang w:val="en-US"/>
        </w:rPr>
        <w:t>1</w:t>
      </w:r>
    </w:p>
    <w:p w:rsidR="000D6F8E" w:rsidRPr="006B0C39" w:rsidRDefault="00487B2D" w:rsidP="00564B03">
      <w:pPr>
        <w:jc w:val="center"/>
        <w:rPr>
          <w:rFonts w:ascii="Times New Roman" w:hAnsi="Times New Roman" w:cs="Times New Roman"/>
          <w:b/>
          <w:sz w:val="28"/>
          <w:szCs w:val="28"/>
        </w:rPr>
      </w:pPr>
      <w:r w:rsidRPr="006B0C39">
        <w:rPr>
          <w:rFonts w:ascii="Times New Roman" w:hAnsi="Times New Roman" w:cs="Times New Roman"/>
          <w:b/>
          <w:sz w:val="28"/>
          <w:szCs w:val="28"/>
        </w:rPr>
        <w:lastRenderedPageBreak/>
        <w:t>СОДЕРЖАНИЕ</w:t>
      </w:r>
    </w:p>
    <w:p w:rsidR="000D6F8E" w:rsidRPr="006B0C39" w:rsidRDefault="000D6F8E" w:rsidP="00564B03">
      <w:pPr>
        <w:jc w:val="center"/>
        <w:rPr>
          <w:rFonts w:ascii="Times New Roman" w:hAnsi="Times New Roman" w:cs="Times New Roman"/>
          <w:sz w:val="28"/>
          <w:szCs w:val="28"/>
        </w:rPr>
      </w:pPr>
    </w:p>
    <w:tbl>
      <w:tblPr>
        <w:tblW w:w="0" w:type="auto"/>
        <w:tblLook w:val="04A0" w:firstRow="1" w:lastRow="0" w:firstColumn="1" w:lastColumn="0" w:noHBand="0" w:noVBand="1"/>
      </w:tblPr>
      <w:tblGrid>
        <w:gridCol w:w="8971"/>
        <w:gridCol w:w="636"/>
      </w:tblGrid>
      <w:tr w:rsidR="00004EED" w:rsidRPr="006B0C39" w:rsidTr="008D7187">
        <w:trPr>
          <w:trHeight w:val="353"/>
        </w:trPr>
        <w:tc>
          <w:tcPr>
            <w:tcW w:w="8971" w:type="dxa"/>
          </w:tcPr>
          <w:p w:rsidR="00004EED" w:rsidRPr="006B0C39" w:rsidRDefault="00004EED" w:rsidP="00564B03">
            <w:pPr>
              <w:jc w:val="both"/>
              <w:rPr>
                <w:rFonts w:ascii="Times New Roman" w:hAnsi="Times New Roman" w:cs="Times New Roman"/>
                <w:sz w:val="28"/>
                <w:szCs w:val="28"/>
              </w:rPr>
            </w:pPr>
            <w:r w:rsidRPr="006B0C39">
              <w:rPr>
                <w:rFonts w:ascii="Times New Roman" w:hAnsi="Times New Roman" w:cs="Times New Roman"/>
                <w:b/>
                <w:sz w:val="28"/>
                <w:szCs w:val="28"/>
              </w:rPr>
              <w:t>НОРМАТИВНЫЕ ССЫЛК</w:t>
            </w:r>
            <w:r w:rsidR="00F6771B" w:rsidRPr="006B0C39">
              <w:rPr>
                <w:rFonts w:ascii="Times New Roman" w:hAnsi="Times New Roman" w:cs="Times New Roman"/>
                <w:b/>
                <w:sz w:val="28"/>
                <w:szCs w:val="28"/>
              </w:rPr>
              <w:t>И</w:t>
            </w:r>
            <w:r w:rsidR="007244C7" w:rsidRPr="006B0C39">
              <w:rPr>
                <w:rFonts w:ascii="Times New Roman" w:hAnsi="Times New Roman" w:cs="Times New Roman"/>
                <w:sz w:val="28"/>
                <w:szCs w:val="28"/>
              </w:rPr>
              <w:t>……………………………………………...</w:t>
            </w:r>
          </w:p>
        </w:tc>
        <w:tc>
          <w:tcPr>
            <w:tcW w:w="636" w:type="dxa"/>
          </w:tcPr>
          <w:p w:rsidR="00004EED" w:rsidRPr="006B0C39" w:rsidRDefault="005F1B46" w:rsidP="00564B03">
            <w:pPr>
              <w:rPr>
                <w:rFonts w:ascii="Times New Roman" w:hAnsi="Times New Roman" w:cs="Times New Roman"/>
                <w:sz w:val="28"/>
                <w:szCs w:val="28"/>
              </w:rPr>
            </w:pPr>
            <w:r w:rsidRPr="006B0C39">
              <w:rPr>
                <w:rFonts w:ascii="Times New Roman" w:hAnsi="Times New Roman" w:cs="Times New Roman"/>
                <w:sz w:val="28"/>
                <w:szCs w:val="28"/>
              </w:rPr>
              <w:t>4</w:t>
            </w:r>
          </w:p>
        </w:tc>
      </w:tr>
      <w:tr w:rsidR="00004EED" w:rsidRPr="006B0C39" w:rsidTr="008D7187">
        <w:tc>
          <w:tcPr>
            <w:tcW w:w="8971" w:type="dxa"/>
          </w:tcPr>
          <w:p w:rsidR="00004EED" w:rsidRPr="006B0C39" w:rsidRDefault="00004EED" w:rsidP="00564B03">
            <w:pPr>
              <w:jc w:val="both"/>
              <w:rPr>
                <w:rFonts w:ascii="Times New Roman" w:hAnsi="Times New Roman" w:cs="Times New Roman"/>
                <w:sz w:val="28"/>
                <w:szCs w:val="28"/>
              </w:rPr>
            </w:pPr>
            <w:r w:rsidRPr="006B0C39">
              <w:rPr>
                <w:rFonts w:ascii="Times New Roman" w:hAnsi="Times New Roman" w:cs="Times New Roman"/>
                <w:b/>
                <w:sz w:val="28"/>
                <w:szCs w:val="28"/>
              </w:rPr>
              <w:t>ОБОЗНАЧЕНИЯ И СОКРАЩЕНИ</w:t>
            </w:r>
            <w:r w:rsidR="00F6771B" w:rsidRPr="006B0C39">
              <w:rPr>
                <w:rFonts w:ascii="Times New Roman" w:hAnsi="Times New Roman" w:cs="Times New Roman"/>
                <w:b/>
                <w:sz w:val="28"/>
                <w:szCs w:val="28"/>
              </w:rPr>
              <w:t>Я</w:t>
            </w:r>
            <w:r w:rsidR="007244C7" w:rsidRPr="006B0C39">
              <w:rPr>
                <w:rFonts w:ascii="Times New Roman" w:hAnsi="Times New Roman" w:cs="Times New Roman"/>
                <w:sz w:val="28"/>
                <w:szCs w:val="28"/>
              </w:rPr>
              <w:t>…………………………………….</w:t>
            </w:r>
          </w:p>
        </w:tc>
        <w:tc>
          <w:tcPr>
            <w:tcW w:w="636" w:type="dxa"/>
          </w:tcPr>
          <w:p w:rsidR="00004EED" w:rsidRPr="006B0C39" w:rsidRDefault="00F93FED" w:rsidP="00564B03">
            <w:pPr>
              <w:rPr>
                <w:rFonts w:ascii="Times New Roman" w:hAnsi="Times New Roman" w:cs="Times New Roman"/>
                <w:sz w:val="28"/>
                <w:szCs w:val="28"/>
              </w:rPr>
            </w:pPr>
            <w:r w:rsidRPr="006B0C39">
              <w:rPr>
                <w:rFonts w:ascii="Times New Roman" w:hAnsi="Times New Roman" w:cs="Times New Roman"/>
                <w:sz w:val="28"/>
                <w:szCs w:val="28"/>
              </w:rPr>
              <w:t>5</w:t>
            </w:r>
          </w:p>
        </w:tc>
      </w:tr>
      <w:tr w:rsidR="00004EED" w:rsidRPr="006B0C39" w:rsidTr="008D7187">
        <w:tc>
          <w:tcPr>
            <w:tcW w:w="8971" w:type="dxa"/>
          </w:tcPr>
          <w:p w:rsidR="00004EED" w:rsidRPr="006B0C39" w:rsidRDefault="00004EED" w:rsidP="00564B03">
            <w:pPr>
              <w:jc w:val="both"/>
              <w:rPr>
                <w:rFonts w:ascii="Times New Roman" w:hAnsi="Times New Roman" w:cs="Times New Roman"/>
                <w:sz w:val="28"/>
                <w:szCs w:val="28"/>
              </w:rPr>
            </w:pPr>
            <w:r w:rsidRPr="006B0C39">
              <w:rPr>
                <w:rFonts w:ascii="Times New Roman" w:hAnsi="Times New Roman" w:cs="Times New Roman"/>
                <w:b/>
                <w:sz w:val="28"/>
                <w:szCs w:val="28"/>
              </w:rPr>
              <w:t>ВВЕДЕНИЕ</w:t>
            </w:r>
            <w:r w:rsidR="007244C7" w:rsidRPr="006B0C39">
              <w:rPr>
                <w:rFonts w:ascii="Times New Roman" w:hAnsi="Times New Roman" w:cs="Times New Roman"/>
                <w:sz w:val="28"/>
                <w:szCs w:val="28"/>
              </w:rPr>
              <w:t>…………………………………………………………………..</w:t>
            </w:r>
          </w:p>
        </w:tc>
        <w:tc>
          <w:tcPr>
            <w:tcW w:w="636" w:type="dxa"/>
          </w:tcPr>
          <w:p w:rsidR="00004EED" w:rsidRPr="006B0C39" w:rsidRDefault="00F93FED" w:rsidP="00564B03">
            <w:pPr>
              <w:rPr>
                <w:rFonts w:ascii="Times New Roman" w:hAnsi="Times New Roman" w:cs="Times New Roman"/>
                <w:sz w:val="28"/>
                <w:szCs w:val="28"/>
              </w:rPr>
            </w:pPr>
            <w:r w:rsidRPr="006B0C39">
              <w:rPr>
                <w:rFonts w:ascii="Times New Roman" w:hAnsi="Times New Roman" w:cs="Times New Roman"/>
                <w:sz w:val="28"/>
                <w:szCs w:val="28"/>
              </w:rPr>
              <w:t>6</w:t>
            </w:r>
          </w:p>
        </w:tc>
      </w:tr>
      <w:tr w:rsidR="003B1D9C" w:rsidRPr="006B0C39" w:rsidTr="008D7187">
        <w:tc>
          <w:tcPr>
            <w:tcW w:w="8971" w:type="dxa"/>
          </w:tcPr>
          <w:p w:rsidR="003B1D9C" w:rsidRPr="006B0C39" w:rsidRDefault="003B1D9C" w:rsidP="00564B03">
            <w:pPr>
              <w:jc w:val="both"/>
              <w:rPr>
                <w:rFonts w:ascii="Times New Roman" w:hAnsi="Times New Roman" w:cs="Times New Roman"/>
                <w:sz w:val="28"/>
                <w:szCs w:val="28"/>
              </w:rPr>
            </w:pPr>
            <w:r w:rsidRPr="006B0C39">
              <w:rPr>
                <w:rFonts w:ascii="Times New Roman" w:hAnsi="Times New Roman" w:cs="Times New Roman"/>
                <w:b/>
                <w:sz w:val="28"/>
                <w:szCs w:val="28"/>
              </w:rPr>
              <w:t>1 ЛИТЕРАТУРНЫЙ ОБЗОР</w:t>
            </w:r>
            <w:r w:rsidR="007244C7" w:rsidRPr="006B0C39">
              <w:rPr>
                <w:rFonts w:ascii="Times New Roman" w:hAnsi="Times New Roman" w:cs="Times New Roman"/>
                <w:sz w:val="28"/>
                <w:szCs w:val="28"/>
              </w:rPr>
              <w:t>………………………………………………</w:t>
            </w:r>
          </w:p>
        </w:tc>
        <w:tc>
          <w:tcPr>
            <w:tcW w:w="636" w:type="dxa"/>
          </w:tcPr>
          <w:p w:rsidR="003B1D9C" w:rsidRPr="006B0C39" w:rsidRDefault="005F1B46" w:rsidP="00564B03">
            <w:pPr>
              <w:rPr>
                <w:rFonts w:ascii="Times New Roman" w:hAnsi="Times New Roman" w:cs="Times New Roman"/>
                <w:sz w:val="28"/>
                <w:szCs w:val="28"/>
              </w:rPr>
            </w:pPr>
            <w:r w:rsidRPr="006B0C39">
              <w:rPr>
                <w:rFonts w:ascii="Times New Roman" w:hAnsi="Times New Roman" w:cs="Times New Roman"/>
                <w:sz w:val="28"/>
                <w:szCs w:val="28"/>
              </w:rPr>
              <w:t>1</w:t>
            </w:r>
            <w:r w:rsidR="00F93FED" w:rsidRPr="006B0C39">
              <w:rPr>
                <w:rFonts w:ascii="Times New Roman" w:hAnsi="Times New Roman" w:cs="Times New Roman"/>
                <w:sz w:val="28"/>
                <w:szCs w:val="28"/>
              </w:rPr>
              <w:t>1</w:t>
            </w:r>
          </w:p>
        </w:tc>
      </w:tr>
      <w:tr w:rsidR="007244C7" w:rsidRPr="006B0C39" w:rsidTr="008D7187">
        <w:tc>
          <w:tcPr>
            <w:tcW w:w="8971" w:type="dxa"/>
          </w:tcPr>
          <w:p w:rsidR="007244C7" w:rsidRPr="006B0C39" w:rsidRDefault="007244C7" w:rsidP="00564B03">
            <w:pPr>
              <w:jc w:val="both"/>
              <w:rPr>
                <w:rFonts w:ascii="Times New Roman" w:hAnsi="Times New Roman" w:cs="Times New Roman"/>
                <w:sz w:val="28"/>
                <w:szCs w:val="28"/>
              </w:rPr>
            </w:pPr>
            <w:r w:rsidRPr="006B0C39">
              <w:rPr>
                <w:rFonts w:ascii="Times New Roman" w:hAnsi="Times New Roman" w:cs="Times New Roman"/>
                <w:sz w:val="28"/>
                <w:szCs w:val="28"/>
              </w:rPr>
              <w:t>1.1</w:t>
            </w:r>
            <w:r w:rsidR="008C6A70" w:rsidRPr="006B0C39">
              <w:rPr>
                <w:rFonts w:ascii="Times New Roman" w:hAnsi="Times New Roman" w:cs="Times New Roman"/>
                <w:sz w:val="28"/>
                <w:szCs w:val="28"/>
              </w:rPr>
              <w:t xml:space="preserve"> </w:t>
            </w:r>
            <w:r w:rsidRPr="006B0C39">
              <w:rPr>
                <w:rFonts w:ascii="Times New Roman" w:eastAsia="Times New Roman" w:hAnsi="Times New Roman" w:cs="Times New Roman"/>
                <w:sz w:val="28"/>
              </w:rPr>
              <w:t>Синтез и биологическая активность производных</w:t>
            </w:r>
            <w:r w:rsidR="00584898">
              <w:rPr>
                <w:rFonts w:ascii="Times New Roman" w:eastAsia="Times New Roman" w:hAnsi="Times New Roman" w:cs="Times New Roman"/>
                <w:sz w:val="28"/>
              </w:rPr>
              <w:t xml:space="preserve"> </w:t>
            </w:r>
            <w:r w:rsidRPr="006B0C39">
              <w:rPr>
                <w:rFonts w:ascii="Times New Roman" w:eastAsia="Times New Roman" w:hAnsi="Times New Roman" w:cs="Times New Roman"/>
                <w:i/>
                <w:sz w:val="28"/>
              </w:rPr>
              <w:t>о</w:t>
            </w:r>
            <w:r w:rsidRPr="006B0C39">
              <w:rPr>
                <w:rFonts w:ascii="Times New Roman" w:eastAsia="Times New Roman" w:hAnsi="Times New Roman" w:cs="Times New Roman"/>
                <w:sz w:val="28"/>
              </w:rPr>
              <w:t>-гидроксибензойной кислоты……………………………………………….</w:t>
            </w:r>
          </w:p>
        </w:tc>
        <w:tc>
          <w:tcPr>
            <w:tcW w:w="636" w:type="dxa"/>
          </w:tcPr>
          <w:p w:rsidR="007244C7" w:rsidRPr="006B0C39" w:rsidRDefault="007244C7" w:rsidP="00564B03">
            <w:pPr>
              <w:rPr>
                <w:rFonts w:ascii="Times New Roman" w:hAnsi="Times New Roman" w:cs="Times New Roman"/>
                <w:sz w:val="28"/>
                <w:szCs w:val="28"/>
              </w:rPr>
            </w:pPr>
          </w:p>
          <w:p w:rsidR="007244C7" w:rsidRPr="006B0C39" w:rsidRDefault="007244C7" w:rsidP="00564B03">
            <w:pPr>
              <w:rPr>
                <w:rFonts w:ascii="Times New Roman" w:hAnsi="Times New Roman" w:cs="Times New Roman"/>
                <w:sz w:val="28"/>
                <w:szCs w:val="28"/>
              </w:rPr>
            </w:pPr>
            <w:r w:rsidRPr="006B0C39">
              <w:rPr>
                <w:rFonts w:ascii="Times New Roman" w:hAnsi="Times New Roman" w:cs="Times New Roman"/>
                <w:sz w:val="28"/>
                <w:szCs w:val="28"/>
              </w:rPr>
              <w:t>11</w:t>
            </w:r>
          </w:p>
        </w:tc>
      </w:tr>
      <w:tr w:rsidR="007244C7" w:rsidRPr="006B0C39" w:rsidTr="008D7187">
        <w:tc>
          <w:tcPr>
            <w:tcW w:w="8971" w:type="dxa"/>
          </w:tcPr>
          <w:p w:rsidR="007244C7" w:rsidRPr="006B0C39" w:rsidRDefault="007244C7" w:rsidP="00564B03">
            <w:pPr>
              <w:jc w:val="both"/>
              <w:rPr>
                <w:rFonts w:ascii="Times New Roman" w:hAnsi="Times New Roman" w:cs="Times New Roman"/>
                <w:sz w:val="28"/>
                <w:szCs w:val="28"/>
              </w:rPr>
            </w:pPr>
            <w:r w:rsidRPr="006B0C39">
              <w:rPr>
                <w:rFonts w:ascii="Times New Roman" w:hAnsi="Times New Roman" w:cs="Times New Roman"/>
                <w:sz w:val="28"/>
                <w:szCs w:val="28"/>
              </w:rPr>
              <w:t xml:space="preserve">1.2 Биологическая активность </w:t>
            </w:r>
            <w:r w:rsidRPr="006B0C39">
              <w:rPr>
                <w:rFonts w:ascii="Times New Roman" w:hAnsi="Times New Roman" w:cs="Times New Roman"/>
                <w:sz w:val="28"/>
                <w:szCs w:val="28"/>
                <w:lang w:val="kk-KZ"/>
              </w:rPr>
              <w:t>п</w:t>
            </w:r>
            <w:r w:rsidRPr="006B0C39">
              <w:rPr>
                <w:rFonts w:ascii="Times New Roman" w:hAnsi="Times New Roman" w:cs="Times New Roman"/>
                <w:sz w:val="28"/>
                <w:szCs w:val="28"/>
              </w:rPr>
              <w:t xml:space="preserve">роизводных </w:t>
            </w:r>
            <w:r w:rsidRPr="006B0C39">
              <w:rPr>
                <w:rFonts w:ascii="Times New Roman" w:hAnsi="Times New Roman" w:cs="Times New Roman"/>
                <w:i/>
                <w:sz w:val="28"/>
                <w:szCs w:val="28"/>
              </w:rPr>
              <w:t>п</w:t>
            </w:r>
            <w:r w:rsidRPr="006B0C39">
              <w:rPr>
                <w:rFonts w:ascii="Times New Roman" w:hAnsi="Times New Roman" w:cs="Times New Roman"/>
                <w:sz w:val="28"/>
                <w:szCs w:val="28"/>
              </w:rPr>
              <w:t>-гидроксибензойной кислоты……………………………………………………………………..…</w:t>
            </w:r>
          </w:p>
        </w:tc>
        <w:tc>
          <w:tcPr>
            <w:tcW w:w="636" w:type="dxa"/>
          </w:tcPr>
          <w:p w:rsidR="007244C7" w:rsidRPr="006B0C39" w:rsidRDefault="007244C7" w:rsidP="00564B03">
            <w:pPr>
              <w:rPr>
                <w:rFonts w:ascii="Times New Roman" w:hAnsi="Times New Roman" w:cs="Times New Roman"/>
                <w:sz w:val="28"/>
                <w:szCs w:val="28"/>
              </w:rPr>
            </w:pPr>
          </w:p>
          <w:p w:rsidR="007244C7" w:rsidRPr="006B0C39" w:rsidRDefault="007244C7" w:rsidP="00564B03">
            <w:pPr>
              <w:rPr>
                <w:rFonts w:ascii="Times New Roman" w:hAnsi="Times New Roman" w:cs="Times New Roman"/>
                <w:sz w:val="28"/>
                <w:szCs w:val="28"/>
              </w:rPr>
            </w:pPr>
            <w:r w:rsidRPr="006B0C39">
              <w:rPr>
                <w:rFonts w:ascii="Times New Roman" w:hAnsi="Times New Roman" w:cs="Times New Roman"/>
                <w:sz w:val="28"/>
                <w:szCs w:val="28"/>
              </w:rPr>
              <w:t>21</w:t>
            </w:r>
          </w:p>
        </w:tc>
      </w:tr>
      <w:tr w:rsidR="007244C7" w:rsidRPr="006B0C39" w:rsidTr="008D7187">
        <w:trPr>
          <w:trHeight w:val="375"/>
        </w:trPr>
        <w:tc>
          <w:tcPr>
            <w:tcW w:w="8971" w:type="dxa"/>
          </w:tcPr>
          <w:p w:rsidR="007244C7" w:rsidRPr="006B0C39" w:rsidRDefault="007244C7" w:rsidP="00564B03">
            <w:pPr>
              <w:jc w:val="both"/>
              <w:rPr>
                <w:rFonts w:ascii="Times New Roman" w:hAnsi="Times New Roman" w:cs="Times New Roman"/>
                <w:sz w:val="28"/>
                <w:szCs w:val="28"/>
              </w:rPr>
            </w:pPr>
            <w:r w:rsidRPr="006B0C39">
              <w:rPr>
                <w:rFonts w:ascii="Times New Roman" w:hAnsi="Times New Roman" w:cs="Times New Roman"/>
                <w:sz w:val="28"/>
                <w:szCs w:val="28"/>
              </w:rPr>
              <w:t>1.3</w:t>
            </w:r>
            <w:r w:rsidR="008C6A70" w:rsidRPr="006B0C39">
              <w:rPr>
                <w:rFonts w:ascii="Times New Roman" w:hAnsi="Times New Roman" w:cs="Times New Roman"/>
                <w:sz w:val="28"/>
                <w:szCs w:val="28"/>
              </w:rPr>
              <w:t xml:space="preserve"> </w:t>
            </w:r>
            <w:r w:rsidRPr="006B0C39">
              <w:rPr>
                <w:rFonts w:ascii="Times New Roman" w:hAnsi="Times New Roman" w:cs="Times New Roman"/>
                <w:sz w:val="28"/>
                <w:szCs w:val="28"/>
              </w:rPr>
              <w:t>Супрамолекулярные комплексы гидроксибензойных кислот…….….</w:t>
            </w:r>
          </w:p>
        </w:tc>
        <w:tc>
          <w:tcPr>
            <w:tcW w:w="636" w:type="dxa"/>
          </w:tcPr>
          <w:p w:rsidR="007244C7" w:rsidRPr="006B0C39" w:rsidRDefault="007244C7" w:rsidP="00564B03">
            <w:pPr>
              <w:rPr>
                <w:rFonts w:ascii="Times New Roman" w:hAnsi="Times New Roman" w:cs="Times New Roman"/>
                <w:sz w:val="28"/>
                <w:szCs w:val="28"/>
              </w:rPr>
            </w:pPr>
            <w:r w:rsidRPr="006B0C39">
              <w:rPr>
                <w:rFonts w:ascii="Times New Roman" w:hAnsi="Times New Roman" w:cs="Times New Roman"/>
                <w:sz w:val="28"/>
                <w:szCs w:val="28"/>
              </w:rPr>
              <w:t>27</w:t>
            </w:r>
          </w:p>
        </w:tc>
      </w:tr>
      <w:tr w:rsidR="003B1D9C" w:rsidRPr="006B0C39" w:rsidTr="008D7187">
        <w:trPr>
          <w:trHeight w:val="80"/>
        </w:trPr>
        <w:tc>
          <w:tcPr>
            <w:tcW w:w="8971" w:type="dxa"/>
          </w:tcPr>
          <w:p w:rsidR="003B1D9C" w:rsidRPr="006B0C39" w:rsidRDefault="003B1D9C" w:rsidP="00564B03">
            <w:pPr>
              <w:jc w:val="both"/>
              <w:rPr>
                <w:rFonts w:ascii="Times New Roman" w:hAnsi="Times New Roman" w:cs="Times New Roman"/>
                <w:sz w:val="28"/>
                <w:szCs w:val="28"/>
              </w:rPr>
            </w:pPr>
            <w:r w:rsidRPr="006B0C39">
              <w:rPr>
                <w:rFonts w:ascii="Times New Roman" w:hAnsi="Times New Roman" w:cs="Times New Roman"/>
                <w:b/>
                <w:sz w:val="28"/>
                <w:szCs w:val="28"/>
              </w:rPr>
              <w:t>2 ЭКСПЕРИМЕНТАЛЬНАЯ ЧАСТЬ</w:t>
            </w:r>
            <w:r w:rsidR="007244C7" w:rsidRPr="006B0C39">
              <w:rPr>
                <w:rFonts w:ascii="Times New Roman" w:hAnsi="Times New Roman" w:cs="Times New Roman"/>
                <w:sz w:val="28"/>
                <w:szCs w:val="28"/>
              </w:rPr>
              <w:t>…………………………………….</w:t>
            </w:r>
          </w:p>
        </w:tc>
        <w:tc>
          <w:tcPr>
            <w:tcW w:w="636" w:type="dxa"/>
          </w:tcPr>
          <w:p w:rsidR="003B1D9C" w:rsidRPr="006B0C39" w:rsidRDefault="005F1B46" w:rsidP="00564B03">
            <w:pPr>
              <w:rPr>
                <w:rFonts w:ascii="Times New Roman" w:hAnsi="Times New Roman" w:cs="Times New Roman"/>
                <w:sz w:val="28"/>
                <w:szCs w:val="28"/>
              </w:rPr>
            </w:pPr>
            <w:r w:rsidRPr="006B0C39">
              <w:rPr>
                <w:rFonts w:ascii="Times New Roman" w:hAnsi="Times New Roman" w:cs="Times New Roman"/>
                <w:sz w:val="28"/>
                <w:szCs w:val="28"/>
              </w:rPr>
              <w:t>3</w:t>
            </w:r>
            <w:r w:rsidR="00324790" w:rsidRPr="006B0C39">
              <w:rPr>
                <w:rFonts w:ascii="Times New Roman" w:hAnsi="Times New Roman" w:cs="Times New Roman"/>
                <w:sz w:val="28"/>
                <w:szCs w:val="28"/>
              </w:rPr>
              <w:t>2</w:t>
            </w:r>
          </w:p>
        </w:tc>
      </w:tr>
      <w:tr w:rsidR="007244C7" w:rsidRPr="006B0C39" w:rsidTr="008D7187">
        <w:trPr>
          <w:trHeight w:val="212"/>
        </w:trPr>
        <w:tc>
          <w:tcPr>
            <w:tcW w:w="8971" w:type="dxa"/>
          </w:tcPr>
          <w:p w:rsidR="007244C7" w:rsidRPr="006B0C39" w:rsidRDefault="007244C7" w:rsidP="00564B03">
            <w:pPr>
              <w:jc w:val="both"/>
              <w:rPr>
                <w:rFonts w:ascii="Times New Roman" w:hAnsi="Times New Roman" w:cs="Times New Roman"/>
                <w:sz w:val="28"/>
                <w:szCs w:val="28"/>
              </w:rPr>
            </w:pPr>
            <w:r w:rsidRPr="006B0C39">
              <w:rPr>
                <w:rFonts w:ascii="Times New Roman" w:hAnsi="Times New Roman" w:cs="Times New Roman"/>
                <w:sz w:val="28"/>
                <w:szCs w:val="28"/>
              </w:rPr>
              <w:t>2.1</w:t>
            </w:r>
            <w:r w:rsidR="008C6A70" w:rsidRPr="006B0C39">
              <w:rPr>
                <w:rFonts w:ascii="Times New Roman" w:hAnsi="Times New Roman" w:cs="Times New Roman"/>
                <w:sz w:val="28"/>
                <w:szCs w:val="28"/>
              </w:rPr>
              <w:t xml:space="preserve"> </w:t>
            </w:r>
            <w:r w:rsidRPr="006B0C39">
              <w:rPr>
                <w:rFonts w:ascii="Times New Roman" w:hAnsi="Times New Roman" w:cs="Times New Roman"/>
                <w:sz w:val="28"/>
                <w:szCs w:val="28"/>
              </w:rPr>
              <w:t>Описание проведенных рентгеноструктурных экспериментов соединений…………………………………………………………………….</w:t>
            </w:r>
          </w:p>
        </w:tc>
        <w:tc>
          <w:tcPr>
            <w:tcW w:w="636" w:type="dxa"/>
          </w:tcPr>
          <w:p w:rsidR="007244C7" w:rsidRPr="006B0C39" w:rsidRDefault="007244C7" w:rsidP="00564B03">
            <w:pPr>
              <w:rPr>
                <w:rFonts w:ascii="Times New Roman" w:hAnsi="Times New Roman" w:cs="Times New Roman"/>
                <w:sz w:val="28"/>
                <w:szCs w:val="28"/>
              </w:rPr>
            </w:pPr>
          </w:p>
          <w:p w:rsidR="007244C7" w:rsidRPr="006B0C39" w:rsidRDefault="00324790" w:rsidP="00564B03">
            <w:pPr>
              <w:rPr>
                <w:rFonts w:ascii="Times New Roman" w:hAnsi="Times New Roman" w:cs="Times New Roman"/>
                <w:sz w:val="28"/>
                <w:szCs w:val="28"/>
              </w:rPr>
            </w:pPr>
            <w:r w:rsidRPr="006B0C39">
              <w:rPr>
                <w:rFonts w:ascii="Times New Roman" w:hAnsi="Times New Roman" w:cs="Times New Roman"/>
                <w:sz w:val="28"/>
                <w:szCs w:val="28"/>
              </w:rPr>
              <w:t>32</w:t>
            </w:r>
          </w:p>
        </w:tc>
      </w:tr>
      <w:tr w:rsidR="007244C7" w:rsidRPr="006B0C39" w:rsidTr="008D7187">
        <w:tc>
          <w:tcPr>
            <w:tcW w:w="8971" w:type="dxa"/>
          </w:tcPr>
          <w:p w:rsidR="007244C7" w:rsidRPr="006B0C39" w:rsidRDefault="007244C7" w:rsidP="00564B03">
            <w:pPr>
              <w:jc w:val="both"/>
              <w:rPr>
                <w:rFonts w:ascii="Times New Roman" w:hAnsi="Times New Roman" w:cs="Times New Roman"/>
                <w:b/>
                <w:sz w:val="28"/>
                <w:szCs w:val="28"/>
              </w:rPr>
            </w:pPr>
            <w:r w:rsidRPr="006B0C39">
              <w:rPr>
                <w:rFonts w:ascii="Times New Roman" w:hAnsi="Times New Roman" w:cs="Times New Roman"/>
                <w:sz w:val="28"/>
                <w:szCs w:val="28"/>
              </w:rPr>
              <w:t>2.2</w:t>
            </w:r>
            <w:r w:rsidR="008C6A70" w:rsidRPr="006B0C39">
              <w:rPr>
                <w:rFonts w:ascii="Times New Roman" w:hAnsi="Times New Roman" w:cs="Times New Roman"/>
                <w:sz w:val="28"/>
                <w:szCs w:val="28"/>
              </w:rPr>
              <w:t xml:space="preserve"> </w:t>
            </w:r>
            <w:r w:rsidRPr="006B0C39">
              <w:rPr>
                <w:rFonts w:ascii="Times New Roman" w:hAnsi="Times New Roman" w:cs="Times New Roman"/>
                <w:sz w:val="28"/>
                <w:szCs w:val="28"/>
              </w:rPr>
              <w:t xml:space="preserve">Синтезы гидразонов </w:t>
            </w:r>
            <w:r w:rsidRPr="006B0C39">
              <w:rPr>
                <w:rFonts w:ascii="Times New Roman" w:hAnsi="Times New Roman" w:cs="Times New Roman"/>
                <w:i/>
                <w:sz w:val="28"/>
                <w:szCs w:val="28"/>
              </w:rPr>
              <w:t>о</w:t>
            </w:r>
            <w:r w:rsidRPr="006B0C39">
              <w:rPr>
                <w:rFonts w:ascii="Times New Roman" w:hAnsi="Times New Roman" w:cs="Times New Roman"/>
                <w:sz w:val="28"/>
                <w:szCs w:val="28"/>
              </w:rPr>
              <w:t xml:space="preserve">- и </w:t>
            </w:r>
            <w:r w:rsidRPr="006B0C39">
              <w:rPr>
                <w:rFonts w:ascii="Times New Roman" w:hAnsi="Times New Roman" w:cs="Times New Roman"/>
                <w:i/>
                <w:sz w:val="28"/>
                <w:szCs w:val="28"/>
              </w:rPr>
              <w:t>п-</w:t>
            </w:r>
            <w:r w:rsidRPr="006B0C39">
              <w:rPr>
                <w:rFonts w:ascii="Times New Roman" w:hAnsi="Times New Roman" w:cs="Times New Roman"/>
                <w:sz w:val="28"/>
                <w:szCs w:val="28"/>
              </w:rPr>
              <w:t>гидроксибензойных кислот………………</w:t>
            </w:r>
          </w:p>
        </w:tc>
        <w:tc>
          <w:tcPr>
            <w:tcW w:w="636" w:type="dxa"/>
          </w:tcPr>
          <w:p w:rsidR="007244C7" w:rsidRPr="006B0C39" w:rsidRDefault="007244C7" w:rsidP="00564B03">
            <w:pPr>
              <w:rPr>
                <w:rFonts w:ascii="Times New Roman" w:hAnsi="Times New Roman" w:cs="Times New Roman"/>
                <w:sz w:val="28"/>
                <w:szCs w:val="28"/>
              </w:rPr>
            </w:pPr>
            <w:r w:rsidRPr="006B0C39">
              <w:rPr>
                <w:rFonts w:ascii="Times New Roman" w:hAnsi="Times New Roman" w:cs="Times New Roman"/>
                <w:sz w:val="28"/>
                <w:szCs w:val="28"/>
              </w:rPr>
              <w:t>3</w:t>
            </w:r>
            <w:r w:rsidR="00324790" w:rsidRPr="006B0C39">
              <w:rPr>
                <w:rFonts w:ascii="Times New Roman" w:hAnsi="Times New Roman" w:cs="Times New Roman"/>
                <w:sz w:val="28"/>
                <w:szCs w:val="28"/>
              </w:rPr>
              <w:t>3</w:t>
            </w:r>
          </w:p>
        </w:tc>
      </w:tr>
      <w:tr w:rsidR="007244C7" w:rsidRPr="006B0C39" w:rsidTr="008D7187">
        <w:tc>
          <w:tcPr>
            <w:tcW w:w="8971" w:type="dxa"/>
          </w:tcPr>
          <w:p w:rsidR="007244C7" w:rsidRPr="006B0C39" w:rsidRDefault="007244C7" w:rsidP="00564B03">
            <w:pPr>
              <w:jc w:val="both"/>
              <w:rPr>
                <w:rFonts w:ascii="Times New Roman" w:hAnsi="Times New Roman" w:cs="Times New Roman"/>
                <w:sz w:val="28"/>
                <w:szCs w:val="28"/>
              </w:rPr>
            </w:pPr>
            <w:r w:rsidRPr="006B0C39">
              <w:rPr>
                <w:rFonts w:ascii="Times New Roman" w:hAnsi="Times New Roman" w:cs="Times New Roman"/>
                <w:sz w:val="28"/>
                <w:szCs w:val="28"/>
              </w:rPr>
              <w:t>2.3 Синтезы непредельных</w:t>
            </w:r>
            <w:r w:rsidR="008C6A70" w:rsidRPr="006B0C39">
              <w:rPr>
                <w:rFonts w:ascii="Times New Roman" w:hAnsi="Times New Roman" w:cs="Times New Roman"/>
                <w:sz w:val="28"/>
                <w:szCs w:val="28"/>
              </w:rPr>
              <w:t xml:space="preserve"> </w:t>
            </w:r>
            <w:r w:rsidRPr="006B0C39">
              <w:rPr>
                <w:rFonts w:ascii="Times New Roman" w:hAnsi="Times New Roman" w:cs="Times New Roman"/>
                <w:sz w:val="28"/>
                <w:szCs w:val="28"/>
                <w:lang w:val="en-US"/>
              </w:rPr>
              <w:t>N</w:t>
            </w:r>
            <w:r w:rsidRPr="006B0C39">
              <w:rPr>
                <w:rFonts w:ascii="Times New Roman" w:hAnsi="Times New Roman" w:cs="Times New Roman"/>
                <w:sz w:val="28"/>
                <w:szCs w:val="28"/>
              </w:rPr>
              <w:t>-арилиденгидразонов………………….……</w:t>
            </w:r>
          </w:p>
        </w:tc>
        <w:tc>
          <w:tcPr>
            <w:tcW w:w="636" w:type="dxa"/>
          </w:tcPr>
          <w:p w:rsidR="007244C7" w:rsidRPr="006B0C39" w:rsidRDefault="007244C7" w:rsidP="00324790">
            <w:pPr>
              <w:rPr>
                <w:rFonts w:ascii="Times New Roman" w:hAnsi="Times New Roman" w:cs="Times New Roman"/>
                <w:sz w:val="28"/>
                <w:szCs w:val="28"/>
              </w:rPr>
            </w:pPr>
            <w:r w:rsidRPr="006B0C39">
              <w:rPr>
                <w:rFonts w:ascii="Times New Roman" w:hAnsi="Times New Roman" w:cs="Times New Roman"/>
                <w:sz w:val="28"/>
                <w:szCs w:val="28"/>
              </w:rPr>
              <w:t>3</w:t>
            </w:r>
            <w:r w:rsidR="00584898">
              <w:rPr>
                <w:rFonts w:ascii="Times New Roman" w:hAnsi="Times New Roman" w:cs="Times New Roman"/>
                <w:sz w:val="28"/>
                <w:szCs w:val="28"/>
              </w:rPr>
              <w:t>4</w:t>
            </w:r>
          </w:p>
        </w:tc>
      </w:tr>
      <w:tr w:rsidR="007244C7" w:rsidRPr="006B0C39" w:rsidTr="008D7187">
        <w:tc>
          <w:tcPr>
            <w:tcW w:w="8971" w:type="dxa"/>
          </w:tcPr>
          <w:p w:rsidR="007244C7" w:rsidRPr="006B0C39" w:rsidRDefault="007244C7" w:rsidP="00564B03">
            <w:pPr>
              <w:jc w:val="both"/>
              <w:rPr>
                <w:rFonts w:ascii="Times New Roman" w:hAnsi="Times New Roman" w:cs="Times New Roman"/>
                <w:sz w:val="28"/>
                <w:szCs w:val="28"/>
              </w:rPr>
            </w:pPr>
            <w:r w:rsidRPr="006B0C39">
              <w:rPr>
                <w:rFonts w:ascii="Times New Roman" w:hAnsi="Times New Roman" w:cs="Times New Roman"/>
                <w:sz w:val="28"/>
                <w:szCs w:val="28"/>
              </w:rPr>
              <w:t xml:space="preserve">2.4 Синтезы тиосемикарбазидов </w:t>
            </w:r>
            <w:r w:rsidRPr="006B0C39">
              <w:rPr>
                <w:rFonts w:ascii="Times New Roman" w:hAnsi="Times New Roman" w:cs="Times New Roman"/>
                <w:i/>
                <w:sz w:val="28"/>
                <w:szCs w:val="28"/>
              </w:rPr>
              <w:t>о</w:t>
            </w:r>
            <w:r w:rsidRPr="006B0C39">
              <w:rPr>
                <w:rFonts w:ascii="Times New Roman" w:hAnsi="Times New Roman" w:cs="Times New Roman"/>
                <w:sz w:val="28"/>
                <w:szCs w:val="28"/>
              </w:rPr>
              <w:t xml:space="preserve">- и </w:t>
            </w:r>
            <w:r w:rsidRPr="006B0C39">
              <w:rPr>
                <w:rFonts w:ascii="Times New Roman" w:hAnsi="Times New Roman" w:cs="Times New Roman"/>
                <w:i/>
                <w:sz w:val="28"/>
                <w:szCs w:val="28"/>
              </w:rPr>
              <w:t>п-</w:t>
            </w:r>
            <w:r w:rsidRPr="006B0C39">
              <w:rPr>
                <w:rFonts w:ascii="Times New Roman" w:hAnsi="Times New Roman" w:cs="Times New Roman"/>
                <w:sz w:val="28"/>
                <w:szCs w:val="28"/>
              </w:rPr>
              <w:t>гидроксибензойных кислот….…..</w:t>
            </w:r>
          </w:p>
        </w:tc>
        <w:tc>
          <w:tcPr>
            <w:tcW w:w="636" w:type="dxa"/>
          </w:tcPr>
          <w:p w:rsidR="007244C7" w:rsidRPr="006B0C39" w:rsidRDefault="007244C7" w:rsidP="00564B03">
            <w:pPr>
              <w:rPr>
                <w:rFonts w:ascii="Times New Roman" w:hAnsi="Times New Roman" w:cs="Times New Roman"/>
                <w:sz w:val="28"/>
                <w:szCs w:val="28"/>
              </w:rPr>
            </w:pPr>
            <w:r w:rsidRPr="006B0C39">
              <w:rPr>
                <w:rFonts w:ascii="Times New Roman" w:hAnsi="Times New Roman" w:cs="Times New Roman"/>
                <w:sz w:val="28"/>
                <w:szCs w:val="28"/>
              </w:rPr>
              <w:t>3</w:t>
            </w:r>
            <w:r w:rsidR="00324790" w:rsidRPr="006B0C39">
              <w:rPr>
                <w:rFonts w:ascii="Times New Roman" w:hAnsi="Times New Roman" w:cs="Times New Roman"/>
                <w:sz w:val="28"/>
                <w:szCs w:val="28"/>
              </w:rPr>
              <w:t>5</w:t>
            </w:r>
          </w:p>
        </w:tc>
      </w:tr>
      <w:tr w:rsidR="007244C7" w:rsidRPr="006B0C39" w:rsidTr="008D7187">
        <w:tc>
          <w:tcPr>
            <w:tcW w:w="8971" w:type="dxa"/>
          </w:tcPr>
          <w:p w:rsidR="007244C7" w:rsidRPr="006B0C39" w:rsidRDefault="007244C7" w:rsidP="00564B03">
            <w:pPr>
              <w:jc w:val="both"/>
              <w:rPr>
                <w:rFonts w:ascii="Times New Roman" w:hAnsi="Times New Roman" w:cs="Times New Roman"/>
                <w:sz w:val="28"/>
                <w:szCs w:val="28"/>
              </w:rPr>
            </w:pPr>
            <w:r w:rsidRPr="006B0C39">
              <w:rPr>
                <w:rFonts w:ascii="Times New Roman" w:hAnsi="Times New Roman" w:cs="Times New Roman"/>
                <w:sz w:val="28"/>
                <w:szCs w:val="28"/>
              </w:rPr>
              <w:t xml:space="preserve">2.5 Синтез гетероциклических производных тиосемикарбазидов </w:t>
            </w:r>
            <w:r w:rsidRPr="006B0C39">
              <w:rPr>
                <w:rFonts w:ascii="Times New Roman" w:hAnsi="Times New Roman" w:cs="Times New Roman"/>
                <w:i/>
                <w:sz w:val="28"/>
                <w:szCs w:val="28"/>
              </w:rPr>
              <w:t>о</w:t>
            </w:r>
            <w:r w:rsidRPr="006B0C39">
              <w:rPr>
                <w:rFonts w:ascii="Times New Roman" w:hAnsi="Times New Roman" w:cs="Times New Roman"/>
                <w:sz w:val="28"/>
                <w:szCs w:val="28"/>
              </w:rPr>
              <w:t xml:space="preserve">- и </w:t>
            </w:r>
            <w:r w:rsidRPr="006B0C39">
              <w:rPr>
                <w:rFonts w:ascii="Times New Roman" w:hAnsi="Times New Roman" w:cs="Times New Roman"/>
                <w:i/>
                <w:sz w:val="28"/>
                <w:szCs w:val="28"/>
              </w:rPr>
              <w:t>п-</w:t>
            </w:r>
            <w:r w:rsidRPr="006B0C39">
              <w:rPr>
                <w:rFonts w:ascii="Times New Roman" w:hAnsi="Times New Roman" w:cs="Times New Roman"/>
                <w:sz w:val="28"/>
                <w:szCs w:val="28"/>
              </w:rPr>
              <w:t>гидроксибензойных кислот………………………………………………….</w:t>
            </w:r>
          </w:p>
        </w:tc>
        <w:tc>
          <w:tcPr>
            <w:tcW w:w="636" w:type="dxa"/>
          </w:tcPr>
          <w:p w:rsidR="007244C7" w:rsidRPr="006B0C39" w:rsidRDefault="007244C7" w:rsidP="00564B03">
            <w:pPr>
              <w:rPr>
                <w:rFonts w:ascii="Times New Roman" w:hAnsi="Times New Roman" w:cs="Times New Roman"/>
                <w:sz w:val="28"/>
                <w:szCs w:val="28"/>
              </w:rPr>
            </w:pPr>
          </w:p>
          <w:p w:rsidR="007244C7" w:rsidRPr="006B0C39" w:rsidRDefault="008E599E" w:rsidP="00564B03">
            <w:pPr>
              <w:rPr>
                <w:rFonts w:ascii="Times New Roman" w:hAnsi="Times New Roman" w:cs="Times New Roman"/>
                <w:sz w:val="28"/>
                <w:szCs w:val="28"/>
              </w:rPr>
            </w:pPr>
            <w:r w:rsidRPr="006B0C39">
              <w:rPr>
                <w:rFonts w:ascii="Times New Roman" w:hAnsi="Times New Roman" w:cs="Times New Roman"/>
                <w:sz w:val="28"/>
                <w:szCs w:val="28"/>
              </w:rPr>
              <w:t>3</w:t>
            </w:r>
            <w:r w:rsidR="00584898">
              <w:rPr>
                <w:rFonts w:ascii="Times New Roman" w:hAnsi="Times New Roman" w:cs="Times New Roman"/>
                <w:sz w:val="28"/>
                <w:szCs w:val="28"/>
              </w:rPr>
              <w:t>5</w:t>
            </w:r>
          </w:p>
        </w:tc>
      </w:tr>
      <w:tr w:rsidR="007244C7" w:rsidRPr="006B0C39" w:rsidTr="008D7187">
        <w:tc>
          <w:tcPr>
            <w:tcW w:w="8971" w:type="dxa"/>
          </w:tcPr>
          <w:p w:rsidR="007244C7" w:rsidRPr="006B0C39" w:rsidRDefault="007244C7" w:rsidP="00564B03">
            <w:pPr>
              <w:jc w:val="both"/>
              <w:rPr>
                <w:rFonts w:ascii="Times New Roman" w:hAnsi="Times New Roman" w:cs="Times New Roman"/>
                <w:sz w:val="28"/>
                <w:szCs w:val="28"/>
              </w:rPr>
            </w:pPr>
            <w:r w:rsidRPr="006B0C39">
              <w:rPr>
                <w:rFonts w:ascii="Times New Roman" w:hAnsi="Times New Roman" w:cs="Times New Roman"/>
                <w:sz w:val="28"/>
                <w:szCs w:val="28"/>
              </w:rPr>
              <w:t>2.6 Синтез гликозилтиосемикарбазидных производных…………………..</w:t>
            </w:r>
          </w:p>
        </w:tc>
        <w:tc>
          <w:tcPr>
            <w:tcW w:w="636" w:type="dxa"/>
          </w:tcPr>
          <w:p w:rsidR="007244C7" w:rsidRPr="006B0C39" w:rsidRDefault="008E599E" w:rsidP="00564B03">
            <w:pPr>
              <w:rPr>
                <w:rFonts w:ascii="Times New Roman" w:hAnsi="Times New Roman" w:cs="Times New Roman"/>
                <w:sz w:val="28"/>
                <w:szCs w:val="28"/>
              </w:rPr>
            </w:pPr>
            <w:r w:rsidRPr="006B0C39">
              <w:rPr>
                <w:rFonts w:ascii="Times New Roman" w:hAnsi="Times New Roman" w:cs="Times New Roman"/>
                <w:sz w:val="28"/>
                <w:szCs w:val="28"/>
              </w:rPr>
              <w:t>3</w:t>
            </w:r>
            <w:r w:rsidR="00584898">
              <w:rPr>
                <w:rFonts w:ascii="Times New Roman" w:hAnsi="Times New Roman" w:cs="Times New Roman"/>
                <w:sz w:val="28"/>
                <w:szCs w:val="28"/>
              </w:rPr>
              <w:t>7</w:t>
            </w:r>
          </w:p>
        </w:tc>
      </w:tr>
      <w:tr w:rsidR="007244C7" w:rsidRPr="006B0C39" w:rsidTr="008D7187">
        <w:trPr>
          <w:trHeight w:val="447"/>
        </w:trPr>
        <w:tc>
          <w:tcPr>
            <w:tcW w:w="8971" w:type="dxa"/>
          </w:tcPr>
          <w:p w:rsidR="007244C7" w:rsidRPr="006B0C39" w:rsidRDefault="007244C7" w:rsidP="00564B03">
            <w:pPr>
              <w:jc w:val="both"/>
              <w:rPr>
                <w:rFonts w:ascii="Times New Roman" w:hAnsi="Times New Roman" w:cs="Times New Roman"/>
                <w:sz w:val="28"/>
                <w:szCs w:val="28"/>
              </w:rPr>
            </w:pPr>
            <w:r w:rsidRPr="006B0C39">
              <w:rPr>
                <w:rFonts w:ascii="Times New Roman" w:hAnsi="Times New Roman" w:cs="Times New Roman"/>
                <w:sz w:val="28"/>
                <w:szCs w:val="28"/>
              </w:rPr>
              <w:t xml:space="preserve">2.7 Синтез супрамолекулярных комплексов производных гидразидов </w:t>
            </w:r>
            <w:r w:rsidRPr="006B0C39">
              <w:rPr>
                <w:rFonts w:ascii="Times New Roman" w:hAnsi="Times New Roman" w:cs="Times New Roman"/>
                <w:i/>
                <w:sz w:val="28"/>
                <w:szCs w:val="28"/>
              </w:rPr>
              <w:t>о</w:t>
            </w:r>
            <w:r w:rsidRPr="006B0C39">
              <w:rPr>
                <w:rFonts w:ascii="Times New Roman" w:hAnsi="Times New Roman" w:cs="Times New Roman"/>
                <w:sz w:val="28"/>
                <w:szCs w:val="28"/>
              </w:rPr>
              <w:t xml:space="preserve">- и </w:t>
            </w:r>
            <w:r w:rsidRPr="006B0C39">
              <w:rPr>
                <w:rFonts w:ascii="Times New Roman" w:hAnsi="Times New Roman" w:cs="Times New Roman"/>
                <w:i/>
                <w:sz w:val="28"/>
                <w:szCs w:val="28"/>
              </w:rPr>
              <w:t>п-</w:t>
            </w:r>
            <w:r w:rsidRPr="006B0C39">
              <w:rPr>
                <w:rFonts w:ascii="Times New Roman" w:hAnsi="Times New Roman" w:cs="Times New Roman"/>
                <w:sz w:val="28"/>
                <w:szCs w:val="28"/>
              </w:rPr>
              <w:t>гидроксибензойных кислот……………………………………………...</w:t>
            </w:r>
          </w:p>
        </w:tc>
        <w:tc>
          <w:tcPr>
            <w:tcW w:w="636" w:type="dxa"/>
          </w:tcPr>
          <w:p w:rsidR="007244C7" w:rsidRPr="006B0C39" w:rsidRDefault="007244C7" w:rsidP="00564B03">
            <w:pPr>
              <w:rPr>
                <w:rFonts w:ascii="Times New Roman" w:hAnsi="Times New Roman" w:cs="Times New Roman"/>
                <w:sz w:val="28"/>
                <w:szCs w:val="28"/>
              </w:rPr>
            </w:pPr>
          </w:p>
          <w:p w:rsidR="007244C7" w:rsidRPr="006B0C39" w:rsidRDefault="008E599E" w:rsidP="00564B03">
            <w:pPr>
              <w:rPr>
                <w:rFonts w:ascii="Times New Roman" w:hAnsi="Times New Roman" w:cs="Times New Roman"/>
                <w:sz w:val="28"/>
                <w:szCs w:val="28"/>
              </w:rPr>
            </w:pPr>
            <w:r w:rsidRPr="006B0C39">
              <w:rPr>
                <w:rFonts w:ascii="Times New Roman" w:hAnsi="Times New Roman" w:cs="Times New Roman"/>
                <w:sz w:val="28"/>
                <w:szCs w:val="28"/>
              </w:rPr>
              <w:t>3</w:t>
            </w:r>
            <w:r w:rsidR="00584898">
              <w:rPr>
                <w:rFonts w:ascii="Times New Roman" w:hAnsi="Times New Roman" w:cs="Times New Roman"/>
                <w:sz w:val="28"/>
                <w:szCs w:val="28"/>
              </w:rPr>
              <w:t>7</w:t>
            </w:r>
          </w:p>
        </w:tc>
      </w:tr>
      <w:tr w:rsidR="003B1D9C" w:rsidRPr="006B0C39" w:rsidTr="008D7187">
        <w:trPr>
          <w:trHeight w:val="90"/>
        </w:trPr>
        <w:tc>
          <w:tcPr>
            <w:tcW w:w="8971" w:type="dxa"/>
          </w:tcPr>
          <w:p w:rsidR="003B1D9C" w:rsidRPr="006B0C39" w:rsidRDefault="003B1D9C" w:rsidP="00564B03">
            <w:pPr>
              <w:jc w:val="both"/>
              <w:rPr>
                <w:rFonts w:ascii="Times New Roman" w:hAnsi="Times New Roman" w:cs="Times New Roman"/>
                <w:sz w:val="28"/>
                <w:szCs w:val="28"/>
              </w:rPr>
            </w:pPr>
            <w:r w:rsidRPr="006B0C39">
              <w:rPr>
                <w:rFonts w:ascii="Times New Roman" w:hAnsi="Times New Roman" w:cs="Times New Roman"/>
                <w:b/>
                <w:sz w:val="28"/>
                <w:szCs w:val="28"/>
              </w:rPr>
              <w:t>3 РЕЗУЛЬТАТЫ И ОБСУЖДЕНИЯ</w:t>
            </w:r>
            <w:r w:rsidR="008D7187" w:rsidRPr="006B0C39">
              <w:rPr>
                <w:rFonts w:ascii="Times New Roman" w:hAnsi="Times New Roman" w:cs="Times New Roman"/>
                <w:sz w:val="28"/>
                <w:szCs w:val="28"/>
              </w:rPr>
              <w:t>…………………………………….</w:t>
            </w:r>
          </w:p>
        </w:tc>
        <w:tc>
          <w:tcPr>
            <w:tcW w:w="636" w:type="dxa"/>
          </w:tcPr>
          <w:p w:rsidR="003B1D9C" w:rsidRPr="006B0C39" w:rsidRDefault="00324790" w:rsidP="00564B03">
            <w:pPr>
              <w:rPr>
                <w:rFonts w:ascii="Times New Roman" w:hAnsi="Times New Roman" w:cs="Times New Roman"/>
                <w:sz w:val="28"/>
                <w:szCs w:val="28"/>
              </w:rPr>
            </w:pPr>
            <w:r w:rsidRPr="006B0C39">
              <w:rPr>
                <w:rFonts w:ascii="Times New Roman" w:hAnsi="Times New Roman" w:cs="Times New Roman"/>
                <w:sz w:val="28"/>
                <w:szCs w:val="28"/>
              </w:rPr>
              <w:t>3</w:t>
            </w:r>
            <w:r w:rsidR="00584898">
              <w:rPr>
                <w:rFonts w:ascii="Times New Roman" w:hAnsi="Times New Roman" w:cs="Times New Roman"/>
                <w:sz w:val="28"/>
                <w:szCs w:val="28"/>
              </w:rPr>
              <w:t>8</w:t>
            </w:r>
          </w:p>
        </w:tc>
      </w:tr>
      <w:tr w:rsidR="008D7187" w:rsidRPr="006B0C39" w:rsidTr="00A312CE">
        <w:tc>
          <w:tcPr>
            <w:tcW w:w="8971" w:type="dxa"/>
          </w:tcPr>
          <w:p w:rsidR="008D7187" w:rsidRPr="006B0C39" w:rsidRDefault="008D7187" w:rsidP="00564B03">
            <w:pPr>
              <w:jc w:val="both"/>
              <w:rPr>
                <w:lang w:val="kk-KZ"/>
              </w:rPr>
            </w:pPr>
            <w:r w:rsidRPr="006B0C39">
              <w:rPr>
                <w:rFonts w:ascii="Times New Roman" w:hAnsi="Times New Roman" w:cs="Times New Roman"/>
                <w:sz w:val="28"/>
                <w:szCs w:val="28"/>
              </w:rPr>
              <w:t>3.1</w:t>
            </w:r>
            <w:r w:rsidR="008C6A70" w:rsidRPr="006B0C39">
              <w:rPr>
                <w:rFonts w:ascii="Times New Roman" w:hAnsi="Times New Roman" w:cs="Times New Roman"/>
                <w:sz w:val="28"/>
                <w:szCs w:val="28"/>
              </w:rPr>
              <w:t xml:space="preserve"> </w:t>
            </w:r>
            <w:r w:rsidRPr="006B0C39">
              <w:rPr>
                <w:rFonts w:ascii="Times New Roman" w:hAnsi="Times New Roman" w:cs="Times New Roman"/>
                <w:sz w:val="28"/>
                <w:szCs w:val="28"/>
              </w:rPr>
              <w:t xml:space="preserve">Синтез исходных гидразидов </w:t>
            </w:r>
            <w:r w:rsidRPr="006B0C39">
              <w:rPr>
                <w:rFonts w:ascii="Times New Roman" w:hAnsi="Times New Roman" w:cs="Times New Roman"/>
                <w:i/>
                <w:sz w:val="28"/>
                <w:szCs w:val="28"/>
              </w:rPr>
              <w:t>о</w:t>
            </w:r>
            <w:r w:rsidRPr="006B0C39">
              <w:rPr>
                <w:rFonts w:ascii="Times New Roman" w:hAnsi="Times New Roman" w:cs="Times New Roman"/>
                <w:sz w:val="28"/>
                <w:szCs w:val="28"/>
              </w:rPr>
              <w:t xml:space="preserve">- и </w:t>
            </w:r>
            <w:r w:rsidRPr="006B0C39">
              <w:rPr>
                <w:rFonts w:ascii="Times New Roman" w:hAnsi="Times New Roman" w:cs="Times New Roman"/>
                <w:i/>
                <w:sz w:val="28"/>
                <w:szCs w:val="28"/>
              </w:rPr>
              <w:t>п</w:t>
            </w:r>
            <w:r w:rsidRPr="006B0C39">
              <w:rPr>
                <w:rFonts w:ascii="Times New Roman" w:hAnsi="Times New Roman" w:cs="Times New Roman"/>
                <w:sz w:val="28"/>
                <w:szCs w:val="28"/>
              </w:rPr>
              <w:t>-гидроксибензойных кислот…….</w:t>
            </w:r>
          </w:p>
        </w:tc>
        <w:tc>
          <w:tcPr>
            <w:tcW w:w="636" w:type="dxa"/>
          </w:tcPr>
          <w:p w:rsidR="008D7187" w:rsidRPr="006B0C39" w:rsidRDefault="00324790" w:rsidP="00564B03">
            <w:pPr>
              <w:rPr>
                <w:rFonts w:ascii="Times New Roman" w:hAnsi="Times New Roman" w:cs="Times New Roman"/>
                <w:sz w:val="28"/>
                <w:szCs w:val="28"/>
              </w:rPr>
            </w:pPr>
            <w:r w:rsidRPr="006B0C39">
              <w:rPr>
                <w:rFonts w:ascii="Times New Roman" w:hAnsi="Times New Roman" w:cs="Times New Roman"/>
                <w:sz w:val="28"/>
                <w:szCs w:val="28"/>
              </w:rPr>
              <w:t>3</w:t>
            </w:r>
            <w:r w:rsidR="00584898">
              <w:rPr>
                <w:rFonts w:ascii="Times New Roman" w:hAnsi="Times New Roman" w:cs="Times New Roman"/>
                <w:sz w:val="28"/>
                <w:szCs w:val="28"/>
              </w:rPr>
              <w:t>8</w:t>
            </w:r>
          </w:p>
        </w:tc>
      </w:tr>
      <w:tr w:rsidR="008D7187" w:rsidRPr="006B0C39" w:rsidTr="00A312CE">
        <w:tc>
          <w:tcPr>
            <w:tcW w:w="8971" w:type="dxa"/>
          </w:tcPr>
          <w:p w:rsidR="008D7187" w:rsidRPr="006B0C39" w:rsidRDefault="008D7187" w:rsidP="00564B03">
            <w:pPr>
              <w:jc w:val="both"/>
              <w:rPr>
                <w:rFonts w:ascii="Times New Roman" w:hAnsi="Times New Roman" w:cs="Times New Roman"/>
                <w:b/>
                <w:sz w:val="28"/>
                <w:szCs w:val="28"/>
              </w:rPr>
            </w:pPr>
            <w:r w:rsidRPr="006B0C39">
              <w:rPr>
                <w:rFonts w:ascii="Times New Roman" w:hAnsi="Times New Roman" w:cs="Times New Roman"/>
                <w:sz w:val="28"/>
                <w:szCs w:val="28"/>
              </w:rPr>
              <w:t xml:space="preserve">3.2 Синтез гидразонов на основе гидразидов </w:t>
            </w:r>
            <w:r w:rsidRPr="006B0C39">
              <w:rPr>
                <w:rFonts w:ascii="Times New Roman" w:hAnsi="Times New Roman" w:cs="Times New Roman"/>
                <w:i/>
                <w:sz w:val="28"/>
                <w:szCs w:val="28"/>
              </w:rPr>
              <w:t>о-</w:t>
            </w:r>
            <w:r w:rsidRPr="006B0C39">
              <w:rPr>
                <w:rFonts w:ascii="Times New Roman" w:hAnsi="Times New Roman" w:cs="Times New Roman"/>
                <w:sz w:val="28"/>
                <w:szCs w:val="28"/>
              </w:rPr>
              <w:t xml:space="preserve"> и </w:t>
            </w:r>
            <w:r w:rsidRPr="006B0C39">
              <w:rPr>
                <w:rFonts w:ascii="Times New Roman" w:hAnsi="Times New Roman" w:cs="Times New Roman"/>
                <w:i/>
                <w:sz w:val="28"/>
                <w:szCs w:val="28"/>
              </w:rPr>
              <w:t>п –</w:t>
            </w:r>
            <w:r w:rsidRPr="006B0C39">
              <w:rPr>
                <w:rFonts w:ascii="Times New Roman" w:hAnsi="Times New Roman" w:cs="Times New Roman"/>
                <w:sz w:val="28"/>
                <w:szCs w:val="28"/>
              </w:rPr>
              <w:t>гидроксибензойных кислот……………………………………………………………………….…</w:t>
            </w:r>
          </w:p>
        </w:tc>
        <w:tc>
          <w:tcPr>
            <w:tcW w:w="636" w:type="dxa"/>
          </w:tcPr>
          <w:p w:rsidR="008D7187" w:rsidRPr="006B0C39" w:rsidRDefault="008D7187" w:rsidP="00564B03">
            <w:pPr>
              <w:rPr>
                <w:rFonts w:ascii="Times New Roman" w:hAnsi="Times New Roman" w:cs="Times New Roman"/>
                <w:sz w:val="28"/>
                <w:szCs w:val="28"/>
              </w:rPr>
            </w:pPr>
          </w:p>
          <w:p w:rsidR="008D7187" w:rsidRPr="006B0C39" w:rsidRDefault="00324790" w:rsidP="00564B03">
            <w:pPr>
              <w:rPr>
                <w:rFonts w:ascii="Times New Roman" w:hAnsi="Times New Roman" w:cs="Times New Roman"/>
                <w:sz w:val="28"/>
                <w:szCs w:val="28"/>
              </w:rPr>
            </w:pPr>
            <w:r w:rsidRPr="006B0C39">
              <w:rPr>
                <w:rFonts w:ascii="Times New Roman" w:hAnsi="Times New Roman" w:cs="Times New Roman"/>
                <w:sz w:val="28"/>
                <w:szCs w:val="28"/>
              </w:rPr>
              <w:t>3</w:t>
            </w:r>
            <w:r w:rsidR="00584898">
              <w:rPr>
                <w:rFonts w:ascii="Times New Roman" w:hAnsi="Times New Roman" w:cs="Times New Roman"/>
                <w:sz w:val="28"/>
                <w:szCs w:val="28"/>
              </w:rPr>
              <w:t>8</w:t>
            </w:r>
          </w:p>
        </w:tc>
      </w:tr>
      <w:tr w:rsidR="008D7187" w:rsidRPr="006B0C39" w:rsidTr="00A312CE">
        <w:tc>
          <w:tcPr>
            <w:tcW w:w="8971" w:type="dxa"/>
          </w:tcPr>
          <w:p w:rsidR="008D7187" w:rsidRPr="006B0C39" w:rsidRDefault="008D7187" w:rsidP="00564B03">
            <w:pPr>
              <w:jc w:val="both"/>
              <w:rPr>
                <w:rFonts w:ascii="Times New Roman" w:hAnsi="Times New Roman" w:cs="Times New Roman"/>
                <w:b/>
                <w:sz w:val="28"/>
                <w:szCs w:val="28"/>
              </w:rPr>
            </w:pPr>
            <w:r w:rsidRPr="006B0C39">
              <w:rPr>
                <w:rFonts w:ascii="Times New Roman" w:hAnsi="Times New Roman" w:cs="Times New Roman"/>
                <w:sz w:val="28"/>
                <w:szCs w:val="28"/>
              </w:rPr>
              <w:t>3.3 Пространственное строение некоторых гидразонов (3.16, 3.23 и 3.24)</w:t>
            </w:r>
          </w:p>
        </w:tc>
        <w:tc>
          <w:tcPr>
            <w:tcW w:w="636" w:type="dxa"/>
          </w:tcPr>
          <w:p w:rsidR="008D7187" w:rsidRPr="006B0C39" w:rsidRDefault="008E599E" w:rsidP="00564B03">
            <w:pPr>
              <w:rPr>
                <w:rFonts w:ascii="Times New Roman" w:hAnsi="Times New Roman" w:cs="Times New Roman"/>
                <w:sz w:val="28"/>
                <w:szCs w:val="28"/>
              </w:rPr>
            </w:pPr>
            <w:r w:rsidRPr="006B0C39">
              <w:rPr>
                <w:rFonts w:ascii="Times New Roman" w:hAnsi="Times New Roman" w:cs="Times New Roman"/>
                <w:sz w:val="28"/>
                <w:szCs w:val="28"/>
              </w:rPr>
              <w:t>4</w:t>
            </w:r>
            <w:r w:rsidR="00584898">
              <w:rPr>
                <w:rFonts w:ascii="Times New Roman" w:hAnsi="Times New Roman" w:cs="Times New Roman"/>
                <w:sz w:val="28"/>
                <w:szCs w:val="28"/>
              </w:rPr>
              <w:t>5</w:t>
            </w:r>
          </w:p>
        </w:tc>
      </w:tr>
      <w:tr w:rsidR="008D7187" w:rsidRPr="006B0C39" w:rsidTr="00A312CE">
        <w:tc>
          <w:tcPr>
            <w:tcW w:w="8971" w:type="dxa"/>
          </w:tcPr>
          <w:p w:rsidR="008D7187" w:rsidRPr="006B0C39" w:rsidRDefault="008D7187" w:rsidP="00564B03">
            <w:pPr>
              <w:jc w:val="both"/>
              <w:rPr>
                <w:rFonts w:ascii="Times New Roman" w:hAnsi="Times New Roman" w:cs="Times New Roman"/>
                <w:b/>
                <w:sz w:val="28"/>
                <w:szCs w:val="28"/>
                <w:lang w:val="kk-KZ"/>
              </w:rPr>
            </w:pPr>
            <w:r w:rsidRPr="006B0C39">
              <w:rPr>
                <w:rFonts w:ascii="Times New Roman" w:hAnsi="Times New Roman" w:cs="Times New Roman"/>
                <w:sz w:val="28"/>
                <w:szCs w:val="28"/>
              </w:rPr>
              <w:t>3.4 Реакции синтеза непредельных N-арилиденгидразонов……………….</w:t>
            </w:r>
          </w:p>
        </w:tc>
        <w:tc>
          <w:tcPr>
            <w:tcW w:w="636" w:type="dxa"/>
          </w:tcPr>
          <w:p w:rsidR="008D7187" w:rsidRPr="006B0C39" w:rsidRDefault="008D7187" w:rsidP="00584898">
            <w:pPr>
              <w:rPr>
                <w:rFonts w:ascii="Times New Roman" w:hAnsi="Times New Roman" w:cs="Times New Roman"/>
                <w:sz w:val="28"/>
                <w:szCs w:val="28"/>
              </w:rPr>
            </w:pPr>
            <w:r w:rsidRPr="006B0C39">
              <w:rPr>
                <w:rFonts w:ascii="Times New Roman" w:hAnsi="Times New Roman" w:cs="Times New Roman"/>
                <w:sz w:val="28"/>
                <w:szCs w:val="28"/>
              </w:rPr>
              <w:t>5</w:t>
            </w:r>
            <w:r w:rsidR="00584898">
              <w:rPr>
                <w:rFonts w:ascii="Times New Roman" w:hAnsi="Times New Roman" w:cs="Times New Roman"/>
                <w:sz w:val="28"/>
                <w:szCs w:val="28"/>
              </w:rPr>
              <w:t>0</w:t>
            </w:r>
          </w:p>
        </w:tc>
      </w:tr>
      <w:tr w:rsidR="008D7187" w:rsidRPr="006B0C39" w:rsidTr="00A312CE">
        <w:trPr>
          <w:trHeight w:val="88"/>
        </w:trPr>
        <w:tc>
          <w:tcPr>
            <w:tcW w:w="8971" w:type="dxa"/>
          </w:tcPr>
          <w:p w:rsidR="008D7187" w:rsidRPr="006B0C39" w:rsidRDefault="008D7187" w:rsidP="00564B03">
            <w:pPr>
              <w:jc w:val="both"/>
              <w:rPr>
                <w:rFonts w:ascii="Times New Roman" w:hAnsi="Times New Roman" w:cs="Times New Roman"/>
                <w:sz w:val="28"/>
                <w:szCs w:val="28"/>
              </w:rPr>
            </w:pPr>
            <w:r w:rsidRPr="006B0C39">
              <w:rPr>
                <w:rFonts w:ascii="Times New Roman" w:hAnsi="Times New Roman" w:cs="Times New Roman"/>
                <w:sz w:val="28"/>
                <w:szCs w:val="28"/>
              </w:rPr>
              <w:t xml:space="preserve">3.5 Тиосемикарбазидные производные </w:t>
            </w:r>
            <w:r w:rsidRPr="006B0C39">
              <w:rPr>
                <w:rFonts w:ascii="Times New Roman" w:hAnsi="Times New Roman" w:cs="Times New Roman"/>
                <w:i/>
                <w:sz w:val="28"/>
                <w:szCs w:val="28"/>
              </w:rPr>
              <w:t>о</w:t>
            </w:r>
            <w:r w:rsidRPr="006B0C39">
              <w:rPr>
                <w:rFonts w:ascii="Times New Roman" w:hAnsi="Times New Roman" w:cs="Times New Roman"/>
                <w:sz w:val="28"/>
                <w:szCs w:val="28"/>
              </w:rPr>
              <w:t xml:space="preserve">- и </w:t>
            </w:r>
            <w:r w:rsidRPr="006B0C39">
              <w:rPr>
                <w:rFonts w:ascii="Times New Roman" w:hAnsi="Times New Roman" w:cs="Times New Roman"/>
                <w:i/>
                <w:sz w:val="28"/>
                <w:szCs w:val="28"/>
              </w:rPr>
              <w:t>п</w:t>
            </w:r>
            <w:r w:rsidRPr="006B0C39">
              <w:rPr>
                <w:rFonts w:ascii="Times New Roman" w:hAnsi="Times New Roman" w:cs="Times New Roman"/>
                <w:sz w:val="28"/>
                <w:szCs w:val="28"/>
              </w:rPr>
              <w:t>-гидроксибензойных кислот</w:t>
            </w:r>
          </w:p>
        </w:tc>
        <w:tc>
          <w:tcPr>
            <w:tcW w:w="636" w:type="dxa"/>
          </w:tcPr>
          <w:p w:rsidR="008D7187" w:rsidRPr="006B0C39" w:rsidRDefault="00AB7934" w:rsidP="00584898">
            <w:pPr>
              <w:rPr>
                <w:rFonts w:ascii="Times New Roman" w:hAnsi="Times New Roman" w:cs="Times New Roman"/>
                <w:sz w:val="28"/>
                <w:szCs w:val="28"/>
              </w:rPr>
            </w:pPr>
            <w:r w:rsidRPr="006B0C39">
              <w:rPr>
                <w:rFonts w:ascii="Times New Roman" w:hAnsi="Times New Roman" w:cs="Times New Roman"/>
                <w:sz w:val="28"/>
                <w:szCs w:val="28"/>
              </w:rPr>
              <w:t>5</w:t>
            </w:r>
            <w:r w:rsidR="00584898">
              <w:rPr>
                <w:rFonts w:ascii="Times New Roman" w:hAnsi="Times New Roman" w:cs="Times New Roman"/>
                <w:sz w:val="28"/>
                <w:szCs w:val="28"/>
              </w:rPr>
              <w:t>5</w:t>
            </w:r>
          </w:p>
        </w:tc>
      </w:tr>
      <w:tr w:rsidR="008D7187" w:rsidRPr="006B0C39" w:rsidTr="00A312CE">
        <w:tc>
          <w:tcPr>
            <w:tcW w:w="8971" w:type="dxa"/>
          </w:tcPr>
          <w:p w:rsidR="008D7187" w:rsidRPr="006B0C39" w:rsidRDefault="008D7187" w:rsidP="00564B03">
            <w:pPr>
              <w:jc w:val="both"/>
              <w:rPr>
                <w:rFonts w:ascii="Times New Roman" w:hAnsi="Times New Roman" w:cs="Times New Roman"/>
                <w:sz w:val="28"/>
                <w:szCs w:val="28"/>
                <w:lang w:eastAsia="ko-KR"/>
              </w:rPr>
            </w:pPr>
            <w:r w:rsidRPr="006B0C39">
              <w:rPr>
                <w:rFonts w:ascii="Times New Roman" w:hAnsi="Times New Roman" w:cs="Times New Roman"/>
                <w:sz w:val="28"/>
                <w:szCs w:val="28"/>
              </w:rPr>
              <w:t xml:space="preserve">3.6 Синтез, внутримолекулярная гетероциклизация и пространственное строение </w:t>
            </w:r>
            <w:r w:rsidRPr="006B0C39">
              <w:rPr>
                <w:rStyle w:val="normaltextrun"/>
                <w:rFonts w:ascii="Times New Roman" w:hAnsi="Times New Roman" w:cs="Times New Roman"/>
                <w:bCs/>
                <w:sz w:val="28"/>
                <w:szCs w:val="28"/>
                <w:shd w:val="clear" w:color="auto" w:fill="FFFFFF"/>
              </w:rPr>
              <w:t xml:space="preserve">4-этил-5-(2-гидроксифенил)-1,2,4-триазол-3-тиона </w:t>
            </w:r>
            <w:r w:rsidRPr="006B0C39">
              <w:rPr>
                <w:rFonts w:ascii="Times New Roman" w:hAnsi="Times New Roman" w:cs="Times New Roman"/>
                <w:sz w:val="28"/>
                <w:szCs w:val="28"/>
              </w:rPr>
              <w:t>(3.34) и 4-аллил-3-(4-гидроксифенил)-1</w:t>
            </w:r>
            <w:r w:rsidRPr="006B0C39">
              <w:rPr>
                <w:rFonts w:ascii="Times New Roman" w:hAnsi="Times New Roman" w:cs="Times New Roman"/>
                <w:i/>
                <w:sz w:val="28"/>
                <w:szCs w:val="28"/>
              </w:rPr>
              <w:t>Н</w:t>
            </w:r>
            <w:r w:rsidRPr="006B0C39">
              <w:rPr>
                <w:rFonts w:ascii="Times New Roman" w:hAnsi="Times New Roman" w:cs="Times New Roman"/>
                <w:sz w:val="28"/>
                <w:szCs w:val="28"/>
              </w:rPr>
              <w:t>-1,2,4-триазол-5(4</w:t>
            </w:r>
            <w:r w:rsidRPr="006B0C39">
              <w:rPr>
                <w:rFonts w:ascii="Times New Roman" w:hAnsi="Times New Roman" w:cs="Times New Roman"/>
                <w:i/>
                <w:sz w:val="28"/>
                <w:szCs w:val="28"/>
              </w:rPr>
              <w:t>Н</w:t>
            </w:r>
            <w:r w:rsidRPr="006B0C39">
              <w:rPr>
                <w:rFonts w:ascii="Times New Roman" w:hAnsi="Times New Roman" w:cs="Times New Roman"/>
                <w:sz w:val="28"/>
                <w:szCs w:val="28"/>
              </w:rPr>
              <w:t>)-тиона (3.38)………..</w:t>
            </w:r>
          </w:p>
        </w:tc>
        <w:tc>
          <w:tcPr>
            <w:tcW w:w="636" w:type="dxa"/>
          </w:tcPr>
          <w:p w:rsidR="008D7187" w:rsidRPr="006B0C39" w:rsidRDefault="008D7187" w:rsidP="00564B03">
            <w:pPr>
              <w:rPr>
                <w:rFonts w:ascii="Times New Roman" w:hAnsi="Times New Roman" w:cs="Times New Roman"/>
                <w:sz w:val="28"/>
                <w:szCs w:val="28"/>
              </w:rPr>
            </w:pPr>
          </w:p>
          <w:p w:rsidR="008D7187" w:rsidRPr="006B0C39" w:rsidRDefault="008D7187" w:rsidP="00564B03">
            <w:pPr>
              <w:rPr>
                <w:rFonts w:ascii="Times New Roman" w:hAnsi="Times New Roman" w:cs="Times New Roman"/>
                <w:sz w:val="28"/>
                <w:szCs w:val="28"/>
              </w:rPr>
            </w:pPr>
          </w:p>
          <w:p w:rsidR="008D7187" w:rsidRPr="006B0C39" w:rsidRDefault="00067428" w:rsidP="00564B03">
            <w:pPr>
              <w:rPr>
                <w:rFonts w:ascii="Times New Roman" w:hAnsi="Times New Roman" w:cs="Times New Roman"/>
                <w:sz w:val="28"/>
                <w:szCs w:val="28"/>
              </w:rPr>
            </w:pPr>
            <w:r w:rsidRPr="006B0C39">
              <w:rPr>
                <w:rFonts w:ascii="Times New Roman" w:hAnsi="Times New Roman" w:cs="Times New Roman"/>
                <w:sz w:val="28"/>
                <w:szCs w:val="28"/>
              </w:rPr>
              <w:t>5</w:t>
            </w:r>
            <w:r w:rsidR="00584898">
              <w:rPr>
                <w:rFonts w:ascii="Times New Roman" w:hAnsi="Times New Roman" w:cs="Times New Roman"/>
                <w:sz w:val="28"/>
                <w:szCs w:val="28"/>
              </w:rPr>
              <w:t>8</w:t>
            </w:r>
          </w:p>
        </w:tc>
      </w:tr>
      <w:tr w:rsidR="008D7187" w:rsidRPr="006B0C39" w:rsidTr="00A312CE">
        <w:tc>
          <w:tcPr>
            <w:tcW w:w="8971" w:type="dxa"/>
          </w:tcPr>
          <w:p w:rsidR="008D7187" w:rsidRPr="006B0C39" w:rsidRDefault="008D7187" w:rsidP="00564B03">
            <w:pPr>
              <w:jc w:val="both"/>
              <w:rPr>
                <w:rFonts w:ascii="Times New Roman" w:hAnsi="Times New Roman" w:cs="Times New Roman"/>
                <w:b/>
                <w:sz w:val="28"/>
                <w:szCs w:val="28"/>
              </w:rPr>
            </w:pPr>
            <w:r w:rsidRPr="006B0C39">
              <w:rPr>
                <w:rFonts w:ascii="Times New Roman" w:hAnsi="Times New Roman" w:cs="Times New Roman"/>
                <w:sz w:val="28"/>
                <w:szCs w:val="28"/>
              </w:rPr>
              <w:t xml:space="preserve">3.7 Синтез монотиосемикарбазида </w:t>
            </w:r>
            <w:r w:rsidRPr="006B0C39">
              <w:rPr>
                <w:rFonts w:ascii="Times New Roman" w:hAnsi="Times New Roman" w:cs="Times New Roman"/>
                <w:i/>
                <w:sz w:val="28"/>
                <w:szCs w:val="28"/>
              </w:rPr>
              <w:t>п-</w:t>
            </w:r>
            <w:r w:rsidRPr="006B0C39">
              <w:rPr>
                <w:rFonts w:ascii="Times New Roman" w:hAnsi="Times New Roman" w:cs="Times New Roman"/>
                <w:sz w:val="28"/>
                <w:szCs w:val="28"/>
              </w:rPr>
              <w:t>гидроксибензойной кислоты и его циклизация……………………………………………………………………</w:t>
            </w:r>
          </w:p>
        </w:tc>
        <w:tc>
          <w:tcPr>
            <w:tcW w:w="636" w:type="dxa"/>
          </w:tcPr>
          <w:p w:rsidR="008D7187" w:rsidRPr="006B0C39" w:rsidRDefault="008D7187" w:rsidP="00564B03">
            <w:pPr>
              <w:rPr>
                <w:rFonts w:ascii="Times New Roman" w:hAnsi="Times New Roman" w:cs="Times New Roman"/>
                <w:sz w:val="28"/>
                <w:szCs w:val="28"/>
              </w:rPr>
            </w:pPr>
          </w:p>
          <w:p w:rsidR="008D7187" w:rsidRPr="006B0C39" w:rsidRDefault="00067428" w:rsidP="00564B03">
            <w:pPr>
              <w:rPr>
                <w:rFonts w:ascii="Times New Roman" w:hAnsi="Times New Roman" w:cs="Times New Roman"/>
                <w:sz w:val="28"/>
                <w:szCs w:val="28"/>
              </w:rPr>
            </w:pPr>
            <w:r w:rsidRPr="006B0C39">
              <w:rPr>
                <w:rFonts w:ascii="Times New Roman" w:hAnsi="Times New Roman" w:cs="Times New Roman"/>
                <w:sz w:val="28"/>
                <w:szCs w:val="28"/>
              </w:rPr>
              <w:t>6</w:t>
            </w:r>
            <w:r w:rsidR="00584898">
              <w:rPr>
                <w:rFonts w:ascii="Times New Roman" w:hAnsi="Times New Roman" w:cs="Times New Roman"/>
                <w:sz w:val="28"/>
                <w:szCs w:val="28"/>
              </w:rPr>
              <w:t>8</w:t>
            </w:r>
          </w:p>
        </w:tc>
      </w:tr>
      <w:tr w:rsidR="008D7187" w:rsidRPr="006B0C39" w:rsidTr="00A312CE">
        <w:tc>
          <w:tcPr>
            <w:tcW w:w="8971" w:type="dxa"/>
          </w:tcPr>
          <w:p w:rsidR="008D7187" w:rsidRPr="006B0C39" w:rsidRDefault="008D7187" w:rsidP="00564B03">
            <w:pPr>
              <w:jc w:val="both"/>
              <w:rPr>
                <w:rFonts w:ascii="Times New Roman" w:hAnsi="Times New Roman" w:cs="Times New Roman"/>
                <w:b/>
                <w:sz w:val="28"/>
                <w:szCs w:val="28"/>
                <w:lang w:val="kk-KZ"/>
              </w:rPr>
            </w:pPr>
            <w:r w:rsidRPr="006B0C39">
              <w:rPr>
                <w:rFonts w:ascii="Times New Roman" w:hAnsi="Times New Roman" w:cs="Times New Roman"/>
                <w:sz w:val="28"/>
                <w:szCs w:val="28"/>
              </w:rPr>
              <w:t>3.8 Синтез 1,2,4-триазол-5(4Н)тионов методом спекания…………………</w:t>
            </w:r>
          </w:p>
        </w:tc>
        <w:tc>
          <w:tcPr>
            <w:tcW w:w="636" w:type="dxa"/>
          </w:tcPr>
          <w:p w:rsidR="008D7187" w:rsidRPr="006B0C39" w:rsidRDefault="008D7187" w:rsidP="00564B03">
            <w:pPr>
              <w:rPr>
                <w:rFonts w:ascii="Times New Roman" w:hAnsi="Times New Roman" w:cs="Times New Roman"/>
                <w:sz w:val="28"/>
                <w:szCs w:val="28"/>
              </w:rPr>
            </w:pPr>
            <w:r w:rsidRPr="006B0C39">
              <w:rPr>
                <w:rFonts w:ascii="Times New Roman" w:hAnsi="Times New Roman" w:cs="Times New Roman"/>
                <w:sz w:val="28"/>
                <w:szCs w:val="28"/>
              </w:rPr>
              <w:t>7</w:t>
            </w:r>
            <w:r w:rsidR="00584898">
              <w:rPr>
                <w:rFonts w:ascii="Times New Roman" w:hAnsi="Times New Roman" w:cs="Times New Roman"/>
                <w:sz w:val="28"/>
                <w:szCs w:val="28"/>
              </w:rPr>
              <w:t>1</w:t>
            </w:r>
          </w:p>
        </w:tc>
      </w:tr>
      <w:tr w:rsidR="008D7187" w:rsidRPr="006B0C39" w:rsidTr="00A312CE">
        <w:tc>
          <w:tcPr>
            <w:tcW w:w="8971" w:type="dxa"/>
          </w:tcPr>
          <w:p w:rsidR="008D7187" w:rsidRPr="006B0C39" w:rsidRDefault="008D7187" w:rsidP="00564B03">
            <w:pPr>
              <w:jc w:val="both"/>
              <w:rPr>
                <w:rFonts w:ascii="Times New Roman" w:hAnsi="Times New Roman" w:cs="Times New Roman"/>
                <w:b/>
                <w:sz w:val="28"/>
                <w:szCs w:val="28"/>
              </w:rPr>
            </w:pPr>
            <w:r w:rsidRPr="006B0C39">
              <w:rPr>
                <w:rFonts w:ascii="Times New Roman" w:hAnsi="Times New Roman" w:cs="Times New Roman"/>
                <w:sz w:val="28"/>
                <w:szCs w:val="28"/>
              </w:rPr>
              <w:t>3.9</w:t>
            </w:r>
            <w:r w:rsidR="008C6A70" w:rsidRPr="006B0C39">
              <w:rPr>
                <w:rFonts w:ascii="Times New Roman" w:hAnsi="Times New Roman" w:cs="Times New Roman"/>
                <w:sz w:val="28"/>
                <w:szCs w:val="28"/>
              </w:rPr>
              <w:t xml:space="preserve"> </w:t>
            </w:r>
            <w:r w:rsidRPr="006B0C39">
              <w:rPr>
                <w:rFonts w:ascii="Times New Roman" w:hAnsi="Times New Roman" w:cs="Times New Roman"/>
                <w:sz w:val="28"/>
                <w:szCs w:val="28"/>
                <w:lang w:val="kk-KZ"/>
              </w:rPr>
              <w:t xml:space="preserve">Гликозилтиосемикарбазидные производные гидразидов </w:t>
            </w:r>
            <w:r w:rsidRPr="006B0C39">
              <w:rPr>
                <w:rFonts w:ascii="Times New Roman" w:hAnsi="Times New Roman" w:cs="Times New Roman"/>
                <w:bCs/>
                <w:i/>
                <w:sz w:val="28"/>
                <w:szCs w:val="28"/>
              </w:rPr>
              <w:t>о-</w:t>
            </w:r>
            <w:r w:rsidRPr="006B0C39">
              <w:rPr>
                <w:rFonts w:ascii="Times New Roman" w:hAnsi="Times New Roman" w:cs="Times New Roman"/>
                <w:bCs/>
                <w:sz w:val="28"/>
                <w:szCs w:val="28"/>
              </w:rPr>
              <w:t xml:space="preserve"> и </w:t>
            </w:r>
            <w:r w:rsidRPr="006B0C39">
              <w:rPr>
                <w:rFonts w:ascii="Times New Roman" w:hAnsi="Times New Roman" w:cs="Times New Roman"/>
                <w:bCs/>
                <w:i/>
                <w:sz w:val="28"/>
                <w:szCs w:val="28"/>
              </w:rPr>
              <w:t>п-</w:t>
            </w:r>
            <w:r w:rsidRPr="006B0C39">
              <w:rPr>
                <w:rFonts w:ascii="Times New Roman" w:hAnsi="Times New Roman" w:cs="Times New Roman"/>
                <w:bCs/>
                <w:sz w:val="28"/>
                <w:szCs w:val="28"/>
              </w:rPr>
              <w:t>гидроксибензойных кислот…………………………………………………..</w:t>
            </w:r>
          </w:p>
        </w:tc>
        <w:tc>
          <w:tcPr>
            <w:tcW w:w="636" w:type="dxa"/>
          </w:tcPr>
          <w:p w:rsidR="008D7187" w:rsidRPr="006B0C39" w:rsidRDefault="008D7187" w:rsidP="00564B03">
            <w:pPr>
              <w:rPr>
                <w:rFonts w:ascii="Times New Roman" w:hAnsi="Times New Roman" w:cs="Times New Roman"/>
                <w:sz w:val="28"/>
                <w:szCs w:val="28"/>
              </w:rPr>
            </w:pPr>
          </w:p>
          <w:p w:rsidR="008D7187" w:rsidRPr="006B0C39" w:rsidRDefault="008D7187" w:rsidP="00564B03">
            <w:pPr>
              <w:rPr>
                <w:rFonts w:ascii="Times New Roman" w:hAnsi="Times New Roman" w:cs="Times New Roman"/>
                <w:sz w:val="28"/>
                <w:szCs w:val="28"/>
              </w:rPr>
            </w:pPr>
            <w:r w:rsidRPr="006B0C39">
              <w:rPr>
                <w:rFonts w:ascii="Times New Roman" w:hAnsi="Times New Roman" w:cs="Times New Roman"/>
                <w:sz w:val="28"/>
                <w:szCs w:val="28"/>
              </w:rPr>
              <w:t>7</w:t>
            </w:r>
            <w:r w:rsidR="00584898">
              <w:rPr>
                <w:rFonts w:ascii="Times New Roman" w:hAnsi="Times New Roman" w:cs="Times New Roman"/>
                <w:sz w:val="28"/>
                <w:szCs w:val="28"/>
              </w:rPr>
              <w:t>2</w:t>
            </w:r>
          </w:p>
        </w:tc>
      </w:tr>
      <w:tr w:rsidR="008D7187" w:rsidRPr="006B0C39" w:rsidTr="00A312CE">
        <w:tc>
          <w:tcPr>
            <w:tcW w:w="8971" w:type="dxa"/>
          </w:tcPr>
          <w:p w:rsidR="008D7187" w:rsidRPr="006B0C39" w:rsidRDefault="008D7187" w:rsidP="00564B03">
            <w:pPr>
              <w:jc w:val="both"/>
              <w:rPr>
                <w:rFonts w:ascii="Times New Roman" w:hAnsi="Times New Roman" w:cs="Times New Roman"/>
                <w:b/>
                <w:sz w:val="28"/>
                <w:szCs w:val="28"/>
              </w:rPr>
            </w:pPr>
            <w:r w:rsidRPr="006B0C39">
              <w:rPr>
                <w:rFonts w:ascii="Times New Roman" w:hAnsi="Times New Roman" w:cs="Times New Roman"/>
                <w:sz w:val="28"/>
                <w:szCs w:val="28"/>
              </w:rPr>
              <w:t>3.10 Циклодекстриновые комплексы включения гидразидов (3.3, 3.4) и их гидразоновых производных………………………………………………</w:t>
            </w:r>
          </w:p>
        </w:tc>
        <w:tc>
          <w:tcPr>
            <w:tcW w:w="636" w:type="dxa"/>
          </w:tcPr>
          <w:p w:rsidR="008D7187" w:rsidRPr="006B0C39" w:rsidRDefault="008D7187" w:rsidP="00564B03">
            <w:pPr>
              <w:rPr>
                <w:rFonts w:ascii="Times New Roman" w:hAnsi="Times New Roman" w:cs="Times New Roman"/>
                <w:sz w:val="28"/>
                <w:szCs w:val="28"/>
              </w:rPr>
            </w:pPr>
          </w:p>
          <w:p w:rsidR="008D7187" w:rsidRPr="006B0C39" w:rsidRDefault="008D7187" w:rsidP="00564B03">
            <w:pPr>
              <w:rPr>
                <w:rFonts w:ascii="Times New Roman" w:hAnsi="Times New Roman" w:cs="Times New Roman"/>
                <w:sz w:val="28"/>
                <w:szCs w:val="28"/>
              </w:rPr>
            </w:pPr>
            <w:r w:rsidRPr="006B0C39">
              <w:rPr>
                <w:rFonts w:ascii="Times New Roman" w:hAnsi="Times New Roman" w:cs="Times New Roman"/>
                <w:sz w:val="28"/>
                <w:szCs w:val="28"/>
                <w:lang w:val="en-US"/>
              </w:rPr>
              <w:t>7</w:t>
            </w:r>
            <w:r w:rsidR="00584898">
              <w:rPr>
                <w:rFonts w:ascii="Times New Roman" w:hAnsi="Times New Roman" w:cs="Times New Roman"/>
                <w:sz w:val="28"/>
                <w:szCs w:val="28"/>
              </w:rPr>
              <w:t>4</w:t>
            </w:r>
          </w:p>
        </w:tc>
      </w:tr>
      <w:tr w:rsidR="008D7187" w:rsidRPr="006B0C39" w:rsidTr="00A312CE">
        <w:tc>
          <w:tcPr>
            <w:tcW w:w="8971" w:type="dxa"/>
          </w:tcPr>
          <w:p w:rsidR="008D7187" w:rsidRPr="006B0C39" w:rsidRDefault="008D7187" w:rsidP="00564B03">
            <w:pPr>
              <w:jc w:val="both"/>
              <w:rPr>
                <w:rFonts w:ascii="Times New Roman" w:hAnsi="Times New Roman" w:cs="Times New Roman"/>
                <w:sz w:val="28"/>
                <w:szCs w:val="28"/>
              </w:rPr>
            </w:pPr>
            <w:r w:rsidRPr="006B0C39">
              <w:rPr>
                <w:rFonts w:ascii="Times New Roman" w:hAnsi="Times New Roman" w:cs="Times New Roman"/>
                <w:sz w:val="28"/>
                <w:szCs w:val="28"/>
              </w:rPr>
              <w:t xml:space="preserve">3.11 Компьютерный биопрогноз новых производных гидразидов </w:t>
            </w:r>
            <w:r w:rsidRPr="006B0C39">
              <w:rPr>
                <w:rFonts w:ascii="Times New Roman" w:hAnsi="Times New Roman" w:cs="Times New Roman"/>
                <w:i/>
                <w:sz w:val="28"/>
                <w:szCs w:val="28"/>
              </w:rPr>
              <w:t>о-</w:t>
            </w:r>
            <w:r w:rsidRPr="006B0C39">
              <w:rPr>
                <w:rFonts w:ascii="Times New Roman" w:hAnsi="Times New Roman" w:cs="Times New Roman"/>
                <w:sz w:val="28"/>
                <w:szCs w:val="28"/>
              </w:rPr>
              <w:t xml:space="preserve"> и </w:t>
            </w:r>
            <w:r w:rsidRPr="006B0C39">
              <w:rPr>
                <w:rFonts w:ascii="Times New Roman" w:hAnsi="Times New Roman" w:cs="Times New Roman"/>
                <w:i/>
                <w:sz w:val="28"/>
                <w:szCs w:val="28"/>
              </w:rPr>
              <w:t>п-</w:t>
            </w:r>
            <w:r w:rsidRPr="006B0C39">
              <w:rPr>
                <w:rFonts w:ascii="Times New Roman" w:hAnsi="Times New Roman" w:cs="Times New Roman"/>
                <w:sz w:val="28"/>
                <w:szCs w:val="28"/>
              </w:rPr>
              <w:t>гидроксибензойных кислот…………………………………………………..</w:t>
            </w:r>
          </w:p>
        </w:tc>
        <w:tc>
          <w:tcPr>
            <w:tcW w:w="636" w:type="dxa"/>
          </w:tcPr>
          <w:p w:rsidR="008D7187" w:rsidRPr="006B0C39" w:rsidRDefault="008D7187" w:rsidP="00564B03">
            <w:pPr>
              <w:rPr>
                <w:rFonts w:ascii="Times New Roman" w:hAnsi="Times New Roman" w:cs="Times New Roman"/>
                <w:sz w:val="28"/>
                <w:szCs w:val="28"/>
              </w:rPr>
            </w:pPr>
          </w:p>
          <w:p w:rsidR="008D7187" w:rsidRPr="006B0C39" w:rsidRDefault="00067428" w:rsidP="00564B03">
            <w:pPr>
              <w:rPr>
                <w:rFonts w:ascii="Times New Roman" w:hAnsi="Times New Roman" w:cs="Times New Roman"/>
                <w:sz w:val="28"/>
                <w:szCs w:val="28"/>
              </w:rPr>
            </w:pPr>
            <w:r w:rsidRPr="006B0C39">
              <w:rPr>
                <w:rFonts w:ascii="Times New Roman" w:hAnsi="Times New Roman" w:cs="Times New Roman"/>
                <w:sz w:val="28"/>
                <w:szCs w:val="28"/>
              </w:rPr>
              <w:t>7</w:t>
            </w:r>
            <w:r w:rsidR="00FC3847">
              <w:rPr>
                <w:rFonts w:ascii="Times New Roman" w:hAnsi="Times New Roman" w:cs="Times New Roman"/>
                <w:sz w:val="28"/>
                <w:szCs w:val="28"/>
              </w:rPr>
              <w:t>8</w:t>
            </w:r>
          </w:p>
        </w:tc>
      </w:tr>
      <w:tr w:rsidR="008D7187" w:rsidRPr="006B0C39" w:rsidTr="00A312CE">
        <w:tc>
          <w:tcPr>
            <w:tcW w:w="8971" w:type="dxa"/>
          </w:tcPr>
          <w:p w:rsidR="008D7187" w:rsidRPr="006B0C39" w:rsidRDefault="008D7187" w:rsidP="00564B03">
            <w:pPr>
              <w:jc w:val="both"/>
              <w:rPr>
                <w:rFonts w:ascii="Times New Roman" w:hAnsi="Times New Roman" w:cs="Times New Roman"/>
                <w:sz w:val="28"/>
                <w:szCs w:val="28"/>
              </w:rPr>
            </w:pPr>
            <w:r w:rsidRPr="006B0C39">
              <w:rPr>
                <w:rFonts w:ascii="Times New Roman" w:hAnsi="Times New Roman" w:cs="Times New Roman"/>
                <w:sz w:val="28"/>
                <w:szCs w:val="28"/>
              </w:rPr>
              <w:t>3.12 Биологическая активность синтезированных соединений…………...</w:t>
            </w:r>
          </w:p>
        </w:tc>
        <w:tc>
          <w:tcPr>
            <w:tcW w:w="636" w:type="dxa"/>
          </w:tcPr>
          <w:p w:rsidR="008D7187" w:rsidRPr="006B0C39" w:rsidRDefault="00AB7934" w:rsidP="00564B03">
            <w:pPr>
              <w:rPr>
                <w:rFonts w:ascii="Times New Roman" w:hAnsi="Times New Roman" w:cs="Times New Roman"/>
                <w:sz w:val="28"/>
                <w:szCs w:val="28"/>
              </w:rPr>
            </w:pPr>
            <w:r w:rsidRPr="006B0C39">
              <w:rPr>
                <w:rFonts w:ascii="Times New Roman" w:hAnsi="Times New Roman" w:cs="Times New Roman"/>
                <w:sz w:val="28"/>
                <w:szCs w:val="28"/>
              </w:rPr>
              <w:t>8</w:t>
            </w:r>
            <w:r w:rsidR="00FC3847">
              <w:rPr>
                <w:rFonts w:ascii="Times New Roman" w:hAnsi="Times New Roman" w:cs="Times New Roman"/>
                <w:sz w:val="28"/>
                <w:szCs w:val="28"/>
              </w:rPr>
              <w:t>7</w:t>
            </w:r>
          </w:p>
        </w:tc>
      </w:tr>
      <w:tr w:rsidR="008D7187" w:rsidRPr="006B0C39" w:rsidTr="00A312CE">
        <w:tc>
          <w:tcPr>
            <w:tcW w:w="8971" w:type="dxa"/>
          </w:tcPr>
          <w:p w:rsidR="008D7187" w:rsidRPr="006B0C39" w:rsidRDefault="003E4AAC" w:rsidP="00564B03">
            <w:pPr>
              <w:ind w:right="-151"/>
              <w:jc w:val="both"/>
              <w:rPr>
                <w:rFonts w:ascii="Times New Roman" w:hAnsi="Times New Roman" w:cs="Times New Roman"/>
                <w:sz w:val="28"/>
                <w:szCs w:val="28"/>
              </w:rPr>
            </w:pPr>
            <w:r w:rsidRPr="006B0C39">
              <w:rPr>
                <w:rFonts w:ascii="Times New Roman" w:hAnsi="Times New Roman" w:cs="Times New Roman"/>
                <w:sz w:val="28"/>
                <w:szCs w:val="28"/>
              </w:rPr>
              <w:t>3.12.1</w:t>
            </w:r>
            <w:r w:rsidR="008C6A70" w:rsidRPr="006B0C39">
              <w:rPr>
                <w:rFonts w:ascii="Times New Roman" w:hAnsi="Times New Roman" w:cs="Times New Roman"/>
                <w:sz w:val="28"/>
                <w:szCs w:val="28"/>
              </w:rPr>
              <w:t xml:space="preserve"> </w:t>
            </w:r>
            <w:r w:rsidR="008D7187" w:rsidRPr="006B0C39">
              <w:rPr>
                <w:rFonts w:ascii="Times New Roman" w:hAnsi="Times New Roman" w:cs="Times New Roman"/>
                <w:sz w:val="28"/>
                <w:szCs w:val="28"/>
              </w:rPr>
              <w:t>Противобактериальная и противогрибковая активность</w:t>
            </w:r>
            <w:r w:rsidR="00CC60C8" w:rsidRPr="006B0C39">
              <w:rPr>
                <w:rFonts w:ascii="Times New Roman" w:hAnsi="Times New Roman" w:cs="Times New Roman"/>
                <w:sz w:val="28"/>
                <w:szCs w:val="28"/>
              </w:rPr>
              <w:t>…………..</w:t>
            </w:r>
          </w:p>
        </w:tc>
        <w:tc>
          <w:tcPr>
            <w:tcW w:w="636" w:type="dxa"/>
          </w:tcPr>
          <w:p w:rsidR="008D7187" w:rsidRPr="006B0C39" w:rsidRDefault="00067428" w:rsidP="00564B03">
            <w:pPr>
              <w:rPr>
                <w:rFonts w:ascii="Times New Roman" w:hAnsi="Times New Roman" w:cs="Times New Roman"/>
                <w:sz w:val="28"/>
                <w:szCs w:val="28"/>
              </w:rPr>
            </w:pPr>
            <w:r w:rsidRPr="006B0C39">
              <w:rPr>
                <w:rFonts w:ascii="Times New Roman" w:hAnsi="Times New Roman" w:cs="Times New Roman"/>
                <w:sz w:val="28"/>
                <w:szCs w:val="28"/>
              </w:rPr>
              <w:t>8</w:t>
            </w:r>
            <w:r w:rsidR="00FC3847">
              <w:rPr>
                <w:rFonts w:ascii="Times New Roman" w:hAnsi="Times New Roman" w:cs="Times New Roman"/>
                <w:sz w:val="28"/>
                <w:szCs w:val="28"/>
              </w:rPr>
              <w:t>7</w:t>
            </w:r>
          </w:p>
        </w:tc>
      </w:tr>
      <w:tr w:rsidR="008D7187" w:rsidRPr="006B0C39" w:rsidTr="00A312CE">
        <w:tc>
          <w:tcPr>
            <w:tcW w:w="8971" w:type="dxa"/>
          </w:tcPr>
          <w:p w:rsidR="008D7187" w:rsidRPr="006B0C39" w:rsidRDefault="003E4AAC" w:rsidP="00564B03">
            <w:pPr>
              <w:ind w:right="-151"/>
              <w:jc w:val="both"/>
              <w:rPr>
                <w:rFonts w:ascii="Times New Roman" w:hAnsi="Times New Roman" w:cs="Times New Roman"/>
                <w:sz w:val="28"/>
                <w:szCs w:val="28"/>
              </w:rPr>
            </w:pPr>
            <w:r w:rsidRPr="006B0C39">
              <w:rPr>
                <w:rFonts w:ascii="Times New Roman" w:hAnsi="Times New Roman" w:cs="Times New Roman"/>
                <w:sz w:val="28"/>
                <w:szCs w:val="28"/>
              </w:rPr>
              <w:t>3.12.2</w:t>
            </w:r>
            <w:r w:rsidR="008D7187" w:rsidRPr="006B0C39">
              <w:rPr>
                <w:rFonts w:ascii="Times New Roman" w:hAnsi="Times New Roman" w:cs="Times New Roman"/>
                <w:sz w:val="28"/>
                <w:szCs w:val="28"/>
              </w:rPr>
              <w:t xml:space="preserve"> Антирадикальная активность</w:t>
            </w:r>
            <w:r w:rsidR="00CC60C8" w:rsidRPr="006B0C39">
              <w:rPr>
                <w:rFonts w:ascii="Times New Roman" w:hAnsi="Times New Roman" w:cs="Times New Roman"/>
                <w:sz w:val="28"/>
                <w:szCs w:val="28"/>
              </w:rPr>
              <w:t>………………………………………..</w:t>
            </w:r>
          </w:p>
        </w:tc>
        <w:tc>
          <w:tcPr>
            <w:tcW w:w="636" w:type="dxa"/>
          </w:tcPr>
          <w:p w:rsidR="008D7187" w:rsidRPr="006B0C39" w:rsidRDefault="00FC3847" w:rsidP="00564B03">
            <w:pPr>
              <w:rPr>
                <w:rFonts w:ascii="Times New Roman" w:hAnsi="Times New Roman" w:cs="Times New Roman"/>
                <w:sz w:val="28"/>
                <w:szCs w:val="28"/>
              </w:rPr>
            </w:pPr>
            <w:r>
              <w:rPr>
                <w:rFonts w:ascii="Times New Roman" w:hAnsi="Times New Roman" w:cs="Times New Roman"/>
                <w:sz w:val="28"/>
                <w:szCs w:val="28"/>
              </w:rPr>
              <w:t>88</w:t>
            </w:r>
          </w:p>
        </w:tc>
      </w:tr>
      <w:tr w:rsidR="008D7187" w:rsidRPr="006B0C39" w:rsidTr="00A312CE">
        <w:tc>
          <w:tcPr>
            <w:tcW w:w="8971" w:type="dxa"/>
          </w:tcPr>
          <w:p w:rsidR="008D7187" w:rsidRPr="00F75247" w:rsidRDefault="003E4AAC" w:rsidP="00F75247">
            <w:pPr>
              <w:ind w:right="-34"/>
              <w:jc w:val="both"/>
              <w:rPr>
                <w:rFonts w:ascii="Times New Roman" w:hAnsi="Times New Roman" w:cs="Times New Roman"/>
                <w:sz w:val="28"/>
                <w:szCs w:val="28"/>
              </w:rPr>
            </w:pPr>
            <w:r w:rsidRPr="00F75247">
              <w:rPr>
                <w:rFonts w:ascii="Times New Roman" w:hAnsi="Times New Roman" w:cs="Times New Roman"/>
                <w:sz w:val="28"/>
                <w:szCs w:val="28"/>
              </w:rPr>
              <w:lastRenderedPageBreak/>
              <w:t>3.12.3</w:t>
            </w:r>
            <w:r w:rsidR="008C6A70" w:rsidRPr="00F75247">
              <w:rPr>
                <w:rFonts w:ascii="Times New Roman" w:hAnsi="Times New Roman" w:cs="Times New Roman"/>
                <w:sz w:val="28"/>
                <w:szCs w:val="28"/>
              </w:rPr>
              <w:t xml:space="preserve"> </w:t>
            </w:r>
            <w:r w:rsidR="00F75247" w:rsidRPr="00F75247">
              <w:rPr>
                <w:rFonts w:ascii="Times New Roman" w:hAnsi="Times New Roman" w:cs="Times New Roman"/>
                <w:sz w:val="28"/>
                <w:szCs w:val="28"/>
              </w:rPr>
              <w:t>Исследование ингибирующей активности соединений (3.25-3.28) по отношению к катепсину Е………………………………………………</w:t>
            </w:r>
          </w:p>
        </w:tc>
        <w:tc>
          <w:tcPr>
            <w:tcW w:w="636" w:type="dxa"/>
          </w:tcPr>
          <w:p w:rsidR="008D7187" w:rsidRPr="006B0C39" w:rsidRDefault="00FC3847" w:rsidP="00564B03">
            <w:pPr>
              <w:rPr>
                <w:rFonts w:ascii="Times New Roman" w:hAnsi="Times New Roman" w:cs="Times New Roman"/>
                <w:sz w:val="28"/>
                <w:szCs w:val="28"/>
              </w:rPr>
            </w:pPr>
            <w:r>
              <w:rPr>
                <w:rFonts w:ascii="Times New Roman" w:hAnsi="Times New Roman" w:cs="Times New Roman"/>
                <w:sz w:val="28"/>
                <w:szCs w:val="28"/>
              </w:rPr>
              <w:t>89</w:t>
            </w:r>
          </w:p>
        </w:tc>
      </w:tr>
      <w:tr w:rsidR="008D7187" w:rsidRPr="006B0C39" w:rsidTr="00A312CE">
        <w:tc>
          <w:tcPr>
            <w:tcW w:w="8971" w:type="dxa"/>
          </w:tcPr>
          <w:p w:rsidR="008D7187" w:rsidRPr="00F75247" w:rsidRDefault="003E4AAC" w:rsidP="00F75247">
            <w:pPr>
              <w:ind w:right="-151"/>
              <w:jc w:val="both"/>
              <w:rPr>
                <w:rFonts w:ascii="Times New Roman" w:hAnsi="Times New Roman" w:cs="Times New Roman"/>
                <w:sz w:val="28"/>
                <w:szCs w:val="28"/>
              </w:rPr>
            </w:pPr>
            <w:r w:rsidRPr="00F75247">
              <w:rPr>
                <w:rFonts w:ascii="Times New Roman" w:hAnsi="Times New Roman" w:cs="Times New Roman"/>
                <w:sz w:val="28"/>
                <w:szCs w:val="28"/>
              </w:rPr>
              <w:t>3.12.4</w:t>
            </w:r>
            <w:r w:rsidR="008C6A70" w:rsidRPr="00F75247">
              <w:rPr>
                <w:rFonts w:ascii="Times New Roman" w:hAnsi="Times New Roman" w:cs="Times New Roman"/>
                <w:sz w:val="28"/>
                <w:szCs w:val="28"/>
              </w:rPr>
              <w:t xml:space="preserve"> </w:t>
            </w:r>
            <w:r w:rsidR="00F75247" w:rsidRPr="00F75247">
              <w:rPr>
                <w:rFonts w:ascii="Times New Roman" w:hAnsi="Times New Roman" w:cs="Times New Roman"/>
                <w:sz w:val="28"/>
                <w:szCs w:val="28"/>
              </w:rPr>
              <w:t>Исследование молекулярного докинга соединений 3.5 и 3.8………</w:t>
            </w:r>
          </w:p>
        </w:tc>
        <w:tc>
          <w:tcPr>
            <w:tcW w:w="636" w:type="dxa"/>
          </w:tcPr>
          <w:p w:rsidR="008D7187" w:rsidRPr="006B0C39" w:rsidRDefault="008D7187" w:rsidP="00564B03">
            <w:pPr>
              <w:rPr>
                <w:rFonts w:ascii="Times New Roman" w:hAnsi="Times New Roman" w:cs="Times New Roman"/>
                <w:sz w:val="28"/>
                <w:szCs w:val="28"/>
              </w:rPr>
            </w:pPr>
            <w:r w:rsidRPr="006B0C39">
              <w:rPr>
                <w:rFonts w:ascii="Times New Roman" w:hAnsi="Times New Roman" w:cs="Times New Roman"/>
                <w:sz w:val="28"/>
                <w:szCs w:val="28"/>
              </w:rPr>
              <w:t>9</w:t>
            </w:r>
            <w:r w:rsidR="00FC3847">
              <w:rPr>
                <w:rFonts w:ascii="Times New Roman" w:hAnsi="Times New Roman" w:cs="Times New Roman"/>
                <w:sz w:val="28"/>
                <w:szCs w:val="28"/>
              </w:rPr>
              <w:t>0</w:t>
            </w:r>
          </w:p>
        </w:tc>
      </w:tr>
      <w:tr w:rsidR="00452CBE" w:rsidRPr="006B0C39" w:rsidTr="008D7187">
        <w:tc>
          <w:tcPr>
            <w:tcW w:w="8971" w:type="dxa"/>
          </w:tcPr>
          <w:p w:rsidR="00452CBE" w:rsidRPr="006B0C39" w:rsidRDefault="00452CBE" w:rsidP="00564B03">
            <w:pPr>
              <w:jc w:val="both"/>
              <w:rPr>
                <w:rFonts w:ascii="Times New Roman" w:hAnsi="Times New Roman" w:cs="Times New Roman"/>
                <w:sz w:val="28"/>
                <w:szCs w:val="28"/>
              </w:rPr>
            </w:pPr>
            <w:r w:rsidRPr="006B0C39">
              <w:rPr>
                <w:rFonts w:ascii="Times New Roman" w:hAnsi="Times New Roman" w:cs="Times New Roman"/>
                <w:b/>
                <w:sz w:val="28"/>
                <w:szCs w:val="28"/>
              </w:rPr>
              <w:t>ЗАКЛЮЧЕНИЕ</w:t>
            </w:r>
            <w:r w:rsidR="00CC60C8" w:rsidRPr="006B0C39">
              <w:rPr>
                <w:rFonts w:ascii="Times New Roman" w:hAnsi="Times New Roman" w:cs="Times New Roman"/>
                <w:sz w:val="28"/>
                <w:szCs w:val="28"/>
              </w:rPr>
              <w:t>…………………………………………………………</w:t>
            </w:r>
            <w:r w:rsidR="00B13E08" w:rsidRPr="006B0C39">
              <w:rPr>
                <w:rFonts w:ascii="Times New Roman" w:hAnsi="Times New Roman" w:cs="Times New Roman"/>
                <w:sz w:val="28"/>
                <w:szCs w:val="28"/>
              </w:rPr>
              <w:t>.</w:t>
            </w:r>
            <w:r w:rsidR="00CC60C8" w:rsidRPr="006B0C39">
              <w:rPr>
                <w:rFonts w:ascii="Times New Roman" w:hAnsi="Times New Roman" w:cs="Times New Roman"/>
                <w:sz w:val="28"/>
                <w:szCs w:val="28"/>
              </w:rPr>
              <w:t>…..</w:t>
            </w:r>
          </w:p>
        </w:tc>
        <w:tc>
          <w:tcPr>
            <w:tcW w:w="636" w:type="dxa"/>
          </w:tcPr>
          <w:p w:rsidR="00452CBE" w:rsidRPr="006B0C39" w:rsidRDefault="00AB7934" w:rsidP="00564B03">
            <w:pPr>
              <w:rPr>
                <w:rFonts w:ascii="Times New Roman" w:hAnsi="Times New Roman" w:cs="Times New Roman"/>
                <w:sz w:val="28"/>
                <w:szCs w:val="28"/>
              </w:rPr>
            </w:pPr>
            <w:r w:rsidRPr="006B0C39">
              <w:rPr>
                <w:rFonts w:ascii="Times New Roman" w:hAnsi="Times New Roman" w:cs="Times New Roman"/>
                <w:sz w:val="28"/>
                <w:szCs w:val="28"/>
              </w:rPr>
              <w:t>9</w:t>
            </w:r>
            <w:r w:rsidR="00F75247">
              <w:rPr>
                <w:rFonts w:ascii="Times New Roman" w:hAnsi="Times New Roman" w:cs="Times New Roman"/>
                <w:sz w:val="28"/>
                <w:szCs w:val="28"/>
              </w:rPr>
              <w:t>2</w:t>
            </w:r>
          </w:p>
        </w:tc>
      </w:tr>
      <w:tr w:rsidR="00452CBE" w:rsidRPr="006B0C39" w:rsidTr="008D7187">
        <w:tc>
          <w:tcPr>
            <w:tcW w:w="8971" w:type="dxa"/>
          </w:tcPr>
          <w:p w:rsidR="00452CBE" w:rsidRPr="006B0C39" w:rsidRDefault="00452CBE" w:rsidP="00564B03">
            <w:pPr>
              <w:jc w:val="both"/>
              <w:rPr>
                <w:rFonts w:ascii="Times New Roman" w:hAnsi="Times New Roman" w:cs="Times New Roman"/>
                <w:sz w:val="28"/>
                <w:szCs w:val="28"/>
              </w:rPr>
            </w:pPr>
            <w:r w:rsidRPr="006B0C39">
              <w:rPr>
                <w:rFonts w:ascii="Times New Roman" w:hAnsi="Times New Roman" w:cs="Times New Roman"/>
                <w:b/>
                <w:sz w:val="28"/>
                <w:szCs w:val="28"/>
              </w:rPr>
              <w:t>СПИСОК ИСПОЛЬЗОВАННЫХ ИСТОЧНИКОВ</w:t>
            </w:r>
            <w:r w:rsidR="00CC60C8" w:rsidRPr="006B0C39">
              <w:rPr>
                <w:rFonts w:ascii="Times New Roman" w:hAnsi="Times New Roman" w:cs="Times New Roman"/>
                <w:sz w:val="28"/>
                <w:szCs w:val="28"/>
              </w:rPr>
              <w:t>…………………….</w:t>
            </w:r>
          </w:p>
        </w:tc>
        <w:tc>
          <w:tcPr>
            <w:tcW w:w="636" w:type="dxa"/>
          </w:tcPr>
          <w:p w:rsidR="00452CBE" w:rsidRPr="006B0C39" w:rsidRDefault="00AB7934" w:rsidP="00B13E08">
            <w:pPr>
              <w:rPr>
                <w:rFonts w:ascii="Times New Roman" w:hAnsi="Times New Roman" w:cs="Times New Roman"/>
                <w:sz w:val="28"/>
                <w:szCs w:val="28"/>
              </w:rPr>
            </w:pPr>
            <w:r w:rsidRPr="006B0C39">
              <w:rPr>
                <w:rFonts w:ascii="Times New Roman" w:hAnsi="Times New Roman" w:cs="Times New Roman"/>
                <w:sz w:val="28"/>
                <w:szCs w:val="28"/>
              </w:rPr>
              <w:t>9</w:t>
            </w:r>
            <w:r w:rsidR="00F75247">
              <w:rPr>
                <w:rFonts w:ascii="Times New Roman" w:hAnsi="Times New Roman" w:cs="Times New Roman"/>
                <w:sz w:val="28"/>
                <w:szCs w:val="28"/>
              </w:rPr>
              <w:t>4</w:t>
            </w:r>
          </w:p>
        </w:tc>
      </w:tr>
      <w:tr w:rsidR="00452CBE" w:rsidRPr="006B0C39" w:rsidTr="008D7187">
        <w:tc>
          <w:tcPr>
            <w:tcW w:w="8971" w:type="dxa"/>
          </w:tcPr>
          <w:p w:rsidR="00452CBE" w:rsidRPr="006B0C39" w:rsidRDefault="00301A94" w:rsidP="00564B03">
            <w:pPr>
              <w:jc w:val="both"/>
              <w:rPr>
                <w:rFonts w:ascii="Times New Roman" w:hAnsi="Times New Roman" w:cs="Times New Roman"/>
                <w:b/>
                <w:sz w:val="28"/>
                <w:szCs w:val="28"/>
              </w:rPr>
            </w:pPr>
            <w:r w:rsidRPr="006B0C39">
              <w:rPr>
                <w:rFonts w:ascii="Times New Roman" w:hAnsi="Times New Roman" w:cs="Times New Roman"/>
                <w:b/>
                <w:sz w:val="28"/>
                <w:szCs w:val="28"/>
              </w:rPr>
              <w:t>ПРИЛОЖЕНИЕ</w:t>
            </w:r>
            <w:r w:rsidR="003E4AAC" w:rsidRPr="006B0C39">
              <w:rPr>
                <w:rFonts w:ascii="Times New Roman" w:hAnsi="Times New Roman" w:cs="Times New Roman"/>
                <w:b/>
                <w:sz w:val="28"/>
                <w:szCs w:val="28"/>
              </w:rPr>
              <w:t xml:space="preserve"> А</w:t>
            </w:r>
            <w:r w:rsidR="008C6A70" w:rsidRPr="006B0C39">
              <w:rPr>
                <w:rFonts w:ascii="Times New Roman" w:hAnsi="Times New Roman" w:cs="Times New Roman"/>
                <w:b/>
                <w:sz w:val="28"/>
                <w:szCs w:val="28"/>
              </w:rPr>
              <w:t xml:space="preserve"> </w:t>
            </w:r>
            <w:r w:rsidR="00C11A97" w:rsidRPr="006B0C39">
              <w:rPr>
                <w:rFonts w:ascii="Times New Roman" w:hAnsi="Times New Roman" w:cs="Times New Roman"/>
                <w:sz w:val="28"/>
                <w:szCs w:val="28"/>
              </w:rPr>
              <w:t>–</w:t>
            </w:r>
            <w:r w:rsidR="008C6A70" w:rsidRPr="006B0C39">
              <w:rPr>
                <w:rFonts w:ascii="Times New Roman" w:hAnsi="Times New Roman" w:cs="Times New Roman"/>
                <w:sz w:val="28"/>
                <w:szCs w:val="28"/>
              </w:rPr>
              <w:t xml:space="preserve"> </w:t>
            </w:r>
            <w:r w:rsidR="00B440E1" w:rsidRPr="006B0C39">
              <w:rPr>
                <w:rFonts w:ascii="Times New Roman" w:hAnsi="Times New Roman" w:cs="Times New Roman"/>
                <w:sz w:val="28"/>
                <w:szCs w:val="28"/>
              </w:rPr>
              <w:t>Акт испытания 3.11-3.14, 3.21-3.24 соединений на противобактериальную, противогрибковую активность</w:t>
            </w:r>
            <w:r w:rsidR="00CC60C8" w:rsidRPr="006B0C39">
              <w:rPr>
                <w:rFonts w:ascii="Times New Roman" w:hAnsi="Times New Roman" w:cs="Times New Roman"/>
                <w:sz w:val="28"/>
                <w:szCs w:val="28"/>
              </w:rPr>
              <w:t>………………</w:t>
            </w:r>
            <w:r w:rsidR="00B13E08" w:rsidRPr="006B0C39">
              <w:rPr>
                <w:rFonts w:ascii="Times New Roman" w:hAnsi="Times New Roman" w:cs="Times New Roman"/>
                <w:sz w:val="28"/>
                <w:szCs w:val="28"/>
              </w:rPr>
              <w:t>..</w:t>
            </w:r>
            <w:r w:rsidR="00CC60C8" w:rsidRPr="006B0C39">
              <w:rPr>
                <w:rFonts w:ascii="Times New Roman" w:hAnsi="Times New Roman" w:cs="Times New Roman"/>
                <w:sz w:val="28"/>
                <w:szCs w:val="28"/>
              </w:rPr>
              <w:t>…</w:t>
            </w:r>
          </w:p>
        </w:tc>
        <w:tc>
          <w:tcPr>
            <w:tcW w:w="636" w:type="dxa"/>
          </w:tcPr>
          <w:p w:rsidR="00B440E1" w:rsidRPr="006B0C39" w:rsidRDefault="00B440E1" w:rsidP="00564B03">
            <w:pPr>
              <w:rPr>
                <w:rFonts w:ascii="Times New Roman" w:hAnsi="Times New Roman" w:cs="Times New Roman"/>
                <w:sz w:val="28"/>
                <w:szCs w:val="28"/>
              </w:rPr>
            </w:pPr>
          </w:p>
          <w:p w:rsidR="00280676" w:rsidRPr="006B0C39" w:rsidRDefault="00280676" w:rsidP="00067428">
            <w:pPr>
              <w:rPr>
                <w:rFonts w:ascii="Times New Roman" w:hAnsi="Times New Roman" w:cs="Times New Roman"/>
                <w:sz w:val="28"/>
                <w:szCs w:val="28"/>
                <w:lang w:val="en-US"/>
              </w:rPr>
            </w:pPr>
            <w:r w:rsidRPr="006B0C39">
              <w:rPr>
                <w:rFonts w:ascii="Times New Roman" w:hAnsi="Times New Roman" w:cs="Times New Roman"/>
                <w:sz w:val="28"/>
                <w:szCs w:val="28"/>
              </w:rPr>
              <w:t>1</w:t>
            </w:r>
            <w:r w:rsidR="00F75247">
              <w:rPr>
                <w:rFonts w:ascii="Times New Roman" w:hAnsi="Times New Roman" w:cs="Times New Roman"/>
                <w:sz w:val="28"/>
                <w:szCs w:val="28"/>
              </w:rPr>
              <w:t>09</w:t>
            </w:r>
          </w:p>
        </w:tc>
      </w:tr>
      <w:tr w:rsidR="00452CBE" w:rsidRPr="006B0C39" w:rsidTr="008D7187">
        <w:tc>
          <w:tcPr>
            <w:tcW w:w="8971" w:type="dxa"/>
          </w:tcPr>
          <w:p w:rsidR="00452CBE" w:rsidRPr="006B0C39" w:rsidRDefault="00301A94" w:rsidP="00564B03">
            <w:pPr>
              <w:jc w:val="both"/>
              <w:rPr>
                <w:rFonts w:ascii="Times New Roman" w:hAnsi="Times New Roman" w:cs="Times New Roman"/>
                <w:sz w:val="28"/>
                <w:szCs w:val="28"/>
              </w:rPr>
            </w:pPr>
            <w:r w:rsidRPr="006B0C39">
              <w:rPr>
                <w:rFonts w:ascii="Times New Roman" w:hAnsi="Times New Roman" w:cs="Times New Roman"/>
                <w:b/>
                <w:sz w:val="28"/>
                <w:szCs w:val="28"/>
              </w:rPr>
              <w:t>ПРИЛОЖЕНИЕ</w:t>
            </w:r>
            <w:r w:rsidR="003E4AAC" w:rsidRPr="006B0C39">
              <w:rPr>
                <w:rFonts w:ascii="Times New Roman" w:hAnsi="Times New Roman" w:cs="Times New Roman"/>
                <w:b/>
                <w:sz w:val="28"/>
                <w:szCs w:val="28"/>
              </w:rPr>
              <w:t xml:space="preserve"> Б</w:t>
            </w:r>
            <w:r w:rsidR="008C6A70" w:rsidRPr="006B0C39">
              <w:rPr>
                <w:rFonts w:ascii="Times New Roman" w:hAnsi="Times New Roman" w:cs="Times New Roman"/>
                <w:b/>
                <w:sz w:val="28"/>
                <w:szCs w:val="28"/>
              </w:rPr>
              <w:t xml:space="preserve"> </w:t>
            </w:r>
            <w:r w:rsidR="00C11A97" w:rsidRPr="006B0C39">
              <w:rPr>
                <w:rFonts w:ascii="Times New Roman" w:hAnsi="Times New Roman" w:cs="Times New Roman"/>
                <w:sz w:val="28"/>
                <w:szCs w:val="28"/>
              </w:rPr>
              <w:t>–</w:t>
            </w:r>
            <w:r w:rsidR="00452CBE" w:rsidRPr="006B0C39">
              <w:rPr>
                <w:rFonts w:ascii="Times New Roman" w:hAnsi="Times New Roman" w:cs="Times New Roman"/>
                <w:sz w:val="28"/>
                <w:szCs w:val="28"/>
              </w:rPr>
              <w:t xml:space="preserve"> Акт испытания на антирадикальную активность</w:t>
            </w:r>
            <w:r w:rsidR="000C49B8" w:rsidRPr="006B0C39">
              <w:rPr>
                <w:rFonts w:ascii="Times New Roman" w:hAnsi="Times New Roman" w:cs="Times New Roman"/>
                <w:sz w:val="28"/>
                <w:szCs w:val="28"/>
              </w:rPr>
              <w:t>…</w:t>
            </w:r>
          </w:p>
        </w:tc>
        <w:tc>
          <w:tcPr>
            <w:tcW w:w="636" w:type="dxa"/>
          </w:tcPr>
          <w:p w:rsidR="00280676" w:rsidRPr="006B0C39" w:rsidRDefault="00280676" w:rsidP="00067428">
            <w:pPr>
              <w:rPr>
                <w:rFonts w:ascii="Times New Roman" w:hAnsi="Times New Roman" w:cs="Times New Roman"/>
                <w:sz w:val="28"/>
                <w:szCs w:val="28"/>
              </w:rPr>
            </w:pPr>
            <w:r w:rsidRPr="006B0C39">
              <w:rPr>
                <w:rFonts w:ascii="Times New Roman" w:hAnsi="Times New Roman" w:cs="Times New Roman"/>
                <w:sz w:val="28"/>
                <w:szCs w:val="28"/>
              </w:rPr>
              <w:t>1</w:t>
            </w:r>
            <w:r w:rsidR="00AB7934" w:rsidRPr="006B0C39">
              <w:rPr>
                <w:rFonts w:ascii="Times New Roman" w:hAnsi="Times New Roman" w:cs="Times New Roman"/>
                <w:sz w:val="28"/>
                <w:szCs w:val="28"/>
              </w:rPr>
              <w:t>1</w:t>
            </w:r>
            <w:r w:rsidR="00F75247">
              <w:rPr>
                <w:rFonts w:ascii="Times New Roman" w:hAnsi="Times New Roman" w:cs="Times New Roman"/>
                <w:sz w:val="28"/>
                <w:szCs w:val="28"/>
              </w:rPr>
              <w:t>2</w:t>
            </w:r>
          </w:p>
        </w:tc>
      </w:tr>
      <w:tr w:rsidR="00452CBE" w:rsidRPr="006B0C39" w:rsidTr="008D7187">
        <w:tc>
          <w:tcPr>
            <w:tcW w:w="8971" w:type="dxa"/>
          </w:tcPr>
          <w:p w:rsidR="00452CBE" w:rsidRPr="006B0C39" w:rsidRDefault="00301A94" w:rsidP="00171B27">
            <w:pPr>
              <w:jc w:val="both"/>
              <w:rPr>
                <w:rFonts w:ascii="Times New Roman" w:hAnsi="Times New Roman" w:cs="Times New Roman"/>
                <w:b/>
                <w:sz w:val="28"/>
                <w:szCs w:val="28"/>
              </w:rPr>
            </w:pPr>
            <w:r w:rsidRPr="006B0C39">
              <w:rPr>
                <w:rFonts w:ascii="Times New Roman" w:hAnsi="Times New Roman" w:cs="Times New Roman"/>
                <w:b/>
                <w:sz w:val="28"/>
                <w:szCs w:val="28"/>
              </w:rPr>
              <w:t xml:space="preserve">ПРИЛОЖЕНИЕ </w:t>
            </w:r>
            <w:r w:rsidR="003E4AAC" w:rsidRPr="006B0C39">
              <w:rPr>
                <w:rFonts w:ascii="Times New Roman" w:hAnsi="Times New Roman" w:cs="Times New Roman"/>
                <w:b/>
                <w:sz w:val="28"/>
                <w:szCs w:val="28"/>
              </w:rPr>
              <w:t>В</w:t>
            </w:r>
            <w:r w:rsidR="008C6A70" w:rsidRPr="006B0C39">
              <w:rPr>
                <w:rFonts w:ascii="Times New Roman" w:hAnsi="Times New Roman" w:cs="Times New Roman"/>
                <w:b/>
                <w:sz w:val="28"/>
                <w:szCs w:val="28"/>
              </w:rPr>
              <w:t xml:space="preserve"> </w:t>
            </w:r>
            <w:r w:rsidR="003A7760" w:rsidRPr="006B0C39">
              <w:rPr>
                <w:rFonts w:ascii="Times New Roman" w:hAnsi="Times New Roman" w:cs="Times New Roman"/>
                <w:sz w:val="28"/>
                <w:szCs w:val="28"/>
              </w:rPr>
              <w:t>–</w:t>
            </w:r>
            <w:r w:rsidR="00171B27">
              <w:rPr>
                <w:rFonts w:ascii="Times New Roman" w:hAnsi="Times New Roman" w:cs="Times New Roman"/>
                <w:sz w:val="28"/>
                <w:szCs w:val="28"/>
              </w:rPr>
              <w:t xml:space="preserve"> </w:t>
            </w:r>
            <w:r w:rsidR="00171B27" w:rsidRPr="006B0C39">
              <w:rPr>
                <w:rFonts w:ascii="Times New Roman" w:hAnsi="Times New Roman" w:cs="Times New Roman"/>
                <w:sz w:val="28"/>
                <w:szCs w:val="28"/>
              </w:rPr>
              <w:t>Акт исследования на активность эластазы нейтрофилов соединений 3.5-3.10 и 3.15-3.20…………………………..….</w:t>
            </w:r>
          </w:p>
        </w:tc>
        <w:tc>
          <w:tcPr>
            <w:tcW w:w="636" w:type="dxa"/>
          </w:tcPr>
          <w:p w:rsidR="00452CBE" w:rsidRPr="006B0C39" w:rsidRDefault="00452CBE" w:rsidP="00564B03">
            <w:pPr>
              <w:rPr>
                <w:rFonts w:ascii="Times New Roman" w:hAnsi="Times New Roman" w:cs="Times New Roman"/>
                <w:sz w:val="28"/>
                <w:szCs w:val="28"/>
              </w:rPr>
            </w:pPr>
          </w:p>
          <w:p w:rsidR="00280676" w:rsidRPr="006B0C39" w:rsidRDefault="00280676" w:rsidP="00B13E08">
            <w:pPr>
              <w:rPr>
                <w:rFonts w:ascii="Times New Roman" w:hAnsi="Times New Roman" w:cs="Times New Roman"/>
                <w:sz w:val="28"/>
                <w:szCs w:val="28"/>
              </w:rPr>
            </w:pPr>
            <w:r w:rsidRPr="006B0C39">
              <w:rPr>
                <w:rFonts w:ascii="Times New Roman" w:hAnsi="Times New Roman" w:cs="Times New Roman"/>
                <w:sz w:val="28"/>
                <w:szCs w:val="28"/>
              </w:rPr>
              <w:t>1</w:t>
            </w:r>
            <w:r w:rsidR="00062A06" w:rsidRPr="006B0C39">
              <w:rPr>
                <w:rFonts w:ascii="Times New Roman" w:hAnsi="Times New Roman" w:cs="Times New Roman"/>
                <w:sz w:val="28"/>
                <w:szCs w:val="28"/>
              </w:rPr>
              <w:t>2</w:t>
            </w:r>
            <w:r w:rsidR="00F75247">
              <w:rPr>
                <w:rFonts w:ascii="Times New Roman" w:hAnsi="Times New Roman" w:cs="Times New Roman"/>
                <w:sz w:val="28"/>
                <w:szCs w:val="28"/>
              </w:rPr>
              <w:t>6</w:t>
            </w:r>
          </w:p>
        </w:tc>
      </w:tr>
      <w:tr w:rsidR="003A7760" w:rsidRPr="006B0C39" w:rsidTr="008D7187">
        <w:tc>
          <w:tcPr>
            <w:tcW w:w="8971" w:type="dxa"/>
          </w:tcPr>
          <w:p w:rsidR="003A7760" w:rsidRPr="006B0C39" w:rsidRDefault="00301A94" w:rsidP="00171B27">
            <w:pPr>
              <w:jc w:val="both"/>
              <w:rPr>
                <w:rFonts w:ascii="Times New Roman" w:hAnsi="Times New Roman" w:cs="Times New Roman"/>
                <w:sz w:val="28"/>
                <w:szCs w:val="28"/>
              </w:rPr>
            </w:pPr>
            <w:r w:rsidRPr="006B0C39">
              <w:rPr>
                <w:rFonts w:ascii="Times New Roman" w:hAnsi="Times New Roman" w:cs="Times New Roman"/>
                <w:b/>
                <w:sz w:val="28"/>
                <w:szCs w:val="28"/>
              </w:rPr>
              <w:t>ПРИЛОЖЕНИЕ</w:t>
            </w:r>
            <w:r w:rsidR="008C6A70" w:rsidRPr="006B0C39">
              <w:rPr>
                <w:rFonts w:ascii="Times New Roman" w:hAnsi="Times New Roman" w:cs="Times New Roman"/>
                <w:b/>
                <w:sz w:val="28"/>
                <w:szCs w:val="28"/>
              </w:rPr>
              <w:t xml:space="preserve"> </w:t>
            </w:r>
            <w:r w:rsidR="003E4AAC" w:rsidRPr="006B0C39">
              <w:rPr>
                <w:rFonts w:ascii="Times New Roman" w:hAnsi="Times New Roman" w:cs="Times New Roman"/>
                <w:b/>
                <w:sz w:val="28"/>
                <w:szCs w:val="28"/>
              </w:rPr>
              <w:t>Г</w:t>
            </w:r>
            <w:r w:rsidR="008C6A70" w:rsidRPr="006B0C39">
              <w:rPr>
                <w:rFonts w:ascii="Times New Roman" w:hAnsi="Times New Roman" w:cs="Times New Roman"/>
                <w:b/>
                <w:sz w:val="28"/>
                <w:szCs w:val="28"/>
              </w:rPr>
              <w:t xml:space="preserve"> </w:t>
            </w:r>
            <w:r w:rsidR="003A7760" w:rsidRPr="006B0C39">
              <w:rPr>
                <w:rFonts w:ascii="Times New Roman" w:hAnsi="Times New Roman" w:cs="Times New Roman"/>
                <w:sz w:val="28"/>
                <w:szCs w:val="28"/>
              </w:rPr>
              <w:t xml:space="preserve">– </w:t>
            </w:r>
            <w:r w:rsidR="00171B27" w:rsidRPr="006B0C39">
              <w:rPr>
                <w:rFonts w:ascii="Times New Roman" w:hAnsi="Times New Roman" w:cs="Times New Roman"/>
                <w:sz w:val="28"/>
                <w:szCs w:val="28"/>
              </w:rPr>
              <w:t>Патенты…………………………………………..….</w:t>
            </w:r>
          </w:p>
        </w:tc>
        <w:tc>
          <w:tcPr>
            <w:tcW w:w="636" w:type="dxa"/>
          </w:tcPr>
          <w:p w:rsidR="00280676" w:rsidRPr="006B0C39" w:rsidRDefault="00280676" w:rsidP="00B13E08">
            <w:pPr>
              <w:rPr>
                <w:rFonts w:ascii="Times New Roman" w:hAnsi="Times New Roman" w:cs="Times New Roman"/>
                <w:sz w:val="28"/>
                <w:szCs w:val="28"/>
              </w:rPr>
            </w:pPr>
            <w:r w:rsidRPr="006B0C39">
              <w:rPr>
                <w:rFonts w:ascii="Times New Roman" w:hAnsi="Times New Roman" w:cs="Times New Roman"/>
                <w:sz w:val="28"/>
                <w:szCs w:val="28"/>
              </w:rPr>
              <w:t>1</w:t>
            </w:r>
            <w:r w:rsidR="00171B27">
              <w:rPr>
                <w:rFonts w:ascii="Times New Roman" w:hAnsi="Times New Roman" w:cs="Times New Roman"/>
                <w:sz w:val="28"/>
                <w:szCs w:val="28"/>
              </w:rPr>
              <w:t>2</w:t>
            </w:r>
            <w:r w:rsidR="00F75247">
              <w:rPr>
                <w:rFonts w:ascii="Times New Roman" w:hAnsi="Times New Roman" w:cs="Times New Roman"/>
                <w:sz w:val="28"/>
                <w:szCs w:val="28"/>
              </w:rPr>
              <w:t>7</w:t>
            </w:r>
          </w:p>
        </w:tc>
      </w:tr>
    </w:tbl>
    <w:p w:rsidR="00BC4164" w:rsidRPr="006B0C39" w:rsidRDefault="00BC4164" w:rsidP="00564B03">
      <w:pPr>
        <w:jc w:val="center"/>
        <w:rPr>
          <w:rFonts w:ascii="Times New Roman" w:hAnsi="Times New Roman" w:cs="Times New Roman"/>
          <w:sz w:val="28"/>
          <w:szCs w:val="28"/>
        </w:rPr>
        <w:sectPr w:rsidR="00BC4164" w:rsidRPr="006B0C39" w:rsidSect="00D84CF5">
          <w:footerReference w:type="even" r:id="rId8"/>
          <w:footerReference w:type="default" r:id="rId9"/>
          <w:pgSz w:w="11900" w:h="16840"/>
          <w:pgMar w:top="1134" w:right="567" w:bottom="1134" w:left="1701" w:header="709" w:footer="709" w:gutter="0"/>
          <w:cols w:space="708"/>
          <w:docGrid w:linePitch="360"/>
        </w:sectPr>
      </w:pPr>
    </w:p>
    <w:p w:rsidR="000D6F8E" w:rsidRPr="006B0C39" w:rsidRDefault="00472916" w:rsidP="00564B03">
      <w:pPr>
        <w:jc w:val="center"/>
        <w:rPr>
          <w:rFonts w:ascii="Times New Roman" w:hAnsi="Times New Roman" w:cs="Times New Roman"/>
          <w:b/>
          <w:sz w:val="28"/>
          <w:szCs w:val="28"/>
        </w:rPr>
      </w:pPr>
      <w:r w:rsidRPr="006B0C39">
        <w:rPr>
          <w:rFonts w:ascii="Times New Roman" w:hAnsi="Times New Roman" w:cs="Times New Roman"/>
          <w:b/>
          <w:sz w:val="28"/>
          <w:szCs w:val="28"/>
        </w:rPr>
        <w:lastRenderedPageBreak/>
        <w:t>НОРМАТИВНЫЕ ССЫЛКИ</w:t>
      </w:r>
    </w:p>
    <w:p w:rsidR="00CE2202" w:rsidRPr="006B0C39" w:rsidRDefault="00CE2202" w:rsidP="00564B03">
      <w:pPr>
        <w:jc w:val="both"/>
        <w:rPr>
          <w:rFonts w:ascii="Times New Roman" w:hAnsi="Times New Roman" w:cs="Times New Roman"/>
          <w:sz w:val="28"/>
          <w:szCs w:val="28"/>
        </w:rPr>
      </w:pPr>
    </w:p>
    <w:p w:rsidR="004E72B1" w:rsidRPr="006B0C39" w:rsidRDefault="00CE2202" w:rsidP="00564B03">
      <w:pPr>
        <w:ind w:firstLine="709"/>
        <w:jc w:val="both"/>
        <w:rPr>
          <w:rFonts w:ascii="Times New Roman" w:hAnsi="Times New Roman" w:cs="Times New Roman"/>
          <w:sz w:val="28"/>
          <w:szCs w:val="28"/>
        </w:rPr>
      </w:pPr>
      <w:r w:rsidRPr="006B0C39">
        <w:rPr>
          <w:rFonts w:ascii="Times New Roman" w:hAnsi="Times New Roman" w:cs="Times New Roman"/>
          <w:sz w:val="28"/>
          <w:szCs w:val="28"/>
        </w:rPr>
        <w:t>В настоящей диссертации использован</w:t>
      </w:r>
      <w:r w:rsidR="004626C7" w:rsidRPr="006B0C39">
        <w:rPr>
          <w:rFonts w:ascii="Times New Roman" w:hAnsi="Times New Roman" w:cs="Times New Roman"/>
          <w:sz w:val="28"/>
          <w:szCs w:val="28"/>
        </w:rPr>
        <w:t>ы ссылки на следующие стандарты:</w:t>
      </w:r>
    </w:p>
    <w:p w:rsidR="004E72B1" w:rsidRPr="006B0C39" w:rsidRDefault="004E72B1" w:rsidP="00564B03">
      <w:pPr>
        <w:ind w:firstLine="709"/>
        <w:jc w:val="both"/>
        <w:rPr>
          <w:rFonts w:ascii="Times New Roman" w:hAnsi="Times New Roman" w:cs="Times New Roman"/>
          <w:sz w:val="28"/>
          <w:szCs w:val="28"/>
        </w:rPr>
      </w:pPr>
      <w:r w:rsidRPr="006B0C39">
        <w:rPr>
          <w:rFonts w:ascii="Times New Roman" w:hAnsi="Times New Roman" w:cs="Times New Roman"/>
          <w:sz w:val="28"/>
          <w:szCs w:val="28"/>
        </w:rPr>
        <w:t>ГОСТ 7.1-84. Система стандартов по информации, библиотечному и издательскому делу. Общие требования и правила составления.</w:t>
      </w:r>
    </w:p>
    <w:p w:rsidR="00CF293F" w:rsidRPr="006B0C39" w:rsidRDefault="00CF293F" w:rsidP="00564B03">
      <w:pPr>
        <w:ind w:firstLine="709"/>
        <w:jc w:val="both"/>
        <w:rPr>
          <w:rFonts w:ascii="Times New Roman" w:hAnsi="Times New Roman" w:cs="Times New Roman"/>
          <w:sz w:val="28"/>
          <w:szCs w:val="28"/>
        </w:rPr>
      </w:pPr>
      <w:r w:rsidRPr="006B0C39">
        <w:rPr>
          <w:rFonts w:ascii="Times New Roman" w:hAnsi="Times New Roman" w:cs="Times New Roman"/>
          <w:sz w:val="28"/>
          <w:szCs w:val="28"/>
        </w:rPr>
        <w:t>ГОСТ 7.1-2003. Библиографическая запись. Библиографическое описание. Общие требования и правила составления.</w:t>
      </w:r>
    </w:p>
    <w:p w:rsidR="00C75212" w:rsidRPr="006B0C39" w:rsidRDefault="00C75212" w:rsidP="00564B03">
      <w:pPr>
        <w:ind w:firstLine="709"/>
        <w:jc w:val="both"/>
        <w:rPr>
          <w:rFonts w:ascii="Times New Roman" w:hAnsi="Times New Roman" w:cs="Times New Roman"/>
          <w:sz w:val="28"/>
          <w:szCs w:val="28"/>
        </w:rPr>
      </w:pPr>
      <w:r w:rsidRPr="006B0C39">
        <w:rPr>
          <w:rFonts w:ascii="Times New Roman" w:hAnsi="Times New Roman" w:cs="Times New Roman"/>
          <w:sz w:val="28"/>
          <w:szCs w:val="28"/>
        </w:rPr>
        <w:t>ГОСТ 7.9-95 (ИСО 214-76). Система стандартов по информации, библиотечному и издательскому делу. Реферат и аннотация. Общие требования.</w:t>
      </w:r>
    </w:p>
    <w:p w:rsidR="004E72B1" w:rsidRPr="006B0C39" w:rsidRDefault="004E72B1" w:rsidP="00564B03">
      <w:pPr>
        <w:ind w:firstLine="709"/>
        <w:jc w:val="both"/>
        <w:rPr>
          <w:rFonts w:ascii="Times New Roman" w:hAnsi="Times New Roman" w:cs="Times New Roman"/>
          <w:sz w:val="28"/>
          <w:szCs w:val="28"/>
        </w:rPr>
      </w:pPr>
      <w:r w:rsidRPr="006B0C39">
        <w:rPr>
          <w:rFonts w:ascii="Times New Roman" w:hAnsi="Times New Roman" w:cs="Times New Roman"/>
          <w:sz w:val="28"/>
          <w:szCs w:val="28"/>
        </w:rPr>
        <w:t>ГОСТ 7.12-93. Система стандартов по информации, библиотечному и издательскому делу. Библиографическая запись. Сокращение слов на русском языке. Общие требования и правила.</w:t>
      </w:r>
    </w:p>
    <w:p w:rsidR="00F66D1B" w:rsidRPr="006B0C39" w:rsidRDefault="00F66D1B" w:rsidP="00564B03">
      <w:pPr>
        <w:ind w:firstLine="709"/>
        <w:jc w:val="both"/>
        <w:rPr>
          <w:rFonts w:ascii="Times New Roman" w:hAnsi="Times New Roman" w:cs="Times New Roman"/>
          <w:sz w:val="28"/>
          <w:szCs w:val="28"/>
        </w:rPr>
      </w:pPr>
      <w:r w:rsidRPr="006B0C39">
        <w:rPr>
          <w:rFonts w:ascii="Times New Roman" w:hAnsi="Times New Roman" w:cs="Times New Roman"/>
          <w:sz w:val="28"/>
          <w:szCs w:val="28"/>
        </w:rPr>
        <w:t>ГОСТ 7.54-88. Система стандартов по информации, библиотечному и издательскому делу. Представление численных данных о свойствах веществ и материалов в научно-технических документах. Общие требования.</w:t>
      </w:r>
    </w:p>
    <w:p w:rsidR="00F66D1B" w:rsidRPr="006B0C39" w:rsidRDefault="00F66D1B" w:rsidP="00564B03">
      <w:pPr>
        <w:ind w:firstLine="709"/>
        <w:jc w:val="both"/>
        <w:rPr>
          <w:rFonts w:ascii="Times New Roman" w:hAnsi="Times New Roman" w:cs="Times New Roman"/>
          <w:sz w:val="28"/>
          <w:szCs w:val="28"/>
        </w:rPr>
      </w:pPr>
      <w:r w:rsidRPr="006B0C39">
        <w:rPr>
          <w:rFonts w:ascii="Times New Roman" w:hAnsi="Times New Roman" w:cs="Times New Roman"/>
          <w:sz w:val="28"/>
          <w:szCs w:val="28"/>
        </w:rPr>
        <w:t>ГОСТ 8.417-81. Государственная система обеспечения единства измерений. Единицы физических величин.</w:t>
      </w:r>
    </w:p>
    <w:p w:rsidR="00F66D1B" w:rsidRPr="006B0C39" w:rsidRDefault="00F66D1B" w:rsidP="00564B03">
      <w:pPr>
        <w:ind w:firstLine="709"/>
        <w:jc w:val="both"/>
        <w:rPr>
          <w:rFonts w:ascii="Times New Roman" w:hAnsi="Times New Roman" w:cs="Times New Roman"/>
          <w:sz w:val="28"/>
          <w:szCs w:val="28"/>
        </w:rPr>
      </w:pPr>
      <w:r w:rsidRPr="006B0C39">
        <w:rPr>
          <w:rFonts w:ascii="Times New Roman" w:hAnsi="Times New Roman" w:cs="Times New Roman"/>
          <w:sz w:val="28"/>
          <w:szCs w:val="28"/>
        </w:rPr>
        <w:t>ГОСТ 1770-74. Посуда мерная лабораторная стеклянная. Цилиндры, мензурки, колбы, пробирки. Общие технические условия.</w:t>
      </w:r>
    </w:p>
    <w:p w:rsidR="00F66D1B" w:rsidRPr="006B0C39" w:rsidRDefault="00F66D1B" w:rsidP="00564B03">
      <w:pPr>
        <w:ind w:firstLine="709"/>
        <w:jc w:val="both"/>
        <w:rPr>
          <w:rFonts w:ascii="Times New Roman" w:hAnsi="Times New Roman" w:cs="Times New Roman"/>
          <w:sz w:val="28"/>
          <w:szCs w:val="28"/>
        </w:rPr>
      </w:pPr>
      <w:r w:rsidRPr="006B0C39">
        <w:rPr>
          <w:rFonts w:ascii="Times New Roman" w:hAnsi="Times New Roman" w:cs="Times New Roman"/>
          <w:sz w:val="28"/>
          <w:szCs w:val="28"/>
        </w:rPr>
        <w:t>ГОСТ 4517-87. Реактивы. Методы приготовления вспомогательных реактивов и растворов, применяемых при анализе.</w:t>
      </w:r>
    </w:p>
    <w:p w:rsidR="00585D5B" w:rsidRPr="006B0C39" w:rsidRDefault="00585D5B" w:rsidP="00564B03">
      <w:pPr>
        <w:ind w:firstLine="709"/>
        <w:jc w:val="both"/>
        <w:rPr>
          <w:rFonts w:ascii="Times New Roman" w:hAnsi="Times New Roman" w:cs="Times New Roman"/>
          <w:sz w:val="28"/>
          <w:szCs w:val="28"/>
        </w:rPr>
      </w:pPr>
      <w:r w:rsidRPr="006B0C39">
        <w:rPr>
          <w:rFonts w:ascii="Times New Roman" w:hAnsi="Times New Roman" w:cs="Times New Roman"/>
          <w:sz w:val="28"/>
          <w:szCs w:val="28"/>
        </w:rPr>
        <w:t>ГОСТ 5955-75. Реактивы. Бензол. Технические условия (с изменениями № 1, 2).</w:t>
      </w:r>
    </w:p>
    <w:p w:rsidR="007150DA" w:rsidRPr="006B0C39" w:rsidRDefault="007150DA" w:rsidP="00564B03">
      <w:pPr>
        <w:ind w:firstLine="709"/>
        <w:jc w:val="both"/>
        <w:rPr>
          <w:rFonts w:ascii="Times New Roman" w:hAnsi="Times New Roman" w:cs="Times New Roman"/>
          <w:sz w:val="28"/>
          <w:szCs w:val="28"/>
        </w:rPr>
      </w:pPr>
      <w:r w:rsidRPr="006B0C39">
        <w:rPr>
          <w:rFonts w:ascii="Times New Roman" w:hAnsi="Times New Roman" w:cs="Times New Roman"/>
          <w:sz w:val="28"/>
          <w:szCs w:val="28"/>
        </w:rPr>
        <w:t>ГОСТ 9775-69. Фильтры стекл</w:t>
      </w:r>
      <w:r w:rsidR="00672C30" w:rsidRPr="006B0C39">
        <w:rPr>
          <w:rFonts w:ascii="Times New Roman" w:hAnsi="Times New Roman" w:cs="Times New Roman"/>
          <w:sz w:val="28"/>
          <w:szCs w:val="28"/>
        </w:rPr>
        <w:t>я</w:t>
      </w:r>
      <w:r w:rsidRPr="006B0C39">
        <w:rPr>
          <w:rFonts w:ascii="Times New Roman" w:hAnsi="Times New Roman" w:cs="Times New Roman"/>
          <w:sz w:val="28"/>
          <w:szCs w:val="28"/>
        </w:rPr>
        <w:t>нные и изделия с фильтрами.</w:t>
      </w:r>
    </w:p>
    <w:p w:rsidR="00253425" w:rsidRPr="006B0C39" w:rsidRDefault="00253425" w:rsidP="00564B03">
      <w:pPr>
        <w:ind w:firstLine="709"/>
        <w:jc w:val="both"/>
        <w:rPr>
          <w:rFonts w:ascii="Times New Roman" w:hAnsi="Times New Roman" w:cs="Times New Roman"/>
          <w:sz w:val="28"/>
          <w:szCs w:val="28"/>
        </w:rPr>
      </w:pPr>
      <w:r w:rsidRPr="006B0C39">
        <w:rPr>
          <w:rFonts w:ascii="Times New Roman" w:hAnsi="Times New Roman" w:cs="Times New Roman"/>
          <w:sz w:val="28"/>
          <w:szCs w:val="28"/>
        </w:rPr>
        <w:t>ГОСТ 9805-84. Спирт изопропиловый. Технические условия.</w:t>
      </w:r>
    </w:p>
    <w:p w:rsidR="003B1D38" w:rsidRPr="006B0C39" w:rsidRDefault="003B1D38" w:rsidP="00564B03">
      <w:pPr>
        <w:ind w:firstLine="709"/>
        <w:jc w:val="both"/>
        <w:rPr>
          <w:rFonts w:ascii="Times New Roman" w:hAnsi="Times New Roman" w:cs="Times New Roman"/>
          <w:sz w:val="28"/>
          <w:szCs w:val="28"/>
        </w:rPr>
      </w:pPr>
      <w:r w:rsidRPr="006B0C39">
        <w:rPr>
          <w:rFonts w:ascii="Times New Roman" w:hAnsi="Times New Roman" w:cs="Times New Roman"/>
          <w:sz w:val="28"/>
          <w:szCs w:val="28"/>
        </w:rPr>
        <w:t>ГОСТ 12026-76. Бумага фильтровальная лабораторная. Техническ</w:t>
      </w:r>
      <w:r w:rsidR="00773B47" w:rsidRPr="006B0C39">
        <w:rPr>
          <w:rFonts w:ascii="Times New Roman" w:hAnsi="Times New Roman" w:cs="Times New Roman"/>
          <w:sz w:val="28"/>
          <w:szCs w:val="28"/>
        </w:rPr>
        <w:t>ие условия</w:t>
      </w:r>
      <w:r w:rsidRPr="006B0C39">
        <w:rPr>
          <w:rFonts w:ascii="Times New Roman" w:hAnsi="Times New Roman" w:cs="Times New Roman"/>
          <w:sz w:val="28"/>
          <w:szCs w:val="28"/>
        </w:rPr>
        <w:t xml:space="preserve">. </w:t>
      </w:r>
    </w:p>
    <w:p w:rsidR="00B765AF" w:rsidRPr="006B0C39" w:rsidRDefault="00B765AF" w:rsidP="00564B03">
      <w:pPr>
        <w:ind w:firstLine="709"/>
        <w:jc w:val="both"/>
        <w:rPr>
          <w:rFonts w:ascii="Times New Roman" w:hAnsi="Times New Roman" w:cs="Times New Roman"/>
          <w:sz w:val="28"/>
          <w:szCs w:val="28"/>
        </w:rPr>
      </w:pPr>
      <w:r w:rsidRPr="006B0C39">
        <w:rPr>
          <w:rFonts w:ascii="Times New Roman" w:hAnsi="Times New Roman" w:cs="Times New Roman"/>
          <w:sz w:val="28"/>
          <w:szCs w:val="28"/>
        </w:rPr>
        <w:t>ГОСТ 14261-77. Кислота соляная особой чистоты. Технические услови</w:t>
      </w:r>
      <w:r w:rsidR="00773B47" w:rsidRPr="006B0C39">
        <w:rPr>
          <w:rFonts w:ascii="Times New Roman" w:hAnsi="Times New Roman" w:cs="Times New Roman"/>
          <w:sz w:val="28"/>
          <w:szCs w:val="28"/>
        </w:rPr>
        <w:t>я</w:t>
      </w:r>
      <w:r w:rsidRPr="006B0C39">
        <w:rPr>
          <w:rFonts w:ascii="Times New Roman" w:hAnsi="Times New Roman" w:cs="Times New Roman"/>
          <w:sz w:val="28"/>
          <w:szCs w:val="28"/>
        </w:rPr>
        <w:t>.</w:t>
      </w:r>
    </w:p>
    <w:p w:rsidR="00F66D1B" w:rsidRPr="006B0C39" w:rsidRDefault="00585D5B" w:rsidP="00564B03">
      <w:pPr>
        <w:ind w:firstLine="709"/>
        <w:jc w:val="both"/>
        <w:rPr>
          <w:rFonts w:ascii="Times New Roman" w:hAnsi="Times New Roman" w:cs="Times New Roman"/>
          <w:sz w:val="28"/>
          <w:szCs w:val="28"/>
        </w:rPr>
      </w:pPr>
      <w:r w:rsidRPr="006B0C39">
        <w:rPr>
          <w:rFonts w:ascii="Times New Roman" w:hAnsi="Times New Roman" w:cs="Times New Roman"/>
          <w:sz w:val="28"/>
          <w:szCs w:val="28"/>
        </w:rPr>
        <w:t>ГОСТ 18300-87. Спирт этиловый ректификованный технический.</w:t>
      </w:r>
      <w:r w:rsidR="00F66D1B" w:rsidRPr="006B0C39">
        <w:rPr>
          <w:rFonts w:ascii="Times New Roman" w:hAnsi="Times New Roman" w:cs="Times New Roman"/>
          <w:sz w:val="28"/>
          <w:szCs w:val="28"/>
        </w:rPr>
        <w:t xml:space="preserve"> Технические условия.</w:t>
      </w:r>
    </w:p>
    <w:p w:rsidR="00B765AF" w:rsidRPr="006B0C39" w:rsidRDefault="00B765AF" w:rsidP="00564B03">
      <w:pPr>
        <w:ind w:firstLine="709"/>
        <w:jc w:val="both"/>
        <w:rPr>
          <w:rFonts w:ascii="Times New Roman" w:hAnsi="Times New Roman" w:cs="Times New Roman"/>
          <w:sz w:val="28"/>
          <w:szCs w:val="28"/>
        </w:rPr>
      </w:pPr>
      <w:r w:rsidRPr="006B0C39">
        <w:rPr>
          <w:rFonts w:ascii="Times New Roman" w:hAnsi="Times New Roman" w:cs="Times New Roman"/>
          <w:sz w:val="28"/>
          <w:szCs w:val="28"/>
        </w:rPr>
        <w:t xml:space="preserve">ГОСТ 19503-88. </w:t>
      </w:r>
      <w:r w:rsidR="003B1D38" w:rsidRPr="006B0C39">
        <w:rPr>
          <w:rFonts w:ascii="Times New Roman" w:hAnsi="Times New Roman" w:cs="Times New Roman"/>
          <w:sz w:val="28"/>
          <w:szCs w:val="28"/>
        </w:rPr>
        <w:t>Гидразин-гидрат</w:t>
      </w:r>
      <w:r w:rsidR="00773B47" w:rsidRPr="006B0C39">
        <w:rPr>
          <w:rFonts w:ascii="Times New Roman" w:hAnsi="Times New Roman" w:cs="Times New Roman"/>
          <w:sz w:val="28"/>
          <w:szCs w:val="28"/>
        </w:rPr>
        <w:t>.</w:t>
      </w:r>
      <w:r w:rsidR="003B1D38" w:rsidRPr="006B0C39">
        <w:rPr>
          <w:rFonts w:ascii="Times New Roman" w:hAnsi="Times New Roman" w:cs="Times New Roman"/>
          <w:sz w:val="28"/>
          <w:szCs w:val="28"/>
        </w:rPr>
        <w:t xml:space="preserve"> Технические условия.</w:t>
      </w:r>
    </w:p>
    <w:p w:rsidR="00F66D1B" w:rsidRPr="006B0C39" w:rsidRDefault="00F66D1B" w:rsidP="00564B03">
      <w:pPr>
        <w:ind w:firstLine="709"/>
        <w:jc w:val="both"/>
        <w:rPr>
          <w:rFonts w:ascii="Times New Roman" w:hAnsi="Times New Roman" w:cs="Times New Roman"/>
          <w:sz w:val="28"/>
          <w:szCs w:val="28"/>
        </w:rPr>
      </w:pPr>
      <w:r w:rsidRPr="006B0C39">
        <w:rPr>
          <w:rFonts w:ascii="Times New Roman" w:hAnsi="Times New Roman" w:cs="Times New Roman"/>
          <w:sz w:val="28"/>
          <w:szCs w:val="28"/>
        </w:rPr>
        <w:t>ГОСТ 23932-90 Е. Посуда и оборудование, лабораторные стеклянные.</w:t>
      </w:r>
    </w:p>
    <w:p w:rsidR="00B765AF" w:rsidRPr="006B0C39" w:rsidRDefault="00B765AF" w:rsidP="00564B03">
      <w:pPr>
        <w:ind w:firstLine="709"/>
        <w:jc w:val="both"/>
        <w:rPr>
          <w:rFonts w:ascii="Times New Roman" w:hAnsi="Times New Roman" w:cs="Times New Roman"/>
          <w:sz w:val="28"/>
          <w:szCs w:val="28"/>
        </w:rPr>
      </w:pPr>
      <w:r w:rsidRPr="006B0C39">
        <w:rPr>
          <w:rFonts w:ascii="Times New Roman" w:hAnsi="Times New Roman" w:cs="Times New Roman"/>
          <w:sz w:val="28"/>
          <w:szCs w:val="28"/>
        </w:rPr>
        <w:t>ГОСТ 24104-2001. Весы лабораторные. Общие технические требования.</w:t>
      </w:r>
    </w:p>
    <w:p w:rsidR="00B765AF" w:rsidRPr="006B0C39" w:rsidRDefault="00B765AF" w:rsidP="00564B03">
      <w:pPr>
        <w:ind w:firstLine="709"/>
        <w:jc w:val="both"/>
        <w:rPr>
          <w:rFonts w:ascii="Times New Roman" w:hAnsi="Times New Roman" w:cs="Times New Roman"/>
          <w:sz w:val="28"/>
          <w:szCs w:val="28"/>
        </w:rPr>
      </w:pPr>
      <w:r w:rsidRPr="006B0C39">
        <w:rPr>
          <w:rFonts w:ascii="Times New Roman" w:hAnsi="Times New Roman" w:cs="Times New Roman"/>
          <w:sz w:val="28"/>
          <w:szCs w:val="28"/>
        </w:rPr>
        <w:t>ГОСТ 24363-80. Реактивы. Калия гидроокись. Технические условия.</w:t>
      </w:r>
    </w:p>
    <w:p w:rsidR="00F66D1B" w:rsidRPr="006B0C39" w:rsidRDefault="00F66D1B" w:rsidP="00564B03">
      <w:pPr>
        <w:ind w:firstLine="709"/>
        <w:jc w:val="both"/>
        <w:rPr>
          <w:rFonts w:ascii="Times New Roman" w:hAnsi="Times New Roman" w:cs="Times New Roman"/>
          <w:sz w:val="28"/>
          <w:szCs w:val="28"/>
        </w:rPr>
      </w:pPr>
      <w:r w:rsidRPr="006B0C39">
        <w:rPr>
          <w:rFonts w:ascii="Times New Roman" w:hAnsi="Times New Roman" w:cs="Times New Roman"/>
          <w:sz w:val="28"/>
          <w:szCs w:val="28"/>
        </w:rPr>
        <w:t>ГОСТ 2</w:t>
      </w:r>
      <w:r w:rsidR="005F1B46" w:rsidRPr="006B0C39">
        <w:rPr>
          <w:rFonts w:ascii="Times New Roman" w:hAnsi="Times New Roman" w:cs="Times New Roman"/>
          <w:sz w:val="28"/>
          <w:szCs w:val="28"/>
        </w:rPr>
        <w:t xml:space="preserve">5336-82. Посуда и оборудование, </w:t>
      </w:r>
      <w:r w:rsidRPr="006B0C39">
        <w:rPr>
          <w:rFonts w:ascii="Times New Roman" w:hAnsi="Times New Roman" w:cs="Times New Roman"/>
          <w:sz w:val="28"/>
          <w:szCs w:val="28"/>
        </w:rPr>
        <w:t>лабораторные стеклянные. Типы, основные параметры и размеры.</w:t>
      </w:r>
    </w:p>
    <w:p w:rsidR="00FB4D8A" w:rsidRPr="006B0C39" w:rsidRDefault="00704DF4" w:rsidP="00564B03">
      <w:pPr>
        <w:ind w:firstLine="709"/>
        <w:jc w:val="both"/>
        <w:rPr>
          <w:rFonts w:ascii="Times New Roman" w:hAnsi="Times New Roman" w:cs="Times New Roman"/>
          <w:sz w:val="28"/>
          <w:szCs w:val="28"/>
        </w:rPr>
      </w:pPr>
      <w:r w:rsidRPr="006B0C39">
        <w:rPr>
          <w:rFonts w:ascii="Times New Roman" w:hAnsi="Times New Roman" w:cs="Times New Roman"/>
          <w:sz w:val="28"/>
          <w:szCs w:val="28"/>
        </w:rPr>
        <w:t>ГОСТ 28366-89. Межгосударственный стандарт. Реактивы. Метод тонкослойной хроматографии.</w:t>
      </w:r>
    </w:p>
    <w:p w:rsidR="00FB4D8A" w:rsidRPr="006B0C39" w:rsidRDefault="00FB4D8A" w:rsidP="00564B03">
      <w:pPr>
        <w:ind w:firstLine="709"/>
        <w:jc w:val="both"/>
        <w:rPr>
          <w:rFonts w:ascii="Times New Roman" w:hAnsi="Times New Roman" w:cs="Times New Roman"/>
          <w:sz w:val="28"/>
          <w:szCs w:val="28"/>
        </w:rPr>
      </w:pPr>
    </w:p>
    <w:p w:rsidR="00F66D1B" w:rsidRPr="006B0C39" w:rsidRDefault="00F66D1B" w:rsidP="00564B03">
      <w:pPr>
        <w:jc w:val="center"/>
        <w:rPr>
          <w:rFonts w:ascii="Times New Roman" w:hAnsi="Times New Roman" w:cs="Times New Roman"/>
          <w:b/>
          <w:sz w:val="28"/>
          <w:szCs w:val="28"/>
        </w:rPr>
        <w:sectPr w:rsidR="00F66D1B" w:rsidRPr="006B0C39" w:rsidSect="00D84CF5">
          <w:pgSz w:w="11900" w:h="16840"/>
          <w:pgMar w:top="1134" w:right="567" w:bottom="1134" w:left="1701" w:header="709" w:footer="709" w:gutter="0"/>
          <w:cols w:space="708"/>
          <w:docGrid w:linePitch="360"/>
        </w:sectPr>
      </w:pPr>
    </w:p>
    <w:p w:rsidR="000D6F8E" w:rsidRPr="006B0C39" w:rsidRDefault="00472916" w:rsidP="00564B03">
      <w:pPr>
        <w:jc w:val="center"/>
        <w:rPr>
          <w:rFonts w:ascii="Times New Roman" w:hAnsi="Times New Roman" w:cs="Times New Roman"/>
          <w:b/>
          <w:sz w:val="28"/>
          <w:szCs w:val="28"/>
        </w:rPr>
      </w:pPr>
      <w:r w:rsidRPr="006B0C39">
        <w:rPr>
          <w:rFonts w:ascii="Times New Roman" w:hAnsi="Times New Roman" w:cs="Times New Roman"/>
          <w:b/>
          <w:sz w:val="28"/>
          <w:szCs w:val="28"/>
        </w:rPr>
        <w:lastRenderedPageBreak/>
        <w:t>ОБОЗНАЧЕНИЯ И СОКРАЩЕНИЯ</w:t>
      </w:r>
    </w:p>
    <w:p w:rsidR="000D6F8E" w:rsidRPr="006B0C39" w:rsidRDefault="000D6F8E" w:rsidP="00564B03">
      <w:pPr>
        <w:rPr>
          <w:rFonts w:ascii="Times New Roman" w:hAnsi="Times New Roman" w:cs="Times New Roman"/>
          <w:sz w:val="28"/>
          <w:szCs w:val="28"/>
        </w:rPr>
      </w:pPr>
    </w:p>
    <w:tbl>
      <w:tblPr>
        <w:tblW w:w="0" w:type="auto"/>
        <w:jc w:val="center"/>
        <w:tblLook w:val="04A0" w:firstRow="1" w:lastRow="0" w:firstColumn="1" w:lastColumn="0" w:noHBand="0" w:noVBand="1"/>
      </w:tblPr>
      <w:tblGrid>
        <w:gridCol w:w="1284"/>
        <w:gridCol w:w="8385"/>
      </w:tblGrid>
      <w:tr w:rsidR="00301A94" w:rsidRPr="006B0C39" w:rsidTr="00564B03">
        <w:trPr>
          <w:jc w:val="center"/>
        </w:trPr>
        <w:tc>
          <w:tcPr>
            <w:tcW w:w="1284" w:type="dxa"/>
          </w:tcPr>
          <w:p w:rsidR="00301A94" w:rsidRPr="006B0C39" w:rsidRDefault="00301A94" w:rsidP="00564B03">
            <w:pPr>
              <w:jc w:val="both"/>
              <w:rPr>
                <w:rFonts w:ascii="Times New Roman" w:hAnsi="Times New Roman" w:cs="Times New Roman"/>
                <w:sz w:val="28"/>
                <w:szCs w:val="28"/>
              </w:rPr>
            </w:pPr>
            <w:r w:rsidRPr="006B0C39">
              <w:rPr>
                <w:rFonts w:ascii="Times New Roman" w:hAnsi="Times New Roman" w:cs="Times New Roman"/>
                <w:sz w:val="28"/>
                <w:szCs w:val="28"/>
              </w:rPr>
              <w:t>БАС</w:t>
            </w:r>
          </w:p>
        </w:tc>
        <w:tc>
          <w:tcPr>
            <w:tcW w:w="8385" w:type="dxa"/>
          </w:tcPr>
          <w:p w:rsidR="00301A94" w:rsidRPr="006B0C39" w:rsidRDefault="00301A94" w:rsidP="00564B03">
            <w:pPr>
              <w:pStyle w:val="a6"/>
              <w:numPr>
                <w:ilvl w:val="0"/>
                <w:numId w:val="22"/>
              </w:numPr>
              <w:ind w:left="116" w:hanging="210"/>
              <w:jc w:val="both"/>
              <w:rPr>
                <w:rFonts w:ascii="Times New Roman" w:hAnsi="Times New Roman" w:cs="Times New Roman"/>
                <w:sz w:val="28"/>
                <w:szCs w:val="28"/>
              </w:rPr>
            </w:pPr>
            <w:r w:rsidRPr="006B0C39">
              <w:rPr>
                <w:rFonts w:ascii="Times New Roman" w:hAnsi="Times New Roman" w:cs="Times New Roman"/>
                <w:sz w:val="28"/>
                <w:szCs w:val="28"/>
              </w:rPr>
              <w:t>биологические активные соединения</w:t>
            </w:r>
          </w:p>
        </w:tc>
      </w:tr>
      <w:tr w:rsidR="00301A94" w:rsidRPr="006B0C39" w:rsidTr="00564B03">
        <w:trPr>
          <w:jc w:val="center"/>
        </w:trPr>
        <w:tc>
          <w:tcPr>
            <w:tcW w:w="1284" w:type="dxa"/>
          </w:tcPr>
          <w:p w:rsidR="00301A94" w:rsidRPr="006B0C39" w:rsidRDefault="00301A94" w:rsidP="00564B03">
            <w:pPr>
              <w:jc w:val="both"/>
              <w:rPr>
                <w:rFonts w:ascii="Times New Roman" w:hAnsi="Times New Roman" w:cs="Times New Roman"/>
                <w:sz w:val="28"/>
                <w:szCs w:val="28"/>
              </w:rPr>
            </w:pPr>
            <w:r w:rsidRPr="006B0C39">
              <w:rPr>
                <w:rFonts w:ascii="Times New Roman" w:hAnsi="Times New Roman" w:cs="Times New Roman"/>
                <w:sz w:val="28"/>
                <w:szCs w:val="28"/>
              </w:rPr>
              <w:t>ВЗМО</w:t>
            </w:r>
          </w:p>
        </w:tc>
        <w:tc>
          <w:tcPr>
            <w:tcW w:w="8385" w:type="dxa"/>
          </w:tcPr>
          <w:p w:rsidR="00301A94" w:rsidRPr="006B0C39" w:rsidRDefault="00301A94" w:rsidP="00564B03">
            <w:pPr>
              <w:pStyle w:val="a6"/>
              <w:numPr>
                <w:ilvl w:val="0"/>
                <w:numId w:val="22"/>
              </w:numPr>
              <w:ind w:left="116" w:hanging="210"/>
              <w:jc w:val="both"/>
              <w:rPr>
                <w:rFonts w:ascii="Times New Roman" w:hAnsi="Times New Roman" w:cs="Times New Roman"/>
                <w:sz w:val="28"/>
                <w:szCs w:val="28"/>
              </w:rPr>
            </w:pPr>
            <w:r w:rsidRPr="006B0C39">
              <w:rPr>
                <w:rFonts w:ascii="Times New Roman" w:hAnsi="Times New Roman" w:cs="Times New Roman"/>
                <w:sz w:val="28"/>
                <w:szCs w:val="28"/>
              </w:rPr>
              <w:t>высшая занятая молекулярная орбиталь</w:t>
            </w:r>
          </w:p>
        </w:tc>
      </w:tr>
      <w:tr w:rsidR="00301A94" w:rsidRPr="006B0C39" w:rsidTr="00564B03">
        <w:trPr>
          <w:jc w:val="center"/>
        </w:trPr>
        <w:tc>
          <w:tcPr>
            <w:tcW w:w="1284" w:type="dxa"/>
          </w:tcPr>
          <w:p w:rsidR="00301A94" w:rsidRPr="006B0C39" w:rsidRDefault="00301A94" w:rsidP="00564B03">
            <w:pPr>
              <w:jc w:val="both"/>
              <w:rPr>
                <w:rFonts w:ascii="Times New Roman" w:eastAsia="Calibri" w:hAnsi="Times New Roman" w:cs="Times New Roman"/>
                <w:sz w:val="28"/>
                <w:szCs w:val="28"/>
              </w:rPr>
            </w:pPr>
            <w:r w:rsidRPr="006B0C39">
              <w:rPr>
                <w:rFonts w:ascii="Times New Roman" w:eastAsia="Calibri" w:hAnsi="Times New Roman" w:cs="Times New Roman"/>
                <w:sz w:val="28"/>
                <w:szCs w:val="28"/>
              </w:rPr>
              <w:t>Гц</w:t>
            </w:r>
          </w:p>
        </w:tc>
        <w:tc>
          <w:tcPr>
            <w:tcW w:w="8385" w:type="dxa"/>
          </w:tcPr>
          <w:p w:rsidR="00301A94" w:rsidRPr="006B0C39" w:rsidRDefault="00301A94" w:rsidP="00564B03">
            <w:pPr>
              <w:pStyle w:val="a6"/>
              <w:numPr>
                <w:ilvl w:val="0"/>
                <w:numId w:val="22"/>
              </w:numPr>
              <w:ind w:left="116" w:hanging="210"/>
              <w:jc w:val="both"/>
              <w:rPr>
                <w:rFonts w:ascii="Times New Roman" w:hAnsi="Times New Roman" w:cs="Times New Roman"/>
                <w:sz w:val="28"/>
                <w:szCs w:val="28"/>
              </w:rPr>
            </w:pPr>
            <w:r w:rsidRPr="006B0C39">
              <w:rPr>
                <w:rFonts w:ascii="Times New Roman" w:hAnsi="Times New Roman" w:cs="Times New Roman"/>
                <w:sz w:val="28"/>
                <w:szCs w:val="28"/>
                <w:lang w:val="kk-KZ"/>
              </w:rPr>
              <w:t>г</w:t>
            </w:r>
            <w:r w:rsidRPr="006B0C39">
              <w:rPr>
                <w:rFonts w:ascii="Times New Roman" w:hAnsi="Times New Roman" w:cs="Times New Roman"/>
                <w:sz w:val="28"/>
                <w:szCs w:val="28"/>
              </w:rPr>
              <w:t>ерц</w:t>
            </w:r>
          </w:p>
        </w:tc>
      </w:tr>
      <w:tr w:rsidR="00301A94" w:rsidRPr="006B0C39" w:rsidTr="00564B03">
        <w:trPr>
          <w:jc w:val="center"/>
        </w:trPr>
        <w:tc>
          <w:tcPr>
            <w:tcW w:w="1284" w:type="dxa"/>
          </w:tcPr>
          <w:p w:rsidR="00301A94" w:rsidRPr="006B0C39" w:rsidRDefault="00301A94" w:rsidP="00564B03">
            <w:pPr>
              <w:jc w:val="both"/>
              <w:rPr>
                <w:rFonts w:ascii="Times New Roman" w:eastAsia="Calibri" w:hAnsi="Times New Roman" w:cs="Times New Roman"/>
                <w:sz w:val="28"/>
                <w:szCs w:val="28"/>
              </w:rPr>
            </w:pPr>
            <w:r w:rsidRPr="006B0C39">
              <w:rPr>
                <w:rFonts w:ascii="Times New Roman" w:eastAsia="Calibri" w:hAnsi="Times New Roman" w:cs="Times New Roman"/>
                <w:sz w:val="28"/>
                <w:szCs w:val="28"/>
              </w:rPr>
              <w:t>ДМФА</w:t>
            </w:r>
          </w:p>
        </w:tc>
        <w:tc>
          <w:tcPr>
            <w:tcW w:w="8385" w:type="dxa"/>
          </w:tcPr>
          <w:p w:rsidR="00301A94" w:rsidRPr="006B0C39" w:rsidRDefault="00301A94" w:rsidP="00564B03">
            <w:pPr>
              <w:pStyle w:val="a6"/>
              <w:numPr>
                <w:ilvl w:val="0"/>
                <w:numId w:val="22"/>
              </w:numPr>
              <w:ind w:left="116" w:hanging="210"/>
              <w:jc w:val="both"/>
              <w:rPr>
                <w:rFonts w:ascii="Times New Roman" w:hAnsi="Times New Roman" w:cs="Times New Roman"/>
                <w:sz w:val="28"/>
                <w:szCs w:val="28"/>
              </w:rPr>
            </w:pPr>
            <w:r w:rsidRPr="006B0C39">
              <w:rPr>
                <w:rFonts w:ascii="Times New Roman" w:hAnsi="Times New Roman" w:cs="Times New Roman"/>
                <w:sz w:val="28"/>
                <w:szCs w:val="28"/>
                <w:lang w:val="kk-KZ"/>
              </w:rPr>
              <w:t>д</w:t>
            </w:r>
            <w:r w:rsidRPr="006B0C39">
              <w:rPr>
                <w:rFonts w:ascii="Times New Roman" w:hAnsi="Times New Roman" w:cs="Times New Roman"/>
                <w:sz w:val="28"/>
                <w:szCs w:val="28"/>
              </w:rPr>
              <w:t>иметилформамид</w:t>
            </w:r>
          </w:p>
        </w:tc>
      </w:tr>
      <w:tr w:rsidR="00301A94" w:rsidRPr="006B0C39" w:rsidTr="00564B03">
        <w:trPr>
          <w:jc w:val="center"/>
        </w:trPr>
        <w:tc>
          <w:tcPr>
            <w:tcW w:w="1284" w:type="dxa"/>
          </w:tcPr>
          <w:p w:rsidR="00301A94" w:rsidRPr="006B0C39" w:rsidRDefault="00301A94" w:rsidP="00564B03">
            <w:pPr>
              <w:jc w:val="both"/>
              <w:rPr>
                <w:rFonts w:ascii="Times New Roman" w:eastAsia="Calibri" w:hAnsi="Times New Roman" w:cs="Times New Roman"/>
                <w:sz w:val="28"/>
                <w:szCs w:val="28"/>
              </w:rPr>
            </w:pPr>
            <w:r w:rsidRPr="006B0C39">
              <w:rPr>
                <w:rFonts w:ascii="Times New Roman" w:eastAsia="Calibri" w:hAnsi="Times New Roman" w:cs="Times New Roman"/>
                <w:sz w:val="28"/>
                <w:szCs w:val="28"/>
              </w:rPr>
              <w:t>ДТ</w:t>
            </w:r>
          </w:p>
        </w:tc>
        <w:tc>
          <w:tcPr>
            <w:tcW w:w="8385" w:type="dxa"/>
          </w:tcPr>
          <w:p w:rsidR="00301A94" w:rsidRPr="006B0C39" w:rsidRDefault="00301A94" w:rsidP="00564B03">
            <w:pPr>
              <w:pStyle w:val="a6"/>
              <w:numPr>
                <w:ilvl w:val="0"/>
                <w:numId w:val="22"/>
              </w:numPr>
              <w:ind w:left="116" w:hanging="210"/>
              <w:jc w:val="both"/>
              <w:rPr>
                <w:rFonts w:ascii="Times New Roman" w:hAnsi="Times New Roman" w:cs="Times New Roman"/>
                <w:sz w:val="28"/>
                <w:szCs w:val="28"/>
              </w:rPr>
            </w:pPr>
            <w:r w:rsidRPr="006B0C39">
              <w:rPr>
                <w:rFonts w:ascii="Times New Roman" w:hAnsi="Times New Roman" w:cs="Times New Roman"/>
                <w:sz w:val="28"/>
                <w:szCs w:val="28"/>
                <w:lang w:val="en-US"/>
              </w:rPr>
              <w:t>дифференциальная термогравиметрия</w:t>
            </w:r>
          </w:p>
        </w:tc>
      </w:tr>
      <w:tr w:rsidR="00301A94" w:rsidRPr="006B0C39" w:rsidTr="00564B03">
        <w:trPr>
          <w:jc w:val="center"/>
        </w:trPr>
        <w:tc>
          <w:tcPr>
            <w:tcW w:w="1284" w:type="dxa"/>
          </w:tcPr>
          <w:p w:rsidR="00301A94" w:rsidRPr="006B0C39" w:rsidRDefault="00301A94" w:rsidP="00564B03">
            <w:pPr>
              <w:jc w:val="both"/>
              <w:rPr>
                <w:rFonts w:ascii="Times New Roman" w:eastAsia="Calibri" w:hAnsi="Times New Roman" w:cs="Times New Roman"/>
                <w:sz w:val="28"/>
                <w:szCs w:val="28"/>
              </w:rPr>
            </w:pPr>
            <w:r w:rsidRPr="006B0C39">
              <w:rPr>
                <w:rFonts w:ascii="Times New Roman" w:eastAsia="Calibri" w:hAnsi="Times New Roman" w:cs="Times New Roman"/>
                <w:sz w:val="28"/>
                <w:szCs w:val="28"/>
              </w:rPr>
              <w:t>ДСК</w:t>
            </w:r>
          </w:p>
        </w:tc>
        <w:tc>
          <w:tcPr>
            <w:tcW w:w="8385" w:type="dxa"/>
          </w:tcPr>
          <w:p w:rsidR="00301A94" w:rsidRPr="006B0C39" w:rsidRDefault="00301A94" w:rsidP="00564B03">
            <w:pPr>
              <w:pStyle w:val="a6"/>
              <w:numPr>
                <w:ilvl w:val="0"/>
                <w:numId w:val="22"/>
              </w:numPr>
              <w:ind w:left="116" w:hanging="210"/>
              <w:jc w:val="both"/>
              <w:rPr>
                <w:rFonts w:ascii="Times New Roman" w:hAnsi="Times New Roman" w:cs="Times New Roman"/>
                <w:sz w:val="28"/>
                <w:szCs w:val="28"/>
                <w:lang w:val="en-US"/>
              </w:rPr>
            </w:pPr>
            <w:r w:rsidRPr="006B0C39">
              <w:rPr>
                <w:rFonts w:ascii="Times New Roman" w:hAnsi="Times New Roman" w:cs="Times New Roman"/>
                <w:sz w:val="28"/>
                <w:szCs w:val="28"/>
              </w:rPr>
              <w:t>дифференциально-сканирующая калориметрия</w:t>
            </w:r>
          </w:p>
        </w:tc>
      </w:tr>
      <w:tr w:rsidR="00301A94" w:rsidRPr="006B0C39" w:rsidTr="00564B03">
        <w:trPr>
          <w:jc w:val="center"/>
        </w:trPr>
        <w:tc>
          <w:tcPr>
            <w:tcW w:w="1284" w:type="dxa"/>
          </w:tcPr>
          <w:p w:rsidR="00301A94" w:rsidRPr="006B0C39" w:rsidRDefault="00301A94" w:rsidP="00564B03">
            <w:pPr>
              <w:jc w:val="both"/>
              <w:rPr>
                <w:rFonts w:ascii="Times New Roman" w:eastAsia="Calibri" w:hAnsi="Times New Roman" w:cs="Times New Roman"/>
                <w:sz w:val="28"/>
                <w:szCs w:val="28"/>
              </w:rPr>
            </w:pPr>
            <w:r w:rsidRPr="006B0C39">
              <w:rPr>
                <w:rFonts w:ascii="Times New Roman" w:eastAsia="Calibri" w:hAnsi="Times New Roman" w:cs="Times New Roman"/>
                <w:sz w:val="28"/>
                <w:szCs w:val="28"/>
              </w:rPr>
              <w:t>д.</w:t>
            </w:r>
          </w:p>
        </w:tc>
        <w:tc>
          <w:tcPr>
            <w:tcW w:w="8385" w:type="dxa"/>
          </w:tcPr>
          <w:p w:rsidR="00301A94" w:rsidRPr="006B0C39" w:rsidRDefault="00301A94" w:rsidP="00564B03">
            <w:pPr>
              <w:pStyle w:val="a6"/>
              <w:numPr>
                <w:ilvl w:val="0"/>
                <w:numId w:val="22"/>
              </w:numPr>
              <w:ind w:left="116" w:hanging="210"/>
              <w:jc w:val="both"/>
              <w:rPr>
                <w:rFonts w:ascii="Times New Roman" w:hAnsi="Times New Roman" w:cs="Times New Roman"/>
                <w:sz w:val="28"/>
                <w:szCs w:val="28"/>
              </w:rPr>
            </w:pPr>
            <w:r w:rsidRPr="006B0C39">
              <w:rPr>
                <w:rFonts w:ascii="Times New Roman" w:hAnsi="Times New Roman" w:cs="Times New Roman"/>
                <w:sz w:val="28"/>
                <w:szCs w:val="28"/>
                <w:lang w:val="kk-KZ"/>
              </w:rPr>
              <w:t>д</w:t>
            </w:r>
            <w:r w:rsidRPr="006B0C39">
              <w:rPr>
                <w:rFonts w:ascii="Times New Roman" w:hAnsi="Times New Roman" w:cs="Times New Roman"/>
                <w:sz w:val="28"/>
                <w:szCs w:val="28"/>
              </w:rPr>
              <w:t>уплет</w:t>
            </w:r>
          </w:p>
        </w:tc>
      </w:tr>
      <w:tr w:rsidR="00301A94" w:rsidRPr="006B0C39" w:rsidTr="00564B03">
        <w:trPr>
          <w:jc w:val="center"/>
        </w:trPr>
        <w:tc>
          <w:tcPr>
            <w:tcW w:w="1284" w:type="dxa"/>
          </w:tcPr>
          <w:p w:rsidR="00301A94" w:rsidRPr="006B0C39" w:rsidRDefault="00301A94" w:rsidP="00564B03">
            <w:pPr>
              <w:jc w:val="both"/>
              <w:rPr>
                <w:rFonts w:ascii="Times New Roman" w:eastAsia="Calibri" w:hAnsi="Times New Roman" w:cs="Times New Roman"/>
                <w:sz w:val="28"/>
                <w:szCs w:val="28"/>
              </w:rPr>
            </w:pPr>
            <w:r w:rsidRPr="006B0C39">
              <w:rPr>
                <w:rFonts w:ascii="Times New Roman" w:eastAsia="Calibri" w:hAnsi="Times New Roman" w:cs="Times New Roman"/>
                <w:sz w:val="28"/>
                <w:szCs w:val="28"/>
              </w:rPr>
              <w:t>д.д.</w:t>
            </w:r>
          </w:p>
        </w:tc>
        <w:tc>
          <w:tcPr>
            <w:tcW w:w="8385" w:type="dxa"/>
          </w:tcPr>
          <w:p w:rsidR="00301A94" w:rsidRPr="006B0C39" w:rsidRDefault="00301A94" w:rsidP="00564B03">
            <w:pPr>
              <w:pStyle w:val="a6"/>
              <w:numPr>
                <w:ilvl w:val="0"/>
                <w:numId w:val="22"/>
              </w:numPr>
              <w:ind w:left="116" w:hanging="210"/>
              <w:jc w:val="both"/>
              <w:rPr>
                <w:rFonts w:ascii="Times New Roman" w:hAnsi="Times New Roman" w:cs="Times New Roman"/>
                <w:sz w:val="28"/>
                <w:szCs w:val="28"/>
              </w:rPr>
            </w:pPr>
            <w:r w:rsidRPr="006B0C39">
              <w:rPr>
                <w:rFonts w:ascii="Times New Roman" w:hAnsi="Times New Roman" w:cs="Times New Roman"/>
                <w:sz w:val="28"/>
                <w:szCs w:val="28"/>
              </w:rPr>
              <w:t>дуплет дуплетов</w:t>
            </w:r>
          </w:p>
        </w:tc>
      </w:tr>
      <w:tr w:rsidR="00301A94" w:rsidRPr="006B0C39" w:rsidTr="00564B03">
        <w:trPr>
          <w:jc w:val="center"/>
        </w:trPr>
        <w:tc>
          <w:tcPr>
            <w:tcW w:w="1284" w:type="dxa"/>
          </w:tcPr>
          <w:p w:rsidR="00301A94" w:rsidRPr="006B0C39" w:rsidRDefault="00301A94" w:rsidP="00564B03">
            <w:pPr>
              <w:jc w:val="both"/>
              <w:rPr>
                <w:rFonts w:ascii="Times New Roman" w:eastAsia="Calibri" w:hAnsi="Times New Roman" w:cs="Times New Roman"/>
                <w:sz w:val="28"/>
                <w:szCs w:val="28"/>
              </w:rPr>
            </w:pPr>
            <w:r w:rsidRPr="006B0C39">
              <w:rPr>
                <w:rFonts w:ascii="Times New Roman" w:eastAsia="Calibri" w:hAnsi="Times New Roman" w:cs="Times New Roman"/>
                <w:sz w:val="28"/>
                <w:szCs w:val="28"/>
              </w:rPr>
              <w:t>ИК</w:t>
            </w:r>
          </w:p>
        </w:tc>
        <w:tc>
          <w:tcPr>
            <w:tcW w:w="8385" w:type="dxa"/>
          </w:tcPr>
          <w:p w:rsidR="00301A94" w:rsidRPr="006B0C39" w:rsidRDefault="00301A94" w:rsidP="00564B03">
            <w:pPr>
              <w:pStyle w:val="a6"/>
              <w:numPr>
                <w:ilvl w:val="0"/>
                <w:numId w:val="22"/>
              </w:numPr>
              <w:ind w:left="116" w:hanging="210"/>
              <w:jc w:val="both"/>
              <w:rPr>
                <w:rFonts w:ascii="Times New Roman" w:hAnsi="Times New Roman" w:cs="Times New Roman"/>
                <w:sz w:val="28"/>
                <w:szCs w:val="28"/>
              </w:rPr>
            </w:pPr>
            <w:r w:rsidRPr="006B0C39">
              <w:rPr>
                <w:rFonts w:ascii="Times New Roman" w:hAnsi="Times New Roman" w:cs="Times New Roman"/>
                <w:sz w:val="28"/>
                <w:szCs w:val="28"/>
              </w:rPr>
              <w:t>инфракрасный спектр</w:t>
            </w:r>
          </w:p>
        </w:tc>
      </w:tr>
      <w:tr w:rsidR="00301A94" w:rsidRPr="006B0C39" w:rsidTr="00564B03">
        <w:trPr>
          <w:jc w:val="center"/>
        </w:trPr>
        <w:tc>
          <w:tcPr>
            <w:tcW w:w="1284" w:type="dxa"/>
          </w:tcPr>
          <w:p w:rsidR="00301A94" w:rsidRPr="006B0C39" w:rsidRDefault="00301A94" w:rsidP="00564B03">
            <w:pPr>
              <w:jc w:val="both"/>
              <w:rPr>
                <w:rFonts w:ascii="Times New Roman" w:eastAsia="Calibri" w:hAnsi="Times New Roman" w:cs="Times New Roman"/>
                <w:sz w:val="28"/>
                <w:szCs w:val="28"/>
              </w:rPr>
            </w:pPr>
            <w:r w:rsidRPr="006B0C39">
              <w:rPr>
                <w:rFonts w:ascii="Times New Roman" w:eastAsia="Calibri" w:hAnsi="Times New Roman" w:cs="Times New Roman"/>
                <w:sz w:val="28"/>
                <w:szCs w:val="28"/>
              </w:rPr>
              <w:t>м.</w:t>
            </w:r>
          </w:p>
        </w:tc>
        <w:tc>
          <w:tcPr>
            <w:tcW w:w="8385" w:type="dxa"/>
          </w:tcPr>
          <w:p w:rsidR="00301A94" w:rsidRPr="006B0C39" w:rsidRDefault="00301A94" w:rsidP="00564B03">
            <w:pPr>
              <w:pStyle w:val="a6"/>
              <w:numPr>
                <w:ilvl w:val="0"/>
                <w:numId w:val="22"/>
              </w:numPr>
              <w:ind w:left="116" w:hanging="210"/>
              <w:jc w:val="both"/>
              <w:rPr>
                <w:rFonts w:ascii="Times New Roman" w:hAnsi="Times New Roman" w:cs="Times New Roman"/>
                <w:sz w:val="28"/>
                <w:szCs w:val="28"/>
              </w:rPr>
            </w:pPr>
            <w:r w:rsidRPr="006B0C39">
              <w:rPr>
                <w:rFonts w:ascii="Times New Roman" w:hAnsi="Times New Roman" w:cs="Times New Roman"/>
                <w:sz w:val="28"/>
                <w:szCs w:val="28"/>
              </w:rPr>
              <w:t>мультиплет</w:t>
            </w:r>
          </w:p>
        </w:tc>
      </w:tr>
      <w:tr w:rsidR="00301A94" w:rsidRPr="006B0C39" w:rsidTr="00564B03">
        <w:trPr>
          <w:jc w:val="center"/>
        </w:trPr>
        <w:tc>
          <w:tcPr>
            <w:tcW w:w="1284" w:type="dxa"/>
          </w:tcPr>
          <w:p w:rsidR="00301A94" w:rsidRPr="006B0C39" w:rsidRDefault="00301A94" w:rsidP="00564B03">
            <w:pPr>
              <w:jc w:val="both"/>
              <w:rPr>
                <w:rFonts w:ascii="Times New Roman" w:eastAsia="Calibri" w:hAnsi="Times New Roman" w:cs="Times New Roman"/>
                <w:sz w:val="28"/>
                <w:szCs w:val="28"/>
              </w:rPr>
            </w:pPr>
            <w:r w:rsidRPr="006B0C39">
              <w:rPr>
                <w:rFonts w:ascii="Times New Roman" w:eastAsia="Calibri" w:hAnsi="Times New Roman" w:cs="Times New Roman"/>
                <w:sz w:val="28"/>
                <w:szCs w:val="28"/>
              </w:rPr>
              <w:t>м.д.</w:t>
            </w:r>
          </w:p>
        </w:tc>
        <w:tc>
          <w:tcPr>
            <w:tcW w:w="8385" w:type="dxa"/>
          </w:tcPr>
          <w:p w:rsidR="00301A94" w:rsidRPr="006B0C39" w:rsidRDefault="00301A94" w:rsidP="00564B03">
            <w:pPr>
              <w:pStyle w:val="a6"/>
              <w:numPr>
                <w:ilvl w:val="0"/>
                <w:numId w:val="22"/>
              </w:numPr>
              <w:ind w:left="116" w:hanging="210"/>
              <w:jc w:val="both"/>
              <w:rPr>
                <w:rFonts w:ascii="Times New Roman" w:hAnsi="Times New Roman" w:cs="Times New Roman"/>
                <w:sz w:val="28"/>
                <w:szCs w:val="28"/>
              </w:rPr>
            </w:pPr>
            <w:r w:rsidRPr="006B0C39">
              <w:rPr>
                <w:rFonts w:ascii="Times New Roman" w:hAnsi="Times New Roman" w:cs="Times New Roman"/>
                <w:sz w:val="28"/>
                <w:szCs w:val="28"/>
              </w:rPr>
              <w:t>миллионная доля</w:t>
            </w:r>
          </w:p>
        </w:tc>
      </w:tr>
      <w:tr w:rsidR="00301A94" w:rsidRPr="006B0C39" w:rsidTr="00564B03">
        <w:trPr>
          <w:jc w:val="center"/>
        </w:trPr>
        <w:tc>
          <w:tcPr>
            <w:tcW w:w="1284" w:type="dxa"/>
          </w:tcPr>
          <w:p w:rsidR="00301A94" w:rsidRPr="006B0C39" w:rsidRDefault="00301A94" w:rsidP="00564B03">
            <w:pPr>
              <w:jc w:val="both"/>
              <w:rPr>
                <w:rFonts w:ascii="Times New Roman" w:hAnsi="Times New Roman" w:cs="Times New Roman"/>
                <w:sz w:val="28"/>
                <w:szCs w:val="28"/>
              </w:rPr>
            </w:pPr>
            <w:r w:rsidRPr="006B0C39">
              <w:rPr>
                <w:rFonts w:ascii="Times New Roman" w:hAnsi="Times New Roman" w:cs="Times New Roman"/>
                <w:sz w:val="28"/>
                <w:szCs w:val="28"/>
              </w:rPr>
              <w:t>НСМО</w:t>
            </w:r>
          </w:p>
        </w:tc>
        <w:tc>
          <w:tcPr>
            <w:tcW w:w="8385" w:type="dxa"/>
          </w:tcPr>
          <w:p w:rsidR="00301A94" w:rsidRPr="006B0C39" w:rsidRDefault="00301A94" w:rsidP="00564B03">
            <w:pPr>
              <w:pStyle w:val="a6"/>
              <w:numPr>
                <w:ilvl w:val="0"/>
                <w:numId w:val="22"/>
              </w:numPr>
              <w:ind w:left="116" w:hanging="210"/>
              <w:jc w:val="both"/>
              <w:rPr>
                <w:rFonts w:ascii="Times New Roman" w:hAnsi="Times New Roman" w:cs="Times New Roman"/>
                <w:sz w:val="28"/>
                <w:szCs w:val="28"/>
              </w:rPr>
            </w:pPr>
            <w:r w:rsidRPr="006B0C39">
              <w:rPr>
                <w:rFonts w:ascii="Times New Roman" w:hAnsi="Times New Roman" w:cs="Times New Roman"/>
                <w:sz w:val="28"/>
                <w:szCs w:val="28"/>
              </w:rPr>
              <w:t>низшая свободная молекулярная орбиталь</w:t>
            </w:r>
          </w:p>
        </w:tc>
      </w:tr>
      <w:tr w:rsidR="00301A94" w:rsidRPr="006B0C39" w:rsidTr="00564B03">
        <w:trPr>
          <w:jc w:val="center"/>
        </w:trPr>
        <w:tc>
          <w:tcPr>
            <w:tcW w:w="1284" w:type="dxa"/>
          </w:tcPr>
          <w:p w:rsidR="00301A94" w:rsidRPr="006B0C39" w:rsidRDefault="00301A94" w:rsidP="00564B03">
            <w:pPr>
              <w:jc w:val="both"/>
              <w:rPr>
                <w:rFonts w:ascii="Times New Roman" w:hAnsi="Times New Roman" w:cs="Times New Roman"/>
                <w:sz w:val="28"/>
                <w:szCs w:val="28"/>
              </w:rPr>
            </w:pPr>
            <w:r w:rsidRPr="006B0C39">
              <w:rPr>
                <w:rFonts w:ascii="Times New Roman" w:hAnsi="Times New Roman" w:cs="Times New Roman"/>
                <w:i/>
                <w:sz w:val="28"/>
                <w:szCs w:val="28"/>
              </w:rPr>
              <w:t>о</w:t>
            </w:r>
            <w:r w:rsidRPr="006B0C39">
              <w:rPr>
                <w:rFonts w:ascii="Times New Roman" w:hAnsi="Times New Roman" w:cs="Times New Roman"/>
                <w:sz w:val="28"/>
                <w:szCs w:val="28"/>
              </w:rPr>
              <w:t>-</w:t>
            </w:r>
          </w:p>
        </w:tc>
        <w:tc>
          <w:tcPr>
            <w:tcW w:w="8385" w:type="dxa"/>
          </w:tcPr>
          <w:p w:rsidR="00301A94" w:rsidRPr="006B0C39" w:rsidRDefault="00301A94" w:rsidP="00564B03">
            <w:pPr>
              <w:pStyle w:val="a6"/>
              <w:numPr>
                <w:ilvl w:val="0"/>
                <w:numId w:val="22"/>
              </w:numPr>
              <w:ind w:left="116" w:hanging="210"/>
              <w:jc w:val="both"/>
              <w:rPr>
                <w:rFonts w:ascii="Times New Roman" w:hAnsi="Times New Roman" w:cs="Times New Roman"/>
                <w:sz w:val="28"/>
                <w:szCs w:val="28"/>
              </w:rPr>
            </w:pPr>
            <w:r w:rsidRPr="006B0C39">
              <w:rPr>
                <w:rFonts w:ascii="Times New Roman" w:hAnsi="Times New Roman" w:cs="Times New Roman"/>
                <w:i/>
                <w:sz w:val="28"/>
                <w:szCs w:val="28"/>
              </w:rPr>
              <w:t>орто</w:t>
            </w:r>
            <w:r w:rsidRPr="006B0C39">
              <w:rPr>
                <w:rFonts w:ascii="Times New Roman" w:hAnsi="Times New Roman" w:cs="Times New Roman"/>
                <w:sz w:val="28"/>
                <w:szCs w:val="28"/>
              </w:rPr>
              <w:t>-</w:t>
            </w:r>
          </w:p>
        </w:tc>
      </w:tr>
      <w:tr w:rsidR="00301A94" w:rsidRPr="006B0C39" w:rsidTr="00564B03">
        <w:trPr>
          <w:jc w:val="center"/>
        </w:trPr>
        <w:tc>
          <w:tcPr>
            <w:tcW w:w="1284" w:type="dxa"/>
          </w:tcPr>
          <w:p w:rsidR="00301A94" w:rsidRPr="006B0C39" w:rsidRDefault="00301A94" w:rsidP="00564B03">
            <w:pPr>
              <w:jc w:val="both"/>
              <w:rPr>
                <w:rFonts w:ascii="Times New Roman" w:hAnsi="Times New Roman" w:cs="Times New Roman"/>
                <w:sz w:val="28"/>
                <w:szCs w:val="28"/>
              </w:rPr>
            </w:pPr>
            <w:r w:rsidRPr="006B0C39">
              <w:rPr>
                <w:rFonts w:ascii="Times New Roman" w:hAnsi="Times New Roman" w:cs="Times New Roman"/>
                <w:i/>
                <w:sz w:val="28"/>
                <w:szCs w:val="28"/>
              </w:rPr>
              <w:t>п</w:t>
            </w:r>
            <w:r w:rsidRPr="006B0C39">
              <w:rPr>
                <w:rFonts w:ascii="Times New Roman" w:hAnsi="Times New Roman" w:cs="Times New Roman"/>
                <w:sz w:val="28"/>
                <w:szCs w:val="28"/>
              </w:rPr>
              <w:t>-</w:t>
            </w:r>
          </w:p>
        </w:tc>
        <w:tc>
          <w:tcPr>
            <w:tcW w:w="8385" w:type="dxa"/>
          </w:tcPr>
          <w:p w:rsidR="00301A94" w:rsidRPr="006B0C39" w:rsidRDefault="00301A94" w:rsidP="00564B03">
            <w:pPr>
              <w:pStyle w:val="a6"/>
              <w:numPr>
                <w:ilvl w:val="0"/>
                <w:numId w:val="22"/>
              </w:numPr>
              <w:ind w:left="116" w:hanging="210"/>
              <w:jc w:val="both"/>
              <w:rPr>
                <w:rFonts w:ascii="Times New Roman" w:hAnsi="Times New Roman" w:cs="Times New Roman"/>
                <w:sz w:val="28"/>
                <w:szCs w:val="28"/>
              </w:rPr>
            </w:pPr>
            <w:r w:rsidRPr="006B0C39">
              <w:rPr>
                <w:rFonts w:ascii="Times New Roman" w:hAnsi="Times New Roman" w:cs="Times New Roman"/>
                <w:i/>
                <w:sz w:val="28"/>
                <w:szCs w:val="28"/>
              </w:rPr>
              <w:t>пара</w:t>
            </w:r>
            <w:r w:rsidRPr="006B0C39">
              <w:rPr>
                <w:rFonts w:ascii="Times New Roman" w:hAnsi="Times New Roman" w:cs="Times New Roman"/>
                <w:sz w:val="28"/>
                <w:szCs w:val="28"/>
              </w:rPr>
              <w:t>-</w:t>
            </w:r>
          </w:p>
        </w:tc>
      </w:tr>
      <w:tr w:rsidR="00301A94" w:rsidRPr="006B0C39" w:rsidTr="00564B03">
        <w:trPr>
          <w:jc w:val="center"/>
        </w:trPr>
        <w:tc>
          <w:tcPr>
            <w:tcW w:w="1284" w:type="dxa"/>
          </w:tcPr>
          <w:p w:rsidR="00301A94" w:rsidRPr="006B0C39" w:rsidRDefault="00301A94" w:rsidP="00564B03">
            <w:pPr>
              <w:jc w:val="both"/>
              <w:rPr>
                <w:rFonts w:ascii="Times New Roman" w:hAnsi="Times New Roman" w:cs="Times New Roman"/>
                <w:sz w:val="28"/>
                <w:szCs w:val="28"/>
              </w:rPr>
            </w:pPr>
            <w:r w:rsidRPr="006B0C39">
              <w:rPr>
                <w:rFonts w:ascii="Times New Roman" w:hAnsi="Times New Roman" w:cs="Times New Roman"/>
                <w:sz w:val="28"/>
                <w:szCs w:val="28"/>
              </w:rPr>
              <w:t>РСА</w:t>
            </w:r>
          </w:p>
        </w:tc>
        <w:tc>
          <w:tcPr>
            <w:tcW w:w="8385" w:type="dxa"/>
          </w:tcPr>
          <w:p w:rsidR="00301A94" w:rsidRPr="006B0C39" w:rsidRDefault="00301A94" w:rsidP="00564B03">
            <w:pPr>
              <w:pStyle w:val="a6"/>
              <w:numPr>
                <w:ilvl w:val="0"/>
                <w:numId w:val="22"/>
              </w:numPr>
              <w:ind w:left="116" w:hanging="210"/>
              <w:jc w:val="both"/>
              <w:rPr>
                <w:rFonts w:ascii="Times New Roman" w:hAnsi="Times New Roman" w:cs="Times New Roman"/>
                <w:sz w:val="28"/>
                <w:szCs w:val="28"/>
              </w:rPr>
            </w:pPr>
            <w:r w:rsidRPr="006B0C39">
              <w:rPr>
                <w:rFonts w:ascii="Times New Roman" w:hAnsi="Times New Roman" w:cs="Times New Roman"/>
                <w:sz w:val="28"/>
                <w:szCs w:val="28"/>
              </w:rPr>
              <w:t>рентгеноструктурный анализ</w:t>
            </w:r>
          </w:p>
        </w:tc>
      </w:tr>
      <w:tr w:rsidR="00301A94" w:rsidRPr="006B0C39" w:rsidTr="00564B03">
        <w:trPr>
          <w:jc w:val="center"/>
        </w:trPr>
        <w:tc>
          <w:tcPr>
            <w:tcW w:w="1284" w:type="dxa"/>
          </w:tcPr>
          <w:p w:rsidR="00301A94" w:rsidRPr="006B0C39" w:rsidRDefault="00301A94" w:rsidP="00564B03">
            <w:pPr>
              <w:jc w:val="both"/>
              <w:rPr>
                <w:rFonts w:ascii="Times New Roman" w:hAnsi="Times New Roman" w:cs="Times New Roman"/>
                <w:sz w:val="28"/>
                <w:szCs w:val="28"/>
              </w:rPr>
            </w:pPr>
            <w:r w:rsidRPr="006B0C39">
              <w:rPr>
                <w:rFonts w:ascii="Times New Roman" w:hAnsi="Times New Roman" w:cs="Times New Roman"/>
                <w:sz w:val="28"/>
                <w:szCs w:val="28"/>
              </w:rPr>
              <w:t>СК</w:t>
            </w:r>
          </w:p>
        </w:tc>
        <w:tc>
          <w:tcPr>
            <w:tcW w:w="8385" w:type="dxa"/>
          </w:tcPr>
          <w:p w:rsidR="00301A94" w:rsidRPr="006B0C39" w:rsidRDefault="00301A94" w:rsidP="00564B03">
            <w:pPr>
              <w:pStyle w:val="a6"/>
              <w:numPr>
                <w:ilvl w:val="0"/>
                <w:numId w:val="22"/>
              </w:numPr>
              <w:ind w:left="116" w:hanging="210"/>
              <w:jc w:val="both"/>
              <w:rPr>
                <w:rFonts w:ascii="Times New Roman" w:hAnsi="Times New Roman" w:cs="Times New Roman"/>
                <w:sz w:val="28"/>
                <w:szCs w:val="28"/>
              </w:rPr>
            </w:pPr>
            <w:r w:rsidRPr="006B0C39">
              <w:rPr>
                <w:rFonts w:ascii="Times New Roman" w:hAnsi="Times New Roman" w:cs="Times New Roman"/>
                <w:sz w:val="28"/>
                <w:szCs w:val="28"/>
              </w:rPr>
              <w:t>салициловая кислота</w:t>
            </w:r>
          </w:p>
        </w:tc>
      </w:tr>
      <w:tr w:rsidR="00301A94" w:rsidRPr="006B0C39" w:rsidTr="00564B03">
        <w:trPr>
          <w:jc w:val="center"/>
        </w:trPr>
        <w:tc>
          <w:tcPr>
            <w:tcW w:w="1284" w:type="dxa"/>
          </w:tcPr>
          <w:p w:rsidR="00301A94" w:rsidRPr="006B0C39" w:rsidRDefault="00301A94" w:rsidP="00564B03">
            <w:pPr>
              <w:jc w:val="both"/>
              <w:rPr>
                <w:rFonts w:ascii="Times New Roman" w:hAnsi="Times New Roman" w:cs="Times New Roman"/>
                <w:sz w:val="28"/>
                <w:szCs w:val="28"/>
              </w:rPr>
            </w:pPr>
            <w:r w:rsidRPr="006B0C39">
              <w:rPr>
                <w:rFonts w:ascii="Times New Roman" w:hAnsi="Times New Roman" w:cs="Times New Roman"/>
                <w:sz w:val="28"/>
                <w:szCs w:val="28"/>
              </w:rPr>
              <w:t>с.</w:t>
            </w:r>
          </w:p>
        </w:tc>
        <w:tc>
          <w:tcPr>
            <w:tcW w:w="8385" w:type="dxa"/>
          </w:tcPr>
          <w:p w:rsidR="00301A94" w:rsidRPr="006B0C39" w:rsidRDefault="00301A94" w:rsidP="00564B03">
            <w:pPr>
              <w:pStyle w:val="a6"/>
              <w:numPr>
                <w:ilvl w:val="0"/>
                <w:numId w:val="22"/>
              </w:numPr>
              <w:ind w:left="116" w:hanging="210"/>
              <w:jc w:val="both"/>
              <w:rPr>
                <w:rFonts w:ascii="Times New Roman" w:hAnsi="Times New Roman" w:cs="Times New Roman"/>
                <w:sz w:val="28"/>
                <w:szCs w:val="28"/>
              </w:rPr>
            </w:pPr>
            <w:r w:rsidRPr="006B0C39">
              <w:rPr>
                <w:rFonts w:ascii="Times New Roman" w:hAnsi="Times New Roman" w:cs="Times New Roman"/>
                <w:sz w:val="28"/>
                <w:szCs w:val="28"/>
              </w:rPr>
              <w:t>синглет</w:t>
            </w:r>
          </w:p>
        </w:tc>
      </w:tr>
      <w:tr w:rsidR="00301A94" w:rsidRPr="006B0C39" w:rsidTr="00564B03">
        <w:trPr>
          <w:jc w:val="center"/>
        </w:trPr>
        <w:tc>
          <w:tcPr>
            <w:tcW w:w="1284" w:type="dxa"/>
          </w:tcPr>
          <w:p w:rsidR="00301A94" w:rsidRPr="006B0C39" w:rsidRDefault="00301A94" w:rsidP="00564B03">
            <w:pPr>
              <w:jc w:val="both"/>
              <w:rPr>
                <w:rFonts w:ascii="Times New Roman" w:hAnsi="Times New Roman" w:cs="Times New Roman"/>
                <w:sz w:val="28"/>
                <w:szCs w:val="28"/>
              </w:rPr>
            </w:pPr>
            <w:r w:rsidRPr="006B0C39">
              <w:rPr>
                <w:rFonts w:ascii="Times New Roman" w:eastAsia="Calibri" w:hAnsi="Times New Roman" w:cs="Times New Roman"/>
                <w:sz w:val="28"/>
                <w:szCs w:val="28"/>
              </w:rPr>
              <w:t>ТСХ</w:t>
            </w:r>
          </w:p>
        </w:tc>
        <w:tc>
          <w:tcPr>
            <w:tcW w:w="8385" w:type="dxa"/>
          </w:tcPr>
          <w:p w:rsidR="00301A94" w:rsidRPr="006B0C39" w:rsidRDefault="00301A94" w:rsidP="00564B03">
            <w:pPr>
              <w:pStyle w:val="a6"/>
              <w:numPr>
                <w:ilvl w:val="0"/>
                <w:numId w:val="22"/>
              </w:numPr>
              <w:ind w:left="116" w:hanging="210"/>
              <w:jc w:val="both"/>
              <w:rPr>
                <w:rFonts w:ascii="Times New Roman" w:hAnsi="Times New Roman" w:cs="Times New Roman"/>
                <w:sz w:val="28"/>
                <w:szCs w:val="28"/>
              </w:rPr>
            </w:pPr>
            <w:r w:rsidRPr="006B0C39">
              <w:rPr>
                <w:rFonts w:ascii="Times New Roman" w:hAnsi="Times New Roman" w:cs="Times New Roman"/>
                <w:sz w:val="28"/>
                <w:szCs w:val="28"/>
              </w:rPr>
              <w:t>тонкослойная хроматография</w:t>
            </w:r>
          </w:p>
        </w:tc>
      </w:tr>
      <w:tr w:rsidR="00301A94" w:rsidRPr="006B0C39" w:rsidTr="00564B03">
        <w:trPr>
          <w:jc w:val="center"/>
        </w:trPr>
        <w:tc>
          <w:tcPr>
            <w:tcW w:w="1284" w:type="dxa"/>
          </w:tcPr>
          <w:p w:rsidR="00301A94" w:rsidRPr="006B0C39" w:rsidRDefault="00301A94" w:rsidP="00564B03">
            <w:pPr>
              <w:jc w:val="both"/>
              <w:rPr>
                <w:rFonts w:ascii="Times New Roman" w:eastAsia="Calibri" w:hAnsi="Times New Roman" w:cs="Times New Roman"/>
                <w:sz w:val="28"/>
                <w:szCs w:val="28"/>
              </w:rPr>
            </w:pPr>
            <w:r w:rsidRPr="006B0C39">
              <w:rPr>
                <w:rFonts w:ascii="Times New Roman" w:eastAsia="Calibri" w:hAnsi="Times New Roman" w:cs="Times New Roman"/>
                <w:sz w:val="28"/>
                <w:szCs w:val="28"/>
              </w:rPr>
              <w:t>т.</w:t>
            </w:r>
          </w:p>
        </w:tc>
        <w:tc>
          <w:tcPr>
            <w:tcW w:w="8385" w:type="dxa"/>
          </w:tcPr>
          <w:p w:rsidR="00301A94" w:rsidRPr="006B0C39" w:rsidRDefault="00301A94" w:rsidP="00564B03">
            <w:pPr>
              <w:pStyle w:val="a6"/>
              <w:numPr>
                <w:ilvl w:val="0"/>
                <w:numId w:val="22"/>
              </w:numPr>
              <w:ind w:left="116" w:hanging="210"/>
              <w:jc w:val="both"/>
              <w:rPr>
                <w:rFonts w:ascii="Times New Roman" w:hAnsi="Times New Roman" w:cs="Times New Roman"/>
                <w:sz w:val="28"/>
                <w:szCs w:val="28"/>
              </w:rPr>
            </w:pPr>
            <w:r w:rsidRPr="006B0C39">
              <w:rPr>
                <w:rFonts w:ascii="Times New Roman" w:hAnsi="Times New Roman" w:cs="Times New Roman"/>
                <w:sz w:val="28"/>
                <w:szCs w:val="28"/>
              </w:rPr>
              <w:t>триплет</w:t>
            </w:r>
          </w:p>
        </w:tc>
      </w:tr>
      <w:tr w:rsidR="00301A94" w:rsidRPr="006B0C39" w:rsidTr="00564B03">
        <w:trPr>
          <w:jc w:val="center"/>
        </w:trPr>
        <w:tc>
          <w:tcPr>
            <w:tcW w:w="1284" w:type="dxa"/>
          </w:tcPr>
          <w:p w:rsidR="00301A94" w:rsidRPr="006B0C39" w:rsidRDefault="00301A94" w:rsidP="00564B03">
            <w:pPr>
              <w:jc w:val="both"/>
              <w:rPr>
                <w:rFonts w:ascii="Times New Roman" w:hAnsi="Times New Roman" w:cs="Times New Roman"/>
                <w:sz w:val="28"/>
                <w:szCs w:val="28"/>
              </w:rPr>
            </w:pPr>
            <w:r w:rsidRPr="006B0C39">
              <w:rPr>
                <w:rFonts w:ascii="Times New Roman" w:hAnsi="Times New Roman" w:cs="Times New Roman"/>
                <w:sz w:val="28"/>
                <w:szCs w:val="28"/>
              </w:rPr>
              <w:t xml:space="preserve">т. кип. </w:t>
            </w:r>
          </w:p>
        </w:tc>
        <w:tc>
          <w:tcPr>
            <w:tcW w:w="8385" w:type="dxa"/>
          </w:tcPr>
          <w:p w:rsidR="00301A94" w:rsidRPr="006B0C39" w:rsidRDefault="00301A94" w:rsidP="00564B03">
            <w:pPr>
              <w:pStyle w:val="a6"/>
              <w:numPr>
                <w:ilvl w:val="0"/>
                <w:numId w:val="22"/>
              </w:numPr>
              <w:ind w:left="116" w:hanging="210"/>
              <w:jc w:val="both"/>
              <w:rPr>
                <w:rFonts w:ascii="Times New Roman" w:hAnsi="Times New Roman" w:cs="Times New Roman"/>
                <w:sz w:val="28"/>
                <w:szCs w:val="28"/>
              </w:rPr>
            </w:pPr>
            <w:r w:rsidRPr="006B0C39">
              <w:rPr>
                <w:rFonts w:ascii="Times New Roman" w:hAnsi="Times New Roman" w:cs="Times New Roman"/>
                <w:sz w:val="28"/>
                <w:szCs w:val="28"/>
              </w:rPr>
              <w:t xml:space="preserve">температура кипения </w:t>
            </w:r>
          </w:p>
        </w:tc>
      </w:tr>
      <w:tr w:rsidR="00301A94" w:rsidRPr="006B0C39" w:rsidTr="00564B03">
        <w:trPr>
          <w:jc w:val="center"/>
        </w:trPr>
        <w:tc>
          <w:tcPr>
            <w:tcW w:w="1284" w:type="dxa"/>
          </w:tcPr>
          <w:p w:rsidR="00301A94" w:rsidRPr="006B0C39" w:rsidRDefault="00301A94" w:rsidP="00564B03">
            <w:pPr>
              <w:jc w:val="both"/>
              <w:rPr>
                <w:rFonts w:ascii="Times New Roman" w:hAnsi="Times New Roman" w:cs="Times New Roman"/>
                <w:sz w:val="28"/>
                <w:szCs w:val="28"/>
              </w:rPr>
            </w:pPr>
            <w:r w:rsidRPr="006B0C39">
              <w:rPr>
                <w:rFonts w:ascii="Times New Roman" w:hAnsi="Times New Roman" w:cs="Times New Roman"/>
                <w:sz w:val="28"/>
                <w:szCs w:val="28"/>
              </w:rPr>
              <w:t>т. пл.</w:t>
            </w:r>
          </w:p>
        </w:tc>
        <w:tc>
          <w:tcPr>
            <w:tcW w:w="8385" w:type="dxa"/>
          </w:tcPr>
          <w:p w:rsidR="00301A94" w:rsidRPr="006B0C39" w:rsidRDefault="00301A94" w:rsidP="00564B03">
            <w:pPr>
              <w:pStyle w:val="a6"/>
              <w:numPr>
                <w:ilvl w:val="0"/>
                <w:numId w:val="22"/>
              </w:numPr>
              <w:ind w:left="116" w:hanging="210"/>
              <w:jc w:val="both"/>
              <w:rPr>
                <w:rFonts w:ascii="Times New Roman" w:hAnsi="Times New Roman" w:cs="Times New Roman"/>
                <w:sz w:val="28"/>
                <w:szCs w:val="28"/>
              </w:rPr>
            </w:pPr>
            <w:r w:rsidRPr="006B0C39">
              <w:rPr>
                <w:rFonts w:ascii="Times New Roman" w:hAnsi="Times New Roman" w:cs="Times New Roman"/>
                <w:sz w:val="28"/>
                <w:szCs w:val="28"/>
              </w:rPr>
              <w:t>температура плавления</w:t>
            </w:r>
          </w:p>
        </w:tc>
      </w:tr>
      <w:tr w:rsidR="00301A94" w:rsidRPr="006B0C39" w:rsidTr="00564B03">
        <w:trPr>
          <w:jc w:val="center"/>
        </w:trPr>
        <w:tc>
          <w:tcPr>
            <w:tcW w:w="1284" w:type="dxa"/>
          </w:tcPr>
          <w:p w:rsidR="00301A94" w:rsidRPr="006B0C39" w:rsidRDefault="00301A94" w:rsidP="00564B03">
            <w:pPr>
              <w:jc w:val="both"/>
              <w:rPr>
                <w:rFonts w:ascii="Times New Roman" w:hAnsi="Times New Roman" w:cs="Times New Roman"/>
                <w:sz w:val="28"/>
                <w:szCs w:val="28"/>
              </w:rPr>
            </w:pPr>
            <w:r w:rsidRPr="006B0C39">
              <w:rPr>
                <w:rFonts w:ascii="Times New Roman" w:hAnsi="Times New Roman" w:cs="Times New Roman"/>
                <w:sz w:val="28"/>
                <w:szCs w:val="28"/>
              </w:rPr>
              <w:t>ЯМР</w:t>
            </w:r>
          </w:p>
        </w:tc>
        <w:tc>
          <w:tcPr>
            <w:tcW w:w="8385" w:type="dxa"/>
          </w:tcPr>
          <w:p w:rsidR="00301A94" w:rsidRPr="006B0C39" w:rsidRDefault="00301A94" w:rsidP="00564B03">
            <w:pPr>
              <w:pStyle w:val="a6"/>
              <w:numPr>
                <w:ilvl w:val="0"/>
                <w:numId w:val="22"/>
              </w:numPr>
              <w:ind w:left="116" w:hanging="210"/>
              <w:jc w:val="both"/>
              <w:rPr>
                <w:rFonts w:ascii="Times New Roman" w:hAnsi="Times New Roman" w:cs="Times New Roman"/>
                <w:sz w:val="28"/>
                <w:szCs w:val="28"/>
              </w:rPr>
            </w:pPr>
            <w:r w:rsidRPr="006B0C39">
              <w:rPr>
                <w:rFonts w:ascii="Times New Roman" w:hAnsi="Times New Roman" w:cs="Times New Roman"/>
                <w:sz w:val="28"/>
                <w:szCs w:val="28"/>
              </w:rPr>
              <w:t>ядерный магнитный резонанс</w:t>
            </w:r>
          </w:p>
        </w:tc>
      </w:tr>
      <w:tr w:rsidR="00301A94" w:rsidRPr="006B0C39" w:rsidTr="00564B03">
        <w:trPr>
          <w:jc w:val="center"/>
        </w:trPr>
        <w:tc>
          <w:tcPr>
            <w:tcW w:w="1284" w:type="dxa"/>
          </w:tcPr>
          <w:p w:rsidR="00301A94" w:rsidRPr="006B0C39" w:rsidRDefault="00301A94" w:rsidP="00564B03">
            <w:pPr>
              <w:rPr>
                <w:rFonts w:ascii="Times New Roman" w:hAnsi="Times New Roman" w:cs="Times New Roman"/>
                <w:sz w:val="28"/>
                <w:szCs w:val="28"/>
              </w:rPr>
            </w:pPr>
            <w:r w:rsidRPr="006B0C39">
              <w:rPr>
                <w:rFonts w:ascii="Times New Roman" w:hAnsi="Times New Roman" w:cs="Times New Roman"/>
                <w:sz w:val="28"/>
                <w:szCs w:val="28"/>
                <w:lang w:val="en-US"/>
              </w:rPr>
              <w:t>DFT</w:t>
            </w:r>
          </w:p>
        </w:tc>
        <w:tc>
          <w:tcPr>
            <w:tcW w:w="8385" w:type="dxa"/>
          </w:tcPr>
          <w:p w:rsidR="00301A94" w:rsidRPr="006B0C39" w:rsidRDefault="00301A94" w:rsidP="00564B03">
            <w:pPr>
              <w:pStyle w:val="a6"/>
              <w:numPr>
                <w:ilvl w:val="0"/>
                <w:numId w:val="22"/>
              </w:numPr>
              <w:ind w:left="116" w:hanging="210"/>
              <w:jc w:val="both"/>
              <w:rPr>
                <w:rFonts w:ascii="Times New Roman" w:hAnsi="Times New Roman" w:cs="Times New Roman"/>
                <w:sz w:val="28"/>
                <w:szCs w:val="28"/>
              </w:rPr>
            </w:pPr>
            <w:r w:rsidRPr="006B0C39">
              <w:rPr>
                <w:rFonts w:ascii="Times New Roman" w:hAnsi="Times New Roman" w:cs="Times New Roman"/>
                <w:sz w:val="28"/>
                <w:szCs w:val="28"/>
                <w:lang w:val="en-US"/>
              </w:rPr>
              <w:t xml:space="preserve">(Density Functional Theory) </w:t>
            </w:r>
            <w:r w:rsidRPr="006B0C39">
              <w:rPr>
                <w:rFonts w:ascii="Times New Roman" w:hAnsi="Times New Roman" w:cs="Times New Roman"/>
                <w:sz w:val="28"/>
                <w:szCs w:val="28"/>
              </w:rPr>
              <w:t>теория функционала плотности</w:t>
            </w:r>
          </w:p>
        </w:tc>
      </w:tr>
      <w:tr w:rsidR="00301A94" w:rsidRPr="006B0C39" w:rsidTr="00564B03">
        <w:trPr>
          <w:jc w:val="center"/>
        </w:trPr>
        <w:tc>
          <w:tcPr>
            <w:tcW w:w="1284" w:type="dxa"/>
          </w:tcPr>
          <w:p w:rsidR="00301A94" w:rsidRPr="006B0C39" w:rsidRDefault="00301A94" w:rsidP="00564B03">
            <w:pPr>
              <w:rPr>
                <w:rFonts w:ascii="Times New Roman" w:hAnsi="Times New Roman" w:cs="Times New Roman"/>
                <w:sz w:val="28"/>
                <w:szCs w:val="28"/>
              </w:rPr>
            </w:pPr>
            <w:r w:rsidRPr="006B0C39">
              <w:rPr>
                <w:rFonts w:ascii="Times New Roman" w:hAnsi="Times New Roman" w:cs="Times New Roman"/>
                <w:sz w:val="28"/>
                <w:szCs w:val="28"/>
                <w:lang w:val="en-US"/>
              </w:rPr>
              <w:t>DPPH</w:t>
            </w:r>
          </w:p>
        </w:tc>
        <w:tc>
          <w:tcPr>
            <w:tcW w:w="8385" w:type="dxa"/>
          </w:tcPr>
          <w:p w:rsidR="00301A94" w:rsidRPr="006B0C39" w:rsidRDefault="00301A94" w:rsidP="00564B03">
            <w:pPr>
              <w:pStyle w:val="a6"/>
              <w:numPr>
                <w:ilvl w:val="0"/>
                <w:numId w:val="22"/>
              </w:numPr>
              <w:ind w:left="116" w:hanging="210"/>
              <w:jc w:val="both"/>
              <w:rPr>
                <w:rFonts w:ascii="Times New Roman" w:hAnsi="Times New Roman" w:cs="Times New Roman"/>
                <w:sz w:val="28"/>
                <w:szCs w:val="28"/>
                <w:lang w:val="en-US"/>
              </w:rPr>
            </w:pPr>
            <w:r w:rsidRPr="006B0C39">
              <w:rPr>
                <w:rFonts w:ascii="Times New Roman" w:hAnsi="Times New Roman" w:cs="Times New Roman"/>
                <w:sz w:val="28"/>
                <w:szCs w:val="28"/>
                <w:lang w:val="en-US"/>
              </w:rPr>
              <w:t>1,1-дифенил-2-пикрил-гидразид</w:t>
            </w:r>
          </w:p>
        </w:tc>
      </w:tr>
      <w:tr w:rsidR="00301A94" w:rsidRPr="006B0C39" w:rsidTr="00564B03">
        <w:trPr>
          <w:jc w:val="center"/>
        </w:trPr>
        <w:tc>
          <w:tcPr>
            <w:tcW w:w="1284" w:type="dxa"/>
          </w:tcPr>
          <w:p w:rsidR="00301A94" w:rsidRPr="006B0C39" w:rsidRDefault="00301A94" w:rsidP="00564B03">
            <w:pPr>
              <w:rPr>
                <w:rFonts w:ascii="Times New Roman" w:hAnsi="Times New Roman" w:cs="Times New Roman"/>
                <w:sz w:val="28"/>
                <w:szCs w:val="28"/>
                <w:lang w:val="en-US"/>
              </w:rPr>
            </w:pPr>
            <w:r w:rsidRPr="006B0C39">
              <w:rPr>
                <w:rFonts w:ascii="Times New Roman" w:hAnsi="Times New Roman" w:cs="Times New Roman"/>
                <w:sz w:val="28"/>
                <w:szCs w:val="28"/>
                <w:lang w:val="en-US"/>
              </w:rPr>
              <w:t>HMQC</w:t>
            </w:r>
          </w:p>
        </w:tc>
        <w:tc>
          <w:tcPr>
            <w:tcW w:w="8385" w:type="dxa"/>
          </w:tcPr>
          <w:p w:rsidR="00301A94" w:rsidRPr="006B0C39" w:rsidRDefault="00301A94" w:rsidP="00564B03">
            <w:pPr>
              <w:pStyle w:val="a6"/>
              <w:numPr>
                <w:ilvl w:val="0"/>
                <w:numId w:val="22"/>
              </w:numPr>
              <w:ind w:left="116" w:hanging="210"/>
              <w:jc w:val="both"/>
              <w:rPr>
                <w:rFonts w:ascii="Times New Roman" w:hAnsi="Times New Roman" w:cs="Times New Roman"/>
                <w:sz w:val="28"/>
                <w:szCs w:val="28"/>
              </w:rPr>
            </w:pPr>
            <w:r w:rsidRPr="006B0C39">
              <w:rPr>
                <w:rFonts w:ascii="Times New Roman" w:hAnsi="Times New Roman" w:cs="Times New Roman"/>
                <w:sz w:val="28"/>
                <w:szCs w:val="28"/>
              </w:rPr>
              <w:t xml:space="preserve">гетероядерная одноквантовая корреляция </w:t>
            </w:r>
            <w:r w:rsidRPr="006B0C39">
              <w:rPr>
                <w:rFonts w:ascii="Times New Roman" w:hAnsi="Times New Roman" w:cs="Times New Roman"/>
                <w:sz w:val="28"/>
                <w:szCs w:val="28"/>
                <w:vertAlign w:val="superscript"/>
              </w:rPr>
              <w:t>1</w:t>
            </w:r>
            <w:r w:rsidRPr="006B0C39">
              <w:rPr>
                <w:rFonts w:ascii="Times New Roman" w:hAnsi="Times New Roman" w:cs="Times New Roman"/>
                <w:sz w:val="28"/>
                <w:szCs w:val="28"/>
              </w:rPr>
              <w:t>Н-</w:t>
            </w:r>
            <w:r w:rsidRPr="006B0C39">
              <w:rPr>
                <w:rFonts w:ascii="Times New Roman" w:hAnsi="Times New Roman" w:cs="Times New Roman"/>
                <w:sz w:val="28"/>
                <w:szCs w:val="28"/>
                <w:vertAlign w:val="superscript"/>
              </w:rPr>
              <w:t>13</w:t>
            </w:r>
            <w:r w:rsidRPr="006B0C39">
              <w:rPr>
                <w:rFonts w:ascii="Times New Roman" w:hAnsi="Times New Roman" w:cs="Times New Roman"/>
                <w:sz w:val="28"/>
                <w:szCs w:val="28"/>
              </w:rPr>
              <w:t>С взаимодействия через 1 связь</w:t>
            </w:r>
          </w:p>
        </w:tc>
      </w:tr>
      <w:tr w:rsidR="00301A94" w:rsidRPr="006B0C39" w:rsidTr="00564B03">
        <w:trPr>
          <w:trHeight w:val="57"/>
          <w:jc w:val="center"/>
        </w:trPr>
        <w:tc>
          <w:tcPr>
            <w:tcW w:w="1284" w:type="dxa"/>
          </w:tcPr>
          <w:p w:rsidR="00301A94" w:rsidRPr="006B0C39" w:rsidRDefault="00301A94" w:rsidP="00564B03">
            <w:pPr>
              <w:rPr>
                <w:rFonts w:ascii="Times New Roman" w:hAnsi="Times New Roman" w:cs="Times New Roman"/>
                <w:sz w:val="28"/>
                <w:szCs w:val="28"/>
                <w:lang w:val="en-US"/>
              </w:rPr>
            </w:pPr>
            <w:r w:rsidRPr="006B0C39">
              <w:rPr>
                <w:rFonts w:ascii="Times New Roman" w:hAnsi="Times New Roman" w:cs="Times New Roman"/>
                <w:sz w:val="28"/>
                <w:szCs w:val="28"/>
                <w:lang w:val="en-US"/>
              </w:rPr>
              <w:t>COSY</w:t>
            </w:r>
          </w:p>
        </w:tc>
        <w:tc>
          <w:tcPr>
            <w:tcW w:w="8385" w:type="dxa"/>
          </w:tcPr>
          <w:p w:rsidR="00301A94" w:rsidRPr="006B0C39" w:rsidRDefault="00301A94" w:rsidP="00564B03">
            <w:pPr>
              <w:pStyle w:val="a6"/>
              <w:numPr>
                <w:ilvl w:val="0"/>
                <w:numId w:val="22"/>
              </w:numPr>
              <w:ind w:left="116" w:hanging="210"/>
              <w:jc w:val="both"/>
              <w:rPr>
                <w:rFonts w:ascii="Times New Roman" w:hAnsi="Times New Roman" w:cs="Times New Roman"/>
                <w:sz w:val="28"/>
                <w:szCs w:val="28"/>
              </w:rPr>
            </w:pPr>
            <w:r w:rsidRPr="006B0C39">
              <w:rPr>
                <w:rFonts w:ascii="Times New Roman" w:hAnsi="Times New Roman" w:cs="Times New Roman"/>
                <w:sz w:val="28"/>
                <w:szCs w:val="28"/>
              </w:rPr>
              <w:t xml:space="preserve">гомоядерная корреляция </w:t>
            </w:r>
            <w:r w:rsidRPr="006B0C39">
              <w:rPr>
                <w:rFonts w:ascii="Times New Roman" w:hAnsi="Times New Roman" w:cs="Times New Roman"/>
                <w:sz w:val="28"/>
                <w:szCs w:val="28"/>
                <w:vertAlign w:val="superscript"/>
              </w:rPr>
              <w:t>1</w:t>
            </w:r>
            <w:r w:rsidRPr="006B0C39">
              <w:rPr>
                <w:rFonts w:ascii="Times New Roman" w:hAnsi="Times New Roman" w:cs="Times New Roman"/>
                <w:sz w:val="28"/>
                <w:szCs w:val="28"/>
              </w:rPr>
              <w:t>Н-</w:t>
            </w:r>
            <w:r w:rsidRPr="006B0C39">
              <w:rPr>
                <w:rFonts w:ascii="Times New Roman" w:hAnsi="Times New Roman" w:cs="Times New Roman"/>
                <w:sz w:val="28"/>
                <w:szCs w:val="28"/>
                <w:vertAlign w:val="superscript"/>
              </w:rPr>
              <w:t>1</w:t>
            </w:r>
            <w:r w:rsidRPr="006B0C39">
              <w:rPr>
                <w:rFonts w:ascii="Times New Roman" w:hAnsi="Times New Roman" w:cs="Times New Roman"/>
                <w:sz w:val="28"/>
                <w:szCs w:val="28"/>
              </w:rPr>
              <w:t>Н взаимодействия через 2 и 3 связи</w:t>
            </w:r>
          </w:p>
        </w:tc>
      </w:tr>
      <w:tr w:rsidR="00301A94" w:rsidRPr="006B0C39" w:rsidTr="00564B03">
        <w:trPr>
          <w:trHeight w:val="267"/>
          <w:jc w:val="center"/>
        </w:trPr>
        <w:tc>
          <w:tcPr>
            <w:tcW w:w="1284" w:type="dxa"/>
          </w:tcPr>
          <w:p w:rsidR="00301A94" w:rsidRPr="006B0C39" w:rsidRDefault="00301A94" w:rsidP="00564B03">
            <w:pPr>
              <w:jc w:val="both"/>
              <w:rPr>
                <w:rFonts w:ascii="Times New Roman" w:hAnsi="Times New Roman" w:cs="Times New Roman"/>
                <w:sz w:val="28"/>
                <w:szCs w:val="28"/>
              </w:rPr>
            </w:pPr>
            <m:oMathPara>
              <m:oMathParaPr>
                <m:jc m:val="left"/>
              </m:oMathParaPr>
              <m:oMath>
                <m:r>
                  <w:rPr>
                    <w:rFonts w:ascii="Cambria Math" w:hAnsi="Cambria Math" w:cs="Times New Roman"/>
                    <w:sz w:val="28"/>
                    <w:szCs w:val="28"/>
                  </w:rPr>
                  <m:t>δ</m:t>
                </m:r>
              </m:oMath>
            </m:oMathPara>
          </w:p>
        </w:tc>
        <w:tc>
          <w:tcPr>
            <w:tcW w:w="8385" w:type="dxa"/>
          </w:tcPr>
          <w:p w:rsidR="00301A94" w:rsidRPr="006B0C39" w:rsidRDefault="00301A94" w:rsidP="00564B03">
            <w:pPr>
              <w:pStyle w:val="a6"/>
              <w:numPr>
                <w:ilvl w:val="0"/>
                <w:numId w:val="22"/>
              </w:numPr>
              <w:ind w:left="116" w:hanging="210"/>
              <w:jc w:val="both"/>
              <w:rPr>
                <w:rFonts w:ascii="Times New Roman" w:hAnsi="Times New Roman" w:cs="Times New Roman"/>
                <w:sz w:val="28"/>
                <w:szCs w:val="28"/>
              </w:rPr>
            </w:pPr>
            <w:r w:rsidRPr="006B0C39">
              <w:rPr>
                <w:rFonts w:ascii="Times New Roman" w:hAnsi="Times New Roman" w:cs="Times New Roman"/>
                <w:sz w:val="28"/>
                <w:szCs w:val="28"/>
              </w:rPr>
              <w:t>химический сдвиг</w:t>
            </w:r>
          </w:p>
        </w:tc>
      </w:tr>
    </w:tbl>
    <w:p w:rsidR="003B4CB5" w:rsidRPr="006B0C39" w:rsidRDefault="003B4CB5" w:rsidP="00564B03">
      <w:pPr>
        <w:jc w:val="both"/>
        <w:rPr>
          <w:rFonts w:ascii="Times New Roman" w:hAnsi="Times New Roman" w:cs="Times New Roman"/>
          <w:sz w:val="28"/>
          <w:szCs w:val="28"/>
        </w:rPr>
        <w:sectPr w:rsidR="003B4CB5" w:rsidRPr="006B0C39" w:rsidSect="00D84CF5">
          <w:pgSz w:w="11900" w:h="16840"/>
          <w:pgMar w:top="1134" w:right="567" w:bottom="1134" w:left="1701" w:header="709" w:footer="709" w:gutter="0"/>
          <w:cols w:space="708"/>
          <w:docGrid w:linePitch="360"/>
        </w:sectPr>
      </w:pPr>
    </w:p>
    <w:p w:rsidR="002C16F1" w:rsidRPr="006B0C39" w:rsidRDefault="002C16F1" w:rsidP="002C16F1">
      <w:pPr>
        <w:jc w:val="center"/>
        <w:rPr>
          <w:rFonts w:ascii="Times New Roman" w:hAnsi="Times New Roman" w:cs="Times New Roman"/>
          <w:b/>
          <w:sz w:val="28"/>
          <w:szCs w:val="28"/>
        </w:rPr>
      </w:pPr>
      <w:r w:rsidRPr="006B0C39">
        <w:rPr>
          <w:rFonts w:ascii="Times New Roman" w:hAnsi="Times New Roman" w:cs="Times New Roman"/>
          <w:b/>
          <w:sz w:val="28"/>
          <w:szCs w:val="28"/>
        </w:rPr>
        <w:lastRenderedPageBreak/>
        <w:t>ВВЕДЕНИЕ</w:t>
      </w:r>
    </w:p>
    <w:p w:rsidR="002C16F1" w:rsidRPr="006B0C39" w:rsidRDefault="002C16F1" w:rsidP="002C16F1">
      <w:pPr>
        <w:jc w:val="center"/>
        <w:rPr>
          <w:rFonts w:ascii="Times New Roman" w:hAnsi="Times New Roman" w:cs="Times New Roman"/>
          <w:sz w:val="28"/>
          <w:szCs w:val="28"/>
        </w:rPr>
      </w:pP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b/>
          <w:sz w:val="28"/>
          <w:szCs w:val="28"/>
        </w:rPr>
        <w:t xml:space="preserve">Общая характеристика работы. </w:t>
      </w:r>
      <w:r w:rsidRPr="006B0C39">
        <w:rPr>
          <w:rFonts w:ascii="Times New Roman" w:hAnsi="Times New Roman" w:cs="Times New Roman"/>
          <w:sz w:val="28"/>
          <w:szCs w:val="28"/>
        </w:rPr>
        <w:t>Диссертационная работа посвящена синтезу и поиску</w:t>
      </w:r>
      <w:r w:rsidR="0017106E" w:rsidRPr="006B0C39">
        <w:rPr>
          <w:rFonts w:ascii="Times New Roman" w:hAnsi="Times New Roman" w:cs="Times New Roman"/>
          <w:sz w:val="28"/>
          <w:szCs w:val="28"/>
        </w:rPr>
        <w:t xml:space="preserve"> </w:t>
      </w:r>
      <w:r w:rsidRPr="006B0C39">
        <w:rPr>
          <w:rFonts w:ascii="Times New Roman" w:hAnsi="Times New Roman" w:cs="Times New Roman"/>
          <w:sz w:val="28"/>
          <w:szCs w:val="28"/>
        </w:rPr>
        <w:t>новых</w:t>
      </w:r>
      <w:r w:rsidR="0017106E" w:rsidRPr="006B0C39">
        <w:rPr>
          <w:rFonts w:ascii="Times New Roman" w:hAnsi="Times New Roman" w:cs="Times New Roman"/>
          <w:sz w:val="28"/>
          <w:szCs w:val="28"/>
        </w:rPr>
        <w:t xml:space="preserve"> </w:t>
      </w:r>
      <w:r w:rsidRPr="006B0C39">
        <w:rPr>
          <w:rFonts w:ascii="Times New Roman" w:hAnsi="Times New Roman" w:cs="Times New Roman"/>
          <w:sz w:val="28"/>
          <w:szCs w:val="28"/>
        </w:rPr>
        <w:t xml:space="preserve">биологически активных соединений на основе гидразидов </w:t>
      </w:r>
      <w:r w:rsidRPr="006B0C39">
        <w:rPr>
          <w:rFonts w:ascii="Times New Roman" w:hAnsi="Times New Roman" w:cs="Times New Roman"/>
          <w:i/>
          <w:sz w:val="28"/>
          <w:szCs w:val="28"/>
        </w:rPr>
        <w:t>о-</w:t>
      </w:r>
      <w:r w:rsidRPr="006B0C39">
        <w:rPr>
          <w:rFonts w:ascii="Times New Roman" w:hAnsi="Times New Roman" w:cs="Times New Roman"/>
          <w:sz w:val="28"/>
          <w:szCs w:val="28"/>
        </w:rPr>
        <w:t xml:space="preserve"> и </w:t>
      </w:r>
      <w:r w:rsidRPr="006B0C39">
        <w:rPr>
          <w:rFonts w:ascii="Times New Roman" w:hAnsi="Times New Roman" w:cs="Times New Roman"/>
          <w:i/>
          <w:sz w:val="28"/>
          <w:szCs w:val="28"/>
        </w:rPr>
        <w:t>п-</w:t>
      </w:r>
      <w:r w:rsidRPr="006B0C39">
        <w:rPr>
          <w:rFonts w:ascii="Times New Roman" w:hAnsi="Times New Roman" w:cs="Times New Roman"/>
          <w:sz w:val="28"/>
          <w:szCs w:val="28"/>
        </w:rPr>
        <w:t>гидроксибензойных кислот; установлению закономерностей механизмов реакции</w:t>
      </w:r>
      <w:r w:rsidR="0017106E" w:rsidRPr="006B0C39">
        <w:rPr>
          <w:rFonts w:ascii="Times New Roman" w:hAnsi="Times New Roman" w:cs="Times New Roman"/>
          <w:sz w:val="28"/>
          <w:szCs w:val="28"/>
        </w:rPr>
        <w:t xml:space="preserve"> </w:t>
      </w:r>
      <w:r w:rsidRPr="006B0C39">
        <w:rPr>
          <w:rFonts w:ascii="Times New Roman" w:hAnsi="Times New Roman" w:cs="Times New Roman"/>
          <w:sz w:val="28"/>
          <w:szCs w:val="28"/>
        </w:rPr>
        <w:t>их гетероциклизации</w:t>
      </w:r>
      <w:r w:rsidR="0017106E" w:rsidRPr="006B0C39">
        <w:rPr>
          <w:rFonts w:ascii="Times New Roman" w:hAnsi="Times New Roman" w:cs="Times New Roman"/>
          <w:sz w:val="28"/>
          <w:szCs w:val="28"/>
        </w:rPr>
        <w:t xml:space="preserve"> </w:t>
      </w:r>
      <w:r w:rsidRPr="006B0C39">
        <w:rPr>
          <w:rFonts w:ascii="Times New Roman" w:hAnsi="Times New Roman" w:cs="Times New Roman"/>
          <w:sz w:val="28"/>
          <w:szCs w:val="28"/>
        </w:rPr>
        <w:t>и выявлению взаимосвязи «химическая структура-</w:t>
      </w:r>
      <w:r w:rsidRPr="006B0C39">
        <w:rPr>
          <w:rFonts w:ascii="Times New Roman" w:hAnsi="Times New Roman" w:cs="Times New Roman"/>
          <w:sz w:val="28"/>
          <w:szCs w:val="28"/>
          <w:lang w:val="kk-KZ"/>
        </w:rPr>
        <w:t>био</w:t>
      </w:r>
      <w:r w:rsidRPr="006B0C39">
        <w:rPr>
          <w:rFonts w:ascii="Times New Roman" w:hAnsi="Times New Roman" w:cs="Times New Roman"/>
          <w:sz w:val="28"/>
          <w:szCs w:val="28"/>
        </w:rPr>
        <w:t>активность». Строение синтезированных соединений установлено</w:t>
      </w:r>
      <w:r w:rsidRPr="006B0C39">
        <w:rPr>
          <w:rFonts w:ascii="Times New Roman" w:hAnsi="Times New Roman" w:cs="Times New Roman"/>
          <w:sz w:val="28"/>
          <w:szCs w:val="28"/>
          <w:lang w:val="kk-KZ"/>
        </w:rPr>
        <w:t xml:space="preserve">  </w:t>
      </w:r>
      <w:r w:rsidRPr="006B0C39">
        <w:rPr>
          <w:rFonts w:ascii="Times New Roman" w:hAnsi="Times New Roman" w:cs="Times New Roman"/>
          <w:sz w:val="28"/>
          <w:szCs w:val="28"/>
        </w:rPr>
        <w:t xml:space="preserve">современными физико-химическими методами - ИК-, </w:t>
      </w:r>
      <w:r w:rsidRPr="006B0C39">
        <w:rPr>
          <w:rFonts w:ascii="Times New Roman" w:hAnsi="Times New Roman" w:cs="Times New Roman"/>
          <w:spacing w:val="-4"/>
          <w:sz w:val="28"/>
          <w:szCs w:val="28"/>
        </w:rPr>
        <w:t xml:space="preserve">ЯМР </w:t>
      </w:r>
      <w:r w:rsidRPr="006B0C39">
        <w:rPr>
          <w:rFonts w:ascii="Times New Roman" w:hAnsi="Times New Roman" w:cs="Times New Roman"/>
          <w:spacing w:val="-4"/>
          <w:sz w:val="28"/>
          <w:szCs w:val="28"/>
          <w:vertAlign w:val="superscript"/>
        </w:rPr>
        <w:t>1</w:t>
      </w:r>
      <w:r w:rsidRPr="006B0C39">
        <w:rPr>
          <w:rFonts w:ascii="Times New Roman" w:hAnsi="Times New Roman" w:cs="Times New Roman"/>
          <w:spacing w:val="-4"/>
          <w:sz w:val="28"/>
          <w:szCs w:val="28"/>
        </w:rPr>
        <w:t xml:space="preserve">Н- и </w:t>
      </w:r>
      <w:r w:rsidRPr="006B0C39">
        <w:rPr>
          <w:rFonts w:ascii="Times New Roman" w:hAnsi="Times New Roman" w:cs="Times New Roman"/>
          <w:spacing w:val="-4"/>
          <w:sz w:val="28"/>
          <w:szCs w:val="28"/>
          <w:vertAlign w:val="superscript"/>
        </w:rPr>
        <w:t>13</w:t>
      </w:r>
      <w:r w:rsidRPr="006B0C39">
        <w:rPr>
          <w:rFonts w:ascii="Times New Roman" w:hAnsi="Times New Roman" w:cs="Times New Roman"/>
          <w:spacing w:val="-4"/>
          <w:sz w:val="28"/>
          <w:szCs w:val="28"/>
        </w:rPr>
        <w:t xml:space="preserve">С-спектроскопии, а также данными  </w:t>
      </w:r>
      <w:r w:rsidRPr="006B0C39">
        <w:rPr>
          <w:rFonts w:ascii="Times New Roman" w:hAnsi="Times New Roman" w:cs="Times New Roman"/>
          <w:sz w:val="28"/>
        </w:rPr>
        <w:t>двумерной спектроскопии ЯМР COSY (</w:t>
      </w:r>
      <w:r w:rsidRPr="006B0C39">
        <w:rPr>
          <w:rFonts w:ascii="Times New Roman" w:hAnsi="Times New Roman" w:cs="Times New Roman"/>
          <w:sz w:val="28"/>
          <w:vertAlign w:val="superscript"/>
        </w:rPr>
        <w:t>1</w:t>
      </w:r>
      <w:r w:rsidRPr="006B0C39">
        <w:rPr>
          <w:rFonts w:ascii="Times New Roman" w:hAnsi="Times New Roman" w:cs="Times New Roman"/>
          <w:sz w:val="28"/>
        </w:rPr>
        <w:t>H-</w:t>
      </w:r>
      <w:r w:rsidRPr="006B0C39">
        <w:rPr>
          <w:rFonts w:ascii="Times New Roman" w:hAnsi="Times New Roman" w:cs="Times New Roman"/>
          <w:sz w:val="28"/>
          <w:vertAlign w:val="superscript"/>
        </w:rPr>
        <w:t>1</w:t>
      </w:r>
      <w:r w:rsidRPr="006B0C39">
        <w:rPr>
          <w:rFonts w:ascii="Times New Roman" w:hAnsi="Times New Roman" w:cs="Times New Roman"/>
          <w:sz w:val="28"/>
        </w:rPr>
        <w:t>H) и HMQC (</w:t>
      </w:r>
      <w:r w:rsidRPr="006B0C39">
        <w:rPr>
          <w:rFonts w:ascii="Times New Roman" w:hAnsi="Times New Roman" w:cs="Times New Roman"/>
          <w:sz w:val="28"/>
          <w:vertAlign w:val="superscript"/>
        </w:rPr>
        <w:t>1</w:t>
      </w:r>
      <w:r w:rsidRPr="006B0C39">
        <w:rPr>
          <w:rFonts w:ascii="Times New Roman" w:hAnsi="Times New Roman" w:cs="Times New Roman"/>
          <w:sz w:val="28"/>
        </w:rPr>
        <w:t>H-</w:t>
      </w:r>
      <w:r w:rsidRPr="006B0C39">
        <w:rPr>
          <w:rFonts w:ascii="Times New Roman" w:hAnsi="Times New Roman" w:cs="Times New Roman"/>
          <w:sz w:val="28"/>
          <w:vertAlign w:val="superscript"/>
        </w:rPr>
        <w:t>13</w:t>
      </w:r>
      <w:r w:rsidRPr="006B0C39">
        <w:rPr>
          <w:rFonts w:ascii="Times New Roman" w:hAnsi="Times New Roman" w:cs="Times New Roman"/>
          <w:sz w:val="28"/>
        </w:rPr>
        <w:t>C)</w:t>
      </w:r>
      <w:r w:rsidR="00B37184" w:rsidRPr="006B0C39">
        <w:rPr>
          <w:rFonts w:ascii="Times New Roman" w:hAnsi="Times New Roman" w:cs="Times New Roman"/>
          <w:sz w:val="28"/>
        </w:rPr>
        <w:t>, элементного</w:t>
      </w:r>
      <w:r w:rsidRPr="006B0C39">
        <w:rPr>
          <w:rFonts w:ascii="Times New Roman" w:hAnsi="Times New Roman" w:cs="Times New Roman"/>
          <w:sz w:val="28"/>
          <w:szCs w:val="28"/>
        </w:rPr>
        <w:t xml:space="preserve"> и рентгеноструктурного анализа с определением параметров кристаллической решетки веществ. </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b/>
          <w:sz w:val="28"/>
          <w:szCs w:val="28"/>
        </w:rPr>
        <w:t xml:space="preserve">Актуальность темы исследования. </w:t>
      </w:r>
      <w:r w:rsidRPr="006B0C39">
        <w:rPr>
          <w:rFonts w:ascii="Times New Roman" w:hAnsi="Times New Roman" w:cs="Times New Roman"/>
          <w:sz w:val="28"/>
          <w:szCs w:val="28"/>
        </w:rPr>
        <w:t>В настоящее время для фармацевтической промышленности нашей республики с особой актуальностью встает проблема поиска и создания широкого спектра биологически активных веществ с антибактериальными и противовирусными свойствами. При этом ключевая роль принадлежит так называемым функционализированным органическим веществам и материалам с определенным комплексом свойств, отвечающих требованиям самых различных областей возможного практического применения в медицине.</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t xml:space="preserve">Несмотря на широкую популярность гидразидов в медицине как </w:t>
      </w:r>
      <w:r w:rsidRPr="006B0C39">
        <w:rPr>
          <w:rFonts w:ascii="Times New Roman" w:hAnsi="Times New Roman" w:cs="Times New Roman"/>
          <w:sz w:val="28"/>
          <w:szCs w:val="28"/>
          <w:shd w:val="clear" w:color="auto" w:fill="FFFFFF"/>
        </w:rPr>
        <w:t>антибактериальных препаратов,</w:t>
      </w:r>
      <w:r w:rsidRPr="006B0C39">
        <w:rPr>
          <w:rFonts w:ascii="Times New Roman" w:hAnsi="Times New Roman" w:cs="Times New Roman"/>
          <w:sz w:val="28"/>
          <w:szCs w:val="28"/>
          <w:shd w:val="clear" w:color="auto" w:fill="FFFFFF"/>
          <w:lang w:val="kk-KZ"/>
        </w:rPr>
        <w:t xml:space="preserve"> </w:t>
      </w:r>
      <w:r w:rsidRPr="006B0C39">
        <w:rPr>
          <w:rFonts w:ascii="Times New Roman" w:hAnsi="Times New Roman" w:cs="Times New Roman"/>
          <w:sz w:val="28"/>
          <w:szCs w:val="28"/>
          <w:shd w:val="clear" w:color="auto" w:fill="FFFFFF"/>
        </w:rPr>
        <w:t xml:space="preserve">поиск их новых биоактивных производных продолжается. К настоящему времени запатентовано достаточно большое количество производных </w:t>
      </w:r>
      <w:r w:rsidRPr="006B0C39">
        <w:rPr>
          <w:rFonts w:ascii="Times New Roman" w:hAnsi="Times New Roman" w:cs="Times New Roman"/>
          <w:sz w:val="28"/>
          <w:szCs w:val="28"/>
        </w:rPr>
        <w:t xml:space="preserve">гидразидов </w:t>
      </w:r>
      <w:r w:rsidRPr="006B0C39">
        <w:rPr>
          <w:rFonts w:ascii="Times New Roman" w:hAnsi="Times New Roman" w:cs="Times New Roman"/>
          <w:i/>
          <w:sz w:val="28"/>
          <w:szCs w:val="28"/>
        </w:rPr>
        <w:t>о-</w:t>
      </w:r>
      <w:r w:rsidRPr="006B0C39">
        <w:rPr>
          <w:rFonts w:ascii="Times New Roman" w:hAnsi="Times New Roman" w:cs="Times New Roman"/>
          <w:sz w:val="28"/>
          <w:szCs w:val="28"/>
        </w:rPr>
        <w:t xml:space="preserve"> и</w:t>
      </w:r>
      <w:r w:rsidR="0017106E" w:rsidRPr="006B0C39">
        <w:rPr>
          <w:rFonts w:ascii="Times New Roman" w:hAnsi="Times New Roman" w:cs="Times New Roman"/>
          <w:sz w:val="28"/>
          <w:szCs w:val="28"/>
        </w:rPr>
        <w:t xml:space="preserve"> </w:t>
      </w:r>
      <w:r w:rsidRPr="006B0C39">
        <w:rPr>
          <w:rFonts w:ascii="Times New Roman" w:hAnsi="Times New Roman" w:cs="Times New Roman"/>
          <w:sz w:val="28"/>
          <w:szCs w:val="28"/>
        </w:rPr>
        <w:t xml:space="preserve"> </w:t>
      </w:r>
      <w:r w:rsidRPr="006B0C39">
        <w:rPr>
          <w:rFonts w:ascii="Times New Roman" w:hAnsi="Times New Roman" w:cs="Times New Roman"/>
          <w:i/>
          <w:sz w:val="28"/>
          <w:szCs w:val="28"/>
        </w:rPr>
        <w:t>п-</w:t>
      </w:r>
      <w:r w:rsidRPr="006B0C39">
        <w:rPr>
          <w:rFonts w:ascii="Times New Roman" w:hAnsi="Times New Roman" w:cs="Times New Roman"/>
          <w:sz w:val="28"/>
          <w:szCs w:val="28"/>
        </w:rPr>
        <w:t>гидроксибензойных кислот, однако структурные особенности и широта спектра их а</w:t>
      </w:r>
      <w:r w:rsidRPr="006B0C39">
        <w:rPr>
          <w:rFonts w:ascii="Times New Roman" w:hAnsi="Times New Roman" w:cs="Times New Roman"/>
          <w:sz w:val="28"/>
          <w:szCs w:val="28"/>
          <w:shd w:val="clear" w:color="auto" w:fill="FFFFFF"/>
        </w:rPr>
        <w:t>нтибактериальных и антивирусных свойств, позволяет использовать их как строительные блоки для получения новых классов фармакологически активных соединений.</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t>Этот поиск необходим, поскольку о</w:t>
      </w:r>
      <w:r w:rsidRPr="006B0C39">
        <w:rPr>
          <w:rFonts w:ascii="Times New Roman" w:hAnsi="Times New Roman" w:cs="Times New Roman"/>
          <w:snapToGrid w:val="0"/>
          <w:sz w:val="28"/>
          <w:szCs w:val="28"/>
        </w:rPr>
        <w:t>дними из основных причин, снижающих эффективность лечения, являются первичная лекарственная устойчивость возбудителя и токсико-аллергические реакции, вызванные препаратами при длительном лечении и ограничении контроля</w:t>
      </w:r>
      <w:r w:rsidR="0017106E" w:rsidRPr="006B0C39">
        <w:rPr>
          <w:rFonts w:ascii="Times New Roman" w:hAnsi="Times New Roman" w:cs="Times New Roman"/>
          <w:snapToGrid w:val="0"/>
          <w:sz w:val="28"/>
          <w:szCs w:val="28"/>
        </w:rPr>
        <w:t xml:space="preserve"> </w:t>
      </w:r>
      <w:r w:rsidRPr="006B0C39">
        <w:rPr>
          <w:rFonts w:ascii="Times New Roman" w:hAnsi="Times New Roman" w:cs="Times New Roman"/>
          <w:snapToGrid w:val="0"/>
          <w:sz w:val="28"/>
          <w:szCs w:val="28"/>
          <w:lang w:val="kk-KZ"/>
        </w:rPr>
        <w:t xml:space="preserve"> </w:t>
      </w:r>
      <w:r w:rsidRPr="006B0C39">
        <w:rPr>
          <w:rFonts w:ascii="Times New Roman" w:hAnsi="Times New Roman" w:cs="Times New Roman"/>
          <w:snapToGrid w:val="0"/>
          <w:sz w:val="28"/>
          <w:szCs w:val="28"/>
        </w:rPr>
        <w:t>за</w:t>
      </w:r>
      <w:r w:rsidRPr="006B0C39">
        <w:rPr>
          <w:rFonts w:ascii="Times New Roman" w:hAnsi="Times New Roman" w:cs="Times New Roman"/>
          <w:snapToGrid w:val="0"/>
          <w:sz w:val="28"/>
          <w:szCs w:val="28"/>
          <w:lang w:val="kk-KZ"/>
        </w:rPr>
        <w:t xml:space="preserve"> </w:t>
      </w:r>
      <w:r w:rsidRPr="006B0C39">
        <w:rPr>
          <w:rFonts w:ascii="Times New Roman" w:hAnsi="Times New Roman" w:cs="Times New Roman"/>
          <w:snapToGrid w:val="0"/>
          <w:sz w:val="28"/>
          <w:szCs w:val="28"/>
        </w:rPr>
        <w:t xml:space="preserve">соблюдением режима химиотерапии. </w:t>
      </w:r>
      <w:r w:rsidRPr="006B0C39">
        <w:rPr>
          <w:rFonts w:ascii="Times New Roman" w:hAnsi="Times New Roman" w:cs="Times New Roman"/>
          <w:sz w:val="28"/>
          <w:szCs w:val="28"/>
        </w:rPr>
        <w:t xml:space="preserve">Проблема лекарственной устойчивости появилась одновременно с внедрением в практику антибиотиков и химиопрепаратов. Лекарственная </w:t>
      </w:r>
      <w:r w:rsidR="00B37184" w:rsidRPr="006B0C39">
        <w:rPr>
          <w:rFonts w:ascii="Times New Roman" w:hAnsi="Times New Roman" w:cs="Times New Roman"/>
          <w:sz w:val="28"/>
          <w:szCs w:val="28"/>
        </w:rPr>
        <w:t>устойчивость микроорганизмов</w:t>
      </w:r>
      <w:r w:rsidRPr="006B0C39">
        <w:rPr>
          <w:rFonts w:ascii="Times New Roman" w:hAnsi="Times New Roman" w:cs="Times New Roman"/>
          <w:sz w:val="28"/>
          <w:szCs w:val="28"/>
        </w:rPr>
        <w:t xml:space="preserve"> </w:t>
      </w:r>
      <w:r w:rsidR="00B37184" w:rsidRPr="006B0C39">
        <w:rPr>
          <w:rFonts w:ascii="Times New Roman" w:hAnsi="Times New Roman" w:cs="Times New Roman"/>
          <w:sz w:val="28"/>
          <w:szCs w:val="28"/>
        </w:rPr>
        <w:t>с каждым годом эволюционируются</w:t>
      </w:r>
      <w:r w:rsidRPr="006B0C39">
        <w:rPr>
          <w:rFonts w:ascii="Times New Roman" w:hAnsi="Times New Roman" w:cs="Times New Roman"/>
          <w:sz w:val="28"/>
          <w:szCs w:val="28"/>
        </w:rPr>
        <w:t xml:space="preserve"> практически ко всем </w:t>
      </w:r>
      <w:r w:rsidR="00B37184" w:rsidRPr="006B0C39">
        <w:rPr>
          <w:rFonts w:ascii="Times New Roman" w:hAnsi="Times New Roman" w:cs="Times New Roman"/>
          <w:sz w:val="28"/>
          <w:szCs w:val="28"/>
        </w:rPr>
        <w:t xml:space="preserve">имеющимся </w:t>
      </w:r>
      <w:r w:rsidRPr="006B0C39">
        <w:rPr>
          <w:rFonts w:ascii="Times New Roman" w:hAnsi="Times New Roman" w:cs="Times New Roman"/>
          <w:sz w:val="28"/>
          <w:szCs w:val="28"/>
        </w:rPr>
        <w:t xml:space="preserve">противовирусным и противобактериальным препаратам и </w:t>
      </w:r>
      <w:r w:rsidR="00B37184" w:rsidRPr="006B0C39">
        <w:rPr>
          <w:rFonts w:ascii="Times New Roman" w:hAnsi="Times New Roman" w:cs="Times New Roman"/>
          <w:sz w:val="28"/>
          <w:szCs w:val="28"/>
        </w:rPr>
        <w:t xml:space="preserve">это </w:t>
      </w:r>
      <w:r w:rsidRPr="006B0C39">
        <w:rPr>
          <w:rFonts w:ascii="Times New Roman" w:hAnsi="Times New Roman" w:cs="Times New Roman"/>
          <w:sz w:val="28"/>
          <w:szCs w:val="28"/>
        </w:rPr>
        <w:t>является закономерным</w:t>
      </w:r>
      <w:r w:rsidR="003121AE" w:rsidRPr="006B0C39">
        <w:rPr>
          <w:rFonts w:ascii="Times New Roman" w:hAnsi="Times New Roman" w:cs="Times New Roman"/>
          <w:sz w:val="28"/>
          <w:szCs w:val="28"/>
        </w:rPr>
        <w:t xml:space="preserve"> явлением</w:t>
      </w:r>
      <w:r w:rsidRPr="006B0C39">
        <w:rPr>
          <w:rFonts w:ascii="Times New Roman" w:hAnsi="Times New Roman" w:cs="Times New Roman"/>
          <w:sz w:val="28"/>
          <w:szCs w:val="28"/>
        </w:rPr>
        <w:t xml:space="preserve">. Такие исследования являются составной частью Программы ВОЗ по борьбе с различной инфекцией. </w:t>
      </w:r>
      <w:r w:rsidRPr="006B0C39">
        <w:rPr>
          <w:rFonts w:ascii="Times New Roman" w:eastAsia="Times New Roman" w:hAnsi="Times New Roman" w:cs="Times New Roman"/>
          <w:sz w:val="28"/>
          <w:szCs w:val="28"/>
        </w:rPr>
        <w:t>Эта важная социальная проблема</w:t>
      </w:r>
      <w:r w:rsidRPr="006B0C39">
        <w:rPr>
          <w:rFonts w:ascii="Times New Roman" w:hAnsi="Times New Roman" w:cs="Times New Roman"/>
          <w:spacing w:val="-4"/>
          <w:sz w:val="28"/>
          <w:szCs w:val="28"/>
        </w:rPr>
        <w:t xml:space="preserve"> требует постоянного поиска и расширения арсенала новых высокоэффективных и низкотоксичных лекарственных препаратов. </w:t>
      </w:r>
    </w:p>
    <w:p w:rsidR="002C16F1" w:rsidRPr="006B0C39" w:rsidRDefault="002C16F1" w:rsidP="002C16F1">
      <w:pPr>
        <w:pStyle w:val="afff5"/>
        <w:spacing w:after="0"/>
        <w:ind w:left="0" w:firstLine="709"/>
        <w:jc w:val="both"/>
        <w:rPr>
          <w:sz w:val="28"/>
          <w:szCs w:val="28"/>
          <w:lang w:val="ru-RU"/>
        </w:rPr>
      </w:pPr>
      <w:r w:rsidRPr="006B0C39">
        <w:rPr>
          <w:sz w:val="28"/>
          <w:szCs w:val="28"/>
          <w:lang w:val="ru-RU"/>
        </w:rPr>
        <w:t>В связи с важностью этой проблемы возрастают также научно-экспериментальные требования к разработке методов синтеза и поиску новых потенциально физиологически активных лекарственных субстратов.</w:t>
      </w:r>
    </w:p>
    <w:p w:rsidR="002C16F1" w:rsidRPr="006B0C39" w:rsidRDefault="002C16F1" w:rsidP="002C16F1">
      <w:pPr>
        <w:pStyle w:val="afff5"/>
        <w:spacing w:after="0"/>
        <w:ind w:left="0" w:firstLine="709"/>
        <w:jc w:val="both"/>
        <w:rPr>
          <w:sz w:val="28"/>
          <w:szCs w:val="28"/>
          <w:lang w:val="ru-RU"/>
        </w:rPr>
      </w:pPr>
      <w:r w:rsidRPr="006B0C39">
        <w:rPr>
          <w:sz w:val="28"/>
          <w:szCs w:val="28"/>
          <w:lang w:val="ru-RU"/>
        </w:rPr>
        <w:t xml:space="preserve">Исследования, связанные с синтезом БАС на основе гидразина и производных гидроксибензойных кислот, которые, как известно, являются </w:t>
      </w:r>
      <w:r w:rsidRPr="006B0C39">
        <w:rPr>
          <w:sz w:val="28"/>
          <w:szCs w:val="28"/>
          <w:lang w:val="ru-RU"/>
        </w:rPr>
        <w:lastRenderedPageBreak/>
        <w:t>структурными звеньями многочисленных синтетических фармактивных веществ являются в практическом плане интересным.</w:t>
      </w:r>
    </w:p>
    <w:p w:rsidR="002C16F1" w:rsidRPr="006B0C39" w:rsidRDefault="002C16F1" w:rsidP="002C16F1">
      <w:pPr>
        <w:pStyle w:val="afff5"/>
        <w:spacing w:after="0"/>
        <w:ind w:left="0" w:firstLine="709"/>
        <w:jc w:val="both"/>
        <w:rPr>
          <w:sz w:val="28"/>
          <w:szCs w:val="28"/>
          <w:lang w:val="ru-RU"/>
        </w:rPr>
      </w:pPr>
      <w:r w:rsidRPr="006B0C39">
        <w:rPr>
          <w:sz w:val="28"/>
          <w:szCs w:val="28"/>
          <w:lang w:val="ru-RU"/>
        </w:rPr>
        <w:t xml:space="preserve">Все вышеизложенное определяет актуальность и перспективность разработки новых направлений синтеза биоактивных производных  гидразидов  </w:t>
      </w:r>
      <w:r w:rsidRPr="006B0C39">
        <w:rPr>
          <w:i/>
          <w:sz w:val="28"/>
          <w:szCs w:val="28"/>
          <w:lang w:val="ru-RU"/>
        </w:rPr>
        <w:t>о-</w:t>
      </w:r>
      <w:r w:rsidRPr="006B0C39">
        <w:rPr>
          <w:sz w:val="28"/>
          <w:szCs w:val="28"/>
          <w:lang w:val="ru-RU"/>
        </w:rPr>
        <w:t xml:space="preserve"> и </w:t>
      </w:r>
      <w:r w:rsidRPr="006B0C39">
        <w:rPr>
          <w:i/>
          <w:sz w:val="28"/>
          <w:szCs w:val="28"/>
          <w:lang w:val="ru-RU"/>
        </w:rPr>
        <w:t>п-</w:t>
      </w:r>
      <w:r w:rsidRPr="006B0C39">
        <w:rPr>
          <w:sz w:val="28"/>
          <w:szCs w:val="28"/>
          <w:lang w:val="ru-RU"/>
        </w:rPr>
        <w:t>гидроксибензойных кислот, установления их строения, изучения структурных особенностей и реакционной способности, а также оценки их биологической активности. В настоящее время всё еще имеется широкий спектр возможностей по модификации гидразидов и, соответственно, перспективы для пополнения этого интересного класса соединений новыми производными.</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b/>
          <w:sz w:val="28"/>
          <w:szCs w:val="28"/>
        </w:rPr>
        <w:t xml:space="preserve">Степень разработанности проблемы. </w:t>
      </w:r>
      <w:r w:rsidRPr="006B0C39">
        <w:rPr>
          <w:rFonts w:ascii="Times New Roman" w:hAnsi="Times New Roman" w:cs="Times New Roman"/>
          <w:sz w:val="28"/>
          <w:szCs w:val="28"/>
        </w:rPr>
        <w:t>Производные гидразидов изучаются в различных школах органической химии и привлекают внимание многих исследователей, занимающихся поиском новых противовирусных, антибактериальных и противотуберкулезных препаратов. Достижения в области химии гидразида и его производных обобщены в ряде монографий и обзорных статьях (А.П. Греков (1966), В.Э. Колла (1976), И.С. Бердинский (1976), Ю.П. Китаев (1977), В.О. Козьмина (1993), И.И. Семина (2002), А.К. Брель, С.В. Лисина (2007). В Казахстане исследования в области синтеза и изучение свойств производных гидразидов проводятся в Институте химических наук им. А.Б. Бектурова МОН РК (К.Д. Пралиев, К.Б. Ержанов), Институте органического синтеза и углехимии РК (С.Д. Фазылов, О.А. Нуркенов). Класс гидразина является неисчерпаемым источником для создания уникальных фармакологически активных соединений с разным строением и с широким ассортиментом би</w:t>
      </w:r>
      <w:r w:rsidRPr="006B0C39">
        <w:rPr>
          <w:rFonts w:ascii="Times New Roman" w:hAnsi="Times New Roman" w:cs="Times New Roman"/>
          <w:sz w:val="28"/>
          <w:szCs w:val="28"/>
          <w:lang w:val="kk-KZ"/>
        </w:rPr>
        <w:t>о</w:t>
      </w:r>
      <w:r w:rsidRPr="006B0C39">
        <w:rPr>
          <w:rFonts w:ascii="Times New Roman" w:hAnsi="Times New Roman" w:cs="Times New Roman"/>
          <w:sz w:val="28"/>
          <w:szCs w:val="28"/>
        </w:rPr>
        <w:t>активности. Одним из важных актуальных проблем фармацевтической химии является получение водорастворимых лекарственных препаратов и обеспечения пролонгированности препарата в желудочно-кишечном тракте организма с олигомерами натурального крахмала. В этом направлении разработка методов получения супрамолекулярных комплексов гидразидов будет способствовать решению выше указанных проблем. Исследования в данном направлений появились в Карагандинском университете имени Е.А. Букетова в лаборатории органической химии и полимеров под руководством член-корреспондента НАН РК Буркеева М.Ж.</w:t>
      </w:r>
      <w:r w:rsidRPr="006B0C39">
        <w:rPr>
          <w:rFonts w:ascii="Times New Roman" w:hAnsi="Times New Roman" w:cs="Times New Roman"/>
          <w:sz w:val="28"/>
          <w:szCs w:val="28"/>
          <w:lang w:val="kk-KZ"/>
        </w:rPr>
        <w:t xml:space="preserve"> и</w:t>
      </w:r>
      <w:r w:rsidR="00411F47" w:rsidRPr="006B0C39">
        <w:rPr>
          <w:rFonts w:ascii="Times New Roman" w:hAnsi="Times New Roman" w:cs="Times New Roman"/>
          <w:sz w:val="28"/>
          <w:szCs w:val="28"/>
          <w:lang w:val="kk-KZ"/>
        </w:rPr>
        <w:t xml:space="preserve"> </w:t>
      </w:r>
      <w:r w:rsidRPr="006B0C39">
        <w:rPr>
          <w:rFonts w:ascii="Times New Roman" w:hAnsi="Times New Roman" w:cs="Times New Roman"/>
          <w:sz w:val="28"/>
          <w:szCs w:val="28"/>
        </w:rPr>
        <w:t xml:space="preserve">академика НАН РК Фазылова С.Д. Создание новых наноструктурированных супрамолекулярных комплексов водорастворимых биоактивных веществ,  изучение их физико-химических свойств и взаимосвязи «структура-биоактивность» в настоящее время является новым научным направлением в фармацевтической химии. </w:t>
      </w:r>
    </w:p>
    <w:p w:rsidR="002C16F1" w:rsidRPr="006B0C39" w:rsidRDefault="002C16F1" w:rsidP="002C16F1">
      <w:pPr>
        <w:ind w:firstLine="709"/>
        <w:jc w:val="both"/>
        <w:rPr>
          <w:rFonts w:ascii="Times New Roman" w:hAnsi="Times New Roman" w:cs="Times New Roman"/>
          <w:sz w:val="28"/>
          <w:szCs w:val="28"/>
          <w:lang w:val="kk-KZ"/>
        </w:rPr>
      </w:pPr>
      <w:r w:rsidRPr="006B0C39">
        <w:rPr>
          <w:rFonts w:ascii="Times New Roman" w:hAnsi="Times New Roman" w:cs="Times New Roman"/>
          <w:b/>
          <w:sz w:val="28"/>
          <w:szCs w:val="28"/>
        </w:rPr>
        <w:t xml:space="preserve">Связь с работы с планом государственных научных программ. </w:t>
      </w:r>
      <w:r w:rsidRPr="006B0C39">
        <w:rPr>
          <w:rFonts w:ascii="Times New Roman" w:hAnsi="Times New Roman" w:cs="Times New Roman"/>
          <w:sz w:val="28"/>
          <w:szCs w:val="28"/>
        </w:rPr>
        <w:t>Данная работа является частью исследований, выполняемых в рамках грантовых проектов: «</w:t>
      </w:r>
      <w:r w:rsidRPr="006B0C39">
        <w:rPr>
          <w:rFonts w:ascii="Times New Roman" w:hAnsi="Times New Roman" w:cs="Times New Roman"/>
          <w:sz w:val="28"/>
          <w:szCs w:val="28"/>
          <w:lang w:val="kk-KZ"/>
        </w:rPr>
        <w:t>Разработка научных основ и эффективных методов синтеза новых полифункциональных пиридиновых соединений с целью поиска на их основе потенциальных биологически активных веществ для медицины</w:t>
      </w:r>
      <w:r w:rsidRPr="006B0C39">
        <w:rPr>
          <w:rFonts w:ascii="Times New Roman" w:hAnsi="Times New Roman" w:cs="Times New Roman"/>
          <w:sz w:val="28"/>
          <w:szCs w:val="28"/>
        </w:rPr>
        <w:t>» на 2015-2017 гг. (№</w:t>
      </w:r>
      <w:r w:rsidRPr="006B0C39">
        <w:rPr>
          <w:rFonts w:ascii="Times New Roman" w:hAnsi="Times New Roman" w:cs="Times New Roman"/>
          <w:sz w:val="28"/>
          <w:szCs w:val="28"/>
          <w:lang w:val="kk-KZ"/>
        </w:rPr>
        <w:t xml:space="preserve"> </w:t>
      </w:r>
      <w:r w:rsidRPr="006B0C39">
        <w:rPr>
          <w:rFonts w:ascii="Times New Roman" w:hAnsi="Times New Roman" w:cs="Times New Roman"/>
          <w:sz w:val="28"/>
          <w:szCs w:val="28"/>
        </w:rPr>
        <w:t xml:space="preserve">гос. регистрации </w:t>
      </w:r>
      <w:r w:rsidRPr="006B0C39">
        <w:rPr>
          <w:rFonts w:ascii="Times New Roman" w:hAnsi="Times New Roman" w:cs="Times New Roman"/>
          <w:sz w:val="28"/>
          <w:szCs w:val="28"/>
          <w:lang w:val="en-US"/>
        </w:rPr>
        <w:t>AP</w:t>
      </w:r>
      <w:r w:rsidRPr="006B0C39">
        <w:rPr>
          <w:rFonts w:ascii="Times New Roman" w:hAnsi="Times New Roman" w:cs="Times New Roman"/>
          <w:sz w:val="28"/>
          <w:szCs w:val="28"/>
        </w:rPr>
        <w:t>05131054)</w:t>
      </w:r>
      <w:r w:rsidRPr="006B0C39">
        <w:rPr>
          <w:rStyle w:val="s0"/>
          <w:color w:val="auto"/>
          <w:spacing w:val="-2"/>
          <w:sz w:val="28"/>
          <w:szCs w:val="28"/>
        </w:rPr>
        <w:t>.</w:t>
      </w:r>
    </w:p>
    <w:p w:rsidR="002C16F1" w:rsidRPr="006B0C39" w:rsidRDefault="002C16F1" w:rsidP="002C16F1">
      <w:pPr>
        <w:tabs>
          <w:tab w:val="left" w:pos="851"/>
        </w:tabs>
        <w:ind w:firstLine="709"/>
        <w:jc w:val="both"/>
        <w:rPr>
          <w:rFonts w:ascii="Times New Roman" w:hAnsi="Times New Roman" w:cs="Times New Roman"/>
          <w:sz w:val="28"/>
          <w:szCs w:val="28"/>
        </w:rPr>
      </w:pPr>
      <w:r w:rsidRPr="006B0C39">
        <w:rPr>
          <w:rFonts w:ascii="Times New Roman" w:hAnsi="Times New Roman" w:cs="Times New Roman"/>
          <w:b/>
          <w:sz w:val="28"/>
          <w:szCs w:val="28"/>
        </w:rPr>
        <w:lastRenderedPageBreak/>
        <w:t xml:space="preserve">Цель диссертационного исследования </w:t>
      </w:r>
      <w:r w:rsidRPr="006B0C39">
        <w:rPr>
          <w:rFonts w:ascii="Times New Roman" w:hAnsi="Times New Roman" w:cs="Times New Roman"/>
          <w:sz w:val="28"/>
          <w:szCs w:val="28"/>
        </w:rPr>
        <w:t xml:space="preserve">заключается в разработке новых путей методов синтеза, в изучении реакционной способности функционально-замещенных производных гидразидов </w:t>
      </w:r>
      <w:r w:rsidRPr="006B0C39">
        <w:rPr>
          <w:rFonts w:ascii="Times New Roman" w:hAnsi="Times New Roman" w:cs="Times New Roman"/>
          <w:i/>
          <w:sz w:val="28"/>
          <w:szCs w:val="28"/>
        </w:rPr>
        <w:t>о-</w:t>
      </w:r>
      <w:r w:rsidRPr="006B0C39">
        <w:rPr>
          <w:rFonts w:ascii="Times New Roman" w:hAnsi="Times New Roman" w:cs="Times New Roman"/>
          <w:sz w:val="28"/>
          <w:szCs w:val="28"/>
        </w:rPr>
        <w:t xml:space="preserve"> и </w:t>
      </w:r>
      <w:r w:rsidRPr="006B0C39">
        <w:rPr>
          <w:rFonts w:ascii="Times New Roman" w:hAnsi="Times New Roman" w:cs="Times New Roman"/>
          <w:i/>
          <w:sz w:val="28"/>
          <w:szCs w:val="28"/>
        </w:rPr>
        <w:t>п-</w:t>
      </w:r>
      <w:r w:rsidRPr="006B0C39">
        <w:rPr>
          <w:rFonts w:ascii="Times New Roman" w:hAnsi="Times New Roman" w:cs="Times New Roman"/>
          <w:sz w:val="28"/>
          <w:szCs w:val="28"/>
        </w:rPr>
        <w:t xml:space="preserve">гидроксибензойных кислот,  </w:t>
      </w:r>
      <w:r w:rsidRPr="006B0C39">
        <w:rPr>
          <w:rFonts w:ascii="Times New Roman" w:hAnsi="Times New Roman" w:cs="Times New Roman"/>
          <w:bCs/>
          <w:sz w:val="28"/>
          <w:szCs w:val="28"/>
        </w:rPr>
        <w:t>и</w:t>
      </w:r>
      <w:r w:rsidRPr="006B0C39">
        <w:rPr>
          <w:rFonts w:ascii="Times New Roman" w:hAnsi="Times New Roman" w:cs="Times New Roman"/>
          <w:sz w:val="28"/>
          <w:szCs w:val="28"/>
        </w:rPr>
        <w:t xml:space="preserve">сследование механизмов реакций их образования, а также всестороннем изучении их строения и проведении биологических испытаний синтезированных соединений на </w:t>
      </w:r>
      <w:r w:rsidRPr="006B0C39">
        <w:rPr>
          <w:rFonts w:ascii="Times New Roman" w:hAnsi="Times New Roman" w:cs="Times New Roman"/>
          <w:bCs/>
          <w:sz w:val="28"/>
          <w:szCs w:val="28"/>
        </w:rPr>
        <w:t>антибактериальную, антиоксидантную, антимикробную и др. виды активности</w:t>
      </w:r>
      <w:r w:rsidRPr="006B0C39">
        <w:rPr>
          <w:rFonts w:ascii="Times New Roman" w:hAnsi="Times New Roman" w:cs="Times New Roman"/>
          <w:snapToGrid w:val="0"/>
          <w:sz w:val="28"/>
          <w:szCs w:val="28"/>
        </w:rPr>
        <w:t>.</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t>В рамках поставленной цели решались следующие задачи:</w:t>
      </w:r>
    </w:p>
    <w:p w:rsidR="002C16F1" w:rsidRPr="006B0C39" w:rsidRDefault="002C16F1" w:rsidP="002C16F1">
      <w:pPr>
        <w:tabs>
          <w:tab w:val="left" w:pos="1134"/>
        </w:tabs>
        <w:autoSpaceDE w:val="0"/>
        <w:ind w:firstLine="709"/>
        <w:jc w:val="both"/>
        <w:rPr>
          <w:rFonts w:ascii="Times New Roman" w:hAnsi="Times New Roman" w:cs="Times New Roman"/>
          <w:sz w:val="28"/>
          <w:szCs w:val="28"/>
        </w:rPr>
      </w:pPr>
      <w:r w:rsidRPr="006B0C39">
        <w:rPr>
          <w:rFonts w:ascii="Times New Roman" w:hAnsi="Times New Roman" w:cs="Times New Roman"/>
          <w:sz w:val="28"/>
          <w:szCs w:val="28"/>
        </w:rPr>
        <w:t xml:space="preserve">1. Поиск и разработка методов получения </w:t>
      </w:r>
      <w:r w:rsidRPr="006B0C39">
        <w:rPr>
          <w:rFonts w:ascii="Times New Roman" w:hAnsi="Times New Roman" w:cs="Times New Roman"/>
          <w:bCs/>
          <w:sz w:val="28"/>
          <w:szCs w:val="28"/>
        </w:rPr>
        <w:t xml:space="preserve">и оптимальных условий </w:t>
      </w:r>
      <w:r w:rsidRPr="006B0C39">
        <w:rPr>
          <w:rFonts w:ascii="Times New Roman" w:hAnsi="Times New Roman" w:cs="Times New Roman"/>
          <w:sz w:val="28"/>
          <w:szCs w:val="28"/>
        </w:rPr>
        <w:t xml:space="preserve">синтеза новых гидразонов, тиосемикарбазидов, </w:t>
      </w:r>
      <w:r w:rsidRPr="006B0C39">
        <w:rPr>
          <w:rFonts w:ascii="Times New Roman" w:hAnsi="Times New Roman" w:cs="Times New Roman"/>
          <w:sz w:val="28"/>
          <w:szCs w:val="28"/>
          <w:lang w:val="en-US"/>
        </w:rPr>
        <w:t>S</w:t>
      </w:r>
      <w:r w:rsidRPr="006B0C39">
        <w:rPr>
          <w:rFonts w:ascii="Times New Roman" w:hAnsi="Times New Roman" w:cs="Times New Roman"/>
          <w:sz w:val="28"/>
          <w:szCs w:val="28"/>
        </w:rPr>
        <w:t>,</w:t>
      </w:r>
      <w:r w:rsidRPr="006B0C39">
        <w:rPr>
          <w:rFonts w:ascii="Times New Roman" w:hAnsi="Times New Roman" w:cs="Times New Roman"/>
          <w:sz w:val="28"/>
          <w:szCs w:val="28"/>
          <w:lang w:val="en-US"/>
        </w:rPr>
        <w:t>N</w:t>
      </w:r>
      <w:r w:rsidRPr="006B0C39">
        <w:rPr>
          <w:rFonts w:ascii="Times New Roman" w:hAnsi="Times New Roman" w:cs="Times New Roman"/>
          <w:sz w:val="28"/>
          <w:szCs w:val="28"/>
        </w:rPr>
        <w:t xml:space="preserve">-гетероциклов и их водорастворимых циклодекстриновых комплексов на основе гидразидов </w:t>
      </w:r>
      <w:r w:rsidRPr="006B0C39">
        <w:rPr>
          <w:rFonts w:ascii="Times New Roman" w:hAnsi="Times New Roman" w:cs="Times New Roman"/>
          <w:i/>
          <w:sz w:val="28"/>
          <w:szCs w:val="28"/>
        </w:rPr>
        <w:t>о-</w:t>
      </w:r>
      <w:r w:rsidRPr="006B0C39">
        <w:rPr>
          <w:rFonts w:ascii="Times New Roman" w:hAnsi="Times New Roman" w:cs="Times New Roman"/>
          <w:sz w:val="28"/>
          <w:szCs w:val="28"/>
        </w:rPr>
        <w:t xml:space="preserve"> и </w:t>
      </w:r>
      <w:r w:rsidRPr="006B0C39">
        <w:rPr>
          <w:rFonts w:ascii="Times New Roman" w:hAnsi="Times New Roman" w:cs="Times New Roman"/>
          <w:i/>
          <w:sz w:val="28"/>
          <w:szCs w:val="28"/>
        </w:rPr>
        <w:t>п-</w:t>
      </w:r>
      <w:r w:rsidRPr="006B0C39">
        <w:rPr>
          <w:rFonts w:ascii="Times New Roman" w:hAnsi="Times New Roman" w:cs="Times New Roman"/>
          <w:sz w:val="28"/>
          <w:szCs w:val="28"/>
        </w:rPr>
        <w:t>гидроксибензойных кислот,</w:t>
      </w:r>
      <w:r w:rsidRPr="006B0C39">
        <w:rPr>
          <w:rFonts w:ascii="Times New Roman" w:hAnsi="Times New Roman" w:cs="Times New Roman"/>
          <w:bCs/>
          <w:sz w:val="28"/>
          <w:szCs w:val="28"/>
        </w:rPr>
        <w:t xml:space="preserve"> и</w:t>
      </w:r>
      <w:r w:rsidRPr="006B0C39">
        <w:rPr>
          <w:rFonts w:ascii="Times New Roman" w:hAnsi="Times New Roman" w:cs="Times New Roman"/>
          <w:sz w:val="28"/>
          <w:szCs w:val="28"/>
        </w:rPr>
        <w:t>сследование механизмов реакций их образования.</w:t>
      </w:r>
    </w:p>
    <w:p w:rsidR="002C16F1" w:rsidRPr="006B0C39" w:rsidRDefault="002C16F1" w:rsidP="002C16F1">
      <w:pPr>
        <w:tabs>
          <w:tab w:val="left" w:pos="1134"/>
        </w:tabs>
        <w:autoSpaceDE w:val="0"/>
        <w:ind w:firstLine="709"/>
        <w:jc w:val="both"/>
        <w:rPr>
          <w:rFonts w:ascii="Times New Roman" w:hAnsi="Times New Roman" w:cs="Times New Roman"/>
          <w:sz w:val="28"/>
          <w:szCs w:val="28"/>
          <w:lang w:val="kk-KZ"/>
        </w:rPr>
      </w:pPr>
      <w:r w:rsidRPr="006B0C39">
        <w:rPr>
          <w:rFonts w:ascii="Times New Roman" w:hAnsi="Times New Roman" w:cs="Times New Roman"/>
          <w:sz w:val="28"/>
          <w:szCs w:val="28"/>
        </w:rPr>
        <w:t xml:space="preserve">2. Изучение строения синтезированных соединений методами ИК-, </w:t>
      </w:r>
      <w:r w:rsidRPr="006B0C39">
        <w:rPr>
          <w:rFonts w:ascii="Times New Roman" w:hAnsi="Times New Roman" w:cs="Times New Roman"/>
          <w:spacing w:val="-4"/>
          <w:sz w:val="28"/>
          <w:szCs w:val="28"/>
        </w:rPr>
        <w:t xml:space="preserve">ЯМР </w:t>
      </w:r>
      <w:r w:rsidRPr="006B0C39">
        <w:rPr>
          <w:rFonts w:ascii="Times New Roman" w:hAnsi="Times New Roman" w:cs="Times New Roman"/>
          <w:spacing w:val="-4"/>
          <w:sz w:val="28"/>
          <w:szCs w:val="28"/>
          <w:vertAlign w:val="superscript"/>
        </w:rPr>
        <w:t>1</w:t>
      </w:r>
      <w:r w:rsidRPr="006B0C39">
        <w:rPr>
          <w:rFonts w:ascii="Times New Roman" w:hAnsi="Times New Roman" w:cs="Times New Roman"/>
          <w:spacing w:val="-4"/>
          <w:sz w:val="28"/>
          <w:szCs w:val="28"/>
        </w:rPr>
        <w:t xml:space="preserve">Н- и </w:t>
      </w:r>
      <w:r w:rsidRPr="006B0C39">
        <w:rPr>
          <w:rFonts w:ascii="Times New Roman" w:hAnsi="Times New Roman" w:cs="Times New Roman"/>
          <w:spacing w:val="-4"/>
          <w:sz w:val="28"/>
          <w:szCs w:val="28"/>
          <w:vertAlign w:val="superscript"/>
        </w:rPr>
        <w:t>13</w:t>
      </w:r>
      <w:r w:rsidRPr="006B0C39">
        <w:rPr>
          <w:rFonts w:ascii="Times New Roman" w:hAnsi="Times New Roman" w:cs="Times New Roman"/>
          <w:spacing w:val="-4"/>
          <w:sz w:val="28"/>
          <w:szCs w:val="28"/>
        </w:rPr>
        <w:t xml:space="preserve">С-спектроскопии, элементного и </w:t>
      </w:r>
      <w:r w:rsidRPr="006B0C39">
        <w:rPr>
          <w:rFonts w:ascii="Times New Roman" w:hAnsi="Times New Roman" w:cs="Times New Roman"/>
          <w:sz w:val="28"/>
          <w:szCs w:val="28"/>
        </w:rPr>
        <w:t>рентгеноструктурного анализа,</w:t>
      </w:r>
      <w:r w:rsidRPr="006B0C39">
        <w:rPr>
          <w:rFonts w:ascii="Times New Roman" w:hAnsi="Times New Roman" w:cs="Times New Roman"/>
          <w:sz w:val="28"/>
          <w:szCs w:val="28"/>
          <w:lang w:val="kk-KZ"/>
        </w:rPr>
        <w:t xml:space="preserve"> </w:t>
      </w:r>
      <w:r w:rsidRPr="006B0C39">
        <w:rPr>
          <w:rFonts w:ascii="Times New Roman" w:hAnsi="Times New Roman" w:cs="Times New Roman"/>
          <w:spacing w:val="-4"/>
          <w:sz w:val="28"/>
          <w:szCs w:val="28"/>
        </w:rPr>
        <w:t xml:space="preserve">а также данными </w:t>
      </w:r>
      <w:r w:rsidRPr="006B0C39">
        <w:rPr>
          <w:rFonts w:ascii="Times New Roman" w:hAnsi="Times New Roman" w:cs="Times New Roman"/>
          <w:sz w:val="28"/>
        </w:rPr>
        <w:t>двумерной спектроскопии ЯМР COSY (</w:t>
      </w:r>
      <w:r w:rsidRPr="006B0C39">
        <w:rPr>
          <w:rFonts w:ascii="Times New Roman" w:hAnsi="Times New Roman" w:cs="Times New Roman"/>
          <w:sz w:val="28"/>
          <w:vertAlign w:val="superscript"/>
        </w:rPr>
        <w:t>1</w:t>
      </w:r>
      <w:r w:rsidRPr="006B0C39">
        <w:rPr>
          <w:rFonts w:ascii="Times New Roman" w:hAnsi="Times New Roman" w:cs="Times New Roman"/>
          <w:sz w:val="28"/>
        </w:rPr>
        <w:t>H-</w:t>
      </w:r>
      <w:r w:rsidRPr="006B0C39">
        <w:rPr>
          <w:rFonts w:ascii="Times New Roman" w:hAnsi="Times New Roman" w:cs="Times New Roman"/>
          <w:sz w:val="28"/>
          <w:vertAlign w:val="superscript"/>
        </w:rPr>
        <w:t>1</w:t>
      </w:r>
      <w:r w:rsidRPr="006B0C39">
        <w:rPr>
          <w:rFonts w:ascii="Times New Roman" w:hAnsi="Times New Roman" w:cs="Times New Roman"/>
          <w:sz w:val="28"/>
        </w:rPr>
        <w:t>H) и HMQC (</w:t>
      </w:r>
      <w:r w:rsidRPr="006B0C39">
        <w:rPr>
          <w:rFonts w:ascii="Times New Roman" w:hAnsi="Times New Roman" w:cs="Times New Roman"/>
          <w:sz w:val="28"/>
          <w:vertAlign w:val="superscript"/>
        </w:rPr>
        <w:t>1</w:t>
      </w:r>
      <w:r w:rsidRPr="006B0C39">
        <w:rPr>
          <w:rFonts w:ascii="Times New Roman" w:hAnsi="Times New Roman" w:cs="Times New Roman"/>
          <w:sz w:val="28"/>
        </w:rPr>
        <w:t>H-</w:t>
      </w:r>
      <w:r w:rsidRPr="006B0C39">
        <w:rPr>
          <w:rFonts w:ascii="Times New Roman" w:hAnsi="Times New Roman" w:cs="Times New Roman"/>
          <w:sz w:val="28"/>
          <w:vertAlign w:val="superscript"/>
        </w:rPr>
        <w:t>13</w:t>
      </w:r>
      <w:r w:rsidRPr="006B0C39">
        <w:rPr>
          <w:rFonts w:ascii="Times New Roman" w:hAnsi="Times New Roman" w:cs="Times New Roman"/>
          <w:sz w:val="28"/>
        </w:rPr>
        <w:t>C)</w:t>
      </w:r>
      <w:r w:rsidRPr="006B0C39">
        <w:rPr>
          <w:rFonts w:ascii="Times New Roman" w:hAnsi="Times New Roman" w:cs="Times New Roman"/>
          <w:sz w:val="28"/>
          <w:szCs w:val="28"/>
        </w:rPr>
        <w:t>.</w:t>
      </w:r>
      <w:r w:rsidRPr="006B0C39">
        <w:rPr>
          <w:rFonts w:ascii="Times New Roman" w:hAnsi="Times New Roman" w:cs="Times New Roman"/>
          <w:sz w:val="28"/>
          <w:szCs w:val="28"/>
          <w:lang w:val="kk-KZ"/>
        </w:rPr>
        <w:t xml:space="preserve"> Описание комплексных соединений с олигомерами методом ТГ/ДСК.</w:t>
      </w:r>
    </w:p>
    <w:p w:rsidR="002C16F1" w:rsidRPr="006B0C39" w:rsidRDefault="002C16F1" w:rsidP="002C16F1">
      <w:pPr>
        <w:tabs>
          <w:tab w:val="left" w:pos="1134"/>
        </w:tabs>
        <w:autoSpaceDE w:val="0"/>
        <w:ind w:firstLine="709"/>
        <w:jc w:val="both"/>
        <w:rPr>
          <w:rFonts w:ascii="Times New Roman" w:hAnsi="Times New Roman" w:cs="Times New Roman"/>
          <w:sz w:val="28"/>
          <w:szCs w:val="28"/>
        </w:rPr>
      </w:pPr>
      <w:r w:rsidRPr="006B0C39">
        <w:rPr>
          <w:rFonts w:ascii="Times New Roman" w:hAnsi="Times New Roman" w:cs="Times New Roman"/>
          <w:sz w:val="28"/>
          <w:szCs w:val="28"/>
        </w:rPr>
        <w:t xml:space="preserve">3. Компьютерное биопрогнозирование гипотетических свойств молекул по программе </w:t>
      </w:r>
      <w:r w:rsidRPr="006B0C39">
        <w:rPr>
          <w:rFonts w:ascii="Times New Roman" w:hAnsi="Times New Roman" w:cs="Times New Roman"/>
          <w:sz w:val="28"/>
          <w:szCs w:val="28"/>
          <w:lang w:val="en-US"/>
        </w:rPr>
        <w:t>PASS</w:t>
      </w:r>
      <w:r w:rsidRPr="006B0C39">
        <w:rPr>
          <w:rFonts w:ascii="Times New Roman" w:hAnsi="Times New Roman" w:cs="Times New Roman"/>
          <w:sz w:val="28"/>
          <w:szCs w:val="28"/>
          <w:lang w:val="kk-KZ"/>
        </w:rPr>
        <w:t xml:space="preserve"> </w:t>
      </w:r>
      <w:r w:rsidRPr="006B0C39">
        <w:rPr>
          <w:rFonts w:ascii="Times New Roman" w:hAnsi="Times New Roman" w:cs="Times New Roman"/>
          <w:sz w:val="28"/>
          <w:szCs w:val="28"/>
        </w:rPr>
        <w:t xml:space="preserve">для отбора наиболее перспективных фармакологически активных производных гидразидов </w:t>
      </w:r>
      <w:r w:rsidRPr="006B0C39">
        <w:rPr>
          <w:rFonts w:ascii="Times New Roman" w:hAnsi="Times New Roman" w:cs="Times New Roman"/>
          <w:i/>
          <w:sz w:val="28"/>
          <w:szCs w:val="28"/>
        </w:rPr>
        <w:t>о-</w:t>
      </w:r>
      <w:r w:rsidRPr="006B0C39">
        <w:rPr>
          <w:rFonts w:ascii="Times New Roman" w:hAnsi="Times New Roman" w:cs="Times New Roman"/>
          <w:sz w:val="28"/>
          <w:szCs w:val="28"/>
        </w:rPr>
        <w:t xml:space="preserve"> и </w:t>
      </w:r>
      <w:r w:rsidRPr="006B0C39">
        <w:rPr>
          <w:rFonts w:ascii="Times New Roman" w:hAnsi="Times New Roman" w:cs="Times New Roman"/>
          <w:i/>
          <w:sz w:val="28"/>
          <w:szCs w:val="28"/>
        </w:rPr>
        <w:t>п-</w:t>
      </w:r>
      <w:r w:rsidRPr="006B0C39">
        <w:rPr>
          <w:rFonts w:ascii="Times New Roman" w:hAnsi="Times New Roman" w:cs="Times New Roman"/>
          <w:sz w:val="28"/>
          <w:szCs w:val="28"/>
        </w:rPr>
        <w:t xml:space="preserve">гидроксибензойных кислот и наработка их для расширенных биоиспытаний. </w:t>
      </w:r>
    </w:p>
    <w:p w:rsidR="002C16F1" w:rsidRPr="006B0C39" w:rsidRDefault="002C16F1" w:rsidP="002C16F1">
      <w:pPr>
        <w:tabs>
          <w:tab w:val="left" w:pos="1134"/>
        </w:tabs>
        <w:ind w:firstLine="709"/>
        <w:jc w:val="both"/>
        <w:rPr>
          <w:rFonts w:ascii="Times New Roman" w:hAnsi="Times New Roman" w:cs="Times New Roman"/>
          <w:sz w:val="28"/>
          <w:szCs w:val="28"/>
        </w:rPr>
      </w:pPr>
      <w:r w:rsidRPr="006B0C39">
        <w:rPr>
          <w:rFonts w:ascii="Times New Roman" w:hAnsi="Times New Roman" w:cs="Times New Roman"/>
          <w:sz w:val="28"/>
          <w:szCs w:val="28"/>
        </w:rPr>
        <w:t>4. Проведение биологических испытаний синтезированных соединений для выявления закономерностей взаимосвязи «структура-биоактивность».</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b/>
          <w:sz w:val="28"/>
          <w:szCs w:val="28"/>
        </w:rPr>
        <w:t xml:space="preserve">Объектом исследования </w:t>
      </w:r>
      <w:r w:rsidR="0017106E" w:rsidRPr="006B0C39">
        <w:rPr>
          <w:rFonts w:ascii="Times New Roman" w:hAnsi="Times New Roman" w:cs="Times New Roman"/>
          <w:b/>
          <w:sz w:val="28"/>
          <w:szCs w:val="28"/>
        </w:rPr>
        <w:t xml:space="preserve"> </w:t>
      </w:r>
      <w:r w:rsidRPr="006B0C39">
        <w:rPr>
          <w:rFonts w:ascii="Times New Roman" w:hAnsi="Times New Roman" w:cs="Times New Roman"/>
          <w:sz w:val="28"/>
          <w:szCs w:val="28"/>
        </w:rPr>
        <w:t xml:space="preserve">являются гидразиды </w:t>
      </w:r>
      <w:r w:rsidRPr="006B0C39">
        <w:rPr>
          <w:rFonts w:ascii="Times New Roman" w:hAnsi="Times New Roman" w:cs="Times New Roman"/>
          <w:i/>
          <w:sz w:val="28"/>
          <w:szCs w:val="28"/>
        </w:rPr>
        <w:t xml:space="preserve">о- </w:t>
      </w:r>
      <w:r w:rsidRPr="006B0C39">
        <w:rPr>
          <w:rFonts w:ascii="Times New Roman" w:hAnsi="Times New Roman" w:cs="Times New Roman"/>
          <w:sz w:val="28"/>
          <w:szCs w:val="28"/>
        </w:rPr>
        <w:t xml:space="preserve">и </w:t>
      </w:r>
      <w:r w:rsidRPr="006B0C39">
        <w:rPr>
          <w:rFonts w:ascii="Times New Roman" w:hAnsi="Times New Roman" w:cs="Times New Roman"/>
          <w:i/>
          <w:sz w:val="28"/>
          <w:szCs w:val="28"/>
        </w:rPr>
        <w:t>п-</w:t>
      </w:r>
      <w:r w:rsidRPr="006B0C39">
        <w:rPr>
          <w:rFonts w:ascii="Times New Roman" w:hAnsi="Times New Roman" w:cs="Times New Roman"/>
          <w:sz w:val="28"/>
          <w:szCs w:val="28"/>
        </w:rPr>
        <w:t>гидроксибензойных кислот, гидразоны, тиосемикарбазиды, продукты гетероциклизации тиосемикарбазидов, циклодекстрины.</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b/>
          <w:sz w:val="28"/>
          <w:szCs w:val="28"/>
        </w:rPr>
        <w:t xml:space="preserve">Предметом исследования </w:t>
      </w:r>
      <w:r w:rsidRPr="006B0C39">
        <w:rPr>
          <w:rFonts w:ascii="Times New Roman" w:hAnsi="Times New Roman" w:cs="Times New Roman"/>
          <w:sz w:val="28"/>
          <w:szCs w:val="28"/>
        </w:rPr>
        <w:t xml:space="preserve">является разработка методов синтеза и изучение новых производных гидразидов </w:t>
      </w:r>
      <w:r w:rsidRPr="006B0C39">
        <w:rPr>
          <w:rFonts w:ascii="Times New Roman" w:hAnsi="Times New Roman" w:cs="Times New Roman"/>
          <w:i/>
          <w:sz w:val="28"/>
          <w:szCs w:val="28"/>
        </w:rPr>
        <w:t>о-</w:t>
      </w:r>
      <w:r w:rsidRPr="006B0C39">
        <w:rPr>
          <w:rFonts w:ascii="Times New Roman" w:hAnsi="Times New Roman" w:cs="Times New Roman"/>
          <w:sz w:val="28"/>
          <w:szCs w:val="28"/>
        </w:rPr>
        <w:t xml:space="preserve"> и </w:t>
      </w:r>
      <w:r w:rsidRPr="006B0C39">
        <w:rPr>
          <w:rFonts w:ascii="Times New Roman" w:hAnsi="Times New Roman" w:cs="Times New Roman"/>
          <w:i/>
          <w:sz w:val="28"/>
          <w:szCs w:val="28"/>
        </w:rPr>
        <w:t>п-</w:t>
      </w:r>
      <w:r w:rsidRPr="006B0C39">
        <w:rPr>
          <w:rFonts w:ascii="Times New Roman" w:hAnsi="Times New Roman" w:cs="Times New Roman"/>
          <w:sz w:val="28"/>
          <w:szCs w:val="28"/>
        </w:rPr>
        <w:t xml:space="preserve">гидроксибензойных кислот, синтез их олигомерных водорастворимых комплексов, а также установление структуры синтезированных соединений. </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b/>
          <w:sz w:val="28"/>
          <w:szCs w:val="28"/>
        </w:rPr>
        <w:t>Научная новизна работы</w:t>
      </w:r>
      <w:r w:rsidRPr="006B0C39">
        <w:rPr>
          <w:rFonts w:ascii="Times New Roman" w:hAnsi="Times New Roman" w:cs="Times New Roman"/>
          <w:sz w:val="28"/>
          <w:szCs w:val="28"/>
        </w:rPr>
        <w:t>:</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t xml:space="preserve">– впервые синтезированы ранее неописанные гидразоновые, тиосемикарбазидные, 1,3,4-тиадиазол,1,2,4-триазол-тионные производные гидразидов </w:t>
      </w:r>
      <w:r w:rsidRPr="006B0C39">
        <w:rPr>
          <w:rFonts w:ascii="Times New Roman" w:hAnsi="Times New Roman" w:cs="Times New Roman"/>
          <w:i/>
          <w:sz w:val="28"/>
          <w:szCs w:val="28"/>
        </w:rPr>
        <w:t>о-</w:t>
      </w:r>
      <w:r w:rsidRPr="006B0C39">
        <w:rPr>
          <w:rFonts w:ascii="Times New Roman" w:hAnsi="Times New Roman" w:cs="Times New Roman"/>
          <w:sz w:val="28"/>
          <w:szCs w:val="28"/>
        </w:rPr>
        <w:t xml:space="preserve"> и </w:t>
      </w:r>
      <w:r w:rsidRPr="006B0C39">
        <w:rPr>
          <w:rFonts w:ascii="Times New Roman" w:hAnsi="Times New Roman" w:cs="Times New Roman"/>
          <w:i/>
          <w:sz w:val="28"/>
          <w:szCs w:val="28"/>
        </w:rPr>
        <w:t>п-</w:t>
      </w:r>
      <w:r w:rsidRPr="006B0C39">
        <w:rPr>
          <w:rFonts w:ascii="Times New Roman" w:hAnsi="Times New Roman" w:cs="Times New Roman"/>
          <w:sz w:val="28"/>
          <w:szCs w:val="28"/>
        </w:rPr>
        <w:t>гидроксибензойных кислот различной структуры;</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t xml:space="preserve">–  синтезированы супрамолекулярные комплексы включения гидразидов и гидразоновых производных </w:t>
      </w:r>
      <w:r w:rsidRPr="006B0C39">
        <w:rPr>
          <w:rFonts w:ascii="Times New Roman" w:hAnsi="Times New Roman" w:cs="Times New Roman"/>
          <w:i/>
          <w:sz w:val="28"/>
          <w:szCs w:val="28"/>
        </w:rPr>
        <w:t>о-</w:t>
      </w:r>
      <w:r w:rsidRPr="006B0C39">
        <w:rPr>
          <w:rFonts w:ascii="Times New Roman" w:hAnsi="Times New Roman" w:cs="Times New Roman"/>
          <w:sz w:val="28"/>
          <w:szCs w:val="28"/>
        </w:rPr>
        <w:t xml:space="preserve"> и </w:t>
      </w:r>
      <w:r w:rsidRPr="006B0C39">
        <w:rPr>
          <w:rFonts w:ascii="Times New Roman" w:hAnsi="Times New Roman" w:cs="Times New Roman"/>
          <w:i/>
          <w:sz w:val="28"/>
          <w:szCs w:val="28"/>
        </w:rPr>
        <w:t>п-</w:t>
      </w:r>
      <w:r w:rsidRPr="006B0C39">
        <w:rPr>
          <w:rFonts w:ascii="Times New Roman" w:hAnsi="Times New Roman" w:cs="Times New Roman"/>
          <w:sz w:val="28"/>
          <w:szCs w:val="28"/>
        </w:rPr>
        <w:t>гидроксибензойных кислот с природными циклодекстринами, методом ТГ/ДСК определены их характеристики;</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t xml:space="preserve">– методами ИК-, </w:t>
      </w:r>
      <w:r w:rsidRPr="006B0C39">
        <w:rPr>
          <w:rFonts w:ascii="Times New Roman" w:hAnsi="Times New Roman" w:cs="Times New Roman"/>
          <w:spacing w:val="-4"/>
          <w:sz w:val="28"/>
          <w:szCs w:val="28"/>
        </w:rPr>
        <w:t xml:space="preserve">ЯМР </w:t>
      </w:r>
      <w:r w:rsidRPr="006B0C39">
        <w:rPr>
          <w:rFonts w:ascii="Times New Roman" w:hAnsi="Times New Roman" w:cs="Times New Roman"/>
          <w:spacing w:val="-4"/>
          <w:sz w:val="28"/>
          <w:szCs w:val="28"/>
          <w:vertAlign w:val="superscript"/>
        </w:rPr>
        <w:t>1</w:t>
      </w:r>
      <w:r w:rsidRPr="006B0C39">
        <w:rPr>
          <w:rFonts w:ascii="Times New Roman" w:hAnsi="Times New Roman" w:cs="Times New Roman"/>
          <w:spacing w:val="-4"/>
          <w:sz w:val="28"/>
          <w:szCs w:val="28"/>
        </w:rPr>
        <w:t xml:space="preserve">Н- и </w:t>
      </w:r>
      <w:r w:rsidRPr="006B0C39">
        <w:rPr>
          <w:rFonts w:ascii="Times New Roman" w:hAnsi="Times New Roman" w:cs="Times New Roman"/>
          <w:spacing w:val="-4"/>
          <w:sz w:val="28"/>
          <w:szCs w:val="28"/>
          <w:vertAlign w:val="superscript"/>
        </w:rPr>
        <w:t>13</w:t>
      </w:r>
      <w:r w:rsidRPr="006B0C39">
        <w:rPr>
          <w:rFonts w:ascii="Times New Roman" w:hAnsi="Times New Roman" w:cs="Times New Roman"/>
          <w:spacing w:val="-4"/>
          <w:sz w:val="28"/>
          <w:szCs w:val="28"/>
        </w:rPr>
        <w:t xml:space="preserve">С-спектроскопии, элементного анализа, а также данными </w:t>
      </w:r>
      <w:r w:rsidRPr="006B0C39">
        <w:rPr>
          <w:rFonts w:ascii="Times New Roman" w:hAnsi="Times New Roman" w:cs="Times New Roman"/>
          <w:sz w:val="28"/>
          <w:szCs w:val="28"/>
        </w:rPr>
        <w:t>двумерной спектроскопии ЯМР COSY (</w:t>
      </w:r>
      <w:r w:rsidRPr="006B0C39">
        <w:rPr>
          <w:rFonts w:ascii="Times New Roman" w:hAnsi="Times New Roman" w:cs="Times New Roman"/>
          <w:sz w:val="28"/>
          <w:szCs w:val="28"/>
          <w:vertAlign w:val="superscript"/>
        </w:rPr>
        <w:t>1</w:t>
      </w:r>
      <w:r w:rsidRPr="006B0C39">
        <w:rPr>
          <w:rFonts w:ascii="Times New Roman" w:hAnsi="Times New Roman" w:cs="Times New Roman"/>
          <w:sz w:val="28"/>
          <w:szCs w:val="28"/>
        </w:rPr>
        <w:t>H-</w:t>
      </w:r>
      <w:r w:rsidRPr="006B0C39">
        <w:rPr>
          <w:rFonts w:ascii="Times New Roman" w:hAnsi="Times New Roman" w:cs="Times New Roman"/>
          <w:sz w:val="28"/>
          <w:szCs w:val="28"/>
          <w:vertAlign w:val="superscript"/>
        </w:rPr>
        <w:t>1</w:t>
      </w:r>
      <w:r w:rsidRPr="006B0C39">
        <w:rPr>
          <w:rFonts w:ascii="Times New Roman" w:hAnsi="Times New Roman" w:cs="Times New Roman"/>
          <w:sz w:val="28"/>
          <w:szCs w:val="28"/>
        </w:rPr>
        <w:t>H) и HMQC (</w:t>
      </w:r>
      <w:r w:rsidRPr="006B0C39">
        <w:rPr>
          <w:rFonts w:ascii="Times New Roman" w:hAnsi="Times New Roman" w:cs="Times New Roman"/>
          <w:sz w:val="28"/>
          <w:szCs w:val="28"/>
          <w:vertAlign w:val="superscript"/>
        </w:rPr>
        <w:t>1</w:t>
      </w:r>
      <w:r w:rsidRPr="006B0C39">
        <w:rPr>
          <w:rFonts w:ascii="Times New Roman" w:hAnsi="Times New Roman" w:cs="Times New Roman"/>
          <w:sz w:val="28"/>
          <w:szCs w:val="28"/>
        </w:rPr>
        <w:t>H-</w:t>
      </w:r>
      <w:r w:rsidRPr="006B0C39">
        <w:rPr>
          <w:rFonts w:ascii="Times New Roman" w:hAnsi="Times New Roman" w:cs="Times New Roman"/>
          <w:sz w:val="28"/>
          <w:szCs w:val="28"/>
          <w:vertAlign w:val="superscript"/>
        </w:rPr>
        <w:t>13</w:t>
      </w:r>
      <w:r w:rsidRPr="006B0C39">
        <w:rPr>
          <w:rFonts w:ascii="Times New Roman" w:hAnsi="Times New Roman" w:cs="Times New Roman"/>
          <w:sz w:val="28"/>
          <w:szCs w:val="28"/>
        </w:rPr>
        <w:t xml:space="preserve">C) описаны структурные данные синтезированных соединений; </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t>– рассчитаны квантово-химические параметры молекулы в сравнении с экспериментальными данными РСА;</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t xml:space="preserve">– пространственные строения синтезированных кристаллических 5-ти соединений подтверждены методом РСА, </w:t>
      </w:r>
      <w:r w:rsidRPr="006B0C39">
        <w:rPr>
          <w:rFonts w:ascii="Times New Roman" w:hAnsi="Times New Roman" w:cs="Times New Roman"/>
          <w:sz w:val="28"/>
          <w:szCs w:val="28"/>
          <w:lang w:val="en-US"/>
        </w:rPr>
        <w:t>C</w:t>
      </w:r>
      <w:r w:rsidRPr="006B0C39">
        <w:rPr>
          <w:rFonts w:ascii="Times New Roman" w:hAnsi="Times New Roman" w:cs="Times New Roman"/>
          <w:sz w:val="28"/>
          <w:szCs w:val="28"/>
          <w:vertAlign w:val="subscript"/>
          <w:lang w:val="en-US"/>
        </w:rPr>
        <w:t>if</w:t>
      </w:r>
      <w:r w:rsidRPr="006B0C39">
        <w:rPr>
          <w:rFonts w:ascii="Times New Roman" w:hAnsi="Times New Roman" w:cs="Times New Roman"/>
          <w:sz w:val="28"/>
          <w:szCs w:val="28"/>
        </w:rPr>
        <w:t>-файлы новых соединений депонированы в Кембриджском банке кристаллоструктурных данных;</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lastRenderedPageBreak/>
        <w:t>– проведены биологические скрининговые исследования синтезированных соединений на противо</w:t>
      </w:r>
      <w:r w:rsidR="00171B27">
        <w:rPr>
          <w:rFonts w:ascii="Times New Roman" w:hAnsi="Times New Roman" w:cs="Times New Roman"/>
          <w:sz w:val="28"/>
          <w:szCs w:val="28"/>
        </w:rPr>
        <w:t xml:space="preserve">бактериальную, антирадикальную </w:t>
      </w:r>
      <w:r w:rsidRPr="006B0C39">
        <w:rPr>
          <w:rFonts w:ascii="Times New Roman" w:hAnsi="Times New Roman" w:cs="Times New Roman"/>
          <w:sz w:val="28"/>
          <w:szCs w:val="28"/>
        </w:rPr>
        <w:t>и ингибирующую активности, среди синтезированных соединений выявлены ряд веществ, которые обладают высокими практически полезными свойствами.</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b/>
          <w:sz w:val="28"/>
          <w:szCs w:val="28"/>
        </w:rPr>
        <w:t xml:space="preserve">Практическая значимость. </w:t>
      </w:r>
      <w:r w:rsidRPr="006B0C39">
        <w:rPr>
          <w:rFonts w:ascii="Times New Roman" w:hAnsi="Times New Roman" w:cs="Times New Roman"/>
          <w:sz w:val="28"/>
          <w:szCs w:val="28"/>
        </w:rPr>
        <w:t xml:space="preserve">В результате диссертационного исследования осуществлен синтез 47 новых производных гидразидов </w:t>
      </w:r>
      <w:r w:rsidRPr="006B0C39">
        <w:rPr>
          <w:rFonts w:ascii="Times New Roman" w:hAnsi="Times New Roman" w:cs="Times New Roman"/>
          <w:i/>
          <w:sz w:val="28"/>
          <w:szCs w:val="28"/>
        </w:rPr>
        <w:t>о-</w:t>
      </w:r>
      <w:r w:rsidRPr="006B0C39">
        <w:rPr>
          <w:rFonts w:ascii="Times New Roman" w:hAnsi="Times New Roman" w:cs="Times New Roman"/>
          <w:sz w:val="28"/>
          <w:szCs w:val="28"/>
        </w:rPr>
        <w:t xml:space="preserve"> и </w:t>
      </w:r>
      <w:r w:rsidRPr="006B0C39">
        <w:rPr>
          <w:rFonts w:ascii="Times New Roman" w:hAnsi="Times New Roman" w:cs="Times New Roman"/>
          <w:i/>
          <w:sz w:val="28"/>
          <w:szCs w:val="28"/>
        </w:rPr>
        <w:t>п-</w:t>
      </w:r>
      <w:r w:rsidRPr="006B0C39">
        <w:rPr>
          <w:rFonts w:ascii="Times New Roman" w:hAnsi="Times New Roman" w:cs="Times New Roman"/>
          <w:sz w:val="28"/>
          <w:szCs w:val="28"/>
        </w:rPr>
        <w:t xml:space="preserve">гидроксибензойных кислот, </w:t>
      </w:r>
      <w:r w:rsidRPr="006B0C39">
        <w:rPr>
          <w:rFonts w:ascii="Times New Roman" w:hAnsi="Times New Roman" w:cs="Times New Roman"/>
          <w:sz w:val="28"/>
          <w:szCs w:val="28"/>
          <w:lang w:val="kk-KZ"/>
        </w:rPr>
        <w:t xml:space="preserve">из </w:t>
      </w:r>
      <w:r w:rsidRPr="006B0C39">
        <w:rPr>
          <w:rFonts w:ascii="Times New Roman" w:hAnsi="Times New Roman" w:cs="Times New Roman"/>
          <w:sz w:val="28"/>
          <w:szCs w:val="28"/>
        </w:rPr>
        <w:t>которы</w:t>
      </w:r>
      <w:r w:rsidRPr="006B0C39">
        <w:rPr>
          <w:rFonts w:ascii="Times New Roman" w:hAnsi="Times New Roman" w:cs="Times New Roman"/>
          <w:sz w:val="28"/>
          <w:szCs w:val="28"/>
          <w:lang w:val="kk-KZ"/>
        </w:rPr>
        <w:t xml:space="preserve">х 32 соединения </w:t>
      </w:r>
      <w:r w:rsidRPr="006B0C39">
        <w:rPr>
          <w:rFonts w:ascii="Times New Roman" w:hAnsi="Times New Roman" w:cs="Times New Roman"/>
          <w:sz w:val="28"/>
          <w:szCs w:val="28"/>
        </w:rPr>
        <w:t xml:space="preserve">прошли скрининговые испытания на различные виды биологической активности. Среди синтезированных производных найдены 4 соединения с выраженной антиоксидантной активностью, 3 из которых были запатентованы: 1 Патент на изобретение №32855 от 14.05.2018 года; 1 Патент на полезную модель №4696 от 19.02.2020 года. Три соединения обладают умеренно-выраженной антимикробной активностью (Приложения А); еще 3 соединения проявили слабое антирадикальное действие (Приложение Б); </w:t>
      </w:r>
      <w:r w:rsidRPr="00171B27">
        <w:rPr>
          <w:rFonts w:ascii="Times New Roman" w:hAnsi="Times New Roman" w:cs="Times New Roman"/>
          <w:sz w:val="28"/>
          <w:szCs w:val="28"/>
        </w:rPr>
        <w:t>4 соединения подавляют активность эл</w:t>
      </w:r>
      <w:r w:rsidR="00171B27" w:rsidRPr="00171B27">
        <w:rPr>
          <w:rFonts w:ascii="Times New Roman" w:hAnsi="Times New Roman" w:cs="Times New Roman"/>
          <w:sz w:val="28"/>
          <w:szCs w:val="28"/>
        </w:rPr>
        <w:t>астазы нейтрофилов (Приложение В</w:t>
      </w:r>
      <w:r w:rsidRPr="00171B27">
        <w:rPr>
          <w:rFonts w:ascii="Times New Roman" w:hAnsi="Times New Roman" w:cs="Times New Roman"/>
          <w:sz w:val="28"/>
          <w:szCs w:val="28"/>
        </w:rPr>
        <w:t>).</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b/>
          <w:sz w:val="28"/>
          <w:szCs w:val="28"/>
        </w:rPr>
        <w:t xml:space="preserve">Личный вклад автора </w:t>
      </w:r>
      <w:r w:rsidRPr="006B0C39">
        <w:rPr>
          <w:rFonts w:ascii="Times New Roman" w:hAnsi="Times New Roman" w:cs="Times New Roman"/>
          <w:sz w:val="28"/>
          <w:szCs w:val="28"/>
        </w:rPr>
        <w:t xml:space="preserve">заключается в проведении анализа и обобщений литературных данных, осуществлении экспериментальных исследований по синтезу новых гидразидных производных </w:t>
      </w:r>
      <w:r w:rsidRPr="006B0C39">
        <w:rPr>
          <w:rFonts w:ascii="Times New Roman" w:hAnsi="Times New Roman" w:cs="Times New Roman"/>
          <w:i/>
          <w:sz w:val="28"/>
          <w:szCs w:val="28"/>
        </w:rPr>
        <w:t>о-</w:t>
      </w:r>
      <w:r w:rsidRPr="006B0C39">
        <w:rPr>
          <w:rFonts w:ascii="Times New Roman" w:hAnsi="Times New Roman" w:cs="Times New Roman"/>
          <w:sz w:val="28"/>
          <w:szCs w:val="28"/>
        </w:rPr>
        <w:t xml:space="preserve"> и </w:t>
      </w:r>
      <w:r w:rsidRPr="006B0C39">
        <w:rPr>
          <w:rFonts w:ascii="Times New Roman" w:hAnsi="Times New Roman" w:cs="Times New Roman"/>
          <w:i/>
          <w:sz w:val="28"/>
          <w:szCs w:val="28"/>
        </w:rPr>
        <w:t>п-</w:t>
      </w:r>
      <w:r w:rsidRPr="006B0C39">
        <w:rPr>
          <w:rFonts w:ascii="Times New Roman" w:hAnsi="Times New Roman" w:cs="Times New Roman"/>
          <w:sz w:val="28"/>
          <w:szCs w:val="28"/>
        </w:rPr>
        <w:t xml:space="preserve">гидроксибензойных кислот, интерпретации и обобщении полученных результатов и наработке </w:t>
      </w:r>
      <w:r w:rsidRPr="006B0C39">
        <w:rPr>
          <w:rFonts w:ascii="Times New Roman" w:hAnsi="Times New Roman" w:cs="Times New Roman"/>
          <w:sz w:val="28"/>
          <w:szCs w:val="28"/>
          <w:lang w:val="kk-KZ"/>
        </w:rPr>
        <w:t>веществ</w:t>
      </w:r>
      <w:r w:rsidRPr="006B0C39">
        <w:rPr>
          <w:rFonts w:ascii="Times New Roman" w:hAnsi="Times New Roman" w:cs="Times New Roman"/>
          <w:sz w:val="28"/>
          <w:szCs w:val="28"/>
        </w:rPr>
        <w:t xml:space="preserve"> для проведения биоскрининга.</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b/>
          <w:sz w:val="28"/>
          <w:szCs w:val="28"/>
        </w:rPr>
        <w:t xml:space="preserve">Методологическая база исследования. </w:t>
      </w:r>
      <w:r w:rsidRPr="006B0C39">
        <w:rPr>
          <w:rFonts w:ascii="Times New Roman" w:hAnsi="Times New Roman" w:cs="Times New Roman"/>
          <w:sz w:val="28"/>
          <w:szCs w:val="28"/>
        </w:rPr>
        <w:t xml:space="preserve">В диссертационной работе использованы современные физико-химические методы, такие как, ИК-, </w:t>
      </w:r>
      <w:r w:rsidRPr="006B0C39">
        <w:rPr>
          <w:rFonts w:ascii="Times New Roman" w:hAnsi="Times New Roman" w:cs="Times New Roman"/>
          <w:spacing w:val="-4"/>
          <w:sz w:val="28"/>
          <w:szCs w:val="28"/>
        </w:rPr>
        <w:t xml:space="preserve">ЯМР </w:t>
      </w:r>
      <w:r w:rsidRPr="006B0C39">
        <w:rPr>
          <w:rFonts w:ascii="Times New Roman" w:hAnsi="Times New Roman" w:cs="Times New Roman"/>
          <w:spacing w:val="-4"/>
          <w:sz w:val="28"/>
          <w:szCs w:val="28"/>
          <w:vertAlign w:val="superscript"/>
        </w:rPr>
        <w:t>1</w:t>
      </w:r>
      <w:r w:rsidRPr="006B0C39">
        <w:rPr>
          <w:rFonts w:ascii="Times New Roman" w:hAnsi="Times New Roman" w:cs="Times New Roman"/>
          <w:spacing w:val="-4"/>
          <w:sz w:val="28"/>
          <w:szCs w:val="28"/>
        </w:rPr>
        <w:t xml:space="preserve">Н- и </w:t>
      </w:r>
      <w:r w:rsidRPr="006B0C39">
        <w:rPr>
          <w:rFonts w:ascii="Times New Roman" w:hAnsi="Times New Roman" w:cs="Times New Roman"/>
          <w:spacing w:val="-4"/>
          <w:sz w:val="28"/>
          <w:szCs w:val="28"/>
          <w:vertAlign w:val="superscript"/>
        </w:rPr>
        <w:t>13</w:t>
      </w:r>
      <w:r w:rsidRPr="006B0C39">
        <w:rPr>
          <w:rFonts w:ascii="Times New Roman" w:hAnsi="Times New Roman" w:cs="Times New Roman"/>
          <w:spacing w:val="-4"/>
          <w:sz w:val="28"/>
          <w:szCs w:val="28"/>
        </w:rPr>
        <w:t xml:space="preserve">С-спектроскопия, данные </w:t>
      </w:r>
      <w:r w:rsidRPr="006B0C39">
        <w:rPr>
          <w:rFonts w:ascii="Times New Roman" w:hAnsi="Times New Roman" w:cs="Times New Roman"/>
          <w:sz w:val="28"/>
        </w:rPr>
        <w:t>двумерной спектроскопии ЯМР COSY (</w:t>
      </w:r>
      <w:r w:rsidRPr="006B0C39">
        <w:rPr>
          <w:rFonts w:ascii="Times New Roman" w:hAnsi="Times New Roman" w:cs="Times New Roman"/>
          <w:sz w:val="28"/>
          <w:vertAlign w:val="superscript"/>
        </w:rPr>
        <w:t>1</w:t>
      </w:r>
      <w:r w:rsidRPr="006B0C39">
        <w:rPr>
          <w:rFonts w:ascii="Times New Roman" w:hAnsi="Times New Roman" w:cs="Times New Roman"/>
          <w:sz w:val="28"/>
        </w:rPr>
        <w:t>H-</w:t>
      </w:r>
      <w:r w:rsidRPr="006B0C39">
        <w:rPr>
          <w:rFonts w:ascii="Times New Roman" w:hAnsi="Times New Roman" w:cs="Times New Roman"/>
          <w:sz w:val="28"/>
          <w:vertAlign w:val="superscript"/>
        </w:rPr>
        <w:t>1</w:t>
      </w:r>
      <w:r w:rsidRPr="006B0C39">
        <w:rPr>
          <w:rFonts w:ascii="Times New Roman" w:hAnsi="Times New Roman" w:cs="Times New Roman"/>
          <w:sz w:val="28"/>
        </w:rPr>
        <w:t>H) и HMQC (</w:t>
      </w:r>
      <w:r w:rsidRPr="006B0C39">
        <w:rPr>
          <w:rFonts w:ascii="Times New Roman" w:hAnsi="Times New Roman" w:cs="Times New Roman"/>
          <w:sz w:val="28"/>
          <w:vertAlign w:val="superscript"/>
        </w:rPr>
        <w:t>1</w:t>
      </w:r>
      <w:r w:rsidRPr="006B0C39">
        <w:rPr>
          <w:rFonts w:ascii="Times New Roman" w:hAnsi="Times New Roman" w:cs="Times New Roman"/>
          <w:sz w:val="28"/>
        </w:rPr>
        <w:t>H-</w:t>
      </w:r>
      <w:r w:rsidRPr="006B0C39">
        <w:rPr>
          <w:rFonts w:ascii="Times New Roman" w:hAnsi="Times New Roman" w:cs="Times New Roman"/>
          <w:sz w:val="28"/>
          <w:vertAlign w:val="superscript"/>
        </w:rPr>
        <w:t>13</w:t>
      </w:r>
      <w:r w:rsidRPr="006B0C39">
        <w:rPr>
          <w:rFonts w:ascii="Times New Roman" w:hAnsi="Times New Roman" w:cs="Times New Roman"/>
          <w:sz w:val="28"/>
        </w:rPr>
        <w:t>C)</w:t>
      </w:r>
      <w:r w:rsidRPr="006B0C39">
        <w:rPr>
          <w:rFonts w:ascii="Times New Roman" w:hAnsi="Times New Roman" w:cs="Times New Roman"/>
          <w:sz w:val="28"/>
          <w:szCs w:val="28"/>
        </w:rPr>
        <w:t xml:space="preserve">, </w:t>
      </w:r>
      <w:r w:rsidRPr="006B0C39">
        <w:rPr>
          <w:rFonts w:ascii="Times New Roman" w:hAnsi="Times New Roman" w:cs="Times New Roman"/>
          <w:spacing w:val="-4"/>
          <w:sz w:val="28"/>
          <w:szCs w:val="28"/>
        </w:rPr>
        <w:t>ДТ/ДСК, элементный и</w:t>
      </w:r>
      <w:r w:rsidRPr="006B0C39">
        <w:rPr>
          <w:rFonts w:ascii="Times New Roman" w:hAnsi="Times New Roman" w:cs="Times New Roman"/>
          <w:sz w:val="28"/>
          <w:szCs w:val="28"/>
        </w:rPr>
        <w:t xml:space="preserve"> рентгеноструктурный анализ, квантово-химические расчеты, молекулярный докинг, а также методы прогнозирования биологической активности </w:t>
      </w:r>
      <w:r w:rsidRPr="006B0C39">
        <w:rPr>
          <w:rFonts w:ascii="Times New Roman" w:hAnsi="Times New Roman" w:cs="Times New Roman"/>
          <w:sz w:val="28"/>
          <w:szCs w:val="28"/>
          <w:lang w:val="en-US"/>
        </w:rPr>
        <w:t>PASS</w:t>
      </w:r>
      <w:r w:rsidRPr="006B0C39">
        <w:rPr>
          <w:rFonts w:ascii="Times New Roman" w:hAnsi="Times New Roman" w:cs="Times New Roman"/>
          <w:sz w:val="28"/>
          <w:szCs w:val="28"/>
        </w:rPr>
        <w:t xml:space="preserve"> и экспериментального биоскрининга новых синтезированных соединений.</w:t>
      </w:r>
    </w:p>
    <w:p w:rsidR="002C16F1" w:rsidRPr="006B0C39" w:rsidRDefault="002C16F1" w:rsidP="002C16F1">
      <w:pPr>
        <w:ind w:firstLine="709"/>
        <w:jc w:val="both"/>
        <w:rPr>
          <w:rFonts w:ascii="Times New Roman" w:hAnsi="Times New Roman" w:cs="Times New Roman"/>
          <w:b/>
          <w:sz w:val="28"/>
          <w:szCs w:val="28"/>
        </w:rPr>
      </w:pPr>
      <w:r w:rsidRPr="006B0C39">
        <w:rPr>
          <w:rFonts w:ascii="Times New Roman" w:hAnsi="Times New Roman" w:cs="Times New Roman"/>
          <w:b/>
          <w:sz w:val="28"/>
          <w:szCs w:val="28"/>
        </w:rPr>
        <w:t>Основные положения диссертации, выносимые на защиту:</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t xml:space="preserve">– </w:t>
      </w:r>
      <w:r w:rsidR="003121AE" w:rsidRPr="006B0C39">
        <w:rPr>
          <w:rFonts w:ascii="Times New Roman" w:hAnsi="Times New Roman" w:cs="Times New Roman"/>
          <w:sz w:val="28"/>
          <w:szCs w:val="28"/>
        </w:rPr>
        <w:t xml:space="preserve">впервые синтезированы ранее неописанные гидразоновые, тиосемикарбазидные, 1,3,4-тиадиазол, </w:t>
      </w:r>
      <w:r w:rsidRPr="006B0C39">
        <w:rPr>
          <w:rFonts w:ascii="Times New Roman" w:hAnsi="Times New Roman" w:cs="Times New Roman"/>
          <w:sz w:val="28"/>
          <w:szCs w:val="28"/>
        </w:rPr>
        <w:t>1,2,4-триазол-тион</w:t>
      </w:r>
      <w:r w:rsidR="003121AE" w:rsidRPr="006B0C39">
        <w:rPr>
          <w:rFonts w:ascii="Times New Roman" w:hAnsi="Times New Roman" w:cs="Times New Roman"/>
          <w:sz w:val="28"/>
          <w:szCs w:val="28"/>
        </w:rPr>
        <w:t xml:space="preserve">ные </w:t>
      </w:r>
      <w:r w:rsidRPr="006B0C39">
        <w:rPr>
          <w:rFonts w:ascii="Times New Roman" w:hAnsi="Times New Roman" w:cs="Times New Roman"/>
          <w:sz w:val="28"/>
          <w:szCs w:val="28"/>
        </w:rPr>
        <w:t>производны</w:t>
      </w:r>
      <w:r w:rsidR="003121AE" w:rsidRPr="006B0C39">
        <w:rPr>
          <w:rFonts w:ascii="Times New Roman" w:hAnsi="Times New Roman" w:cs="Times New Roman"/>
          <w:sz w:val="28"/>
          <w:szCs w:val="28"/>
        </w:rPr>
        <w:t>е</w:t>
      </w:r>
      <w:r w:rsidRPr="006B0C39">
        <w:rPr>
          <w:rFonts w:ascii="Times New Roman" w:hAnsi="Times New Roman" w:cs="Times New Roman"/>
          <w:sz w:val="28"/>
          <w:szCs w:val="28"/>
        </w:rPr>
        <w:t xml:space="preserve"> гидразидов </w:t>
      </w:r>
      <w:r w:rsidRPr="006B0C39">
        <w:rPr>
          <w:rFonts w:ascii="Times New Roman" w:hAnsi="Times New Roman" w:cs="Times New Roman"/>
          <w:i/>
          <w:sz w:val="28"/>
          <w:szCs w:val="28"/>
        </w:rPr>
        <w:t>о-</w:t>
      </w:r>
      <w:r w:rsidRPr="006B0C39">
        <w:rPr>
          <w:rFonts w:ascii="Times New Roman" w:hAnsi="Times New Roman" w:cs="Times New Roman"/>
          <w:sz w:val="28"/>
          <w:szCs w:val="28"/>
        </w:rPr>
        <w:t xml:space="preserve"> и </w:t>
      </w:r>
      <w:r w:rsidRPr="006B0C39">
        <w:rPr>
          <w:rFonts w:ascii="Times New Roman" w:hAnsi="Times New Roman" w:cs="Times New Roman"/>
          <w:i/>
          <w:sz w:val="28"/>
          <w:szCs w:val="28"/>
        </w:rPr>
        <w:t>п-</w:t>
      </w:r>
      <w:r w:rsidRPr="006B0C39">
        <w:rPr>
          <w:rFonts w:ascii="Times New Roman" w:hAnsi="Times New Roman" w:cs="Times New Roman"/>
          <w:sz w:val="28"/>
          <w:szCs w:val="28"/>
        </w:rPr>
        <w:t>гидроксибензойных кислот;</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t xml:space="preserve">– установленные закономерности реакционной способности и механизмы гетероциклизации тиосемикарбазидов </w:t>
      </w:r>
      <w:r w:rsidRPr="006B0C39">
        <w:rPr>
          <w:rFonts w:ascii="Times New Roman" w:hAnsi="Times New Roman" w:cs="Times New Roman"/>
          <w:i/>
          <w:sz w:val="28"/>
          <w:szCs w:val="28"/>
        </w:rPr>
        <w:t>о-</w:t>
      </w:r>
      <w:r w:rsidRPr="006B0C39">
        <w:rPr>
          <w:rFonts w:ascii="Times New Roman" w:hAnsi="Times New Roman" w:cs="Times New Roman"/>
          <w:sz w:val="28"/>
          <w:szCs w:val="28"/>
        </w:rPr>
        <w:t xml:space="preserve"> и </w:t>
      </w:r>
      <w:r w:rsidRPr="006B0C39">
        <w:rPr>
          <w:rFonts w:ascii="Times New Roman" w:hAnsi="Times New Roman" w:cs="Times New Roman"/>
          <w:i/>
          <w:sz w:val="28"/>
          <w:szCs w:val="28"/>
        </w:rPr>
        <w:t>п-</w:t>
      </w:r>
      <w:r w:rsidRPr="006B0C39">
        <w:rPr>
          <w:rFonts w:ascii="Times New Roman" w:hAnsi="Times New Roman" w:cs="Times New Roman"/>
          <w:sz w:val="28"/>
          <w:szCs w:val="28"/>
        </w:rPr>
        <w:t>гидроксибензойных кислот, а также особенности строения их</w:t>
      </w:r>
      <w:r w:rsidR="003D745B" w:rsidRPr="006B0C39">
        <w:rPr>
          <w:rFonts w:ascii="Times New Roman" w:hAnsi="Times New Roman" w:cs="Times New Roman"/>
          <w:sz w:val="28"/>
          <w:szCs w:val="28"/>
          <w:lang w:val="kk-KZ"/>
        </w:rPr>
        <w:t xml:space="preserve"> </w:t>
      </w:r>
      <w:r w:rsidRPr="006B0C39">
        <w:rPr>
          <w:rFonts w:ascii="Times New Roman" w:hAnsi="Times New Roman" w:cs="Times New Roman"/>
          <w:sz w:val="28"/>
          <w:szCs w:val="28"/>
        </w:rPr>
        <w:t>циклических производных - 1,2,4-триазол-3-тионы и 1,3,4-тиадиазола;</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t>– результаты целенаправленного синтеза гликозилсодержащих тиосемикарбазидных производных;</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t>– условия синтеза олигомерных β-циклодекстриновых комплексов включения гидразидных производных;</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t>– результаты испытаний на антирадикальную (антиоксидантную) и антивирусную активность ряда синтезированных соединений.</w:t>
      </w:r>
    </w:p>
    <w:p w:rsidR="002C16F1" w:rsidRPr="006B0C39" w:rsidRDefault="002C16F1" w:rsidP="002C16F1">
      <w:pPr>
        <w:ind w:firstLine="709"/>
        <w:jc w:val="both"/>
        <w:rPr>
          <w:rFonts w:ascii="Times New Roman" w:hAnsi="Times New Roman" w:cs="Times New Roman"/>
          <w:b/>
          <w:sz w:val="28"/>
          <w:szCs w:val="28"/>
        </w:rPr>
      </w:pPr>
      <w:r w:rsidRPr="006B0C39">
        <w:rPr>
          <w:rFonts w:ascii="Times New Roman" w:hAnsi="Times New Roman" w:cs="Times New Roman"/>
          <w:b/>
          <w:sz w:val="28"/>
          <w:szCs w:val="28"/>
        </w:rPr>
        <w:t xml:space="preserve">Достоверность и обоснованность </w:t>
      </w:r>
      <w:r w:rsidRPr="006B0C39">
        <w:rPr>
          <w:rFonts w:ascii="Times New Roman" w:hAnsi="Times New Roman" w:cs="Times New Roman"/>
          <w:sz w:val="28"/>
          <w:szCs w:val="28"/>
        </w:rPr>
        <w:t xml:space="preserve">результатов и выводов обусловлена комплексным использованием современных физико-химических методов исследования, таких как, элементный анализ, ИК-спектроскопия, одномерная и </w:t>
      </w:r>
      <w:r w:rsidRPr="006B0C39">
        <w:rPr>
          <w:rFonts w:ascii="Times New Roman" w:hAnsi="Times New Roman" w:cs="Times New Roman"/>
          <w:sz w:val="28"/>
          <w:szCs w:val="28"/>
        </w:rPr>
        <w:lastRenderedPageBreak/>
        <w:t>двумерная ЯМР</w:t>
      </w:r>
      <w:r w:rsidRPr="006B0C39">
        <w:rPr>
          <w:rFonts w:ascii="Times New Roman" w:hAnsi="Times New Roman" w:cs="Times New Roman"/>
          <w:sz w:val="28"/>
          <w:szCs w:val="28"/>
          <w:vertAlign w:val="superscript"/>
        </w:rPr>
        <w:t>1</w:t>
      </w:r>
      <w:r w:rsidRPr="006B0C39">
        <w:rPr>
          <w:rFonts w:ascii="Times New Roman" w:hAnsi="Times New Roman" w:cs="Times New Roman"/>
          <w:sz w:val="28"/>
          <w:szCs w:val="28"/>
        </w:rPr>
        <w:t xml:space="preserve">H-спектроскопия </w:t>
      </w:r>
      <w:r w:rsidRPr="006B0C39">
        <w:rPr>
          <w:rFonts w:ascii="Times New Roman" w:hAnsi="Times New Roman" w:cs="Times New Roman"/>
          <w:sz w:val="28"/>
          <w:szCs w:val="28"/>
          <w:lang w:val="en-US"/>
        </w:rPr>
        <w:t>COSY</w:t>
      </w:r>
      <w:r w:rsidRPr="006B0C39">
        <w:rPr>
          <w:rFonts w:ascii="Times New Roman" w:hAnsi="Times New Roman" w:cs="Times New Roman"/>
          <w:sz w:val="28"/>
          <w:szCs w:val="28"/>
        </w:rPr>
        <w:t xml:space="preserve">, </w:t>
      </w:r>
      <w:r w:rsidRPr="006B0C39">
        <w:rPr>
          <w:rFonts w:ascii="Times New Roman" w:hAnsi="Times New Roman" w:cs="Times New Roman"/>
          <w:sz w:val="28"/>
          <w:szCs w:val="28"/>
          <w:lang w:val="en-US"/>
        </w:rPr>
        <w:t>HMQC</w:t>
      </w:r>
      <w:r w:rsidRPr="006B0C39">
        <w:rPr>
          <w:rFonts w:ascii="Times New Roman" w:hAnsi="Times New Roman" w:cs="Times New Roman"/>
          <w:sz w:val="28"/>
          <w:szCs w:val="28"/>
        </w:rPr>
        <w:t>, рентгеноструктурный анализ применяв</w:t>
      </w:r>
      <w:r w:rsidRPr="006B0C39">
        <w:rPr>
          <w:rFonts w:ascii="Times New Roman" w:hAnsi="Times New Roman" w:cs="Times New Roman"/>
          <w:sz w:val="28"/>
          <w:szCs w:val="28"/>
          <w:lang w:val="kk-KZ"/>
        </w:rPr>
        <w:t>ш</w:t>
      </w:r>
      <w:r w:rsidRPr="006B0C39">
        <w:rPr>
          <w:rFonts w:ascii="Times New Roman" w:hAnsi="Times New Roman" w:cs="Times New Roman"/>
          <w:sz w:val="28"/>
          <w:szCs w:val="28"/>
        </w:rPr>
        <w:t>ихся для определения структуры, индивидуальности и конформационные особенности синтезированных соединений. Практические полезные свойства биоактивных веществ выявленных при биоскрининге по</w:t>
      </w:r>
      <w:r w:rsidRPr="006B0C39">
        <w:rPr>
          <w:rFonts w:ascii="Times New Roman" w:hAnsi="Times New Roman" w:cs="Times New Roman"/>
          <w:sz w:val="28"/>
          <w:szCs w:val="28"/>
          <w:lang w:val="kk-KZ"/>
        </w:rPr>
        <w:t>д</w:t>
      </w:r>
      <w:r w:rsidRPr="006B0C39">
        <w:rPr>
          <w:rFonts w:ascii="Times New Roman" w:hAnsi="Times New Roman" w:cs="Times New Roman"/>
          <w:sz w:val="28"/>
          <w:szCs w:val="28"/>
        </w:rPr>
        <w:t>тверждают обоснованность научных результатов.</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b/>
          <w:sz w:val="28"/>
          <w:szCs w:val="28"/>
        </w:rPr>
        <w:t xml:space="preserve">Апробация работы. </w:t>
      </w:r>
      <w:r w:rsidRPr="006B0C39">
        <w:rPr>
          <w:rFonts w:ascii="Times New Roman" w:hAnsi="Times New Roman" w:cs="Times New Roman"/>
          <w:sz w:val="28"/>
          <w:szCs w:val="28"/>
        </w:rPr>
        <w:t xml:space="preserve">Материалы диссертационной работы представлены на международных конференциях «Наука, образование и производство в условиях Четвертой промышленной революции» (Караганды, 2018); </w:t>
      </w:r>
      <w:r w:rsidRPr="006B0C39">
        <w:rPr>
          <w:rFonts w:ascii="Times New Roman" w:hAnsi="Times New Roman" w:cs="Times New Roman"/>
          <w:sz w:val="28"/>
          <w:szCs w:val="28"/>
          <w:lang w:val="en-US"/>
        </w:rPr>
        <w:t>Proceedings</w:t>
      </w:r>
      <w:r w:rsidRPr="006B0C39">
        <w:rPr>
          <w:rFonts w:ascii="Times New Roman" w:hAnsi="Times New Roman" w:cs="Times New Roman"/>
          <w:sz w:val="28"/>
          <w:szCs w:val="28"/>
        </w:rPr>
        <w:t xml:space="preserve"> </w:t>
      </w:r>
      <w:r w:rsidRPr="006B0C39">
        <w:rPr>
          <w:rFonts w:ascii="Times New Roman" w:hAnsi="Times New Roman" w:cs="Times New Roman"/>
          <w:sz w:val="28"/>
          <w:szCs w:val="28"/>
          <w:lang w:val="en-US"/>
        </w:rPr>
        <w:t>of</w:t>
      </w:r>
      <w:r w:rsidRPr="006B0C39">
        <w:rPr>
          <w:rFonts w:ascii="Times New Roman" w:hAnsi="Times New Roman" w:cs="Times New Roman"/>
          <w:sz w:val="28"/>
          <w:szCs w:val="28"/>
        </w:rPr>
        <w:t xml:space="preserve"> </w:t>
      </w:r>
      <w:r w:rsidRPr="006B0C39">
        <w:rPr>
          <w:rFonts w:ascii="Times New Roman" w:hAnsi="Times New Roman" w:cs="Times New Roman"/>
          <w:sz w:val="28"/>
          <w:szCs w:val="28"/>
          <w:lang w:val="en-US"/>
        </w:rPr>
        <w:t>the</w:t>
      </w:r>
      <w:r w:rsidRPr="006B0C39">
        <w:rPr>
          <w:rFonts w:ascii="Times New Roman" w:hAnsi="Times New Roman" w:cs="Times New Roman"/>
          <w:sz w:val="28"/>
          <w:szCs w:val="28"/>
        </w:rPr>
        <w:t xml:space="preserve"> </w:t>
      </w:r>
      <w:r w:rsidRPr="006B0C39">
        <w:rPr>
          <w:rFonts w:ascii="Times New Roman" w:hAnsi="Times New Roman" w:cs="Times New Roman"/>
          <w:sz w:val="28"/>
          <w:szCs w:val="28"/>
          <w:lang w:val="en-US"/>
        </w:rPr>
        <w:t>VIII</w:t>
      </w:r>
      <w:r w:rsidRPr="006B0C39">
        <w:rPr>
          <w:rFonts w:ascii="Times New Roman" w:hAnsi="Times New Roman" w:cs="Times New Roman"/>
          <w:sz w:val="28"/>
          <w:szCs w:val="28"/>
        </w:rPr>
        <w:t xml:space="preserve"> </w:t>
      </w:r>
      <w:r w:rsidRPr="006B0C39">
        <w:rPr>
          <w:rFonts w:ascii="Times New Roman" w:hAnsi="Times New Roman" w:cs="Times New Roman"/>
          <w:sz w:val="28"/>
          <w:szCs w:val="28"/>
          <w:lang w:val="en-US"/>
        </w:rPr>
        <w:t>International</w:t>
      </w:r>
      <w:r w:rsidRPr="006B0C39">
        <w:rPr>
          <w:rFonts w:ascii="Times New Roman" w:hAnsi="Times New Roman" w:cs="Times New Roman"/>
          <w:sz w:val="28"/>
          <w:szCs w:val="28"/>
        </w:rPr>
        <w:t xml:space="preserve"> </w:t>
      </w:r>
      <w:r w:rsidRPr="006B0C39">
        <w:rPr>
          <w:rFonts w:ascii="Times New Roman" w:hAnsi="Times New Roman" w:cs="Times New Roman"/>
          <w:sz w:val="28"/>
          <w:szCs w:val="28"/>
          <w:lang w:val="en-US"/>
        </w:rPr>
        <w:t>symposium</w:t>
      </w:r>
      <w:r w:rsidRPr="006B0C39">
        <w:rPr>
          <w:rFonts w:ascii="Times New Roman" w:hAnsi="Times New Roman" w:cs="Times New Roman"/>
          <w:sz w:val="28"/>
          <w:szCs w:val="28"/>
        </w:rPr>
        <w:t xml:space="preserve"> </w:t>
      </w:r>
      <w:r w:rsidRPr="006B0C39">
        <w:rPr>
          <w:rFonts w:ascii="Times New Roman" w:hAnsi="Times New Roman" w:cs="Times New Roman"/>
          <w:sz w:val="28"/>
          <w:szCs w:val="28"/>
          <w:lang w:val="en-US"/>
        </w:rPr>
        <w:t>on</w:t>
      </w:r>
      <w:r w:rsidRPr="006B0C39">
        <w:rPr>
          <w:rFonts w:ascii="Times New Roman" w:hAnsi="Times New Roman" w:cs="Times New Roman"/>
          <w:sz w:val="28"/>
          <w:szCs w:val="28"/>
        </w:rPr>
        <w:t xml:space="preserve"> </w:t>
      </w:r>
      <w:r w:rsidRPr="006B0C39">
        <w:rPr>
          <w:rFonts w:ascii="Times New Roman" w:hAnsi="Times New Roman" w:cs="Times New Roman"/>
          <w:sz w:val="28"/>
          <w:szCs w:val="28"/>
          <w:lang w:val="en-US"/>
        </w:rPr>
        <w:t>speciality</w:t>
      </w:r>
      <w:r w:rsidRPr="006B0C39">
        <w:rPr>
          <w:rFonts w:ascii="Times New Roman" w:hAnsi="Times New Roman" w:cs="Times New Roman"/>
          <w:sz w:val="28"/>
          <w:szCs w:val="28"/>
        </w:rPr>
        <w:t xml:space="preserve"> </w:t>
      </w:r>
      <w:r w:rsidRPr="006B0C39">
        <w:rPr>
          <w:rFonts w:ascii="Times New Roman" w:hAnsi="Times New Roman" w:cs="Times New Roman"/>
          <w:sz w:val="28"/>
          <w:szCs w:val="28"/>
          <w:lang w:val="en-US"/>
        </w:rPr>
        <w:t>polymers</w:t>
      </w:r>
      <w:r w:rsidRPr="006B0C39">
        <w:rPr>
          <w:rFonts w:ascii="Times New Roman" w:hAnsi="Times New Roman" w:cs="Times New Roman"/>
          <w:sz w:val="28"/>
          <w:szCs w:val="28"/>
        </w:rPr>
        <w:t xml:space="preserve"> (</w:t>
      </w:r>
      <w:r w:rsidRPr="006B0C39">
        <w:rPr>
          <w:rFonts w:ascii="Times New Roman" w:hAnsi="Times New Roman" w:cs="Times New Roman"/>
          <w:sz w:val="28"/>
          <w:szCs w:val="28"/>
          <w:lang w:val="en-US"/>
        </w:rPr>
        <w:t>Karaganda</w:t>
      </w:r>
      <w:r w:rsidRPr="006B0C39">
        <w:rPr>
          <w:rFonts w:ascii="Times New Roman" w:hAnsi="Times New Roman" w:cs="Times New Roman"/>
          <w:sz w:val="28"/>
          <w:szCs w:val="28"/>
        </w:rPr>
        <w:t>, 2019).</w:t>
      </w:r>
    </w:p>
    <w:p w:rsidR="002C16F1" w:rsidRPr="006B0C39" w:rsidRDefault="002C16F1" w:rsidP="002C16F1">
      <w:pPr>
        <w:ind w:firstLine="709"/>
        <w:jc w:val="both"/>
        <w:rPr>
          <w:rFonts w:ascii="Times New Roman" w:hAnsi="Times New Roman" w:cs="Times New Roman"/>
          <w:b/>
          <w:sz w:val="28"/>
          <w:szCs w:val="28"/>
        </w:rPr>
      </w:pPr>
      <w:r w:rsidRPr="006B0C39">
        <w:rPr>
          <w:rFonts w:ascii="Times New Roman" w:hAnsi="Times New Roman" w:cs="Times New Roman"/>
          <w:b/>
          <w:sz w:val="28"/>
          <w:szCs w:val="28"/>
        </w:rPr>
        <w:t>Публикации.</w:t>
      </w:r>
      <w:r w:rsidR="0017106E" w:rsidRPr="006B0C39">
        <w:rPr>
          <w:rFonts w:ascii="Times New Roman" w:hAnsi="Times New Roman" w:cs="Times New Roman"/>
          <w:b/>
          <w:sz w:val="28"/>
          <w:szCs w:val="28"/>
        </w:rPr>
        <w:t xml:space="preserve"> </w:t>
      </w:r>
      <w:r w:rsidRPr="006B0C39">
        <w:rPr>
          <w:rFonts w:ascii="Times New Roman" w:hAnsi="Times New Roman" w:cs="Times New Roman"/>
          <w:b/>
          <w:sz w:val="28"/>
          <w:szCs w:val="28"/>
        </w:rPr>
        <w:t xml:space="preserve"> </w:t>
      </w:r>
      <w:r w:rsidRPr="006B0C39">
        <w:rPr>
          <w:rFonts w:ascii="Times New Roman" w:hAnsi="Times New Roman" w:cs="Times New Roman"/>
          <w:sz w:val="28"/>
          <w:szCs w:val="28"/>
        </w:rPr>
        <w:t xml:space="preserve">По теме диссертации опубликовано 12 работ, в том числе: 5 статьей в республиканских изданиях (Известия НАН РК, Вестник КарГУ и Вестник НАН РК), 2 статьи в международном научном журнале, входящий в базу данных </w:t>
      </w:r>
      <w:r w:rsidRPr="006B0C39">
        <w:rPr>
          <w:rFonts w:ascii="Times New Roman" w:hAnsi="Times New Roman" w:cs="Times New Roman"/>
          <w:sz w:val="28"/>
          <w:szCs w:val="28"/>
          <w:lang w:val="en-US"/>
        </w:rPr>
        <w:t>Web</w:t>
      </w:r>
      <w:r w:rsidRPr="006B0C39">
        <w:rPr>
          <w:rFonts w:ascii="Times New Roman" w:hAnsi="Times New Roman" w:cs="Times New Roman"/>
          <w:sz w:val="28"/>
          <w:szCs w:val="28"/>
        </w:rPr>
        <w:t xml:space="preserve"> </w:t>
      </w:r>
      <w:r w:rsidRPr="006B0C39">
        <w:rPr>
          <w:rFonts w:ascii="Times New Roman" w:hAnsi="Times New Roman" w:cs="Times New Roman"/>
          <w:sz w:val="28"/>
          <w:szCs w:val="28"/>
          <w:lang w:val="en-US"/>
        </w:rPr>
        <w:t>of</w:t>
      </w:r>
      <w:r w:rsidRPr="006B0C39">
        <w:rPr>
          <w:rFonts w:ascii="Times New Roman" w:hAnsi="Times New Roman" w:cs="Times New Roman"/>
          <w:sz w:val="28"/>
          <w:szCs w:val="28"/>
        </w:rPr>
        <w:t xml:space="preserve"> </w:t>
      </w:r>
      <w:r w:rsidRPr="006B0C39">
        <w:rPr>
          <w:rFonts w:ascii="Times New Roman" w:hAnsi="Times New Roman" w:cs="Times New Roman"/>
          <w:sz w:val="28"/>
          <w:szCs w:val="28"/>
          <w:lang w:val="en-US"/>
        </w:rPr>
        <w:t>Science</w:t>
      </w:r>
      <w:r w:rsidRPr="006B0C39">
        <w:rPr>
          <w:rFonts w:ascii="Times New Roman" w:hAnsi="Times New Roman" w:cs="Times New Roman"/>
          <w:sz w:val="28"/>
          <w:szCs w:val="28"/>
        </w:rPr>
        <w:t xml:space="preserve"> (</w:t>
      </w:r>
      <w:r w:rsidRPr="006B0C39">
        <w:rPr>
          <w:rFonts w:ascii="Times New Roman" w:hAnsi="Times New Roman" w:cs="Times New Roman"/>
          <w:sz w:val="28"/>
          <w:szCs w:val="28"/>
          <w:lang w:val="en-US"/>
        </w:rPr>
        <w:t>Russian</w:t>
      </w:r>
      <w:r w:rsidRPr="006B0C39">
        <w:rPr>
          <w:rFonts w:ascii="Times New Roman" w:hAnsi="Times New Roman" w:cs="Times New Roman"/>
          <w:sz w:val="28"/>
          <w:szCs w:val="28"/>
        </w:rPr>
        <w:t xml:space="preserve"> </w:t>
      </w:r>
      <w:r w:rsidRPr="006B0C39">
        <w:rPr>
          <w:rFonts w:ascii="Times New Roman" w:hAnsi="Times New Roman" w:cs="Times New Roman"/>
          <w:sz w:val="28"/>
          <w:szCs w:val="28"/>
          <w:lang w:val="en-US"/>
        </w:rPr>
        <w:t>Journal</w:t>
      </w:r>
      <w:r w:rsidRPr="006B0C39">
        <w:rPr>
          <w:rFonts w:ascii="Times New Roman" w:hAnsi="Times New Roman" w:cs="Times New Roman"/>
          <w:sz w:val="28"/>
          <w:szCs w:val="28"/>
        </w:rPr>
        <w:t xml:space="preserve"> </w:t>
      </w:r>
      <w:r w:rsidRPr="006B0C39">
        <w:rPr>
          <w:rFonts w:ascii="Times New Roman" w:hAnsi="Times New Roman" w:cs="Times New Roman"/>
          <w:sz w:val="28"/>
          <w:szCs w:val="28"/>
          <w:lang w:val="en-US"/>
        </w:rPr>
        <w:t>of</w:t>
      </w:r>
      <w:r w:rsidRPr="006B0C39">
        <w:rPr>
          <w:rFonts w:ascii="Times New Roman" w:hAnsi="Times New Roman" w:cs="Times New Roman"/>
          <w:sz w:val="28"/>
          <w:szCs w:val="28"/>
        </w:rPr>
        <w:t xml:space="preserve"> </w:t>
      </w:r>
      <w:r w:rsidRPr="006B0C39">
        <w:rPr>
          <w:rFonts w:ascii="Times New Roman" w:hAnsi="Times New Roman" w:cs="Times New Roman"/>
          <w:sz w:val="28"/>
          <w:szCs w:val="28"/>
          <w:lang w:val="en-US"/>
        </w:rPr>
        <w:t>General</w:t>
      </w:r>
      <w:r w:rsidRPr="006B0C39">
        <w:rPr>
          <w:rFonts w:ascii="Times New Roman" w:hAnsi="Times New Roman" w:cs="Times New Roman"/>
          <w:sz w:val="28"/>
          <w:szCs w:val="28"/>
        </w:rPr>
        <w:t xml:space="preserve"> </w:t>
      </w:r>
      <w:r w:rsidRPr="006B0C39">
        <w:rPr>
          <w:rFonts w:ascii="Times New Roman" w:hAnsi="Times New Roman" w:cs="Times New Roman"/>
          <w:sz w:val="28"/>
          <w:szCs w:val="28"/>
          <w:lang w:val="en-US"/>
        </w:rPr>
        <w:t>Chemistry</w:t>
      </w:r>
      <w:r w:rsidRPr="006B0C39">
        <w:rPr>
          <w:rFonts w:ascii="Times New Roman" w:hAnsi="Times New Roman" w:cs="Times New Roman"/>
          <w:sz w:val="28"/>
          <w:szCs w:val="28"/>
        </w:rPr>
        <w:t xml:space="preserve">, </w:t>
      </w:r>
      <w:r w:rsidRPr="006B0C39">
        <w:rPr>
          <w:rFonts w:ascii="Times New Roman" w:hAnsi="Times New Roman" w:cs="Times New Roman"/>
          <w:sz w:val="28"/>
          <w:szCs w:val="28"/>
          <w:lang w:val="en-US"/>
        </w:rPr>
        <w:t>Russian</w:t>
      </w:r>
      <w:r w:rsidRPr="006B0C39">
        <w:rPr>
          <w:rFonts w:ascii="Times New Roman" w:hAnsi="Times New Roman" w:cs="Times New Roman"/>
          <w:sz w:val="28"/>
          <w:szCs w:val="28"/>
        </w:rPr>
        <w:t xml:space="preserve"> </w:t>
      </w:r>
      <w:r w:rsidRPr="006B0C39">
        <w:rPr>
          <w:rFonts w:ascii="Times New Roman" w:hAnsi="Times New Roman" w:cs="Times New Roman"/>
          <w:sz w:val="28"/>
          <w:szCs w:val="28"/>
          <w:lang w:val="en-US"/>
        </w:rPr>
        <w:t>Journal</w:t>
      </w:r>
      <w:r w:rsidRPr="006B0C39">
        <w:rPr>
          <w:rFonts w:ascii="Times New Roman" w:hAnsi="Times New Roman" w:cs="Times New Roman"/>
          <w:sz w:val="28"/>
          <w:szCs w:val="28"/>
        </w:rPr>
        <w:t xml:space="preserve"> </w:t>
      </w:r>
      <w:r w:rsidRPr="006B0C39">
        <w:rPr>
          <w:rFonts w:ascii="Times New Roman" w:hAnsi="Times New Roman" w:cs="Times New Roman"/>
          <w:sz w:val="28"/>
          <w:szCs w:val="28"/>
          <w:lang w:val="en-US"/>
        </w:rPr>
        <w:t>of</w:t>
      </w:r>
      <w:r w:rsidRPr="006B0C39">
        <w:rPr>
          <w:rFonts w:ascii="Times New Roman" w:hAnsi="Times New Roman" w:cs="Times New Roman"/>
          <w:sz w:val="28"/>
          <w:szCs w:val="28"/>
        </w:rPr>
        <w:t xml:space="preserve"> </w:t>
      </w:r>
      <w:r w:rsidRPr="006B0C39">
        <w:rPr>
          <w:rFonts w:ascii="Times New Roman" w:hAnsi="Times New Roman" w:cs="Times New Roman"/>
          <w:sz w:val="28"/>
          <w:szCs w:val="28"/>
          <w:lang w:val="en-US"/>
        </w:rPr>
        <w:t>Bioorganic</w:t>
      </w:r>
      <w:r w:rsidRPr="006B0C39">
        <w:rPr>
          <w:rFonts w:ascii="Times New Roman" w:hAnsi="Times New Roman" w:cs="Times New Roman"/>
          <w:sz w:val="28"/>
          <w:szCs w:val="28"/>
        </w:rPr>
        <w:t xml:space="preserve"> </w:t>
      </w:r>
      <w:r w:rsidRPr="006B0C39">
        <w:rPr>
          <w:rFonts w:ascii="Times New Roman" w:hAnsi="Times New Roman" w:cs="Times New Roman"/>
          <w:sz w:val="28"/>
          <w:szCs w:val="28"/>
          <w:lang w:val="en-US"/>
        </w:rPr>
        <w:t>Chemistry</w:t>
      </w:r>
      <w:r w:rsidRPr="006B0C39">
        <w:rPr>
          <w:rFonts w:ascii="Times New Roman" w:hAnsi="Times New Roman" w:cs="Times New Roman"/>
          <w:sz w:val="28"/>
          <w:szCs w:val="28"/>
        </w:rPr>
        <w:t xml:space="preserve">), а также тезисы 2-х докладов на международных научных конференциях. Одна статья опубликована в европейском журнале – </w:t>
      </w:r>
      <w:r w:rsidRPr="006B0C39">
        <w:rPr>
          <w:rFonts w:ascii="Times New Roman" w:hAnsi="Times New Roman" w:cs="Times New Roman"/>
          <w:sz w:val="28"/>
          <w:szCs w:val="28"/>
          <w:lang w:val="en-US"/>
        </w:rPr>
        <w:t>East</w:t>
      </w:r>
      <w:r w:rsidRPr="006B0C39">
        <w:rPr>
          <w:rFonts w:ascii="Times New Roman" w:hAnsi="Times New Roman" w:cs="Times New Roman"/>
          <w:sz w:val="28"/>
          <w:szCs w:val="28"/>
        </w:rPr>
        <w:t xml:space="preserve"> </w:t>
      </w:r>
      <w:r w:rsidRPr="006B0C39">
        <w:rPr>
          <w:rFonts w:ascii="Times New Roman" w:hAnsi="Times New Roman" w:cs="Times New Roman"/>
          <w:sz w:val="28"/>
          <w:szCs w:val="28"/>
          <w:lang w:val="en-US"/>
        </w:rPr>
        <w:t>European</w:t>
      </w:r>
      <w:r w:rsidRPr="006B0C39">
        <w:rPr>
          <w:rFonts w:ascii="Times New Roman" w:hAnsi="Times New Roman" w:cs="Times New Roman"/>
          <w:sz w:val="28"/>
          <w:szCs w:val="28"/>
        </w:rPr>
        <w:t xml:space="preserve"> </w:t>
      </w:r>
      <w:r w:rsidRPr="006B0C39">
        <w:rPr>
          <w:rFonts w:ascii="Times New Roman" w:hAnsi="Times New Roman" w:cs="Times New Roman"/>
          <w:sz w:val="28"/>
          <w:szCs w:val="28"/>
          <w:lang w:val="en-US"/>
        </w:rPr>
        <w:t>Scientific</w:t>
      </w:r>
      <w:r w:rsidRPr="006B0C39">
        <w:rPr>
          <w:rFonts w:ascii="Times New Roman" w:hAnsi="Times New Roman" w:cs="Times New Roman"/>
          <w:sz w:val="28"/>
          <w:szCs w:val="28"/>
        </w:rPr>
        <w:t xml:space="preserve"> </w:t>
      </w:r>
      <w:r w:rsidRPr="006B0C39">
        <w:rPr>
          <w:rFonts w:ascii="Times New Roman" w:hAnsi="Times New Roman" w:cs="Times New Roman"/>
          <w:sz w:val="28"/>
          <w:szCs w:val="28"/>
          <w:lang w:val="en-US"/>
        </w:rPr>
        <w:t>Journal</w:t>
      </w:r>
      <w:r w:rsidRPr="006B0C39">
        <w:rPr>
          <w:rFonts w:ascii="Times New Roman" w:hAnsi="Times New Roman" w:cs="Times New Roman"/>
          <w:sz w:val="28"/>
          <w:szCs w:val="28"/>
        </w:rPr>
        <w:t>. Получен</w:t>
      </w:r>
      <w:r w:rsidR="007B11CD" w:rsidRPr="006B0C39">
        <w:rPr>
          <w:rFonts w:ascii="Times New Roman" w:hAnsi="Times New Roman" w:cs="Times New Roman"/>
          <w:sz w:val="28"/>
          <w:szCs w:val="28"/>
        </w:rPr>
        <w:t xml:space="preserve"> </w:t>
      </w:r>
      <w:r w:rsidRPr="006B0C39">
        <w:rPr>
          <w:rFonts w:ascii="Times New Roman" w:hAnsi="Times New Roman" w:cs="Times New Roman"/>
          <w:sz w:val="28"/>
          <w:szCs w:val="28"/>
        </w:rPr>
        <w:t>1 патент РК на изобретение №32855 «</w:t>
      </w:r>
      <w:r w:rsidRPr="006B0C39">
        <w:rPr>
          <w:rFonts w:ascii="Times New Roman" w:hAnsi="Times New Roman" w:cs="Times New Roman"/>
          <w:sz w:val="28"/>
          <w:szCs w:val="28"/>
          <w:lang w:val="en-US"/>
        </w:rPr>
        <w:t>N</w:t>
      </w:r>
      <w:r w:rsidRPr="006B0C39">
        <w:rPr>
          <w:rFonts w:ascii="Times New Roman" w:hAnsi="Times New Roman" w:cs="Times New Roman"/>
          <w:sz w:val="28"/>
          <w:szCs w:val="28"/>
        </w:rPr>
        <w:t>-фенил-2-(2-гидроксибензоил)гидразинкарботиоамид, обладающий выраженной антиоксидантной активностью» и 1 патент на полезную модель №4696 «Этилтиосемикарбазидные производные гидразидов 2- и 4-гидроксибензойных кислот, обладающие выраженной антиоксидантной актив</w:t>
      </w:r>
      <w:r w:rsidR="007D3B34">
        <w:rPr>
          <w:rFonts w:ascii="Times New Roman" w:hAnsi="Times New Roman" w:cs="Times New Roman"/>
          <w:sz w:val="28"/>
          <w:szCs w:val="28"/>
        </w:rPr>
        <w:t>ностью (варианты)» (Приложение Г</w:t>
      </w:r>
      <w:r w:rsidRPr="006B0C39">
        <w:rPr>
          <w:rFonts w:ascii="Times New Roman" w:hAnsi="Times New Roman" w:cs="Times New Roman"/>
          <w:sz w:val="28"/>
          <w:szCs w:val="28"/>
        </w:rPr>
        <w:t xml:space="preserve">).   </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b/>
          <w:sz w:val="28"/>
          <w:szCs w:val="28"/>
        </w:rPr>
        <w:t>Структура диссертации</w:t>
      </w:r>
      <w:r w:rsidR="003121AE" w:rsidRPr="006B0C39">
        <w:rPr>
          <w:rFonts w:ascii="Times New Roman" w:hAnsi="Times New Roman" w:cs="Times New Roman"/>
          <w:b/>
          <w:sz w:val="28"/>
          <w:szCs w:val="28"/>
        </w:rPr>
        <w:t xml:space="preserve"> </w:t>
      </w:r>
      <w:r w:rsidRPr="006B0C39">
        <w:rPr>
          <w:rFonts w:ascii="Times New Roman" w:hAnsi="Times New Roman" w:cs="Times New Roman"/>
          <w:sz w:val="28"/>
          <w:szCs w:val="28"/>
        </w:rPr>
        <w:t xml:space="preserve">состоит из введения, основной части - экспериментальных данных, результатов исследований и обсуждения, заключения, списка использованных источников, приложения. Объем диссертации </w:t>
      </w:r>
      <w:r w:rsidRPr="007D3B34">
        <w:rPr>
          <w:rFonts w:ascii="Times New Roman" w:hAnsi="Times New Roman" w:cs="Times New Roman"/>
          <w:sz w:val="28"/>
          <w:szCs w:val="28"/>
          <w:lang w:val="kk-KZ"/>
        </w:rPr>
        <w:t xml:space="preserve">состоит из </w:t>
      </w:r>
      <w:r w:rsidR="007D3B34" w:rsidRPr="007D3B34">
        <w:rPr>
          <w:rFonts w:ascii="Times New Roman" w:hAnsi="Times New Roman" w:cs="Times New Roman"/>
          <w:sz w:val="28"/>
          <w:szCs w:val="28"/>
        </w:rPr>
        <w:t>108</w:t>
      </w:r>
      <w:r w:rsidRPr="007D3B34">
        <w:rPr>
          <w:rFonts w:ascii="Times New Roman" w:hAnsi="Times New Roman" w:cs="Times New Roman"/>
          <w:sz w:val="28"/>
          <w:szCs w:val="28"/>
        </w:rPr>
        <w:t xml:space="preserve"> ст</w:t>
      </w:r>
      <w:r w:rsidR="006B0C39" w:rsidRPr="007D3B34">
        <w:rPr>
          <w:rFonts w:ascii="Times New Roman" w:hAnsi="Times New Roman" w:cs="Times New Roman"/>
          <w:sz w:val="28"/>
          <w:szCs w:val="28"/>
        </w:rPr>
        <w:t>раниц, 20 таблиц и 41</w:t>
      </w:r>
      <w:r w:rsidRPr="007D3B34">
        <w:rPr>
          <w:rFonts w:ascii="Times New Roman" w:hAnsi="Times New Roman" w:cs="Times New Roman"/>
          <w:sz w:val="28"/>
          <w:szCs w:val="28"/>
        </w:rPr>
        <w:t xml:space="preserve"> рисунка. Количество</w:t>
      </w:r>
      <w:r w:rsidR="000B6BEE">
        <w:rPr>
          <w:rFonts w:ascii="Times New Roman" w:hAnsi="Times New Roman" w:cs="Times New Roman"/>
          <w:sz w:val="28"/>
          <w:szCs w:val="28"/>
        </w:rPr>
        <w:t xml:space="preserve"> использованных источников – 203</w:t>
      </w:r>
      <w:r w:rsidR="00171B27">
        <w:rPr>
          <w:rFonts w:ascii="Times New Roman" w:hAnsi="Times New Roman" w:cs="Times New Roman"/>
          <w:sz w:val="28"/>
          <w:szCs w:val="28"/>
        </w:rPr>
        <w:t>. В 3</w:t>
      </w:r>
      <w:r w:rsidRPr="006B0C39">
        <w:rPr>
          <w:rFonts w:ascii="Times New Roman" w:hAnsi="Times New Roman" w:cs="Times New Roman"/>
          <w:sz w:val="28"/>
          <w:szCs w:val="28"/>
        </w:rPr>
        <w:t>-х</w:t>
      </w:r>
      <w:r w:rsidRPr="006B0C39">
        <w:rPr>
          <w:rFonts w:ascii="Times New Roman" w:hAnsi="Times New Roman" w:cs="Times New Roman"/>
          <w:sz w:val="28"/>
          <w:szCs w:val="28"/>
          <w:lang w:val="kk-KZ"/>
        </w:rPr>
        <w:t xml:space="preserve"> </w:t>
      </w:r>
      <w:r w:rsidRPr="006B0C39">
        <w:rPr>
          <w:rFonts w:ascii="Times New Roman" w:hAnsi="Times New Roman" w:cs="Times New Roman"/>
          <w:sz w:val="28"/>
          <w:szCs w:val="28"/>
        </w:rPr>
        <w:t>приложениях приводятся акты биоиспытаний новых соединений.</w:t>
      </w:r>
    </w:p>
    <w:p w:rsidR="002C16F1" w:rsidRPr="006B0C39" w:rsidRDefault="002C16F1" w:rsidP="002C16F1">
      <w:pPr>
        <w:ind w:firstLine="709"/>
        <w:jc w:val="center"/>
        <w:rPr>
          <w:rFonts w:ascii="Times New Roman" w:hAnsi="Times New Roman" w:cs="Times New Roman"/>
          <w:b/>
          <w:sz w:val="28"/>
          <w:szCs w:val="28"/>
        </w:rPr>
      </w:pPr>
    </w:p>
    <w:p w:rsidR="002C16F1" w:rsidRPr="006B0C39" w:rsidRDefault="002C16F1" w:rsidP="002C16F1">
      <w:pPr>
        <w:ind w:firstLine="709"/>
        <w:jc w:val="both"/>
        <w:rPr>
          <w:rFonts w:ascii="Times New Roman" w:hAnsi="Times New Roman" w:cs="Times New Roman"/>
          <w:b/>
          <w:sz w:val="28"/>
          <w:szCs w:val="28"/>
        </w:rPr>
      </w:pPr>
      <w:r w:rsidRPr="006B0C39">
        <w:rPr>
          <w:rFonts w:ascii="Times New Roman" w:hAnsi="Times New Roman" w:cs="Times New Roman"/>
          <w:b/>
          <w:sz w:val="28"/>
          <w:szCs w:val="28"/>
        </w:rPr>
        <w:t>Благодарность</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t>Выражаю искреннюю благодарность и признательность:</w:t>
      </w:r>
    </w:p>
    <w:p w:rsidR="002C16F1" w:rsidRPr="006B0C39" w:rsidRDefault="002C16F1" w:rsidP="002C16F1">
      <w:pPr>
        <w:pStyle w:val="a6"/>
        <w:numPr>
          <w:ilvl w:val="0"/>
          <w:numId w:val="7"/>
        </w:numPr>
        <w:tabs>
          <w:tab w:val="left" w:pos="993"/>
        </w:tabs>
        <w:ind w:left="0" w:firstLine="709"/>
        <w:jc w:val="both"/>
        <w:rPr>
          <w:rFonts w:ascii="Times New Roman" w:hAnsi="Times New Roman" w:cs="Times New Roman"/>
          <w:sz w:val="28"/>
          <w:szCs w:val="28"/>
        </w:rPr>
      </w:pPr>
      <w:r w:rsidRPr="006B0C39">
        <w:rPr>
          <w:rFonts w:ascii="Times New Roman" w:hAnsi="Times New Roman" w:cs="Times New Roman"/>
          <w:sz w:val="28"/>
          <w:szCs w:val="28"/>
        </w:rPr>
        <w:t>Научным консультантам: член-корреспонденту НАН РК, д.х.н., профессору Буркееву М.Ж., академику НАН РК, д.х.н., профессору Фазылову С.Д. за помощь в исследованиях и за бесценный опыт.</w:t>
      </w:r>
    </w:p>
    <w:p w:rsidR="002C16F1" w:rsidRPr="006B0C39" w:rsidRDefault="002C16F1" w:rsidP="002C16F1">
      <w:pPr>
        <w:pStyle w:val="a6"/>
        <w:numPr>
          <w:ilvl w:val="0"/>
          <w:numId w:val="7"/>
        </w:numPr>
        <w:tabs>
          <w:tab w:val="left" w:pos="993"/>
        </w:tabs>
        <w:ind w:left="0" w:firstLine="709"/>
        <w:jc w:val="both"/>
        <w:rPr>
          <w:rFonts w:ascii="Times New Roman" w:hAnsi="Times New Roman" w:cs="Times New Roman"/>
          <w:sz w:val="28"/>
          <w:szCs w:val="28"/>
        </w:rPr>
      </w:pPr>
      <w:r w:rsidRPr="006B0C39">
        <w:rPr>
          <w:rFonts w:ascii="Times New Roman" w:hAnsi="Times New Roman" w:cs="Times New Roman"/>
          <w:sz w:val="28"/>
          <w:szCs w:val="28"/>
        </w:rPr>
        <w:t>Заведующему лабораторией Синтеза биологически активных веществ д.х.н., профессору Нуркенову О.А. и сотрудникам за ценные советы и за помощь.</w:t>
      </w:r>
    </w:p>
    <w:p w:rsidR="002C16F1" w:rsidRPr="006B0C39" w:rsidRDefault="002C16F1" w:rsidP="002C16F1">
      <w:pPr>
        <w:ind w:firstLine="709"/>
        <w:jc w:val="both"/>
      </w:pPr>
      <w:r w:rsidRPr="006B0C39">
        <w:rPr>
          <w:rFonts w:ascii="Times New Roman" w:hAnsi="Times New Roman" w:cs="Times New Roman"/>
          <w:sz w:val="28"/>
          <w:szCs w:val="28"/>
        </w:rPr>
        <w:t xml:space="preserve">3. Профессору </w:t>
      </w:r>
      <w:r w:rsidRPr="006B0C39">
        <w:rPr>
          <w:rFonts w:ascii="Times New Roman" w:hAnsi="Times New Roman" w:cs="Times New Roman"/>
          <w:sz w:val="28"/>
          <w:szCs w:val="28"/>
          <w:lang w:val="en-US"/>
        </w:rPr>
        <w:t>David</w:t>
      </w:r>
      <w:r w:rsidRPr="006B0C39">
        <w:rPr>
          <w:rFonts w:ascii="Times New Roman" w:hAnsi="Times New Roman" w:cs="Times New Roman"/>
          <w:sz w:val="28"/>
          <w:szCs w:val="28"/>
        </w:rPr>
        <w:t xml:space="preserve"> </w:t>
      </w:r>
      <w:r w:rsidRPr="006B0C39">
        <w:rPr>
          <w:rFonts w:ascii="Times New Roman" w:hAnsi="Times New Roman" w:cs="Times New Roman"/>
          <w:sz w:val="28"/>
          <w:szCs w:val="28"/>
          <w:lang w:val="en-US"/>
        </w:rPr>
        <w:t>Havlicek</w:t>
      </w:r>
      <w:r w:rsidRPr="006B0C39">
        <w:rPr>
          <w:rFonts w:ascii="Times New Roman" w:hAnsi="Times New Roman" w:cs="Times New Roman"/>
          <w:sz w:val="28"/>
          <w:szCs w:val="28"/>
        </w:rPr>
        <w:t xml:space="preserve"> за проведения рентгеноструктурного анализа, регистрацию одномерных и двумерных ЯМР спектров и помощь в их анализе.</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br w:type="page"/>
      </w:r>
    </w:p>
    <w:p w:rsidR="002C16F1" w:rsidRPr="006B0C39" w:rsidRDefault="002C16F1" w:rsidP="002C16F1">
      <w:pPr>
        <w:keepNext/>
        <w:keepLines/>
        <w:ind w:firstLine="709"/>
        <w:rPr>
          <w:rFonts w:ascii="Times New Roman" w:eastAsia="Times New Roman" w:hAnsi="Times New Roman" w:cs="Times New Roman"/>
          <w:b/>
          <w:sz w:val="28"/>
        </w:rPr>
      </w:pPr>
      <w:r w:rsidRPr="006B0C39">
        <w:rPr>
          <w:rFonts w:ascii="Times New Roman" w:eastAsia="Times New Roman" w:hAnsi="Times New Roman" w:cs="Times New Roman"/>
          <w:b/>
          <w:sz w:val="28"/>
        </w:rPr>
        <w:lastRenderedPageBreak/>
        <w:t>1 ЛИТЕРАТУРНЫЙ ОБЗОР</w:t>
      </w:r>
    </w:p>
    <w:p w:rsidR="002C16F1" w:rsidRPr="006B0C39" w:rsidRDefault="002C16F1" w:rsidP="002C16F1">
      <w:pPr>
        <w:keepNext/>
        <w:keepLines/>
        <w:ind w:firstLine="709"/>
        <w:rPr>
          <w:rFonts w:ascii="Times New Roman" w:eastAsia="Times New Roman" w:hAnsi="Times New Roman" w:cs="Times New Roman"/>
          <w:b/>
          <w:sz w:val="28"/>
        </w:rPr>
      </w:pPr>
    </w:p>
    <w:p w:rsidR="002C16F1" w:rsidRPr="006B0C39" w:rsidRDefault="002C16F1" w:rsidP="002C16F1">
      <w:pPr>
        <w:keepNext/>
        <w:keepLines/>
        <w:ind w:firstLine="709"/>
        <w:jc w:val="both"/>
        <w:rPr>
          <w:rFonts w:ascii="Times New Roman" w:eastAsia="Times New Roman" w:hAnsi="Times New Roman" w:cs="Times New Roman"/>
          <w:b/>
          <w:sz w:val="28"/>
        </w:rPr>
      </w:pPr>
      <w:r w:rsidRPr="006B0C39">
        <w:rPr>
          <w:rFonts w:ascii="Times New Roman" w:eastAsia="Times New Roman" w:hAnsi="Times New Roman" w:cs="Times New Roman"/>
          <w:b/>
          <w:sz w:val="28"/>
        </w:rPr>
        <w:t xml:space="preserve">1.1 Синтез и биологическая активность производных </w:t>
      </w:r>
      <w:r w:rsidRPr="006B0C39">
        <w:rPr>
          <w:rFonts w:ascii="Times New Roman" w:eastAsia="Times New Roman" w:hAnsi="Times New Roman" w:cs="Times New Roman"/>
          <w:b/>
          <w:i/>
          <w:sz w:val="28"/>
        </w:rPr>
        <w:t>о</w:t>
      </w:r>
      <w:r w:rsidRPr="006B0C39">
        <w:rPr>
          <w:rFonts w:ascii="Times New Roman" w:eastAsia="Times New Roman" w:hAnsi="Times New Roman" w:cs="Times New Roman"/>
          <w:b/>
          <w:sz w:val="28"/>
        </w:rPr>
        <w:t>-гидроксибензойной кислоты</w:t>
      </w:r>
    </w:p>
    <w:p w:rsidR="002C16F1" w:rsidRPr="006B0C39" w:rsidRDefault="002C16F1" w:rsidP="002C16F1">
      <w:pPr>
        <w:keepNext/>
        <w:keepLines/>
        <w:ind w:firstLine="709"/>
        <w:jc w:val="both"/>
        <w:rPr>
          <w:rFonts w:ascii="Times New Roman" w:eastAsia="Times New Roman" w:hAnsi="Times New Roman" w:cs="Times New Roman"/>
          <w:sz w:val="28"/>
        </w:rPr>
      </w:pPr>
      <w:r w:rsidRPr="006B0C39">
        <w:rPr>
          <w:rFonts w:ascii="Times New Roman" w:eastAsia="Times New Roman" w:hAnsi="Times New Roman" w:cs="Times New Roman"/>
          <w:sz w:val="28"/>
        </w:rPr>
        <w:t>Несмотря на то, что химия гидразина имеет довольно давнюю и богатую историю, интерес к этой области не ослабевает. Ведется активный поиск новых биоактивных соединений, синтезируемых с участием производных гидразина. Это обусловлено не только изучением некоторых теоретических аспектов химии гидразина, но и тем, что среди производных гидразина найдено огромное количество физиологически активных соединений. В частности, противомикробной, противовирусной, анальгетической, сердечно-сосудистой, противосудорожнойи другими видами активности [1-3].</w:t>
      </w:r>
    </w:p>
    <w:p w:rsidR="002C16F1" w:rsidRPr="006B0C39" w:rsidRDefault="002C16F1" w:rsidP="002C16F1">
      <w:pPr>
        <w:ind w:firstLine="709"/>
        <w:jc w:val="both"/>
        <w:rPr>
          <w:rFonts w:ascii="Times New Roman" w:eastAsia="Times New Roman" w:hAnsi="Times New Roman" w:cs="Times New Roman"/>
          <w:sz w:val="28"/>
        </w:rPr>
      </w:pPr>
      <w:r w:rsidRPr="006B0C39">
        <w:rPr>
          <w:rFonts w:ascii="Times New Roman" w:eastAsia="Times New Roman" w:hAnsi="Times New Roman" w:cs="Times New Roman"/>
          <w:sz w:val="28"/>
        </w:rPr>
        <w:t xml:space="preserve">Неослабевающий интерес к химии гидразидов обусловлен также и тем, что в последние годы во всем мире резко ухудшилась эпидемиологическая ситуация, </w:t>
      </w:r>
      <w:r w:rsidRPr="006B0C39">
        <w:rPr>
          <w:rFonts w:ascii="Times New Roman" w:hAnsi="Times New Roman" w:cs="Times New Roman"/>
          <w:sz w:val="28"/>
          <w:szCs w:val="28"/>
        </w:rPr>
        <w:t>связанная с распространением опасной коронавирусной инфекции (С</w:t>
      </w:r>
      <w:r w:rsidRPr="006B0C39">
        <w:rPr>
          <w:rFonts w:ascii="Times New Roman" w:hAnsi="Times New Roman" w:cs="Times New Roman"/>
          <w:sz w:val="28"/>
          <w:szCs w:val="28"/>
          <w:lang w:val="en-US"/>
        </w:rPr>
        <w:t>OVID</w:t>
      </w:r>
      <w:r w:rsidR="0006251E" w:rsidRPr="006B0C39">
        <w:rPr>
          <w:rFonts w:ascii="Times New Roman" w:hAnsi="Times New Roman" w:cs="Times New Roman"/>
          <w:sz w:val="28"/>
          <w:szCs w:val="28"/>
        </w:rPr>
        <w:t xml:space="preserve"> </w:t>
      </w:r>
      <w:r w:rsidRPr="006B0C39">
        <w:rPr>
          <w:rFonts w:ascii="Times New Roman" w:hAnsi="Times New Roman" w:cs="Times New Roman"/>
          <w:sz w:val="28"/>
          <w:szCs w:val="28"/>
        </w:rPr>
        <w:t>19) во всем мире</w:t>
      </w:r>
      <w:r w:rsidRPr="006B0C39">
        <w:rPr>
          <w:rFonts w:ascii="Times New Roman" w:eastAsia="Times New Roman" w:hAnsi="Times New Roman" w:cs="Times New Roman"/>
          <w:sz w:val="28"/>
          <w:szCs w:val="28"/>
        </w:rPr>
        <w:t>. Б</w:t>
      </w:r>
      <w:r w:rsidRPr="006B0C39">
        <w:rPr>
          <w:rFonts w:ascii="Times New Roman" w:eastAsia="Times New Roman" w:hAnsi="Times New Roman" w:cs="Times New Roman"/>
          <w:sz w:val="28"/>
        </w:rPr>
        <w:t xml:space="preserve">ольшинство используемых в медицине препаратов, применяемых для лечения легочных заболеваний на сегодня, содержат в своей структуре гидразидный фрагмент [4]. Именно поэтому в настоящей работе, для нас представлял интерес изучение синтеза, разработка различных путей модификации и биологических свойств новых соединений на основе гидразидов </w:t>
      </w:r>
      <w:r w:rsidRPr="006B0C39">
        <w:rPr>
          <w:rFonts w:ascii="Times New Roman" w:eastAsia="Times New Roman" w:hAnsi="Times New Roman" w:cs="Times New Roman"/>
          <w:i/>
          <w:sz w:val="28"/>
        </w:rPr>
        <w:t>о-</w:t>
      </w:r>
      <w:r w:rsidRPr="006B0C39">
        <w:rPr>
          <w:rFonts w:ascii="Times New Roman" w:eastAsia="Times New Roman" w:hAnsi="Times New Roman" w:cs="Times New Roman"/>
          <w:sz w:val="28"/>
        </w:rPr>
        <w:t xml:space="preserve"> и </w:t>
      </w:r>
      <w:r w:rsidRPr="006B0C39">
        <w:rPr>
          <w:rFonts w:ascii="Times New Roman" w:eastAsia="Times New Roman" w:hAnsi="Times New Roman" w:cs="Times New Roman"/>
          <w:i/>
          <w:sz w:val="28"/>
        </w:rPr>
        <w:t>п-</w:t>
      </w:r>
      <w:r w:rsidRPr="006B0C39">
        <w:rPr>
          <w:rFonts w:ascii="Times New Roman" w:eastAsia="Times New Roman" w:hAnsi="Times New Roman" w:cs="Times New Roman"/>
          <w:sz w:val="28"/>
        </w:rPr>
        <w:t xml:space="preserve">гидроксибензойных кислот [5]. </w:t>
      </w:r>
    </w:p>
    <w:p w:rsidR="002C16F1" w:rsidRPr="006B0C39" w:rsidRDefault="002C16F1" w:rsidP="002C16F1">
      <w:pPr>
        <w:ind w:firstLine="709"/>
        <w:jc w:val="both"/>
        <w:rPr>
          <w:rFonts w:ascii="Times New Roman" w:eastAsia="Times New Roman" w:hAnsi="Times New Roman" w:cs="Times New Roman"/>
          <w:sz w:val="28"/>
        </w:rPr>
      </w:pPr>
      <w:r w:rsidRPr="006B0C39">
        <w:rPr>
          <w:rFonts w:ascii="Times New Roman" w:eastAsia="Times New Roman" w:hAnsi="Times New Roman" w:cs="Times New Roman"/>
          <w:sz w:val="28"/>
        </w:rPr>
        <w:t xml:space="preserve">Производные </w:t>
      </w:r>
      <w:r w:rsidRPr="006B0C39">
        <w:rPr>
          <w:rFonts w:ascii="Times New Roman" w:eastAsia="Times New Roman" w:hAnsi="Times New Roman" w:cs="Times New Roman"/>
          <w:i/>
          <w:sz w:val="28"/>
        </w:rPr>
        <w:t>о</w:t>
      </w:r>
      <w:r w:rsidRPr="006B0C39">
        <w:rPr>
          <w:rFonts w:ascii="Times New Roman" w:eastAsia="Times New Roman" w:hAnsi="Times New Roman" w:cs="Times New Roman"/>
          <w:sz w:val="28"/>
        </w:rPr>
        <w:t xml:space="preserve">- и </w:t>
      </w:r>
      <w:r w:rsidRPr="006B0C39">
        <w:rPr>
          <w:rFonts w:ascii="Times New Roman" w:eastAsia="Times New Roman" w:hAnsi="Times New Roman" w:cs="Times New Roman"/>
          <w:i/>
          <w:sz w:val="28"/>
        </w:rPr>
        <w:t>п</w:t>
      </w:r>
      <w:r w:rsidRPr="006B0C39">
        <w:rPr>
          <w:rFonts w:ascii="Times New Roman" w:eastAsia="Times New Roman" w:hAnsi="Times New Roman" w:cs="Times New Roman"/>
          <w:sz w:val="28"/>
        </w:rPr>
        <w:t xml:space="preserve">-гидроксибензойных кислот являются органическими соединениями, относящимися к простейшим фенолкислотам. Исторически, первоначально </w:t>
      </w:r>
      <w:r w:rsidRPr="006B0C39">
        <w:rPr>
          <w:rFonts w:ascii="Times New Roman" w:eastAsia="Times New Roman" w:hAnsi="Times New Roman" w:cs="Times New Roman"/>
          <w:i/>
          <w:sz w:val="28"/>
        </w:rPr>
        <w:t>о</w:t>
      </w:r>
      <w:r w:rsidRPr="006B0C39">
        <w:rPr>
          <w:rFonts w:ascii="Times New Roman" w:eastAsia="Times New Roman" w:hAnsi="Times New Roman" w:cs="Times New Roman"/>
          <w:sz w:val="28"/>
        </w:rPr>
        <w:t xml:space="preserve">-гидроксибензойная кислота была выделена итальянским ученым-химиком Р. Пириа из ивовой коры. Первый синтез </w:t>
      </w:r>
      <w:r w:rsidRPr="006B0C39">
        <w:rPr>
          <w:rFonts w:ascii="Times New Roman" w:eastAsia="Times New Roman" w:hAnsi="Times New Roman" w:cs="Times New Roman"/>
          <w:i/>
          <w:sz w:val="28"/>
        </w:rPr>
        <w:t>о</w:t>
      </w:r>
      <w:r w:rsidRPr="006B0C39">
        <w:rPr>
          <w:rFonts w:ascii="Times New Roman" w:eastAsia="Times New Roman" w:hAnsi="Times New Roman" w:cs="Times New Roman"/>
          <w:sz w:val="28"/>
        </w:rPr>
        <w:t>-гидроксибензойной кислоты также был осуществлен Р. Пириа [6].</w:t>
      </w:r>
    </w:p>
    <w:p w:rsidR="002C16F1" w:rsidRPr="006B0C39" w:rsidRDefault="002C16F1" w:rsidP="002C16F1">
      <w:pPr>
        <w:ind w:firstLine="709"/>
        <w:jc w:val="both"/>
        <w:rPr>
          <w:rFonts w:ascii="Times New Roman" w:eastAsia="Times New Roman" w:hAnsi="Times New Roman" w:cs="Times New Roman"/>
          <w:sz w:val="28"/>
        </w:rPr>
      </w:pPr>
      <w:r w:rsidRPr="006B0C39">
        <w:rPr>
          <w:rFonts w:ascii="Times New Roman" w:eastAsia="Times New Roman" w:hAnsi="Times New Roman" w:cs="Times New Roman"/>
          <w:i/>
          <w:sz w:val="28"/>
        </w:rPr>
        <w:t>О</w:t>
      </w:r>
      <w:r w:rsidRPr="006B0C39">
        <w:rPr>
          <w:rFonts w:ascii="Times New Roman" w:eastAsia="Times New Roman" w:hAnsi="Times New Roman" w:cs="Times New Roman"/>
          <w:sz w:val="28"/>
        </w:rPr>
        <w:t xml:space="preserve">-гидроксибензойная кислота имеет некоторую распространенность в живой природе, где она представлена, преимущественно, в виде такого производного, как гликозид метилового эфира. В свободном виде, в незначительных количествах, </w:t>
      </w:r>
      <w:r w:rsidRPr="006B0C39">
        <w:rPr>
          <w:rFonts w:ascii="Times New Roman" w:eastAsia="Times New Roman" w:hAnsi="Times New Roman" w:cs="Times New Roman"/>
          <w:i/>
          <w:sz w:val="28"/>
        </w:rPr>
        <w:t>о</w:t>
      </w:r>
      <w:r w:rsidRPr="006B0C39">
        <w:rPr>
          <w:rFonts w:ascii="Times New Roman" w:eastAsia="Times New Roman" w:hAnsi="Times New Roman" w:cs="Times New Roman"/>
          <w:sz w:val="28"/>
        </w:rPr>
        <w:t xml:space="preserve">-гидроксибензойная кислота содержится в эфирных маслах, которые выделяются из таких растений, как </w:t>
      </w:r>
      <w:r w:rsidRPr="006B0C39">
        <w:rPr>
          <w:rFonts w:ascii="Times New Roman" w:eastAsia="Times New Roman" w:hAnsi="Times New Roman" w:cs="Times New Roman"/>
          <w:i/>
          <w:sz w:val="28"/>
        </w:rPr>
        <w:t>Spiraea ulmaria</w:t>
      </w:r>
      <w:r w:rsidRPr="006B0C39">
        <w:rPr>
          <w:rFonts w:ascii="Times New Roman" w:eastAsia="Times New Roman" w:hAnsi="Times New Roman" w:cs="Times New Roman"/>
          <w:sz w:val="28"/>
        </w:rPr>
        <w:t xml:space="preserve">, </w:t>
      </w:r>
      <w:r w:rsidRPr="006B0C39">
        <w:rPr>
          <w:rFonts w:ascii="Times New Roman" w:eastAsia="Times New Roman" w:hAnsi="Times New Roman" w:cs="Times New Roman"/>
          <w:i/>
          <w:sz w:val="28"/>
        </w:rPr>
        <w:t>Spiraea digitata</w:t>
      </w:r>
      <w:r w:rsidRPr="006B0C39">
        <w:rPr>
          <w:rFonts w:ascii="Times New Roman" w:eastAsia="Times New Roman" w:hAnsi="Times New Roman" w:cs="Times New Roman"/>
          <w:sz w:val="28"/>
        </w:rPr>
        <w:t xml:space="preserve"> (разновидности спиреи).</w:t>
      </w:r>
    </w:p>
    <w:p w:rsidR="002C16F1" w:rsidRPr="006B0C39" w:rsidRDefault="002C16F1" w:rsidP="002C16F1">
      <w:pPr>
        <w:ind w:firstLine="709"/>
        <w:jc w:val="both"/>
        <w:rPr>
          <w:rFonts w:ascii="Times New Roman" w:eastAsia="Times New Roman" w:hAnsi="Times New Roman" w:cs="Times New Roman"/>
          <w:sz w:val="28"/>
        </w:rPr>
      </w:pPr>
      <w:r w:rsidRPr="006B0C39">
        <w:rPr>
          <w:rFonts w:ascii="Times New Roman" w:eastAsia="Times New Roman" w:hAnsi="Times New Roman" w:cs="Times New Roman"/>
          <w:sz w:val="28"/>
        </w:rPr>
        <w:t xml:space="preserve">Для получения </w:t>
      </w:r>
      <w:r w:rsidRPr="006B0C39">
        <w:rPr>
          <w:rFonts w:ascii="Times New Roman" w:eastAsia="Times New Roman" w:hAnsi="Times New Roman" w:cs="Times New Roman"/>
          <w:i/>
          <w:sz w:val="28"/>
        </w:rPr>
        <w:t>о</w:t>
      </w:r>
      <w:r w:rsidRPr="006B0C39">
        <w:rPr>
          <w:rFonts w:ascii="Times New Roman" w:eastAsia="Times New Roman" w:hAnsi="Times New Roman" w:cs="Times New Roman"/>
          <w:sz w:val="28"/>
        </w:rPr>
        <w:t xml:space="preserve">-гидроксибензойной кислоты в промышленных масштабах, применяются различные процедуры синтеза. По традиционной технологии, </w:t>
      </w:r>
      <w:r w:rsidRPr="006B0C39">
        <w:rPr>
          <w:rFonts w:ascii="Times New Roman" w:eastAsia="Times New Roman" w:hAnsi="Times New Roman" w:cs="Times New Roman"/>
          <w:i/>
          <w:sz w:val="28"/>
        </w:rPr>
        <w:t>о</w:t>
      </w:r>
      <w:r w:rsidRPr="006B0C39">
        <w:rPr>
          <w:rFonts w:ascii="Times New Roman" w:eastAsia="Times New Roman" w:hAnsi="Times New Roman" w:cs="Times New Roman"/>
          <w:sz w:val="28"/>
        </w:rPr>
        <w:t>-гидроксибензойная кислота синтезируется в автоклавах при температуре 180</w:t>
      </w:r>
      <w:r w:rsidRPr="006B0C39">
        <w:rPr>
          <w:rFonts w:ascii="Times New Roman" w:eastAsia="Times New Roman" w:hAnsi="Times New Roman" w:cs="Times New Roman"/>
          <w:sz w:val="28"/>
          <w:vertAlign w:val="superscript"/>
        </w:rPr>
        <w:t>о</w:t>
      </w:r>
      <w:r w:rsidRPr="006B0C39">
        <w:rPr>
          <w:rFonts w:ascii="Times New Roman" w:eastAsia="Times New Roman" w:hAnsi="Times New Roman" w:cs="Times New Roman"/>
          <w:sz w:val="28"/>
        </w:rPr>
        <w:t>С из углекислого газа и фенолята газа, с дальнейшей обработкой полученного продукта реакции NaCl. Данная технология (реакция) впервые произведена во второй половине XIX века, и именуется как процесс Кольбе, или реакция Кольбе-Шмитта [7, 8].</w:t>
      </w:r>
    </w:p>
    <w:p w:rsidR="002C16F1" w:rsidRPr="006B0C39" w:rsidRDefault="002C16F1" w:rsidP="002C16F1">
      <w:pPr>
        <w:ind w:firstLine="709"/>
        <w:jc w:val="both"/>
        <w:rPr>
          <w:rFonts w:ascii="Times New Roman" w:eastAsia="Times New Roman" w:hAnsi="Times New Roman" w:cs="Times New Roman"/>
          <w:sz w:val="28"/>
        </w:rPr>
      </w:pPr>
      <w:r w:rsidRPr="006B0C39">
        <w:rPr>
          <w:rFonts w:ascii="Times New Roman" w:eastAsia="Times New Roman" w:hAnsi="Times New Roman" w:cs="Times New Roman"/>
          <w:sz w:val="28"/>
        </w:rPr>
        <w:t xml:space="preserve">Как следует из анализа научной литературных данных [7, </w:t>
      </w:r>
      <w:r w:rsidRPr="006B0C39">
        <w:rPr>
          <w:rFonts w:ascii="Times New Roman" w:eastAsia="Times New Roman" w:hAnsi="Times New Roman" w:cs="Times New Roman"/>
          <w:sz w:val="28"/>
          <w:lang w:val="en-US"/>
        </w:rPr>
        <w:t>s</w:t>
      </w:r>
      <w:r w:rsidRPr="006B0C39">
        <w:rPr>
          <w:rFonts w:ascii="Times New Roman" w:eastAsia="Times New Roman" w:hAnsi="Times New Roman" w:cs="Times New Roman"/>
          <w:sz w:val="28"/>
        </w:rPr>
        <w:t>.</w:t>
      </w:r>
      <w:r w:rsidR="0006251E" w:rsidRPr="006B0C39">
        <w:rPr>
          <w:rFonts w:ascii="Times New Roman" w:eastAsia="Times New Roman" w:hAnsi="Times New Roman" w:cs="Times New Roman"/>
          <w:sz w:val="28"/>
        </w:rPr>
        <w:t xml:space="preserve"> </w:t>
      </w:r>
      <w:r w:rsidRPr="006B0C39">
        <w:rPr>
          <w:rFonts w:ascii="Times New Roman" w:eastAsia="Times New Roman" w:hAnsi="Times New Roman" w:cs="Times New Roman"/>
          <w:sz w:val="28"/>
        </w:rPr>
        <w:t xml:space="preserve">125; 8, </w:t>
      </w:r>
      <w:r w:rsidRPr="006B0C39">
        <w:rPr>
          <w:rFonts w:ascii="Times New Roman" w:eastAsia="Times New Roman" w:hAnsi="Times New Roman" w:cs="Times New Roman"/>
          <w:sz w:val="28"/>
          <w:lang w:val="en-US"/>
        </w:rPr>
        <w:t>s</w:t>
      </w:r>
      <w:r w:rsidRPr="006B0C39">
        <w:rPr>
          <w:rFonts w:ascii="Times New Roman" w:eastAsia="Times New Roman" w:hAnsi="Times New Roman" w:cs="Times New Roman"/>
          <w:sz w:val="28"/>
        </w:rPr>
        <w:t xml:space="preserve">. 397], исследователи демонстрируют глубокую заинтересованность в разработке и совершенствовании способов синтеза производных </w:t>
      </w:r>
      <w:r w:rsidRPr="006B0C39">
        <w:rPr>
          <w:rFonts w:ascii="Times New Roman" w:eastAsia="Times New Roman" w:hAnsi="Times New Roman" w:cs="Times New Roman"/>
          <w:i/>
          <w:sz w:val="28"/>
        </w:rPr>
        <w:t>о</w:t>
      </w:r>
      <w:r w:rsidRPr="006B0C39">
        <w:rPr>
          <w:rFonts w:ascii="Times New Roman" w:eastAsia="Times New Roman" w:hAnsi="Times New Roman" w:cs="Times New Roman"/>
          <w:sz w:val="28"/>
        </w:rPr>
        <w:t>-гидроксибензойных кислот:</w:t>
      </w:r>
    </w:p>
    <w:p w:rsidR="002C16F1" w:rsidRPr="006B0C39" w:rsidRDefault="002C16F1" w:rsidP="002C16F1">
      <w:pPr>
        <w:ind w:firstLine="709"/>
        <w:jc w:val="both"/>
        <w:rPr>
          <w:rFonts w:ascii="Times New Roman" w:eastAsia="Times New Roman" w:hAnsi="Times New Roman" w:cs="Times New Roman"/>
          <w:sz w:val="28"/>
        </w:rPr>
      </w:pPr>
    </w:p>
    <w:p w:rsidR="002C16F1" w:rsidRPr="006B0C39" w:rsidRDefault="002C16F1" w:rsidP="002C16F1">
      <w:pPr>
        <w:jc w:val="center"/>
        <w:rPr>
          <w:rFonts w:ascii="Times New Roman" w:eastAsia="Times New Roman" w:hAnsi="Times New Roman" w:cs="Times New Roman"/>
          <w:sz w:val="28"/>
        </w:rPr>
      </w:pPr>
      <w:r w:rsidRPr="006B0C39">
        <w:object w:dxaOrig="8382" w:dyaOrig="2044">
          <v:rect id="rectole0000000000" o:spid="_x0000_i1025" style="width:421.5pt;height:102.75pt" o:ole="" o:preferrelative="t" stroked="f">
            <v:imagedata r:id="rId10" o:title=""/>
          </v:rect>
          <o:OLEObject Type="Embed" ProgID="ChemDraw.Document.6.0" ShapeID="rectole0000000000" DrawAspect="Content" ObjectID="_1695040579" r:id="rId11"/>
        </w:object>
      </w:r>
    </w:p>
    <w:p w:rsidR="002C16F1" w:rsidRPr="006B0C39" w:rsidRDefault="002C16F1" w:rsidP="002C16F1">
      <w:pPr>
        <w:ind w:firstLine="709"/>
        <w:jc w:val="both"/>
        <w:rPr>
          <w:rFonts w:ascii="Times New Roman" w:eastAsia="Times New Roman" w:hAnsi="Times New Roman" w:cs="Times New Roman"/>
          <w:sz w:val="28"/>
        </w:rPr>
      </w:pPr>
    </w:p>
    <w:p w:rsidR="002C16F1" w:rsidRPr="006B0C39" w:rsidRDefault="002C16F1" w:rsidP="002C16F1">
      <w:pPr>
        <w:ind w:firstLine="709"/>
        <w:jc w:val="both"/>
        <w:rPr>
          <w:rFonts w:ascii="Times New Roman" w:eastAsia="Times New Roman" w:hAnsi="Times New Roman" w:cs="Times New Roman"/>
          <w:sz w:val="28"/>
        </w:rPr>
      </w:pPr>
      <w:r w:rsidRPr="006B0C39">
        <w:rPr>
          <w:rFonts w:ascii="Times New Roman" w:eastAsia="Times New Roman" w:hAnsi="Times New Roman" w:cs="Times New Roman"/>
          <w:sz w:val="28"/>
        </w:rPr>
        <w:t>Исходная салициловая кислота (1.1) также широко используется в лечебной практике в качестве противоревматического и противовоспалительного средства [9], в то время как многие их производные с NH-функцией тиомочевины-NH (CS) проявляют активность противобактериальную и противовирусную [10-12]. Производные салициловой кислоты также применяются в мероприятиях по профилактике</w:t>
      </w:r>
      <w:r w:rsidRPr="006B0C39">
        <w:rPr>
          <w:rFonts w:ascii="Times New Roman" w:eastAsia="Times New Roman" w:hAnsi="Times New Roman" w:cs="Times New Roman"/>
          <w:sz w:val="28"/>
          <w:lang w:val="kk-KZ"/>
        </w:rPr>
        <w:t xml:space="preserve"> </w:t>
      </w:r>
      <w:r w:rsidRPr="006B0C39">
        <w:rPr>
          <w:rFonts w:ascii="Times New Roman" w:eastAsia="Times New Roman" w:hAnsi="Times New Roman" w:cs="Times New Roman"/>
          <w:sz w:val="28"/>
        </w:rPr>
        <w:t>сердечно-сосудистых заболеваний [13-16].</w:t>
      </w:r>
    </w:p>
    <w:p w:rsidR="002C16F1" w:rsidRPr="006B0C39" w:rsidRDefault="002C16F1" w:rsidP="002C16F1">
      <w:pPr>
        <w:ind w:firstLine="709"/>
        <w:jc w:val="both"/>
        <w:rPr>
          <w:rFonts w:ascii="Times New Roman" w:eastAsia="Times New Roman" w:hAnsi="Times New Roman" w:cs="Times New Roman"/>
          <w:sz w:val="28"/>
        </w:rPr>
      </w:pPr>
      <w:r w:rsidRPr="006B0C39">
        <w:rPr>
          <w:rFonts w:ascii="Times New Roman" w:eastAsia="Times New Roman" w:hAnsi="Times New Roman" w:cs="Times New Roman"/>
          <w:sz w:val="28"/>
        </w:rPr>
        <w:t>В учебной и научной литературе много сведений о 1,3,4-оксадиазоловых и 1,2,3-триазольных производных салициловой кислоты, обладающих</w:t>
      </w:r>
      <w:r w:rsidRPr="006B0C39">
        <w:rPr>
          <w:rFonts w:ascii="Times New Roman" w:eastAsia="Times New Roman" w:hAnsi="Times New Roman" w:cs="Times New Roman"/>
          <w:sz w:val="28"/>
          <w:lang w:val="kk-KZ"/>
        </w:rPr>
        <w:t xml:space="preserve"> </w:t>
      </w:r>
      <w:r w:rsidRPr="006B0C39">
        <w:rPr>
          <w:rFonts w:ascii="Times New Roman" w:eastAsia="Times New Roman" w:hAnsi="Times New Roman" w:cs="Times New Roman"/>
          <w:sz w:val="28"/>
        </w:rPr>
        <w:t>широким спектром фармакологического действия</w:t>
      </w:r>
      <w:r w:rsidRPr="006B0C39">
        <w:rPr>
          <w:rFonts w:ascii="Times New Roman" w:eastAsia="Times New Roman" w:hAnsi="Times New Roman" w:cs="Times New Roman"/>
          <w:sz w:val="28"/>
          <w:lang w:val="kk-KZ"/>
        </w:rPr>
        <w:t xml:space="preserve"> </w:t>
      </w:r>
      <w:r w:rsidRPr="006B0C39">
        <w:rPr>
          <w:rFonts w:ascii="Times New Roman" w:eastAsia="Times New Roman" w:hAnsi="Times New Roman" w:cs="Times New Roman"/>
          <w:sz w:val="28"/>
        </w:rPr>
        <w:t xml:space="preserve">и многие из них нашли применение и в химической промышленности в качестве высокопрочных материалов [17], фотостабилизаторов [18], анальгетиков [19, 20], снотворных седативных средств, лекарств от депрессии центральной нервной системы [21], транквилизаторов, противоопухолевых [22, 23]. Самое широкое применение 1,3,4-оксадиазоловые производные нашли в производстве миорелаксантов и противотуберкулезных средств [24]. </w:t>
      </w:r>
    </w:p>
    <w:p w:rsidR="002C16F1" w:rsidRPr="006B0C39" w:rsidRDefault="002C16F1" w:rsidP="002C16F1">
      <w:pPr>
        <w:ind w:firstLine="709"/>
        <w:jc w:val="both"/>
        <w:rPr>
          <w:rFonts w:ascii="Times New Roman" w:eastAsia="Times New Roman" w:hAnsi="Times New Roman" w:cs="Times New Roman"/>
          <w:sz w:val="28"/>
        </w:rPr>
      </w:pPr>
      <w:r w:rsidRPr="006B0C39">
        <w:rPr>
          <w:rFonts w:ascii="Times New Roman" w:eastAsia="Times New Roman" w:hAnsi="Times New Roman" w:cs="Times New Roman"/>
          <w:sz w:val="28"/>
        </w:rPr>
        <w:t>В работе авторами [25] представлены различные аспекты направлений синтеза различных гетероциклов (1.2, 1.5-1.7) на основе салициловой кислоты. Полученные результаты и новые соединения представляют большой интерес как исходные синтоны для поиска на их основе новых антибактериальных и антивирусных соединений:</w:t>
      </w:r>
    </w:p>
    <w:p w:rsidR="002C16F1" w:rsidRPr="006B0C39" w:rsidRDefault="002C16F1" w:rsidP="002C16F1">
      <w:pPr>
        <w:ind w:firstLine="709"/>
        <w:jc w:val="both"/>
        <w:rPr>
          <w:rFonts w:ascii="Times New Roman" w:eastAsia="Times New Roman" w:hAnsi="Times New Roman" w:cs="Times New Roman"/>
          <w:sz w:val="28"/>
        </w:rPr>
      </w:pPr>
    </w:p>
    <w:p w:rsidR="002C16F1" w:rsidRPr="006B0C39" w:rsidRDefault="002C16F1" w:rsidP="002C16F1">
      <w:pPr>
        <w:jc w:val="center"/>
        <w:rPr>
          <w:rFonts w:ascii="Times New Roman" w:eastAsia="Times New Roman" w:hAnsi="Times New Roman" w:cs="Times New Roman"/>
          <w:sz w:val="28"/>
        </w:rPr>
      </w:pPr>
      <w:r w:rsidRPr="006B0C39">
        <w:object w:dxaOrig="6114" w:dyaOrig="2591">
          <v:rect id="rectole0000000001" o:spid="_x0000_i1026" style="width:306pt;height:129.75pt" o:ole="" o:preferrelative="t" stroked="f">
            <v:imagedata r:id="rId12" o:title=""/>
          </v:rect>
          <o:OLEObject Type="Embed" ProgID="ChemDraw.Document.6.0" ShapeID="rectole0000000001" DrawAspect="Content" ObjectID="_1695040580" r:id="rId13"/>
        </w:object>
      </w:r>
    </w:p>
    <w:p w:rsidR="002C16F1" w:rsidRPr="006B0C39" w:rsidRDefault="002C16F1" w:rsidP="002C16F1">
      <w:pPr>
        <w:ind w:firstLine="709"/>
        <w:jc w:val="both"/>
        <w:rPr>
          <w:rFonts w:ascii="Times New Roman" w:eastAsia="Times New Roman" w:hAnsi="Times New Roman" w:cs="Times New Roman"/>
          <w:sz w:val="28"/>
        </w:rPr>
      </w:pPr>
    </w:p>
    <w:p w:rsidR="002C16F1" w:rsidRPr="006B0C39" w:rsidRDefault="002C16F1" w:rsidP="002C16F1">
      <w:pPr>
        <w:ind w:firstLine="709"/>
        <w:jc w:val="both"/>
        <w:rPr>
          <w:rFonts w:ascii="Times New Roman" w:eastAsia="Times New Roman" w:hAnsi="Times New Roman" w:cs="Times New Roman"/>
          <w:sz w:val="28"/>
        </w:rPr>
      </w:pPr>
      <w:r w:rsidRPr="006B0C39">
        <w:rPr>
          <w:rFonts w:ascii="Times New Roman" w:eastAsia="Times New Roman" w:hAnsi="Times New Roman" w:cs="Times New Roman"/>
          <w:sz w:val="28"/>
        </w:rPr>
        <w:t xml:space="preserve">5-(2-Гидроксифенил)-1,3,4-оксадиазол-2-тион-4,3-(2-гидроксифенил)-1Н-1,2,4-триазол-5-тиол (1.2), 6,3-(2-гидроксифенил)-4-амино-1,2,4-триазол-5-тиол (1.5) и 3-(2-гидроксифенил)-1-амино-1,2,4-триазол-5-тиол (1.7) были получены в несколько стадии в результате реакции гетероциклизации и аминирования с выходами.  Установлена антибактериальная активность соединений (1.2–1.7) </w:t>
      </w:r>
      <w:r w:rsidRPr="006B0C39">
        <w:rPr>
          <w:rFonts w:ascii="Times New Roman" w:eastAsia="Times New Roman" w:hAnsi="Times New Roman" w:cs="Times New Roman"/>
          <w:i/>
          <w:sz w:val="28"/>
        </w:rPr>
        <w:t xml:space="preserve">in </w:t>
      </w:r>
      <w:r w:rsidRPr="006B0C39">
        <w:rPr>
          <w:rFonts w:ascii="Times New Roman" w:eastAsia="Times New Roman" w:hAnsi="Times New Roman" w:cs="Times New Roman"/>
          <w:i/>
          <w:sz w:val="28"/>
        </w:rPr>
        <w:lastRenderedPageBreak/>
        <w:t xml:space="preserve">vitro </w:t>
      </w:r>
      <w:r w:rsidRPr="006B0C39">
        <w:rPr>
          <w:rFonts w:ascii="Times New Roman" w:eastAsia="Times New Roman" w:hAnsi="Times New Roman" w:cs="Times New Roman"/>
          <w:sz w:val="28"/>
        </w:rPr>
        <w:t xml:space="preserve">в отношении </w:t>
      </w:r>
      <w:r w:rsidRPr="006B0C39">
        <w:rPr>
          <w:rFonts w:ascii="Times New Roman" w:eastAsia="Times New Roman" w:hAnsi="Times New Roman" w:cs="Times New Roman"/>
          <w:i/>
          <w:sz w:val="28"/>
        </w:rPr>
        <w:t>Escherichia coli, Staphylococcus aureus</w:t>
      </w:r>
      <w:r w:rsidRPr="006B0C39">
        <w:rPr>
          <w:rFonts w:ascii="Times New Roman" w:eastAsia="Times New Roman" w:hAnsi="Times New Roman" w:cs="Times New Roman"/>
          <w:sz w:val="28"/>
        </w:rPr>
        <w:t xml:space="preserve"> и </w:t>
      </w:r>
      <w:r w:rsidRPr="006B0C39">
        <w:rPr>
          <w:rFonts w:ascii="Times New Roman" w:eastAsia="Times New Roman" w:hAnsi="Times New Roman" w:cs="Times New Roman"/>
          <w:i/>
          <w:sz w:val="28"/>
        </w:rPr>
        <w:t>Pseudomonas aeruginosa</w:t>
      </w:r>
      <w:r w:rsidRPr="006B0C39">
        <w:rPr>
          <w:rFonts w:ascii="Times New Roman" w:eastAsia="Times New Roman" w:hAnsi="Times New Roman" w:cs="Times New Roman"/>
          <w:sz w:val="28"/>
        </w:rPr>
        <w:t>.</w:t>
      </w:r>
    </w:p>
    <w:p w:rsidR="002C16F1" w:rsidRPr="006B0C39" w:rsidRDefault="002C16F1" w:rsidP="002C16F1">
      <w:pPr>
        <w:ind w:firstLine="709"/>
        <w:jc w:val="both"/>
        <w:rPr>
          <w:rFonts w:ascii="Times New Roman" w:eastAsia="Times New Roman" w:hAnsi="Times New Roman" w:cs="Times New Roman"/>
          <w:sz w:val="28"/>
        </w:rPr>
      </w:pPr>
      <w:r w:rsidRPr="006B0C39">
        <w:rPr>
          <w:rFonts w:ascii="Times New Roman" w:eastAsia="Times New Roman" w:hAnsi="Times New Roman" w:cs="Times New Roman"/>
          <w:sz w:val="28"/>
        </w:rPr>
        <w:t>Исследователями химиками-синтетиками большое внимание также уделяется установлению закономерностей взаимосвязи «химическая структура-биологическая активность». В работе [26] показано, что в соединений 4-амино-5-(2-гидроксифенил)-2Н-1,2,4-триазол-3(4Н)-тион (1.8) триазольное плоское кольцо эффективно компланарно с бензольным кольцом, что облегчает образование трех внутримолекулярных взаимодействий N – H···S (приводящих к тионному таутомеру в твердом состоянии), O – H ···N и C – H ···N. Межмолекулярные взаимодействия N – H···S приводят к образованию димеров, которые, в свою очередь, связаны друг с другом водородными связями N – H ···O:</w:t>
      </w:r>
    </w:p>
    <w:p w:rsidR="002C16F1" w:rsidRPr="006B0C39" w:rsidRDefault="002C16F1" w:rsidP="002C16F1">
      <w:pPr>
        <w:ind w:firstLine="709"/>
        <w:jc w:val="both"/>
        <w:rPr>
          <w:rFonts w:ascii="Times New Roman" w:eastAsia="Times New Roman" w:hAnsi="Times New Roman" w:cs="Times New Roman"/>
          <w:sz w:val="28"/>
        </w:rPr>
      </w:pPr>
    </w:p>
    <w:p w:rsidR="002C16F1" w:rsidRPr="006B0C39" w:rsidRDefault="002C16F1" w:rsidP="002C16F1">
      <w:pPr>
        <w:jc w:val="center"/>
        <w:rPr>
          <w:rFonts w:ascii="Times New Roman" w:eastAsia="Times New Roman" w:hAnsi="Times New Roman" w:cs="Times New Roman"/>
          <w:sz w:val="28"/>
        </w:rPr>
      </w:pPr>
      <w:r w:rsidRPr="006B0C39">
        <w:object w:dxaOrig="2389" w:dyaOrig="1437">
          <v:rect id="rectole0000000002" o:spid="_x0000_i1027" style="width:120.75pt;height:1in" o:ole="" o:preferrelative="t" stroked="f">
            <v:imagedata r:id="rId14" o:title=""/>
          </v:rect>
          <o:OLEObject Type="Embed" ProgID="StaticMetafile" ShapeID="rectole0000000002" DrawAspect="Content" ObjectID="_1695040581" r:id="rId15"/>
        </w:object>
      </w:r>
    </w:p>
    <w:p w:rsidR="002C16F1" w:rsidRPr="006B0C39" w:rsidRDefault="002C16F1" w:rsidP="002C16F1">
      <w:pPr>
        <w:ind w:firstLine="709"/>
        <w:jc w:val="both"/>
        <w:rPr>
          <w:rFonts w:ascii="Times New Roman" w:eastAsia="Times New Roman" w:hAnsi="Times New Roman" w:cs="Times New Roman"/>
          <w:sz w:val="28"/>
        </w:rPr>
      </w:pPr>
    </w:p>
    <w:p w:rsidR="002C16F1" w:rsidRPr="006B0C39" w:rsidRDefault="002C16F1" w:rsidP="002C16F1">
      <w:pPr>
        <w:ind w:firstLine="709"/>
        <w:jc w:val="both"/>
        <w:rPr>
          <w:rFonts w:ascii="Times New Roman" w:eastAsia="Times New Roman" w:hAnsi="Times New Roman" w:cs="Times New Roman"/>
          <w:sz w:val="28"/>
        </w:rPr>
      </w:pPr>
      <w:r w:rsidRPr="006B0C39">
        <w:rPr>
          <w:rFonts w:ascii="Times New Roman" w:eastAsia="Times New Roman" w:hAnsi="Times New Roman" w:cs="Times New Roman"/>
          <w:sz w:val="28"/>
        </w:rPr>
        <w:t xml:space="preserve">В [27] описан синтез 2-арилгидрокситирозолов (1.9) из производных 2-алгидрокситирозола. Реакции соответствующих предшественников с 2-хлорпроизводными с помощью перекрестного сочетания Сузуки-Мияуры с арилбороновыми кислотами, содержащими электронодонорные, электроноакцепторные </w:t>
      </w:r>
      <w:r w:rsidRPr="006B0C39">
        <w:rPr>
          <w:rFonts w:ascii="Times New Roman" w:eastAsia="Times New Roman" w:hAnsi="Times New Roman" w:cs="Times New Roman"/>
          <w:i/>
          <w:sz w:val="28"/>
        </w:rPr>
        <w:t>орто</w:t>
      </w:r>
      <w:r w:rsidRPr="006B0C39">
        <w:rPr>
          <w:rFonts w:ascii="Times New Roman" w:eastAsia="Times New Roman" w:hAnsi="Times New Roman" w:cs="Times New Roman"/>
          <w:sz w:val="28"/>
        </w:rPr>
        <w:t>-заместители, обеспечивали получение семейства соединений (1.9) с высокими и количественными выходами по нижеописанной схеме:</w:t>
      </w:r>
    </w:p>
    <w:p w:rsidR="002C16F1" w:rsidRPr="006B0C39" w:rsidRDefault="002C16F1" w:rsidP="002C16F1">
      <w:pPr>
        <w:ind w:firstLine="709"/>
        <w:jc w:val="both"/>
        <w:rPr>
          <w:rFonts w:ascii="Times New Roman" w:eastAsia="Times New Roman" w:hAnsi="Times New Roman" w:cs="Times New Roman"/>
          <w:sz w:val="28"/>
        </w:rPr>
      </w:pPr>
    </w:p>
    <w:p w:rsidR="002C16F1" w:rsidRPr="006B0C39" w:rsidRDefault="002C16F1" w:rsidP="002C16F1">
      <w:pPr>
        <w:jc w:val="center"/>
        <w:rPr>
          <w:rFonts w:ascii="Calibri" w:eastAsia="Calibri" w:hAnsi="Calibri" w:cs="Calibri"/>
          <w:sz w:val="22"/>
        </w:rPr>
      </w:pPr>
      <w:r w:rsidRPr="006B0C39">
        <w:object w:dxaOrig="8159" w:dyaOrig="3016">
          <v:rect id="rectole0000000003" o:spid="_x0000_i1028" style="width:405.75pt;height:153pt" o:ole="" o:preferrelative="t" stroked="f">
            <v:imagedata r:id="rId16" o:title=""/>
          </v:rect>
          <o:OLEObject Type="Embed" ProgID="ChemDraw.Document.6.0" ShapeID="rectole0000000003" DrawAspect="Content" ObjectID="_1695040582" r:id="rId17"/>
        </w:object>
      </w:r>
    </w:p>
    <w:p w:rsidR="002C16F1" w:rsidRPr="006B0C39" w:rsidRDefault="002C16F1" w:rsidP="002C16F1">
      <w:pPr>
        <w:ind w:firstLine="709"/>
        <w:jc w:val="both"/>
        <w:rPr>
          <w:rFonts w:ascii="Times New Roman" w:eastAsia="Times New Roman" w:hAnsi="Times New Roman" w:cs="Times New Roman"/>
          <w:sz w:val="28"/>
        </w:rPr>
      </w:pPr>
    </w:p>
    <w:p w:rsidR="002C16F1" w:rsidRPr="006B0C39" w:rsidRDefault="002C16F1" w:rsidP="002C16F1">
      <w:pPr>
        <w:ind w:firstLine="709"/>
        <w:jc w:val="both"/>
        <w:rPr>
          <w:rFonts w:ascii="Times New Roman" w:eastAsia="Times New Roman" w:hAnsi="Times New Roman" w:cs="Times New Roman"/>
          <w:sz w:val="28"/>
        </w:rPr>
      </w:pPr>
      <w:r w:rsidRPr="006B0C39">
        <w:rPr>
          <w:rFonts w:ascii="Times New Roman" w:eastAsia="Times New Roman" w:hAnsi="Times New Roman" w:cs="Times New Roman"/>
          <w:sz w:val="28"/>
        </w:rPr>
        <w:t>Авторами в работе [28] были проведены химические превращения гидразида салициловой кислоты с различными ароматическими альдегидами в кипящем метаноле в присутствии пиперидина. Последующей обработкой полученных</w:t>
      </w:r>
      <w:r w:rsidRPr="006B0C39">
        <w:rPr>
          <w:rFonts w:ascii="Times New Roman" w:eastAsia="Times New Roman" w:hAnsi="Times New Roman" w:cs="Times New Roman"/>
          <w:sz w:val="28"/>
          <w:lang w:val="kk-KZ"/>
        </w:rPr>
        <w:t xml:space="preserve"> </w:t>
      </w:r>
      <w:r w:rsidRPr="006B0C39">
        <w:rPr>
          <w:rFonts w:ascii="Times New Roman" w:eastAsia="Times New Roman" w:hAnsi="Times New Roman" w:cs="Times New Roman"/>
          <w:sz w:val="28"/>
        </w:rPr>
        <w:t xml:space="preserve">гидразонов тиогликолевой кислотой авторами были синтезированы новые тиазолидиноны, являющиеся потенциально биоактивными веществами. В работе также описаны также данные о взаимодействии салицилгидразида с бензилом, ацетамидом, формамидом и </w:t>
      </w:r>
      <w:r w:rsidRPr="006B0C39">
        <w:rPr>
          <w:rFonts w:ascii="Times New Roman" w:eastAsia="Times New Roman" w:hAnsi="Times New Roman" w:cs="Times New Roman"/>
          <w:sz w:val="28"/>
        </w:rPr>
        <w:lastRenderedPageBreak/>
        <w:t>мочевиной. Изучение их антимикробных свойств показали умеренно выраженную активность:</w:t>
      </w:r>
    </w:p>
    <w:p w:rsidR="002C16F1" w:rsidRPr="006B0C39" w:rsidRDefault="002C16F1" w:rsidP="002C16F1">
      <w:pPr>
        <w:ind w:firstLine="709"/>
        <w:jc w:val="both"/>
        <w:rPr>
          <w:rFonts w:ascii="Times New Roman" w:eastAsia="Times New Roman" w:hAnsi="Times New Roman" w:cs="Times New Roman"/>
          <w:sz w:val="28"/>
        </w:rPr>
      </w:pPr>
    </w:p>
    <w:p w:rsidR="002C16F1" w:rsidRPr="006B0C39" w:rsidRDefault="002C16F1" w:rsidP="002C16F1">
      <w:pPr>
        <w:jc w:val="center"/>
        <w:rPr>
          <w:rFonts w:ascii="Calibri" w:eastAsia="Calibri" w:hAnsi="Calibri" w:cs="Calibri"/>
          <w:sz w:val="22"/>
        </w:rPr>
      </w:pPr>
      <w:r w:rsidRPr="006B0C39">
        <w:object w:dxaOrig="6580" w:dyaOrig="1741">
          <v:rect id="rectole0000000004" o:spid="_x0000_i1029" style="width:332.25pt;height:89.25pt" o:ole="" o:preferrelative="t" stroked="f">
            <v:imagedata r:id="rId18" o:title=""/>
          </v:rect>
          <o:OLEObject Type="Embed" ProgID="StaticMetafile" ShapeID="rectole0000000004" DrawAspect="Content" ObjectID="_1695040583" r:id="rId19"/>
        </w:object>
      </w:r>
    </w:p>
    <w:p w:rsidR="002C16F1" w:rsidRPr="006B0C39" w:rsidRDefault="002C16F1" w:rsidP="002C16F1">
      <w:pPr>
        <w:ind w:firstLine="709"/>
        <w:jc w:val="both"/>
        <w:rPr>
          <w:rFonts w:ascii="Times New Roman" w:eastAsia="Times New Roman" w:hAnsi="Times New Roman" w:cs="Times New Roman"/>
          <w:sz w:val="28"/>
        </w:rPr>
      </w:pPr>
    </w:p>
    <w:p w:rsidR="002C16F1" w:rsidRPr="006B0C39" w:rsidRDefault="002C16F1" w:rsidP="002C16F1">
      <w:pPr>
        <w:ind w:firstLine="709"/>
        <w:jc w:val="both"/>
        <w:rPr>
          <w:rFonts w:ascii="Times New Roman" w:eastAsia="Times New Roman" w:hAnsi="Times New Roman" w:cs="Times New Roman"/>
          <w:sz w:val="28"/>
        </w:rPr>
      </w:pPr>
      <w:r w:rsidRPr="006B0C39">
        <w:rPr>
          <w:rFonts w:ascii="Times New Roman" w:eastAsia="Times New Roman" w:hAnsi="Times New Roman" w:cs="Times New Roman"/>
          <w:sz w:val="28"/>
        </w:rPr>
        <w:t>В исследовании [29] авторы проводили реакцию конденсации N'-бензилиден-2-гидроксибензогидразидов (1.11) в среде без растворителя в условиях микроволнового воздействия с выходами 62-80%:</w:t>
      </w:r>
    </w:p>
    <w:p w:rsidR="002C16F1" w:rsidRPr="006B0C39" w:rsidRDefault="002C16F1" w:rsidP="002C16F1">
      <w:pPr>
        <w:ind w:firstLine="709"/>
        <w:jc w:val="both"/>
        <w:rPr>
          <w:rFonts w:ascii="Times New Roman" w:eastAsia="Times New Roman" w:hAnsi="Times New Roman" w:cs="Times New Roman"/>
          <w:sz w:val="28"/>
        </w:rPr>
      </w:pPr>
    </w:p>
    <w:p w:rsidR="002C16F1" w:rsidRPr="006B0C39" w:rsidRDefault="002C16F1" w:rsidP="002C16F1">
      <w:pPr>
        <w:jc w:val="center"/>
        <w:rPr>
          <w:rFonts w:ascii="Times New Roman" w:eastAsia="Times New Roman" w:hAnsi="Times New Roman" w:cs="Times New Roman"/>
          <w:sz w:val="28"/>
        </w:rPr>
      </w:pPr>
      <w:r w:rsidRPr="006B0C39">
        <w:object w:dxaOrig="2976" w:dyaOrig="1518">
          <v:rect id="rectole0000000005" o:spid="_x0000_i1030" style="width:150.75pt;height:78pt" o:ole="" o:preferrelative="t" stroked="f">
            <v:imagedata r:id="rId20" o:title=""/>
          </v:rect>
          <o:OLEObject Type="Embed" ProgID="StaticMetafile" ShapeID="rectole0000000005" DrawAspect="Content" ObjectID="_1695040584" r:id="rId21"/>
        </w:object>
      </w:r>
    </w:p>
    <w:p w:rsidR="002C16F1" w:rsidRPr="006B0C39" w:rsidRDefault="002C16F1" w:rsidP="002C16F1">
      <w:pPr>
        <w:ind w:firstLine="709"/>
        <w:jc w:val="both"/>
        <w:rPr>
          <w:rFonts w:ascii="Times New Roman" w:eastAsia="Times New Roman" w:hAnsi="Times New Roman" w:cs="Times New Roman"/>
          <w:sz w:val="28"/>
        </w:rPr>
      </w:pPr>
    </w:p>
    <w:p w:rsidR="002C16F1" w:rsidRPr="006B0C39" w:rsidRDefault="002C16F1" w:rsidP="002C16F1">
      <w:pPr>
        <w:ind w:firstLine="709"/>
        <w:jc w:val="both"/>
        <w:rPr>
          <w:rFonts w:ascii="Times New Roman" w:eastAsia="Times New Roman" w:hAnsi="Times New Roman" w:cs="Times New Roman"/>
          <w:sz w:val="28"/>
        </w:rPr>
      </w:pPr>
      <w:r w:rsidRPr="006B0C39">
        <w:rPr>
          <w:rFonts w:ascii="Times New Roman" w:eastAsia="Times New Roman" w:hAnsi="Times New Roman" w:cs="Times New Roman"/>
          <w:sz w:val="28"/>
        </w:rPr>
        <w:t>В работе [30] рассмотрены вопросы синтеза и</w:t>
      </w:r>
      <w:r w:rsidRPr="006B0C39">
        <w:rPr>
          <w:rFonts w:ascii="Times New Roman" w:eastAsia="Times New Roman" w:hAnsi="Times New Roman" w:cs="Times New Roman"/>
          <w:sz w:val="28"/>
          <w:lang w:val="kk-KZ"/>
        </w:rPr>
        <w:t xml:space="preserve"> </w:t>
      </w:r>
      <w:r w:rsidRPr="006B0C39">
        <w:rPr>
          <w:rFonts w:ascii="Times New Roman" w:eastAsia="Times New Roman" w:hAnsi="Times New Roman" w:cs="Times New Roman"/>
          <w:sz w:val="28"/>
        </w:rPr>
        <w:t xml:space="preserve">сравнительного  изучения антиплазмодиальной и антитрипаносомальной активности ряда производных гидразона и соответствующих тиосемикарбазонов, которые проявляют наибольшую активность в подавлении развития микробов и паразитов. Цитируемое исследование посвящена сравнительному изучению антитрипаносомальной и антиплазмодальной активности </w:t>
      </w:r>
      <w:r w:rsidRPr="006B0C39">
        <w:rPr>
          <w:rFonts w:ascii="Times New Roman" w:eastAsia="Times New Roman" w:hAnsi="Times New Roman" w:cs="Times New Roman"/>
          <w:i/>
          <w:sz w:val="28"/>
        </w:rPr>
        <w:t xml:space="preserve">in vitro </w:t>
      </w:r>
      <w:r w:rsidRPr="006B0C39">
        <w:rPr>
          <w:rFonts w:ascii="Times New Roman" w:eastAsia="Times New Roman" w:hAnsi="Times New Roman" w:cs="Times New Roman"/>
          <w:sz w:val="28"/>
        </w:rPr>
        <w:t>гидразонов и тиосемикарбазонов, синтезированных из кетонов: 4'-метилацетофенона, 2-ацетонафталина и 7-метокси-1-тетралона.</w:t>
      </w:r>
    </w:p>
    <w:p w:rsidR="002C16F1" w:rsidRPr="006B0C39" w:rsidRDefault="002C16F1" w:rsidP="002C16F1">
      <w:pPr>
        <w:ind w:firstLine="709"/>
        <w:jc w:val="both"/>
        <w:rPr>
          <w:rFonts w:ascii="Times New Roman" w:eastAsia="Times New Roman" w:hAnsi="Times New Roman" w:cs="Times New Roman"/>
          <w:sz w:val="28"/>
        </w:rPr>
      </w:pPr>
      <w:r w:rsidRPr="006B0C39">
        <w:rPr>
          <w:rFonts w:ascii="Times New Roman" w:eastAsia="Times New Roman" w:hAnsi="Times New Roman" w:cs="Times New Roman"/>
          <w:sz w:val="28"/>
        </w:rPr>
        <w:t xml:space="preserve">Ряд салицилгидразонов, </w:t>
      </w:r>
      <w:r w:rsidRPr="006B0C39">
        <w:rPr>
          <w:rFonts w:ascii="Times New Roman" w:eastAsia="Times New Roman" w:hAnsi="Times New Roman" w:cs="Times New Roman"/>
          <w:i/>
          <w:sz w:val="28"/>
        </w:rPr>
        <w:t>п</w:t>
      </w:r>
      <w:r w:rsidRPr="006B0C39">
        <w:rPr>
          <w:rFonts w:ascii="Times New Roman" w:eastAsia="Times New Roman" w:hAnsi="Times New Roman" w:cs="Times New Roman"/>
          <w:sz w:val="28"/>
        </w:rPr>
        <w:t xml:space="preserve">-тозилгидразонов и тиосемикарбазонов были синтезированы, с хорошими выходами (57-93%) [31]. Все соединения были оценены на предмет их антитрипаносомной и антиплазмодальной активности в отношении </w:t>
      </w:r>
      <w:r w:rsidRPr="006B0C39">
        <w:rPr>
          <w:rFonts w:ascii="Times New Roman" w:eastAsia="Times New Roman" w:hAnsi="Times New Roman" w:cs="Times New Roman"/>
          <w:i/>
          <w:sz w:val="28"/>
        </w:rPr>
        <w:t>Trypanosoma brucei</w:t>
      </w:r>
      <w:r w:rsidRPr="006B0C39">
        <w:rPr>
          <w:rFonts w:ascii="Times New Roman" w:eastAsia="Times New Roman" w:hAnsi="Times New Roman" w:cs="Times New Roman"/>
          <w:sz w:val="28"/>
        </w:rPr>
        <w:t xml:space="preserve"> и </w:t>
      </w:r>
      <w:r w:rsidRPr="006B0C39">
        <w:rPr>
          <w:rFonts w:ascii="Times New Roman" w:eastAsia="Times New Roman" w:hAnsi="Times New Roman" w:cs="Times New Roman"/>
          <w:i/>
          <w:sz w:val="28"/>
        </w:rPr>
        <w:t>Plasmodium falciparum</w:t>
      </w:r>
      <w:r w:rsidRPr="006B0C39">
        <w:rPr>
          <w:rFonts w:ascii="Times New Roman" w:eastAsia="Times New Roman" w:hAnsi="Times New Roman" w:cs="Times New Roman"/>
          <w:sz w:val="28"/>
        </w:rPr>
        <w:t xml:space="preserve"> соответственно, а их селективность была оценена путем анализа токсичности в отношении выщелачивания </w:t>
      </w:r>
      <w:r w:rsidRPr="006B0C39">
        <w:rPr>
          <w:rFonts w:ascii="Times New Roman" w:eastAsia="Times New Roman" w:hAnsi="Times New Roman" w:cs="Times New Roman"/>
          <w:i/>
          <w:sz w:val="28"/>
        </w:rPr>
        <w:t>Artemia salina</w:t>
      </w:r>
      <w:r w:rsidRPr="006B0C39">
        <w:rPr>
          <w:rFonts w:ascii="Times New Roman" w:eastAsia="Times New Roman" w:hAnsi="Times New Roman" w:cs="Times New Roman"/>
          <w:sz w:val="28"/>
        </w:rPr>
        <w:t>. Салицилгидразоны и тиосемикарбазоны оказались наиболее активными сериями в исследованиях паразитов, также выявлено, что соединения салицилгидразона могут быть наиболее перспективным подходом к лечению малярии и трипаносомы.</w:t>
      </w:r>
    </w:p>
    <w:p w:rsidR="002C16F1" w:rsidRPr="006B0C39" w:rsidRDefault="002C16F1" w:rsidP="002C16F1">
      <w:pPr>
        <w:ind w:firstLine="709"/>
        <w:jc w:val="both"/>
        <w:rPr>
          <w:rFonts w:ascii="Times New Roman" w:eastAsia="Times New Roman" w:hAnsi="Times New Roman" w:cs="Times New Roman"/>
          <w:sz w:val="28"/>
        </w:rPr>
      </w:pPr>
      <w:r w:rsidRPr="006B0C39">
        <w:rPr>
          <w:rFonts w:ascii="Times New Roman" w:eastAsia="Times New Roman" w:hAnsi="Times New Roman" w:cs="Times New Roman"/>
          <w:sz w:val="28"/>
        </w:rPr>
        <w:t>Исследователями [31, р. 355] синтезирован N'-(1-(2-гидроксифенил)-этилиден)-5-метил-1-фенил-1Н-1,2,3-триазол-4-карбогидразид (1.12):</w:t>
      </w:r>
    </w:p>
    <w:p w:rsidR="002C16F1" w:rsidRPr="006B0C39" w:rsidRDefault="002C16F1" w:rsidP="002C16F1">
      <w:pPr>
        <w:ind w:firstLine="709"/>
        <w:jc w:val="both"/>
        <w:rPr>
          <w:rFonts w:ascii="Times New Roman" w:eastAsia="Times New Roman" w:hAnsi="Times New Roman" w:cs="Times New Roman"/>
          <w:sz w:val="28"/>
        </w:rPr>
      </w:pPr>
    </w:p>
    <w:p w:rsidR="002C16F1" w:rsidRPr="006B0C39" w:rsidRDefault="002C16F1" w:rsidP="002C16F1">
      <w:pPr>
        <w:jc w:val="center"/>
        <w:rPr>
          <w:rFonts w:ascii="Times New Roman" w:eastAsia="Times New Roman" w:hAnsi="Times New Roman" w:cs="Times New Roman"/>
          <w:sz w:val="28"/>
        </w:rPr>
      </w:pPr>
      <w:r w:rsidRPr="006B0C39">
        <w:object w:dxaOrig="3401" w:dyaOrig="1437">
          <v:rect id="rectole0000000006" o:spid="_x0000_i1031" style="width:171pt;height:1in" o:ole="" o:preferrelative="t" stroked="f">
            <v:imagedata r:id="rId22" o:title=""/>
          </v:rect>
          <o:OLEObject Type="Embed" ProgID="StaticMetafile" ShapeID="rectole0000000006" DrawAspect="Content" ObjectID="_1695040585" r:id="rId23"/>
        </w:object>
      </w:r>
    </w:p>
    <w:p w:rsidR="002C16F1" w:rsidRPr="006B0C39" w:rsidRDefault="002C16F1" w:rsidP="002C16F1">
      <w:pPr>
        <w:ind w:firstLine="709"/>
        <w:jc w:val="both"/>
        <w:rPr>
          <w:rFonts w:ascii="Times New Roman" w:eastAsia="Times New Roman" w:hAnsi="Times New Roman" w:cs="Times New Roman"/>
          <w:sz w:val="28"/>
        </w:rPr>
      </w:pPr>
      <w:r w:rsidRPr="006B0C39">
        <w:rPr>
          <w:rFonts w:ascii="Times New Roman" w:eastAsia="Times New Roman" w:hAnsi="Times New Roman" w:cs="Times New Roman"/>
          <w:sz w:val="28"/>
        </w:rPr>
        <w:lastRenderedPageBreak/>
        <w:t>Соединения (1.13-1.15) представляют большой интерес для изучения антибактериальных свойств и взаимосвязи «структура-активность» [32].</w:t>
      </w:r>
    </w:p>
    <w:p w:rsidR="002C16F1" w:rsidRPr="006B0C39" w:rsidRDefault="002C16F1" w:rsidP="002C16F1">
      <w:pPr>
        <w:ind w:firstLine="709"/>
        <w:jc w:val="both"/>
        <w:rPr>
          <w:rFonts w:ascii="Times New Roman" w:eastAsia="Times New Roman" w:hAnsi="Times New Roman" w:cs="Times New Roman"/>
          <w:sz w:val="28"/>
        </w:rPr>
      </w:pPr>
      <w:r w:rsidRPr="006B0C39">
        <w:rPr>
          <w:rFonts w:ascii="Times New Roman" w:eastAsia="Times New Roman" w:hAnsi="Times New Roman" w:cs="Times New Roman"/>
          <w:sz w:val="28"/>
        </w:rPr>
        <w:t>В структуре соединений (1.13-1.15) имеются гетероциклическое ядро 1,3,4-оксадиазола, которые являются важнейшим фармакологическим фрагментом многих лекарственных антибактериальных препаратов:</w:t>
      </w:r>
    </w:p>
    <w:p w:rsidR="002C16F1" w:rsidRPr="006B0C39" w:rsidRDefault="002C16F1" w:rsidP="002C16F1">
      <w:pPr>
        <w:ind w:firstLine="709"/>
        <w:jc w:val="both"/>
        <w:rPr>
          <w:rFonts w:ascii="Times New Roman" w:eastAsia="Times New Roman" w:hAnsi="Times New Roman" w:cs="Times New Roman"/>
          <w:sz w:val="28"/>
        </w:rPr>
      </w:pPr>
    </w:p>
    <w:p w:rsidR="002C16F1" w:rsidRPr="006B0C39" w:rsidRDefault="002C16F1" w:rsidP="002C16F1">
      <w:pPr>
        <w:jc w:val="center"/>
        <w:rPr>
          <w:rFonts w:ascii="Calibri" w:eastAsia="Calibri" w:hAnsi="Calibri" w:cs="Calibri"/>
          <w:sz w:val="22"/>
        </w:rPr>
      </w:pPr>
      <w:r w:rsidRPr="006B0C39">
        <w:object w:dxaOrig="6985" w:dyaOrig="2328">
          <v:rect id="rectole0000000007" o:spid="_x0000_i1032" style="width:354.75pt;height:125.25pt" o:ole="" o:preferrelative="t" stroked="f">
            <v:imagedata r:id="rId24" o:title=""/>
          </v:rect>
          <o:OLEObject Type="Embed" ProgID="StaticMetafile" ShapeID="rectole0000000007" DrawAspect="Content" ObjectID="_1695040586" r:id="rId25"/>
        </w:object>
      </w:r>
    </w:p>
    <w:p w:rsidR="002C16F1" w:rsidRPr="006B0C39" w:rsidRDefault="002C16F1" w:rsidP="002C16F1">
      <w:pPr>
        <w:ind w:firstLine="709"/>
        <w:jc w:val="both"/>
        <w:rPr>
          <w:rFonts w:ascii="Times New Roman" w:eastAsia="Times New Roman" w:hAnsi="Times New Roman" w:cs="Times New Roman"/>
          <w:sz w:val="28"/>
        </w:rPr>
      </w:pPr>
    </w:p>
    <w:p w:rsidR="002C16F1" w:rsidRPr="006B0C39" w:rsidRDefault="002C16F1" w:rsidP="002C16F1">
      <w:pPr>
        <w:ind w:firstLine="709"/>
        <w:jc w:val="both"/>
        <w:rPr>
          <w:rFonts w:ascii="Times New Roman" w:eastAsia="Times New Roman" w:hAnsi="Times New Roman" w:cs="Times New Roman"/>
          <w:sz w:val="28"/>
        </w:rPr>
      </w:pPr>
      <w:r w:rsidRPr="006B0C39">
        <w:rPr>
          <w:rFonts w:ascii="Times New Roman" w:eastAsia="Times New Roman" w:hAnsi="Times New Roman" w:cs="Times New Roman"/>
          <w:sz w:val="28"/>
        </w:rPr>
        <w:t>Методы синтеза и результаты по биологической активности 1,3,4-тиадиазола подробно описаны в работе [33]. 1,3,4-Тиадиазол был тщательно изучен на противомикробную, противовоспалительную, анальгетическую, противораковую, противотуберкулезную и мочегонную и другие виды активности. Широкий диапазон терапевтических назначений 1,3,4-тиадиазола активизирует дальнейшие расширенные исследования возможностей его синтеза.</w:t>
      </w:r>
    </w:p>
    <w:p w:rsidR="002C16F1" w:rsidRPr="006B0C39" w:rsidRDefault="002C16F1" w:rsidP="002C16F1">
      <w:pPr>
        <w:ind w:firstLine="709"/>
        <w:jc w:val="both"/>
        <w:rPr>
          <w:rFonts w:ascii="Times New Roman" w:eastAsia="Times New Roman" w:hAnsi="Times New Roman" w:cs="Times New Roman"/>
          <w:sz w:val="28"/>
        </w:rPr>
      </w:pPr>
      <w:r w:rsidRPr="006B0C39">
        <w:rPr>
          <w:rFonts w:ascii="Times New Roman" w:eastAsia="Times New Roman" w:hAnsi="Times New Roman" w:cs="Times New Roman"/>
          <w:sz w:val="28"/>
        </w:rPr>
        <w:t>Следующей важной группой производных салициловой кислоты является 1,3,4-оксадиазолины и 1,3,4-оксидиазолы. Abeer A. Alhadi и другие [34] синтезировали целый ряд 1,3,4-оксадиазолинов (1.16) путем циклизации N-бензилиден-2-гидроксибензогидразидов в уксусном ангидриде, тогда как реакция, проведенная в уксусном ангидриде с уксусной кислотой, в некоторых случаях давала 1,3,4-оксадиазепины (1.17):</w:t>
      </w:r>
    </w:p>
    <w:p w:rsidR="002C16F1" w:rsidRPr="006B0C39" w:rsidRDefault="002C16F1" w:rsidP="002C16F1">
      <w:pPr>
        <w:ind w:firstLine="709"/>
        <w:jc w:val="both"/>
        <w:rPr>
          <w:rFonts w:ascii="Times New Roman" w:eastAsia="Times New Roman" w:hAnsi="Times New Roman" w:cs="Times New Roman"/>
          <w:sz w:val="28"/>
        </w:rPr>
      </w:pPr>
    </w:p>
    <w:p w:rsidR="002C16F1" w:rsidRPr="006B0C39" w:rsidRDefault="002C16F1" w:rsidP="002C16F1">
      <w:pPr>
        <w:jc w:val="center"/>
        <w:rPr>
          <w:rFonts w:ascii="Times New Roman" w:eastAsia="Times New Roman" w:hAnsi="Times New Roman" w:cs="Times New Roman"/>
          <w:sz w:val="28"/>
        </w:rPr>
      </w:pPr>
      <w:r w:rsidRPr="006B0C39">
        <w:object w:dxaOrig="7714" w:dyaOrig="2429">
          <v:rect id="rectole0000000008" o:spid="_x0000_i1033" style="width:345pt;height:117pt" o:ole="" o:preferrelative="t" stroked="f">
            <v:imagedata r:id="rId26" o:title=""/>
          </v:rect>
          <o:OLEObject Type="Embed" ProgID="StaticMetafile" ShapeID="rectole0000000008" DrawAspect="Content" ObjectID="_1695040587" r:id="rId27"/>
        </w:object>
      </w:r>
    </w:p>
    <w:p w:rsidR="002C16F1" w:rsidRPr="006B0C39" w:rsidRDefault="002C16F1" w:rsidP="002C16F1">
      <w:pPr>
        <w:ind w:firstLine="709"/>
        <w:jc w:val="both"/>
        <w:rPr>
          <w:rFonts w:ascii="Times New Roman" w:eastAsia="Times New Roman" w:hAnsi="Times New Roman" w:cs="Times New Roman"/>
          <w:sz w:val="28"/>
        </w:rPr>
      </w:pPr>
    </w:p>
    <w:p w:rsidR="002C16F1" w:rsidRPr="006B0C39" w:rsidRDefault="002C16F1" w:rsidP="002C16F1">
      <w:pPr>
        <w:ind w:firstLine="709"/>
        <w:jc w:val="both"/>
        <w:rPr>
          <w:rFonts w:ascii="Times New Roman" w:eastAsia="Times New Roman" w:hAnsi="Times New Roman" w:cs="Times New Roman"/>
          <w:sz w:val="28"/>
        </w:rPr>
      </w:pPr>
      <w:r w:rsidRPr="006B0C39">
        <w:rPr>
          <w:rFonts w:ascii="Times New Roman" w:eastAsia="Times New Roman" w:hAnsi="Times New Roman" w:cs="Times New Roman"/>
          <w:sz w:val="28"/>
        </w:rPr>
        <w:t>В [35] была синтезирована серия производных 1,3,4-оксидиазола (1.18-1.20), пиразола (1.24-1.28) и положительно оценена на антибактериальную активность. Было обнаружено, что все соединения (1.18-1.23) проявляют многообещающую антибактериальную активность по сравнению со стандартным препаратом стрептомицином:</w:t>
      </w:r>
    </w:p>
    <w:p w:rsidR="002C16F1" w:rsidRPr="006B0C39" w:rsidRDefault="002C16F1" w:rsidP="002C16F1">
      <w:pPr>
        <w:ind w:firstLine="709"/>
        <w:jc w:val="both"/>
        <w:rPr>
          <w:rFonts w:ascii="Times New Roman" w:eastAsia="Times New Roman" w:hAnsi="Times New Roman" w:cs="Times New Roman"/>
          <w:sz w:val="28"/>
        </w:rPr>
      </w:pPr>
    </w:p>
    <w:p w:rsidR="002C16F1" w:rsidRPr="006B0C39" w:rsidRDefault="002C16F1" w:rsidP="002C16F1">
      <w:pPr>
        <w:jc w:val="center"/>
        <w:rPr>
          <w:rFonts w:ascii="Times New Roman" w:eastAsia="Times New Roman" w:hAnsi="Times New Roman" w:cs="Times New Roman"/>
          <w:sz w:val="28"/>
        </w:rPr>
      </w:pPr>
      <w:r w:rsidRPr="006B0C39">
        <w:object w:dxaOrig="9567" w:dyaOrig="717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4" type="#_x0000_t75" style="width:372.75pt;height:279pt" o:ole="" filled="t">
            <v:imagedata r:id="rId28" o:title=""/>
            <o:lock v:ext="edit" aspectratio="f"/>
          </v:shape>
          <o:OLEObject Type="Embed" ProgID="ChemDraw.Document.6.0" ShapeID="_x0000_i1034" DrawAspect="Content" ObjectID="_1695040588" r:id="rId29"/>
        </w:object>
      </w:r>
    </w:p>
    <w:p w:rsidR="002C16F1" w:rsidRPr="006B0C39" w:rsidRDefault="002C16F1" w:rsidP="002C16F1">
      <w:pPr>
        <w:ind w:firstLine="709"/>
        <w:jc w:val="both"/>
        <w:rPr>
          <w:rFonts w:ascii="Times New Roman" w:eastAsia="Times New Roman" w:hAnsi="Times New Roman" w:cs="Times New Roman"/>
          <w:sz w:val="28"/>
        </w:rPr>
      </w:pPr>
    </w:p>
    <w:p w:rsidR="002C16F1" w:rsidRPr="006B0C39" w:rsidRDefault="002C16F1" w:rsidP="002C16F1">
      <w:pPr>
        <w:ind w:firstLine="709"/>
        <w:jc w:val="both"/>
        <w:rPr>
          <w:rFonts w:ascii="Times New Roman" w:eastAsia="Times New Roman" w:hAnsi="Times New Roman" w:cs="Times New Roman"/>
          <w:sz w:val="28"/>
        </w:rPr>
      </w:pPr>
      <w:r w:rsidRPr="006B0C39">
        <w:rPr>
          <w:rFonts w:ascii="Times New Roman" w:eastAsia="Times New Roman" w:hAnsi="Times New Roman" w:cs="Times New Roman"/>
          <w:sz w:val="28"/>
        </w:rPr>
        <w:t xml:space="preserve">В работе [36] расмотрены синтез и трипаноцидная активность салицилгидразонов и </w:t>
      </w:r>
      <w:r w:rsidRPr="006B0C39">
        <w:rPr>
          <w:rFonts w:ascii="Times New Roman" w:eastAsia="Times New Roman" w:hAnsi="Times New Roman" w:cs="Times New Roman"/>
          <w:i/>
          <w:sz w:val="28"/>
        </w:rPr>
        <w:t>п</w:t>
      </w:r>
      <w:r w:rsidRPr="006B0C39">
        <w:rPr>
          <w:rFonts w:ascii="Times New Roman" w:eastAsia="Times New Roman" w:hAnsi="Times New Roman" w:cs="Times New Roman"/>
          <w:sz w:val="28"/>
        </w:rPr>
        <w:t xml:space="preserve">-тозилгидразонов S-(+)- карвона и арилкетонов при африканском трипаносомозе. Авторы синтезировали две серии гидразонов: салицилгидразоны (1.29-1.32) и </w:t>
      </w:r>
      <w:r w:rsidRPr="006B0C39">
        <w:rPr>
          <w:rFonts w:ascii="Times New Roman" w:eastAsia="Times New Roman" w:hAnsi="Times New Roman" w:cs="Times New Roman"/>
          <w:i/>
          <w:sz w:val="28"/>
        </w:rPr>
        <w:t>п</w:t>
      </w:r>
      <w:r w:rsidRPr="006B0C39">
        <w:rPr>
          <w:rFonts w:ascii="Times New Roman" w:eastAsia="Times New Roman" w:hAnsi="Times New Roman" w:cs="Times New Roman"/>
          <w:sz w:val="28"/>
        </w:rPr>
        <w:t>-тозилгидразоны (1.33-1.36) из S-(+)-карвона и три арикетона с хорошими выходами (57-91%):</w:t>
      </w:r>
    </w:p>
    <w:p w:rsidR="002C16F1" w:rsidRPr="006B0C39" w:rsidRDefault="002C16F1" w:rsidP="002C16F1">
      <w:pPr>
        <w:ind w:firstLine="709"/>
        <w:jc w:val="both"/>
        <w:rPr>
          <w:rFonts w:ascii="Times New Roman" w:eastAsia="Times New Roman" w:hAnsi="Times New Roman" w:cs="Times New Roman"/>
          <w:sz w:val="28"/>
        </w:rPr>
      </w:pPr>
    </w:p>
    <w:p w:rsidR="002C16F1" w:rsidRPr="006B0C39" w:rsidRDefault="002C16F1" w:rsidP="002C16F1">
      <w:pPr>
        <w:jc w:val="center"/>
        <w:rPr>
          <w:rFonts w:ascii="Times New Roman" w:eastAsia="Times New Roman" w:hAnsi="Times New Roman" w:cs="Times New Roman"/>
          <w:sz w:val="28"/>
        </w:rPr>
      </w:pPr>
      <w:r w:rsidRPr="006B0C39">
        <w:object w:dxaOrig="7025" w:dyaOrig="2834">
          <v:rect id="rectole0000000010" o:spid="_x0000_i1035" style="width:312.75pt;height:120.75pt" o:ole="" o:preferrelative="t" stroked="f">
            <v:imagedata r:id="rId30" o:title=""/>
          </v:rect>
          <o:OLEObject Type="Embed" ProgID="StaticMetafile" ShapeID="rectole0000000010" DrawAspect="Content" ObjectID="_1695040589" r:id="rId31"/>
        </w:object>
      </w:r>
    </w:p>
    <w:p w:rsidR="002C16F1" w:rsidRPr="006B0C39" w:rsidRDefault="002C16F1" w:rsidP="002C16F1">
      <w:pPr>
        <w:jc w:val="center"/>
        <w:rPr>
          <w:rFonts w:ascii="Times New Roman" w:eastAsia="Times New Roman" w:hAnsi="Times New Roman" w:cs="Times New Roman"/>
          <w:sz w:val="28"/>
        </w:rPr>
      </w:pPr>
      <w:r w:rsidRPr="006B0C39">
        <w:object w:dxaOrig="7188" w:dyaOrig="2632">
          <v:rect id="rectole0000000011" o:spid="_x0000_i1036" style="width:327pt;height:113.25pt" o:ole="" o:preferrelative="t" stroked="f">
            <v:imagedata r:id="rId32" o:title=""/>
          </v:rect>
          <o:OLEObject Type="Embed" ProgID="StaticMetafile" ShapeID="rectole0000000011" DrawAspect="Content" ObjectID="_1695040590" r:id="rId33"/>
        </w:object>
      </w:r>
    </w:p>
    <w:p w:rsidR="002C16F1" w:rsidRPr="006B0C39" w:rsidRDefault="002C16F1" w:rsidP="002C16F1">
      <w:pPr>
        <w:ind w:firstLine="709"/>
        <w:jc w:val="both"/>
        <w:rPr>
          <w:rFonts w:ascii="Times New Roman" w:eastAsia="Times New Roman" w:hAnsi="Times New Roman" w:cs="Times New Roman"/>
          <w:sz w:val="28"/>
        </w:rPr>
      </w:pPr>
    </w:p>
    <w:p w:rsidR="002C16F1" w:rsidRPr="006B0C39" w:rsidRDefault="002C16F1" w:rsidP="002C16F1">
      <w:pPr>
        <w:ind w:firstLine="709"/>
        <w:jc w:val="both"/>
        <w:rPr>
          <w:rFonts w:ascii="Times New Roman" w:eastAsia="Times New Roman" w:hAnsi="Times New Roman" w:cs="Times New Roman"/>
          <w:sz w:val="28"/>
        </w:rPr>
      </w:pPr>
      <w:r w:rsidRPr="006B0C39">
        <w:rPr>
          <w:rFonts w:ascii="Times New Roman" w:eastAsia="Times New Roman" w:hAnsi="Times New Roman" w:cs="Times New Roman"/>
          <w:sz w:val="28"/>
        </w:rPr>
        <w:t xml:space="preserve">Синтезированные соединения были исследованы </w:t>
      </w:r>
      <w:r w:rsidRPr="006B0C39">
        <w:rPr>
          <w:rFonts w:ascii="Times New Roman" w:eastAsia="Times New Roman" w:hAnsi="Times New Roman" w:cs="Times New Roman"/>
          <w:i/>
          <w:sz w:val="28"/>
        </w:rPr>
        <w:t xml:space="preserve">in vitro </w:t>
      </w:r>
      <w:r w:rsidRPr="006B0C39">
        <w:rPr>
          <w:rFonts w:ascii="Times New Roman" w:eastAsia="Times New Roman" w:hAnsi="Times New Roman" w:cs="Times New Roman"/>
          <w:sz w:val="28"/>
        </w:rPr>
        <w:t xml:space="preserve">на антипаразитарную активность на </w:t>
      </w:r>
      <w:r w:rsidRPr="006B0C39">
        <w:rPr>
          <w:rFonts w:ascii="Times New Roman" w:eastAsia="Times New Roman" w:hAnsi="Times New Roman" w:cs="Times New Roman"/>
          <w:i/>
          <w:sz w:val="28"/>
        </w:rPr>
        <w:t>Trypanosoma brucei</w:t>
      </w:r>
      <w:r w:rsidRPr="006B0C39">
        <w:rPr>
          <w:rFonts w:ascii="Times New Roman" w:eastAsia="Times New Roman" w:hAnsi="Times New Roman" w:cs="Times New Roman"/>
          <w:sz w:val="28"/>
        </w:rPr>
        <w:t xml:space="preserve"> и цитотоксичность на личинках </w:t>
      </w:r>
      <w:r w:rsidRPr="006B0C39">
        <w:rPr>
          <w:rFonts w:ascii="Times New Roman" w:eastAsia="Times New Roman" w:hAnsi="Times New Roman" w:cs="Times New Roman"/>
          <w:i/>
          <w:sz w:val="28"/>
        </w:rPr>
        <w:t>Artemia salina Leach</w:t>
      </w:r>
      <w:r w:rsidRPr="006B0C39">
        <w:rPr>
          <w:rFonts w:ascii="Times New Roman" w:eastAsia="Times New Roman" w:hAnsi="Times New Roman" w:cs="Times New Roman"/>
          <w:sz w:val="28"/>
        </w:rPr>
        <w:t>. В результате все соединения, кроме (1.34), показали антитрипаносомную активность в диапазоне IC</w:t>
      </w:r>
      <w:r w:rsidRPr="006B0C39">
        <w:rPr>
          <w:rFonts w:ascii="Times New Roman" w:eastAsia="Times New Roman" w:hAnsi="Times New Roman" w:cs="Times New Roman"/>
          <w:sz w:val="28"/>
          <w:vertAlign w:val="subscript"/>
        </w:rPr>
        <w:t>50</w:t>
      </w:r>
      <w:r w:rsidRPr="006B0C39">
        <w:rPr>
          <w:rFonts w:ascii="Times New Roman" w:eastAsia="Times New Roman" w:hAnsi="Times New Roman" w:cs="Times New Roman"/>
          <w:sz w:val="28"/>
        </w:rPr>
        <w:t xml:space="preserve"> 1-34 (мкМ). Среди них 2-ацетинафталин салицилгидразон (1.32) и 7-метокси-1-тетралон </w:t>
      </w:r>
      <w:r w:rsidRPr="006B0C39">
        <w:rPr>
          <w:rFonts w:ascii="Times New Roman" w:eastAsia="Times New Roman" w:hAnsi="Times New Roman" w:cs="Times New Roman"/>
          <w:i/>
          <w:sz w:val="28"/>
        </w:rPr>
        <w:t>п</w:t>
      </w:r>
      <w:r w:rsidRPr="006B0C39">
        <w:rPr>
          <w:rFonts w:ascii="Times New Roman" w:eastAsia="Times New Roman" w:hAnsi="Times New Roman" w:cs="Times New Roman"/>
          <w:sz w:val="28"/>
        </w:rPr>
        <w:t>-</w:t>
      </w:r>
      <w:r w:rsidRPr="006B0C39">
        <w:rPr>
          <w:rFonts w:ascii="Times New Roman" w:eastAsia="Times New Roman" w:hAnsi="Times New Roman" w:cs="Times New Roman"/>
          <w:sz w:val="28"/>
        </w:rPr>
        <w:lastRenderedPageBreak/>
        <w:t>тозилгидразон (1.35) показали высокую трипаноцидную активность. Остальные соединения показали умеренно выраженную антипаразитарную активность соединения (1.29), (1.35) и (1.36) проявили токсическую активность. Также синтезированные соединения оказались селективными в отношении определенных видов паразитов [36, р. 006].</w:t>
      </w:r>
    </w:p>
    <w:p w:rsidR="002C16F1" w:rsidRPr="006B0C39" w:rsidRDefault="002C16F1" w:rsidP="002C16F1">
      <w:pPr>
        <w:ind w:firstLine="709"/>
        <w:jc w:val="both"/>
        <w:rPr>
          <w:rFonts w:ascii="Times New Roman" w:eastAsia="Times New Roman" w:hAnsi="Times New Roman" w:cs="Times New Roman"/>
          <w:sz w:val="28"/>
        </w:rPr>
      </w:pPr>
      <w:r w:rsidRPr="006B0C39">
        <w:rPr>
          <w:rFonts w:ascii="Times New Roman" w:eastAsia="Times New Roman" w:hAnsi="Times New Roman" w:cs="Times New Roman"/>
          <w:sz w:val="28"/>
        </w:rPr>
        <w:t xml:space="preserve">Авторы в работе [37] применили </w:t>
      </w:r>
      <w:r w:rsidRPr="006B0C39">
        <w:rPr>
          <w:rFonts w:ascii="Times New Roman" w:eastAsia="Times New Roman" w:hAnsi="Times New Roman" w:cs="Times New Roman"/>
          <w:i/>
          <w:sz w:val="28"/>
        </w:rPr>
        <w:t>п</w:t>
      </w:r>
      <w:r w:rsidRPr="006B0C39">
        <w:rPr>
          <w:rFonts w:ascii="Times New Roman" w:eastAsia="Times New Roman" w:hAnsi="Times New Roman" w:cs="Times New Roman"/>
          <w:sz w:val="28"/>
        </w:rPr>
        <w:t xml:space="preserve">-аминосалициловую кислоту (PAS) в качестве основы для получения серии 1H-1,2,3-триазолилсалицилгидразонов (1.37-1.39). Их получали взаимодействием триазола с арилгидразоном. Полученные производные были исследованы на противотуберкулезную активность на </w:t>
      </w:r>
      <w:r w:rsidRPr="006B0C39">
        <w:rPr>
          <w:rFonts w:ascii="Times New Roman" w:eastAsia="Times New Roman" w:hAnsi="Times New Roman" w:cs="Times New Roman"/>
          <w:i/>
          <w:sz w:val="28"/>
        </w:rPr>
        <w:t>Mycobacterium tuberculosis H37Rv</w:t>
      </w:r>
      <w:r w:rsidRPr="006B0C39">
        <w:rPr>
          <w:rFonts w:ascii="Times New Roman" w:eastAsia="Times New Roman" w:hAnsi="Times New Roman" w:cs="Times New Roman"/>
          <w:sz w:val="28"/>
        </w:rPr>
        <w:t>, путем сравнения с имеющимися на рынке лекарствами изониазидом, рифампицином и этамбутолом:</w:t>
      </w:r>
    </w:p>
    <w:p w:rsidR="002C16F1" w:rsidRPr="006B0C39" w:rsidRDefault="002C16F1" w:rsidP="002C16F1">
      <w:pPr>
        <w:ind w:firstLine="709"/>
        <w:jc w:val="both"/>
        <w:rPr>
          <w:rFonts w:ascii="Times New Roman" w:eastAsia="Times New Roman" w:hAnsi="Times New Roman" w:cs="Times New Roman"/>
          <w:sz w:val="28"/>
        </w:rPr>
      </w:pPr>
    </w:p>
    <w:p w:rsidR="002C16F1" w:rsidRPr="006B0C39" w:rsidRDefault="002C16F1" w:rsidP="002C16F1">
      <w:pPr>
        <w:jc w:val="center"/>
        <w:rPr>
          <w:rFonts w:ascii="Calibri" w:eastAsia="Calibri" w:hAnsi="Calibri" w:cs="Calibri"/>
          <w:sz w:val="22"/>
        </w:rPr>
      </w:pPr>
      <w:r w:rsidRPr="006B0C39">
        <w:object w:dxaOrig="7390" w:dyaOrig="3968">
          <v:rect id="rectole0000000012" o:spid="_x0000_i1037" style="width:327pt;height:195pt" o:ole="" o:preferrelative="t" stroked="f">
            <v:imagedata r:id="rId34" o:title=""/>
          </v:rect>
          <o:OLEObject Type="Embed" ProgID="ChemDraw.Document.6.0" ShapeID="rectole0000000012" DrawAspect="Content" ObjectID="_1695040591" r:id="rId35"/>
        </w:object>
      </w:r>
    </w:p>
    <w:p w:rsidR="002C16F1" w:rsidRPr="006B0C39" w:rsidRDefault="002C16F1" w:rsidP="002C16F1">
      <w:pPr>
        <w:ind w:firstLine="709"/>
        <w:jc w:val="both"/>
        <w:rPr>
          <w:rFonts w:ascii="Times New Roman" w:eastAsia="Times New Roman" w:hAnsi="Times New Roman" w:cs="Times New Roman"/>
          <w:sz w:val="28"/>
        </w:rPr>
      </w:pPr>
    </w:p>
    <w:p w:rsidR="002C16F1" w:rsidRPr="006B0C39" w:rsidRDefault="002C16F1" w:rsidP="002C16F1">
      <w:pPr>
        <w:ind w:firstLine="709"/>
        <w:jc w:val="both"/>
        <w:rPr>
          <w:rFonts w:ascii="Times New Roman" w:eastAsia="Times New Roman" w:hAnsi="Times New Roman" w:cs="Times New Roman"/>
          <w:sz w:val="28"/>
        </w:rPr>
      </w:pPr>
      <w:r w:rsidRPr="006B0C39">
        <w:rPr>
          <w:rFonts w:ascii="Times New Roman" w:eastAsia="Times New Roman" w:hAnsi="Times New Roman" w:cs="Times New Roman"/>
          <w:sz w:val="28"/>
        </w:rPr>
        <w:t>Соединение N-(1-(4-хлорбензил)-2-оксоиндолин-3-илиден)-2-гидрокси-4-</w:t>
      </w:r>
      <w:r w:rsidR="0017106E" w:rsidRPr="006B0C39">
        <w:rPr>
          <w:rFonts w:ascii="Times New Roman" w:eastAsia="Times New Roman" w:hAnsi="Times New Roman" w:cs="Times New Roman"/>
          <w:sz w:val="28"/>
        </w:rPr>
        <w:t>(4-фенил-1H-1,2,3-триазол-1-ил)</w:t>
      </w:r>
      <w:r w:rsidRPr="006B0C39">
        <w:rPr>
          <w:rFonts w:ascii="Times New Roman" w:eastAsia="Times New Roman" w:hAnsi="Times New Roman" w:cs="Times New Roman"/>
          <w:sz w:val="28"/>
        </w:rPr>
        <w:t xml:space="preserve">бензогидразид оказался в десять раз активнее, чем </w:t>
      </w:r>
      <w:r w:rsidRPr="006B0C39">
        <w:rPr>
          <w:rFonts w:ascii="Times New Roman" w:eastAsia="Times New Roman" w:hAnsi="Times New Roman" w:cs="Times New Roman"/>
          <w:i/>
          <w:sz w:val="28"/>
        </w:rPr>
        <w:t>п</w:t>
      </w:r>
      <w:r w:rsidRPr="006B0C39">
        <w:rPr>
          <w:rFonts w:ascii="Times New Roman" w:eastAsia="Times New Roman" w:hAnsi="Times New Roman" w:cs="Times New Roman"/>
          <w:sz w:val="28"/>
        </w:rPr>
        <w:t>-аминосалициловая кислота, и эквивалентен рифампицину (МИК 0,39 мкг/мл), при этом проявляя низкую цитотоксичность с индексом селективности &gt;128. Кроме того, было показано, что данное соединение проявляет активность против устойчивых форм микобактерий, сравнимую со стандартными лекарствами в модели пищевого голодания.</w:t>
      </w:r>
    </w:p>
    <w:p w:rsidR="002C16F1" w:rsidRPr="006B0C39" w:rsidRDefault="002C16F1" w:rsidP="002C16F1">
      <w:pPr>
        <w:ind w:firstLine="709"/>
        <w:jc w:val="both"/>
        <w:rPr>
          <w:rFonts w:ascii="Times New Roman" w:eastAsia="Times New Roman" w:hAnsi="Times New Roman" w:cs="Times New Roman"/>
          <w:sz w:val="28"/>
        </w:rPr>
      </w:pPr>
      <w:r w:rsidRPr="006B0C39">
        <w:rPr>
          <w:rFonts w:ascii="Times New Roman" w:eastAsia="Times New Roman" w:hAnsi="Times New Roman" w:cs="Times New Roman"/>
          <w:sz w:val="28"/>
        </w:rPr>
        <w:t>Многие исследователи большое внимание уделяют также изучению физико-химических свойств металлокомплексов гидразидов гидроксибензойной кислоты.</w:t>
      </w:r>
    </w:p>
    <w:p w:rsidR="002C16F1" w:rsidRPr="006B0C39" w:rsidRDefault="002C16F1" w:rsidP="002C16F1">
      <w:pPr>
        <w:ind w:firstLine="709"/>
        <w:jc w:val="both"/>
        <w:rPr>
          <w:rFonts w:ascii="Times New Roman" w:eastAsia="Times New Roman" w:hAnsi="Times New Roman" w:cs="Times New Roman"/>
          <w:sz w:val="28"/>
        </w:rPr>
      </w:pPr>
      <w:r w:rsidRPr="006B0C39">
        <w:rPr>
          <w:rFonts w:ascii="Times New Roman" w:eastAsia="Times New Roman" w:hAnsi="Times New Roman" w:cs="Times New Roman"/>
          <w:sz w:val="28"/>
        </w:rPr>
        <w:t>В исследовании Г.Г. Гондоловой</w:t>
      </w:r>
      <w:r w:rsidRPr="006B0C39">
        <w:rPr>
          <w:rFonts w:ascii="Times New Roman" w:eastAsia="Times New Roman" w:hAnsi="Times New Roman" w:cs="Times New Roman"/>
          <w:sz w:val="28"/>
          <w:lang w:val="kk-KZ"/>
        </w:rPr>
        <w:t xml:space="preserve"> </w:t>
      </w:r>
      <w:r w:rsidRPr="006B0C39">
        <w:rPr>
          <w:rFonts w:ascii="Times New Roman" w:eastAsia="Times New Roman" w:hAnsi="Times New Roman" w:cs="Times New Roman"/>
          <w:sz w:val="28"/>
        </w:rPr>
        <w:t>[38] синтезированы координационные соединения Zn с N'-фталимидосалициламидом и N'-малеоилсалицилгидра-зидом. Синтезированы комплексы Zn с потенциально тридентатным (карбонильный и гидроксильный атомы кислорода салицилового фрагмента и атом азота амидной группы) лигандом N'-фталимидосалициламидом (H</w:t>
      </w:r>
      <w:r w:rsidRPr="006B0C39">
        <w:rPr>
          <w:rFonts w:ascii="Times New Roman" w:eastAsia="Times New Roman" w:hAnsi="Times New Roman" w:cs="Times New Roman"/>
          <w:sz w:val="28"/>
          <w:vertAlign w:val="subscript"/>
        </w:rPr>
        <w:t>2</w:t>
      </w:r>
      <w:r w:rsidRPr="006B0C39">
        <w:rPr>
          <w:rFonts w:ascii="Times New Roman" w:eastAsia="Times New Roman" w:hAnsi="Times New Roman" w:cs="Times New Roman"/>
          <w:sz w:val="28"/>
        </w:rPr>
        <w:t xml:space="preserve">L) (1.40) и потенциально гептадентатным (карбонильный и гидроксильный атомы кислорода салицилового фрагмента, два атома азота гидразидного фрагмента и два атома кислорода карбонильной и карбоксильной групп малеинового </w:t>
      </w:r>
      <w:r w:rsidRPr="006B0C39">
        <w:rPr>
          <w:rFonts w:ascii="Times New Roman" w:eastAsia="Times New Roman" w:hAnsi="Times New Roman" w:cs="Times New Roman"/>
          <w:sz w:val="28"/>
        </w:rPr>
        <w:lastRenderedPageBreak/>
        <w:t>фрагмента) лигандом N'-малеоилсалицилгидразидом (H</w:t>
      </w:r>
      <w:r w:rsidRPr="006B0C39">
        <w:rPr>
          <w:rFonts w:ascii="Times New Roman" w:eastAsia="Times New Roman" w:hAnsi="Times New Roman" w:cs="Times New Roman"/>
          <w:sz w:val="28"/>
          <w:vertAlign w:val="subscript"/>
        </w:rPr>
        <w:t>4</w:t>
      </w:r>
      <w:r w:rsidRPr="006B0C39">
        <w:rPr>
          <w:rFonts w:ascii="Times New Roman" w:eastAsia="Times New Roman" w:hAnsi="Times New Roman" w:cs="Times New Roman"/>
          <w:sz w:val="28"/>
        </w:rPr>
        <w:t>L) (1.41) с 78 и 86% выходом, соответственно. Выход лигандов составляет 92 и 95%, соответственно. Было установлено, что оба лиганда, в проведенных реакциях синтеза, ведут себя как бидентатные, находятся в енольной форме. Лиганд-N-(cалициламид)-фталимид координируется с ионом цинка через атомы кислорода фенольной и азота амидной групп. Лиганд N'-малеоил-салицилгидразид координируется с ионом цинка через атомы кислорода салицилового остатка и атом азота амидной группы малеинового остатка. Строение синтезированных координационных соединений Zn с H</w:t>
      </w:r>
      <w:r w:rsidRPr="006B0C39">
        <w:rPr>
          <w:rFonts w:ascii="Times New Roman" w:eastAsia="Times New Roman" w:hAnsi="Times New Roman" w:cs="Times New Roman"/>
          <w:sz w:val="28"/>
          <w:vertAlign w:val="subscript"/>
        </w:rPr>
        <w:t>2</w:t>
      </w:r>
      <w:r w:rsidRPr="006B0C39">
        <w:rPr>
          <w:rFonts w:ascii="Times New Roman" w:eastAsia="Times New Roman" w:hAnsi="Times New Roman" w:cs="Times New Roman"/>
          <w:sz w:val="28"/>
        </w:rPr>
        <w:t>L и H</w:t>
      </w:r>
      <w:r w:rsidRPr="006B0C39">
        <w:rPr>
          <w:rFonts w:ascii="Times New Roman" w:eastAsia="Times New Roman" w:hAnsi="Times New Roman" w:cs="Times New Roman"/>
          <w:sz w:val="28"/>
          <w:vertAlign w:val="subscript"/>
        </w:rPr>
        <w:t>4</w:t>
      </w:r>
      <w:r w:rsidRPr="006B0C39">
        <w:rPr>
          <w:rFonts w:ascii="Times New Roman" w:eastAsia="Times New Roman" w:hAnsi="Times New Roman" w:cs="Times New Roman"/>
          <w:sz w:val="28"/>
        </w:rPr>
        <w:t>L исследованы методами ИК- и электронной абсорбционной спектрометрий, элементным анализом и термогравиметрией. Эти анализы помогли установить, что ион металла в комплексных соединениях связан с двумя молекулами воды водородной связью и образует искаженную октаэдрическую геометрию:</w:t>
      </w:r>
    </w:p>
    <w:p w:rsidR="002C16F1" w:rsidRPr="006B0C39" w:rsidRDefault="002C16F1" w:rsidP="002C16F1">
      <w:pPr>
        <w:ind w:firstLine="709"/>
        <w:jc w:val="both"/>
        <w:rPr>
          <w:rFonts w:ascii="Times New Roman" w:eastAsia="Times New Roman" w:hAnsi="Times New Roman" w:cs="Times New Roman"/>
          <w:sz w:val="28"/>
        </w:rPr>
      </w:pPr>
    </w:p>
    <w:p w:rsidR="002C16F1" w:rsidRPr="006B0C39" w:rsidRDefault="002C16F1" w:rsidP="002C16F1">
      <w:pPr>
        <w:jc w:val="center"/>
        <w:rPr>
          <w:rFonts w:ascii="Times New Roman" w:eastAsia="Times New Roman" w:hAnsi="Times New Roman" w:cs="Times New Roman"/>
          <w:sz w:val="28"/>
        </w:rPr>
      </w:pPr>
      <w:r w:rsidRPr="006B0C39">
        <w:object w:dxaOrig="6705" w:dyaOrig="1409">
          <v:rect id="rectole0000000013" o:spid="_x0000_i1038" style="width:366.75pt;height:95.25pt" o:ole="" o:preferrelative="t" stroked="f">
            <v:imagedata r:id="rId36" o:title=""/>
          </v:rect>
          <o:OLEObject Type="Embed" ProgID="StaticMetafile" ShapeID="rectole0000000013" DrawAspect="Content" ObjectID="_1695040592" r:id="rId37"/>
        </w:object>
      </w:r>
    </w:p>
    <w:p w:rsidR="002C16F1" w:rsidRPr="006B0C39" w:rsidRDefault="002C16F1" w:rsidP="002C16F1">
      <w:pPr>
        <w:ind w:firstLine="709"/>
        <w:jc w:val="both"/>
        <w:rPr>
          <w:rFonts w:ascii="Times New Roman" w:eastAsia="Times New Roman" w:hAnsi="Times New Roman" w:cs="Times New Roman"/>
          <w:sz w:val="28"/>
        </w:rPr>
      </w:pPr>
    </w:p>
    <w:p w:rsidR="002C16F1" w:rsidRPr="006B0C39" w:rsidRDefault="002C16F1" w:rsidP="002C16F1">
      <w:pPr>
        <w:ind w:firstLine="709"/>
        <w:jc w:val="both"/>
        <w:rPr>
          <w:rFonts w:ascii="Times New Roman" w:eastAsia="Times New Roman" w:hAnsi="Times New Roman" w:cs="Times New Roman"/>
          <w:sz w:val="28"/>
        </w:rPr>
      </w:pPr>
      <w:r w:rsidRPr="006B0C39">
        <w:rPr>
          <w:rFonts w:ascii="Times New Roman" w:eastAsia="Times New Roman" w:hAnsi="Times New Roman" w:cs="Times New Roman"/>
          <w:sz w:val="28"/>
        </w:rPr>
        <w:t>В работе Амерхановой Ш.К. и ее учеников [39] рассмотрена способность комплексообразования соединения (1.42) в водно-органическом растворителепо отношению к таким ионам, как лантан, иттрий и неодим. Авторами был сделан вывод, чтокогда образуется комплекс ионов лантанато выделяется тепло, а комплексы ионов иттрия (III) и неодима (III) с N-2-(2-гидроксибензоил)гидразинокарбонотиоилбензамидом (1.42) стабилизированы молекулами растворителя [39, с. 12]:</w:t>
      </w:r>
    </w:p>
    <w:p w:rsidR="002C16F1" w:rsidRPr="006B0C39" w:rsidRDefault="002C16F1" w:rsidP="002C16F1">
      <w:pPr>
        <w:ind w:firstLine="709"/>
        <w:jc w:val="both"/>
        <w:rPr>
          <w:rFonts w:ascii="Times New Roman" w:eastAsia="Times New Roman" w:hAnsi="Times New Roman" w:cs="Times New Roman"/>
          <w:sz w:val="28"/>
        </w:rPr>
      </w:pPr>
    </w:p>
    <w:p w:rsidR="002C16F1" w:rsidRPr="006B0C39" w:rsidRDefault="002C16F1" w:rsidP="002C16F1">
      <w:pPr>
        <w:jc w:val="center"/>
        <w:rPr>
          <w:rFonts w:ascii="Times New Roman" w:eastAsia="Times New Roman" w:hAnsi="Times New Roman" w:cs="Times New Roman"/>
          <w:sz w:val="28"/>
        </w:rPr>
      </w:pPr>
      <w:r w:rsidRPr="006B0C39">
        <w:object w:dxaOrig="3462" w:dyaOrig="1336">
          <v:rect id="rectole0000000014" o:spid="_x0000_i1039" style="width:185.25pt;height:77.25pt" o:ole="" o:preferrelative="t" stroked="f">
            <v:imagedata r:id="rId38" o:title=""/>
          </v:rect>
          <o:OLEObject Type="Embed" ProgID="StaticMetafile" ShapeID="rectole0000000014" DrawAspect="Content" ObjectID="_1695040593" r:id="rId39"/>
        </w:object>
      </w:r>
    </w:p>
    <w:p w:rsidR="002C16F1" w:rsidRPr="006B0C39" w:rsidRDefault="002C16F1" w:rsidP="002C16F1">
      <w:pPr>
        <w:ind w:firstLine="709"/>
        <w:jc w:val="both"/>
        <w:rPr>
          <w:rFonts w:ascii="Times New Roman" w:eastAsia="Times New Roman" w:hAnsi="Times New Roman" w:cs="Times New Roman"/>
          <w:sz w:val="28"/>
        </w:rPr>
      </w:pPr>
    </w:p>
    <w:p w:rsidR="002C16F1" w:rsidRPr="006B0C39" w:rsidRDefault="002C16F1" w:rsidP="002C16F1">
      <w:pPr>
        <w:ind w:firstLine="709"/>
        <w:jc w:val="both"/>
        <w:rPr>
          <w:rFonts w:ascii="Times New Roman" w:eastAsia="Times New Roman" w:hAnsi="Times New Roman" w:cs="Times New Roman"/>
          <w:sz w:val="28"/>
        </w:rPr>
      </w:pPr>
      <w:r w:rsidRPr="006B0C39">
        <w:rPr>
          <w:rFonts w:ascii="Times New Roman" w:eastAsia="Times New Roman" w:hAnsi="Times New Roman" w:cs="Times New Roman"/>
          <w:sz w:val="28"/>
        </w:rPr>
        <w:t xml:space="preserve">В публикации авторов [40] рассмотрены вопросы синтеза и сопутствующих свойств трехядерных комплексов </w:t>
      </w:r>
      <w:r w:rsidRPr="006B0C39">
        <w:rPr>
          <w:rFonts w:ascii="Times New Roman" w:eastAsia="Times New Roman" w:hAnsi="Times New Roman" w:cs="Times New Roman"/>
          <w:i/>
          <w:sz w:val="28"/>
        </w:rPr>
        <w:t>бис</w:t>
      </w:r>
      <w:r w:rsidRPr="006B0C39">
        <w:rPr>
          <w:rFonts w:ascii="Times New Roman" w:eastAsia="Times New Roman" w:hAnsi="Times New Roman" w:cs="Times New Roman"/>
          <w:sz w:val="28"/>
        </w:rPr>
        <w:t>-аргентат (I) тетратиоцианато (I) с различными гидразидами и гидразонами. Авторами были синтезированы комплексы никеля (II) типа Ni[Ag(SCN)</w:t>
      </w:r>
      <w:r w:rsidRPr="006B0C39">
        <w:rPr>
          <w:rFonts w:ascii="Times New Roman" w:eastAsia="Times New Roman" w:hAnsi="Times New Roman" w:cs="Times New Roman"/>
          <w:sz w:val="28"/>
          <w:vertAlign w:val="subscript"/>
        </w:rPr>
        <w:t>2</w:t>
      </w:r>
      <w:r w:rsidRPr="006B0C39">
        <w:rPr>
          <w:rFonts w:ascii="Times New Roman" w:eastAsia="Times New Roman" w:hAnsi="Times New Roman" w:cs="Times New Roman"/>
          <w:sz w:val="28"/>
        </w:rPr>
        <w:t>]</w:t>
      </w:r>
      <w:r w:rsidRPr="006B0C39">
        <w:rPr>
          <w:rFonts w:ascii="Times New Roman" w:eastAsia="Times New Roman" w:hAnsi="Times New Roman" w:cs="Times New Roman"/>
          <w:sz w:val="28"/>
          <w:vertAlign w:val="subscript"/>
        </w:rPr>
        <w:t>2</w:t>
      </w:r>
      <w:r w:rsidRPr="006B0C39">
        <w:rPr>
          <w:rFonts w:ascii="Times New Roman" w:eastAsia="Times New Roman" w:hAnsi="Times New Roman" w:cs="Times New Roman"/>
          <w:sz w:val="28"/>
        </w:rPr>
        <w:t xml:space="preserve">*L [где L = гидразид бензойной кислоты (BH), гидразид салициловой кислоты (SH), гидразид антраниловой кислоты (AH), оксалдигидразид (ODH), малондигидразид (MDH) и их производные изопропанона, а именно, изопропанон бензоилгидразон (IBH), салицилгидразон (ISH), -антраноилгидразон (IAH) и -изоникотиноилгидразон (IINH)]. Никель (II) в комплексах не содержит спинов и имеет псевдооктаэдрическую среду. Полуколичественные тесты </w:t>
      </w:r>
      <w:r w:rsidRPr="006B0C39">
        <w:rPr>
          <w:rFonts w:ascii="Times New Roman" w:eastAsia="Times New Roman" w:hAnsi="Times New Roman" w:cs="Times New Roman"/>
          <w:sz w:val="28"/>
        </w:rPr>
        <w:lastRenderedPageBreak/>
        <w:t xml:space="preserve">биологической активности на </w:t>
      </w:r>
      <w:r w:rsidRPr="006B0C39">
        <w:rPr>
          <w:rFonts w:ascii="Times New Roman" w:eastAsia="Times New Roman" w:hAnsi="Times New Roman" w:cs="Times New Roman"/>
          <w:i/>
          <w:sz w:val="28"/>
        </w:rPr>
        <w:t>E. coli</w:t>
      </w:r>
      <w:r w:rsidRPr="006B0C39">
        <w:rPr>
          <w:rFonts w:ascii="Times New Roman" w:eastAsia="Times New Roman" w:hAnsi="Times New Roman" w:cs="Times New Roman"/>
          <w:sz w:val="28"/>
        </w:rPr>
        <w:t xml:space="preserve"> и </w:t>
      </w:r>
      <w:r w:rsidRPr="006B0C39">
        <w:rPr>
          <w:rFonts w:ascii="Times New Roman" w:eastAsia="Times New Roman" w:hAnsi="Times New Roman" w:cs="Times New Roman"/>
          <w:i/>
          <w:sz w:val="28"/>
        </w:rPr>
        <w:t>B. subtilis</w:t>
      </w:r>
      <w:r w:rsidRPr="006B0C39">
        <w:rPr>
          <w:rFonts w:ascii="Times New Roman" w:eastAsia="Times New Roman" w:hAnsi="Times New Roman" w:cs="Times New Roman"/>
          <w:sz w:val="28"/>
        </w:rPr>
        <w:t xml:space="preserve"> указывают на различные ингибирующие эффекты комплексов.</w:t>
      </w:r>
    </w:p>
    <w:p w:rsidR="002C16F1" w:rsidRPr="006B0C39" w:rsidRDefault="002C16F1" w:rsidP="002C16F1">
      <w:pPr>
        <w:ind w:firstLine="709"/>
        <w:jc w:val="both"/>
        <w:rPr>
          <w:rFonts w:ascii="Times New Roman" w:eastAsia="Times New Roman" w:hAnsi="Times New Roman" w:cs="Times New Roman"/>
          <w:sz w:val="28"/>
        </w:rPr>
      </w:pPr>
      <w:r w:rsidRPr="006B0C39">
        <w:rPr>
          <w:rFonts w:ascii="Times New Roman" w:eastAsia="Times New Roman" w:hAnsi="Times New Roman" w:cs="Times New Roman"/>
          <w:sz w:val="28"/>
        </w:rPr>
        <w:t>В эксперименте [41] проводились реакции 2-гидроксибензойной кислоты [1-(4-гидрокси-6-метил-2-оксо-2H-пиран-3-ил)этилиден]гидразида (H</w:t>
      </w:r>
      <w:r w:rsidRPr="006B0C39">
        <w:rPr>
          <w:rFonts w:ascii="Times New Roman" w:eastAsia="Times New Roman" w:hAnsi="Times New Roman" w:cs="Times New Roman"/>
          <w:sz w:val="28"/>
          <w:vertAlign w:val="subscript"/>
        </w:rPr>
        <w:t>2</w:t>
      </w:r>
      <w:r w:rsidRPr="006B0C39">
        <w:rPr>
          <w:rFonts w:ascii="Times New Roman" w:eastAsia="Times New Roman" w:hAnsi="Times New Roman" w:cs="Times New Roman"/>
          <w:sz w:val="28"/>
        </w:rPr>
        <w:t>L) с [RuHCl (CO) (EPh</w:t>
      </w:r>
      <w:r w:rsidRPr="006B0C39">
        <w:rPr>
          <w:rFonts w:ascii="Times New Roman" w:eastAsia="Times New Roman" w:hAnsi="Times New Roman" w:cs="Times New Roman"/>
          <w:sz w:val="28"/>
          <w:vertAlign w:val="subscript"/>
        </w:rPr>
        <w:t>3</w:t>
      </w:r>
      <w:r w:rsidRPr="006B0C39">
        <w:rPr>
          <w:rFonts w:ascii="Times New Roman" w:eastAsia="Times New Roman" w:hAnsi="Times New Roman" w:cs="Times New Roman"/>
          <w:sz w:val="28"/>
        </w:rPr>
        <w:t>)</w:t>
      </w:r>
      <w:r w:rsidRPr="006B0C39">
        <w:rPr>
          <w:rFonts w:ascii="Times New Roman" w:eastAsia="Times New Roman" w:hAnsi="Times New Roman" w:cs="Times New Roman"/>
          <w:sz w:val="28"/>
          <w:vertAlign w:val="subscript"/>
        </w:rPr>
        <w:t>3</w:t>
      </w:r>
      <w:r w:rsidRPr="006B0C39">
        <w:rPr>
          <w:rFonts w:ascii="Times New Roman" w:eastAsia="Times New Roman" w:hAnsi="Times New Roman" w:cs="Times New Roman"/>
          <w:sz w:val="28"/>
        </w:rPr>
        <w:t xml:space="preserve">] (E=P или As) (1.43). Комплекс кристаллизовался с моноклинной пространственной группой </w:t>
      </w:r>
      <w:r w:rsidRPr="006B0C39">
        <w:rPr>
          <w:rFonts w:ascii="Times New Roman" w:eastAsia="Times New Roman" w:hAnsi="Times New Roman" w:cs="Times New Roman"/>
          <w:i/>
          <w:sz w:val="28"/>
        </w:rPr>
        <w:t>P</w:t>
      </w:r>
      <w:r w:rsidRPr="006B0C39">
        <w:rPr>
          <w:rFonts w:ascii="Times New Roman" w:eastAsia="Times New Roman" w:hAnsi="Times New Roman" w:cs="Times New Roman"/>
          <w:sz w:val="28"/>
        </w:rPr>
        <w:t>2(1)</w:t>
      </w:r>
      <w:r w:rsidRPr="006B0C39">
        <w:rPr>
          <w:rFonts w:ascii="Times New Roman" w:eastAsia="Times New Roman" w:hAnsi="Times New Roman" w:cs="Times New Roman"/>
          <w:i/>
          <w:sz w:val="28"/>
        </w:rPr>
        <w:t>/c</w:t>
      </w:r>
      <w:r w:rsidRPr="006B0C39">
        <w:rPr>
          <w:rFonts w:ascii="Times New Roman" w:eastAsia="Times New Roman" w:hAnsi="Times New Roman" w:cs="Times New Roman"/>
          <w:sz w:val="28"/>
        </w:rPr>
        <w:t xml:space="preserve"> с размерами элементарной ячейки. Кристаллическая структура комплекса показывает, что атом Ru(II) является шестикоординированным, образуя слегка искаженную октаэдрическую геометрию с двумя атомами P в осевых положениях и три хелатирующих донорных атома тридентатного лиганда основания Шиффа и одной карбонильной группой, расположенной в экваториальной плоскости.</w:t>
      </w:r>
    </w:p>
    <w:p w:rsidR="002C16F1" w:rsidRPr="006B0C39" w:rsidRDefault="002C16F1" w:rsidP="002C16F1">
      <w:pPr>
        <w:ind w:firstLine="709"/>
        <w:jc w:val="both"/>
        <w:rPr>
          <w:rFonts w:ascii="Times New Roman" w:eastAsia="Times New Roman" w:hAnsi="Times New Roman" w:cs="Times New Roman"/>
          <w:sz w:val="28"/>
        </w:rPr>
      </w:pPr>
      <w:r w:rsidRPr="006B0C39">
        <w:rPr>
          <w:rFonts w:ascii="Times New Roman" w:eastAsia="Times New Roman" w:hAnsi="Times New Roman" w:cs="Times New Roman"/>
          <w:sz w:val="28"/>
        </w:rPr>
        <w:t>Молекулярная структура в этих соединениях стабилизируется с помощью внутримолекулярных взаимодействий O-H···N, при этом осуществление межмолекулярной водородной связи не наблюдалось. Выявлена внутримолекулярная водородная связь между атомом кислорода из салициловой кислоты и азотом из той же группы:</w:t>
      </w:r>
    </w:p>
    <w:p w:rsidR="002C16F1" w:rsidRPr="006B0C39" w:rsidRDefault="002C16F1" w:rsidP="002C16F1">
      <w:pPr>
        <w:ind w:firstLine="709"/>
        <w:jc w:val="both"/>
        <w:rPr>
          <w:rFonts w:ascii="Times New Roman" w:eastAsia="Times New Roman" w:hAnsi="Times New Roman" w:cs="Times New Roman"/>
          <w:sz w:val="28"/>
        </w:rPr>
      </w:pPr>
    </w:p>
    <w:p w:rsidR="002C16F1" w:rsidRPr="006B0C39" w:rsidRDefault="002C16F1" w:rsidP="002C16F1">
      <w:pPr>
        <w:jc w:val="center"/>
        <w:rPr>
          <w:rFonts w:ascii="Times New Roman" w:eastAsia="Times New Roman" w:hAnsi="Times New Roman" w:cs="Times New Roman"/>
          <w:sz w:val="28"/>
        </w:rPr>
      </w:pPr>
      <w:r w:rsidRPr="006B0C39">
        <w:object w:dxaOrig="2814" w:dyaOrig="2328">
          <v:rect id="rectole0000000015" o:spid="_x0000_i1040" style="width:143.25pt;height:109.5pt" o:ole="" o:preferrelative="t" stroked="f">
            <v:imagedata r:id="rId40" o:title=""/>
          </v:rect>
          <o:OLEObject Type="Embed" ProgID="StaticMetafile" ShapeID="rectole0000000015" DrawAspect="Content" ObjectID="_1695040594" r:id="rId41"/>
        </w:object>
      </w:r>
    </w:p>
    <w:p w:rsidR="002C16F1" w:rsidRPr="006B0C39" w:rsidRDefault="002C16F1" w:rsidP="002C16F1">
      <w:pPr>
        <w:ind w:firstLine="709"/>
        <w:jc w:val="both"/>
        <w:rPr>
          <w:rFonts w:ascii="Times New Roman" w:eastAsia="Times New Roman" w:hAnsi="Times New Roman" w:cs="Times New Roman"/>
          <w:sz w:val="28"/>
        </w:rPr>
      </w:pPr>
    </w:p>
    <w:p w:rsidR="002C16F1" w:rsidRPr="006B0C39" w:rsidRDefault="002C16F1" w:rsidP="002C16F1">
      <w:pPr>
        <w:ind w:firstLine="709"/>
        <w:jc w:val="both"/>
        <w:rPr>
          <w:rFonts w:ascii="Times New Roman" w:eastAsia="Times New Roman" w:hAnsi="Times New Roman" w:cs="Times New Roman"/>
          <w:sz w:val="28"/>
        </w:rPr>
      </w:pPr>
      <w:r w:rsidRPr="006B0C39">
        <w:rPr>
          <w:rFonts w:ascii="Times New Roman" w:eastAsia="Times New Roman" w:hAnsi="Times New Roman" w:cs="Times New Roman"/>
          <w:sz w:val="28"/>
        </w:rPr>
        <w:t>Цикл соответствующих исследований дополняет эксперимент, проведенный П.А. Фатуллаевой [42]:</w:t>
      </w:r>
    </w:p>
    <w:p w:rsidR="002C16F1" w:rsidRPr="006B0C39" w:rsidRDefault="002C16F1" w:rsidP="002C16F1">
      <w:pPr>
        <w:ind w:firstLine="709"/>
        <w:jc w:val="both"/>
        <w:rPr>
          <w:rFonts w:ascii="Times New Roman" w:eastAsia="Times New Roman" w:hAnsi="Times New Roman" w:cs="Times New Roman"/>
          <w:sz w:val="28"/>
        </w:rPr>
      </w:pPr>
    </w:p>
    <w:p w:rsidR="002C16F1" w:rsidRPr="006B0C39" w:rsidRDefault="002C16F1" w:rsidP="002C16F1">
      <w:pPr>
        <w:jc w:val="center"/>
        <w:rPr>
          <w:rFonts w:ascii="Calibri" w:eastAsia="Calibri" w:hAnsi="Calibri" w:cs="Calibri"/>
          <w:sz w:val="22"/>
        </w:rPr>
      </w:pPr>
      <w:r w:rsidRPr="006B0C39">
        <w:object w:dxaOrig="6884" w:dyaOrig="1349">
          <v:rect id="rectole0000000016" o:spid="_x0000_i1041" style="width:348pt;height:81pt" o:ole="" o:preferrelative="t" stroked="f">
            <v:imagedata r:id="rId42" o:title=""/>
          </v:rect>
          <o:OLEObject Type="Embed" ProgID="StaticMetafile" ShapeID="rectole0000000016" DrawAspect="Content" ObjectID="_1695040595" r:id="rId43"/>
        </w:object>
      </w:r>
    </w:p>
    <w:p w:rsidR="002C16F1" w:rsidRPr="006B0C39" w:rsidRDefault="002C16F1" w:rsidP="002C16F1">
      <w:pPr>
        <w:ind w:firstLine="709"/>
        <w:jc w:val="both"/>
        <w:rPr>
          <w:rFonts w:ascii="Times New Roman" w:eastAsia="Times New Roman" w:hAnsi="Times New Roman" w:cs="Times New Roman"/>
          <w:sz w:val="28"/>
        </w:rPr>
      </w:pPr>
    </w:p>
    <w:p w:rsidR="002C16F1" w:rsidRPr="006B0C39" w:rsidRDefault="002C16F1" w:rsidP="002C16F1">
      <w:pPr>
        <w:ind w:firstLine="709"/>
        <w:jc w:val="both"/>
        <w:rPr>
          <w:rFonts w:ascii="Times New Roman" w:eastAsia="Times New Roman" w:hAnsi="Times New Roman" w:cs="Times New Roman"/>
          <w:sz w:val="28"/>
        </w:rPr>
      </w:pPr>
      <w:r w:rsidRPr="006B0C39">
        <w:rPr>
          <w:rFonts w:ascii="Times New Roman" w:eastAsia="Times New Roman" w:hAnsi="Times New Roman" w:cs="Times New Roman"/>
          <w:sz w:val="28"/>
        </w:rPr>
        <w:t>В работе [43] было проведено аминометилирование 2-метилбензимидазола. Реакцию Манниха осуществляли обработкой бензимидальзола формальдегидом и 4-аминосалициловой кислотой. Из синтезированного соединения 1-(4-карбокси-3-гидроксифенил-аминометил)-2-метилбензимидазола получили комплексы переходных металлов Cu</w:t>
      </w:r>
      <w:r w:rsidRPr="006B0C39">
        <w:rPr>
          <w:rFonts w:ascii="Times New Roman" w:eastAsia="Times New Roman" w:hAnsi="Times New Roman" w:cs="Times New Roman"/>
          <w:sz w:val="28"/>
          <w:vertAlign w:val="superscript"/>
        </w:rPr>
        <w:t>2+</w:t>
      </w:r>
      <w:r w:rsidRPr="006B0C39">
        <w:rPr>
          <w:rFonts w:ascii="Times New Roman" w:eastAsia="Times New Roman" w:hAnsi="Times New Roman" w:cs="Times New Roman"/>
          <w:sz w:val="28"/>
        </w:rPr>
        <w:t>, Co</w:t>
      </w:r>
      <w:r w:rsidRPr="006B0C39">
        <w:rPr>
          <w:rFonts w:ascii="Times New Roman" w:eastAsia="Times New Roman" w:hAnsi="Times New Roman" w:cs="Times New Roman"/>
          <w:sz w:val="28"/>
          <w:vertAlign w:val="superscript"/>
        </w:rPr>
        <w:t>2+</w:t>
      </w:r>
      <w:r w:rsidRPr="006B0C39">
        <w:rPr>
          <w:rFonts w:ascii="Times New Roman" w:eastAsia="Times New Roman" w:hAnsi="Times New Roman" w:cs="Times New Roman"/>
          <w:sz w:val="28"/>
        </w:rPr>
        <w:t>, Ni</w:t>
      </w:r>
      <w:r w:rsidRPr="006B0C39">
        <w:rPr>
          <w:rFonts w:ascii="Times New Roman" w:eastAsia="Times New Roman" w:hAnsi="Times New Roman" w:cs="Times New Roman"/>
          <w:sz w:val="28"/>
          <w:vertAlign w:val="superscript"/>
        </w:rPr>
        <w:t>2+</w:t>
      </w:r>
      <w:r w:rsidRPr="006B0C39">
        <w:rPr>
          <w:rFonts w:ascii="Times New Roman" w:eastAsia="Times New Roman" w:hAnsi="Times New Roman" w:cs="Times New Roman"/>
          <w:sz w:val="28"/>
        </w:rPr>
        <w:t>, Mn</w:t>
      </w:r>
      <w:r w:rsidRPr="006B0C39">
        <w:rPr>
          <w:rFonts w:ascii="Times New Roman" w:eastAsia="Times New Roman" w:hAnsi="Times New Roman" w:cs="Times New Roman"/>
          <w:sz w:val="28"/>
          <w:vertAlign w:val="superscript"/>
        </w:rPr>
        <w:t>2+</w:t>
      </w:r>
      <w:r w:rsidRPr="006B0C39">
        <w:rPr>
          <w:rFonts w:ascii="Times New Roman" w:eastAsia="Times New Roman" w:hAnsi="Times New Roman" w:cs="Times New Roman"/>
          <w:sz w:val="28"/>
        </w:rPr>
        <w:t>, Zn</w:t>
      </w:r>
      <w:r w:rsidRPr="006B0C39">
        <w:rPr>
          <w:rFonts w:ascii="Times New Roman" w:eastAsia="Times New Roman" w:hAnsi="Times New Roman" w:cs="Times New Roman"/>
          <w:sz w:val="28"/>
          <w:vertAlign w:val="superscript"/>
        </w:rPr>
        <w:t xml:space="preserve">2+ </w:t>
      </w:r>
      <w:r w:rsidRPr="006B0C39">
        <w:rPr>
          <w:rFonts w:ascii="Times New Roman" w:eastAsia="Times New Roman" w:hAnsi="Times New Roman" w:cs="Times New Roman"/>
          <w:sz w:val="28"/>
        </w:rPr>
        <w:t>и Fe</w:t>
      </w:r>
      <w:r w:rsidRPr="006B0C39">
        <w:rPr>
          <w:rFonts w:ascii="Times New Roman" w:eastAsia="Times New Roman" w:hAnsi="Times New Roman" w:cs="Times New Roman"/>
          <w:sz w:val="28"/>
          <w:vertAlign w:val="superscript"/>
        </w:rPr>
        <w:t xml:space="preserve">3+ </w:t>
      </w:r>
      <w:r w:rsidRPr="006B0C39">
        <w:rPr>
          <w:rFonts w:ascii="Times New Roman" w:eastAsia="Times New Roman" w:hAnsi="Times New Roman" w:cs="Times New Roman"/>
          <w:sz w:val="28"/>
        </w:rPr>
        <w:t>(1.45), которые охарактеризованы различными спектральными исследованиями, определением магнитного момента, измерением молярной проводимости и микробицидной активностью:</w:t>
      </w:r>
    </w:p>
    <w:p w:rsidR="002C16F1" w:rsidRPr="006B0C39" w:rsidRDefault="002C16F1" w:rsidP="002C16F1">
      <w:pPr>
        <w:ind w:firstLine="709"/>
        <w:jc w:val="both"/>
        <w:rPr>
          <w:rFonts w:ascii="Times New Roman" w:eastAsia="Times New Roman" w:hAnsi="Times New Roman" w:cs="Times New Roman"/>
          <w:sz w:val="28"/>
        </w:rPr>
      </w:pPr>
    </w:p>
    <w:p w:rsidR="002C16F1" w:rsidRPr="006B0C39" w:rsidRDefault="002C16F1" w:rsidP="002C16F1">
      <w:pPr>
        <w:jc w:val="center"/>
      </w:pPr>
      <w:r w:rsidRPr="006B0C39">
        <w:object w:dxaOrig="4665" w:dyaOrig="1620">
          <v:rect id="rectole0000000017" o:spid="_x0000_i1042" style="width:258pt;height:88.5pt" o:ole="" o:preferrelative="t" stroked="f">
            <v:imagedata r:id="rId44" o:title=""/>
          </v:rect>
          <o:OLEObject Type="Embed" ProgID="StaticMetafile" ShapeID="rectole0000000017" DrawAspect="Content" ObjectID="_1695040596" r:id="rId45"/>
        </w:object>
      </w:r>
    </w:p>
    <w:p w:rsidR="002C16F1" w:rsidRPr="006B0C39" w:rsidRDefault="002C16F1" w:rsidP="002C16F1">
      <w:pPr>
        <w:ind w:firstLine="709"/>
        <w:jc w:val="both"/>
        <w:rPr>
          <w:rFonts w:ascii="Times New Roman" w:eastAsia="Times New Roman" w:hAnsi="Times New Roman" w:cs="Times New Roman"/>
          <w:sz w:val="28"/>
        </w:rPr>
      </w:pPr>
    </w:p>
    <w:p w:rsidR="002C16F1" w:rsidRPr="006B0C39" w:rsidRDefault="002C16F1" w:rsidP="002C16F1">
      <w:pPr>
        <w:ind w:firstLine="709"/>
        <w:jc w:val="both"/>
        <w:rPr>
          <w:rFonts w:ascii="Times New Roman" w:eastAsia="Times New Roman" w:hAnsi="Times New Roman" w:cs="Times New Roman"/>
          <w:sz w:val="28"/>
        </w:rPr>
      </w:pPr>
      <w:r w:rsidRPr="006B0C39">
        <w:rPr>
          <w:rFonts w:ascii="Times New Roman" w:eastAsia="Times New Roman" w:hAnsi="Times New Roman" w:cs="Times New Roman"/>
          <w:sz w:val="28"/>
        </w:rPr>
        <w:t>Серия комплексов тербия с производными салицилгидразида – салицилацилгидразона была синтезирована авторами Defen Meng и др. [44]. Они исследовали люминесцентные и электрохимические свойства комплексов тербия. Результаты показывают, что все целевые комплексы демонстрируют характерную эмиссию ионов тербия, а комплекс, замещенный хлором, имеет самую высокую интенсивность люминесценции с самым высоким квантовым выходом при 0,609. Введение донорных электронных групп могло бы увеличить окислительный потенциал и самый высокий уровень занимаемой молекулярной орбитальной энергии комплекса тербия; однако введение акцептирующих электронных групп дало противоположный результат:</w:t>
      </w:r>
    </w:p>
    <w:p w:rsidR="002C16F1" w:rsidRPr="006B0C39" w:rsidRDefault="002C16F1" w:rsidP="002C16F1">
      <w:pPr>
        <w:ind w:firstLine="709"/>
        <w:jc w:val="both"/>
        <w:rPr>
          <w:rFonts w:ascii="Times New Roman" w:eastAsia="Times New Roman" w:hAnsi="Times New Roman" w:cs="Times New Roman"/>
          <w:sz w:val="28"/>
        </w:rPr>
      </w:pPr>
    </w:p>
    <w:p w:rsidR="002C16F1" w:rsidRPr="006B0C39" w:rsidRDefault="002C16F1" w:rsidP="002C16F1">
      <w:pPr>
        <w:jc w:val="center"/>
      </w:pPr>
      <w:r w:rsidRPr="006B0C39">
        <w:object w:dxaOrig="2429" w:dyaOrig="2415">
          <v:rect id="rectole0000000018" o:spid="_x0000_i1043" style="width:131.25pt;height:123pt" o:ole="" o:preferrelative="t" stroked="f">
            <v:imagedata r:id="rId46" o:title=""/>
          </v:rect>
          <o:OLEObject Type="Embed" ProgID="ChemDraw.Document.6.0" ShapeID="rectole0000000018" DrawAspect="Content" ObjectID="_1695040597" r:id="rId47"/>
        </w:object>
      </w:r>
    </w:p>
    <w:p w:rsidR="002C16F1" w:rsidRPr="006B0C39" w:rsidRDefault="002C16F1" w:rsidP="002C16F1">
      <w:pPr>
        <w:ind w:firstLine="709"/>
        <w:jc w:val="center"/>
        <w:rPr>
          <w:rFonts w:ascii="Times New Roman" w:hAnsi="Times New Roman" w:cs="Times New Roman"/>
          <w:sz w:val="28"/>
          <w:szCs w:val="28"/>
        </w:rPr>
      </w:pPr>
    </w:p>
    <w:p w:rsidR="002C16F1" w:rsidRPr="006B0C39" w:rsidRDefault="002C16F1" w:rsidP="002C16F1">
      <w:pPr>
        <w:ind w:firstLine="709"/>
        <w:jc w:val="both"/>
        <w:rPr>
          <w:rFonts w:ascii="Times New Roman" w:eastAsia="Times New Roman" w:hAnsi="Times New Roman" w:cs="Times New Roman"/>
          <w:sz w:val="28"/>
        </w:rPr>
      </w:pPr>
      <w:r w:rsidRPr="006B0C39">
        <w:rPr>
          <w:rFonts w:ascii="Times New Roman" w:eastAsia="Times New Roman" w:hAnsi="Times New Roman" w:cs="Times New Roman"/>
          <w:sz w:val="28"/>
        </w:rPr>
        <w:t>Авторами [45] была проведена работа по созданию комплексного зонда салицилгидразона на основе бифенила для высокочувствительной и селективной идентификации Cu</w:t>
      </w:r>
      <w:r w:rsidRPr="006B0C39">
        <w:rPr>
          <w:rFonts w:ascii="Times New Roman" w:eastAsia="Times New Roman" w:hAnsi="Times New Roman" w:cs="Times New Roman"/>
          <w:sz w:val="28"/>
          <w:vertAlign w:val="superscript"/>
        </w:rPr>
        <w:t xml:space="preserve">2+. </w:t>
      </w:r>
      <w:r w:rsidRPr="006B0C39">
        <w:rPr>
          <w:rFonts w:ascii="Times New Roman" w:eastAsia="Times New Roman" w:hAnsi="Times New Roman" w:cs="Times New Roman"/>
          <w:sz w:val="28"/>
        </w:rPr>
        <w:t>Результаты показали, что комплекс с Cu</w:t>
      </w:r>
      <w:r w:rsidRPr="006B0C39">
        <w:rPr>
          <w:rFonts w:ascii="Times New Roman" w:eastAsia="Times New Roman" w:hAnsi="Times New Roman" w:cs="Times New Roman"/>
          <w:sz w:val="28"/>
          <w:vertAlign w:val="superscript"/>
        </w:rPr>
        <w:t>2+</w:t>
      </w:r>
      <w:r w:rsidRPr="006B0C39">
        <w:rPr>
          <w:rFonts w:ascii="Times New Roman" w:eastAsia="Times New Roman" w:hAnsi="Times New Roman" w:cs="Times New Roman"/>
          <w:sz w:val="28"/>
        </w:rPr>
        <w:t>, может погашать флуоресценцию и предел обнаружения составляет 1,54×10</w:t>
      </w:r>
      <w:r w:rsidRPr="006B0C39">
        <w:rPr>
          <w:rFonts w:ascii="Times New Roman" w:eastAsia="Times New Roman" w:hAnsi="Times New Roman" w:cs="Times New Roman"/>
          <w:sz w:val="28"/>
          <w:vertAlign w:val="superscript"/>
        </w:rPr>
        <w:t>-8</w:t>
      </w:r>
      <w:r w:rsidRPr="006B0C39">
        <w:rPr>
          <w:rFonts w:ascii="Times New Roman" w:eastAsia="Times New Roman" w:hAnsi="Times New Roman" w:cs="Times New Roman"/>
          <w:sz w:val="28"/>
        </w:rPr>
        <w:t>М. Более того синтезированные зонды BSS не только обладают хорошей биосовместимостью в живых клетках, но и распознают поведение Cu</w:t>
      </w:r>
      <w:r w:rsidRPr="006B0C39">
        <w:rPr>
          <w:rFonts w:ascii="Times New Roman" w:eastAsia="Times New Roman" w:hAnsi="Times New Roman" w:cs="Times New Roman"/>
          <w:sz w:val="28"/>
          <w:vertAlign w:val="superscript"/>
        </w:rPr>
        <w:t>2+</w:t>
      </w:r>
      <w:r w:rsidRPr="006B0C39">
        <w:rPr>
          <w:rFonts w:ascii="Times New Roman" w:eastAsia="Times New Roman" w:hAnsi="Times New Roman" w:cs="Times New Roman"/>
          <w:sz w:val="28"/>
        </w:rPr>
        <w:t xml:space="preserve"> в ядре клетки:</w:t>
      </w:r>
    </w:p>
    <w:p w:rsidR="002C16F1" w:rsidRPr="006B0C39" w:rsidRDefault="002C16F1" w:rsidP="002C16F1">
      <w:pPr>
        <w:jc w:val="center"/>
        <w:rPr>
          <w:rFonts w:ascii="Times New Roman" w:eastAsia="Times New Roman" w:hAnsi="Times New Roman" w:cs="Times New Roman"/>
          <w:sz w:val="28"/>
        </w:rPr>
      </w:pPr>
      <w:r w:rsidRPr="006B0C39">
        <w:object w:dxaOrig="2564" w:dyaOrig="2534">
          <v:rect id="rectole0000000019" o:spid="_x0000_i1044" style="width:128.25pt;height:124.5pt" o:ole="" o:preferrelative="t" stroked="f">
            <v:imagedata r:id="rId48" o:title=""/>
          </v:rect>
          <o:OLEObject Type="Embed" ProgID="ChemDraw.Document.6.0" ShapeID="rectole0000000019" DrawAspect="Content" ObjectID="_1695040598" r:id="rId49"/>
        </w:object>
      </w:r>
    </w:p>
    <w:p w:rsidR="002C16F1" w:rsidRPr="006B0C39" w:rsidRDefault="002C16F1" w:rsidP="002C16F1">
      <w:pPr>
        <w:ind w:firstLine="709"/>
        <w:jc w:val="both"/>
        <w:rPr>
          <w:rFonts w:ascii="Times New Roman" w:eastAsia="Times New Roman" w:hAnsi="Times New Roman" w:cs="Times New Roman"/>
          <w:sz w:val="28"/>
        </w:rPr>
      </w:pPr>
      <w:r w:rsidRPr="006B0C39">
        <w:rPr>
          <w:rFonts w:ascii="Times New Roman" w:eastAsia="Times New Roman" w:hAnsi="Times New Roman" w:cs="Times New Roman"/>
          <w:sz w:val="28"/>
        </w:rPr>
        <w:t xml:space="preserve">Таким образом, развитие синтеза производных </w:t>
      </w:r>
      <w:r w:rsidRPr="006B0C39">
        <w:rPr>
          <w:rFonts w:ascii="Times New Roman" w:eastAsia="Times New Roman" w:hAnsi="Times New Roman" w:cs="Times New Roman"/>
          <w:i/>
          <w:sz w:val="28"/>
        </w:rPr>
        <w:t>о</w:t>
      </w:r>
      <w:r w:rsidRPr="006B0C39">
        <w:rPr>
          <w:rFonts w:ascii="Times New Roman" w:eastAsia="Times New Roman" w:hAnsi="Times New Roman" w:cs="Times New Roman"/>
          <w:sz w:val="28"/>
        </w:rPr>
        <w:t xml:space="preserve">-гидроксибензойных кислот может быть справедливо названо перспективным направлением поиска перспективных антибактериальных средств, наряду с дальнейшей разработкой </w:t>
      </w:r>
      <w:r w:rsidRPr="006B0C39">
        <w:rPr>
          <w:rFonts w:ascii="Times New Roman" w:eastAsia="Times New Roman" w:hAnsi="Times New Roman" w:cs="Times New Roman"/>
          <w:sz w:val="28"/>
        </w:rPr>
        <w:lastRenderedPageBreak/>
        <w:t>иных фармакологических субстанций, а также промышленных медицинских материалов.</w:t>
      </w:r>
    </w:p>
    <w:p w:rsidR="002C16F1" w:rsidRPr="006B0C39" w:rsidRDefault="002C16F1" w:rsidP="002C16F1">
      <w:pPr>
        <w:ind w:firstLine="709"/>
        <w:jc w:val="both"/>
        <w:rPr>
          <w:rFonts w:ascii="Times New Roman" w:eastAsia="Times New Roman" w:hAnsi="Times New Roman" w:cs="Times New Roman"/>
          <w:sz w:val="28"/>
        </w:rPr>
      </w:pPr>
    </w:p>
    <w:p w:rsidR="002C16F1" w:rsidRPr="006B0C39" w:rsidRDefault="002C16F1" w:rsidP="002C16F1">
      <w:pPr>
        <w:ind w:firstLine="709"/>
        <w:jc w:val="both"/>
        <w:rPr>
          <w:rFonts w:ascii="Times New Roman" w:eastAsia="Times New Roman" w:hAnsi="Times New Roman" w:cs="Times New Roman"/>
          <w:b/>
          <w:sz w:val="28"/>
        </w:rPr>
      </w:pPr>
      <w:r w:rsidRPr="006B0C39">
        <w:rPr>
          <w:rFonts w:ascii="Times New Roman" w:eastAsia="Times New Roman" w:hAnsi="Times New Roman" w:cs="Times New Roman"/>
          <w:b/>
          <w:sz w:val="28"/>
        </w:rPr>
        <w:t xml:space="preserve">1.2 Биологическая активность производных </w:t>
      </w:r>
      <w:r w:rsidRPr="006B0C39">
        <w:rPr>
          <w:rFonts w:ascii="Times New Roman" w:eastAsia="Times New Roman" w:hAnsi="Times New Roman" w:cs="Times New Roman"/>
          <w:b/>
          <w:i/>
          <w:sz w:val="28"/>
        </w:rPr>
        <w:t>п</w:t>
      </w:r>
      <w:r w:rsidRPr="006B0C39">
        <w:rPr>
          <w:rFonts w:ascii="Times New Roman" w:eastAsia="Times New Roman" w:hAnsi="Times New Roman" w:cs="Times New Roman"/>
          <w:b/>
          <w:sz w:val="28"/>
        </w:rPr>
        <w:t>-гидроксибензойной кислоты</w:t>
      </w:r>
    </w:p>
    <w:p w:rsidR="002C16F1" w:rsidRPr="006B0C39" w:rsidRDefault="002C16F1" w:rsidP="002C16F1">
      <w:pPr>
        <w:ind w:firstLine="709"/>
        <w:jc w:val="both"/>
        <w:rPr>
          <w:rFonts w:ascii="Times New Roman" w:eastAsia="Times New Roman" w:hAnsi="Times New Roman" w:cs="Times New Roman"/>
          <w:sz w:val="28"/>
        </w:rPr>
      </w:pPr>
      <w:r w:rsidRPr="006B0C39">
        <w:rPr>
          <w:rFonts w:ascii="Times New Roman" w:eastAsia="Times New Roman" w:hAnsi="Times New Roman" w:cs="Times New Roman"/>
          <w:sz w:val="28"/>
        </w:rPr>
        <w:t xml:space="preserve">Многие гидразидные производные </w:t>
      </w:r>
      <w:r w:rsidRPr="006B0C39">
        <w:rPr>
          <w:rFonts w:ascii="Times New Roman" w:eastAsia="Times New Roman" w:hAnsi="Times New Roman" w:cs="Times New Roman"/>
          <w:i/>
          <w:sz w:val="28"/>
        </w:rPr>
        <w:t>п</w:t>
      </w:r>
      <w:r w:rsidRPr="006B0C39">
        <w:rPr>
          <w:rFonts w:ascii="Times New Roman" w:eastAsia="Times New Roman" w:hAnsi="Times New Roman" w:cs="Times New Roman"/>
          <w:sz w:val="28"/>
        </w:rPr>
        <w:t xml:space="preserve">-гидроксибензойной кислоты нашли широкое применение в фармакологии и химической промышленности. Например, метиловый эфир </w:t>
      </w:r>
      <w:r w:rsidRPr="006B0C39">
        <w:rPr>
          <w:rFonts w:ascii="Times New Roman" w:eastAsia="Times New Roman" w:hAnsi="Times New Roman" w:cs="Times New Roman"/>
          <w:i/>
          <w:sz w:val="28"/>
        </w:rPr>
        <w:t>п</w:t>
      </w:r>
      <w:r w:rsidRPr="006B0C39">
        <w:rPr>
          <w:rFonts w:ascii="Times New Roman" w:eastAsia="Times New Roman" w:hAnsi="Times New Roman" w:cs="Times New Roman"/>
          <w:sz w:val="28"/>
        </w:rPr>
        <w:t xml:space="preserve">-гидроксибензойной кислоты, уже в течение многих лет широко примененяется в качестве консерванта и антисептика [4, р. 48; 46]. Метил-4-гидроксибензоат хорошо растворяется в воде, однако не эффективен в антибактериальных целях. В основном он применяется в комбинации с другими консервантами [46, с. 91]. </w:t>
      </w:r>
    </w:p>
    <w:p w:rsidR="002C16F1" w:rsidRPr="006B0C39" w:rsidRDefault="002C16F1" w:rsidP="002C16F1">
      <w:pPr>
        <w:ind w:firstLine="709"/>
        <w:jc w:val="both"/>
        <w:rPr>
          <w:rFonts w:ascii="Times New Roman" w:eastAsia="Times New Roman" w:hAnsi="Times New Roman" w:cs="Times New Roman"/>
          <w:sz w:val="28"/>
        </w:rPr>
      </w:pPr>
      <w:r w:rsidRPr="006B0C39">
        <w:rPr>
          <w:rFonts w:ascii="Times New Roman" w:eastAsia="Times New Roman" w:hAnsi="Times New Roman" w:cs="Times New Roman"/>
          <w:sz w:val="28"/>
        </w:rPr>
        <w:t>Как отмечено нами выше в разделе 1.1 многие производные гидразида 2-гидроксибензойной кислоты и его производные обладают антитрипаносомной, антибактериальной, антиплазмодомной, трипаноцидной (антипаразитарной) и ингибирующей активностью. Некоторые производные уже применяются в медицинской практике в качестве различных препаратов употребляемых против туберкулеза, вирусов, опухолей</w:t>
      </w:r>
      <w:r w:rsidRPr="006B0C39">
        <w:rPr>
          <w:rFonts w:ascii="Times New Roman" w:eastAsia="Times New Roman" w:hAnsi="Times New Roman" w:cs="Times New Roman"/>
          <w:sz w:val="28"/>
          <w:lang w:val="kk-KZ"/>
        </w:rPr>
        <w:t xml:space="preserve"> </w:t>
      </w:r>
      <w:r w:rsidRPr="006B0C39">
        <w:rPr>
          <w:rFonts w:ascii="Times New Roman" w:eastAsia="Times New Roman" w:hAnsi="Times New Roman" w:cs="Times New Roman"/>
          <w:sz w:val="28"/>
        </w:rPr>
        <w:t>[47].</w:t>
      </w:r>
    </w:p>
    <w:p w:rsidR="002C16F1" w:rsidRPr="006B0C39" w:rsidRDefault="002C16F1" w:rsidP="002C16F1">
      <w:pPr>
        <w:ind w:firstLine="709"/>
        <w:jc w:val="both"/>
        <w:rPr>
          <w:rFonts w:ascii="Times New Roman" w:eastAsia="Times New Roman" w:hAnsi="Times New Roman" w:cs="Times New Roman"/>
          <w:sz w:val="28"/>
        </w:rPr>
      </w:pPr>
      <w:r w:rsidRPr="006B0C39">
        <w:rPr>
          <w:rFonts w:ascii="Times New Roman" w:eastAsia="Times New Roman" w:hAnsi="Times New Roman" w:cs="Times New Roman"/>
          <w:sz w:val="28"/>
        </w:rPr>
        <w:t xml:space="preserve">В последние годы интерес к гидразонам </w:t>
      </w:r>
      <w:r w:rsidRPr="006B0C39">
        <w:rPr>
          <w:rFonts w:ascii="Times New Roman" w:eastAsia="Times New Roman" w:hAnsi="Times New Roman" w:cs="Times New Roman"/>
          <w:i/>
          <w:sz w:val="28"/>
        </w:rPr>
        <w:t>п</w:t>
      </w:r>
      <w:r w:rsidRPr="006B0C39">
        <w:rPr>
          <w:rFonts w:ascii="Times New Roman" w:eastAsia="Times New Roman" w:hAnsi="Times New Roman" w:cs="Times New Roman"/>
          <w:sz w:val="28"/>
        </w:rPr>
        <w:t xml:space="preserve">-гидроксибензойной кислоты вновь возрос, что связано с выявлением новых производных с антибактериальными свойствами. Так, в работе [48] авторами путем взаимодействия гидразида </w:t>
      </w:r>
      <w:r w:rsidRPr="006B0C39">
        <w:rPr>
          <w:rFonts w:ascii="Times New Roman" w:eastAsia="Times New Roman" w:hAnsi="Times New Roman" w:cs="Times New Roman"/>
          <w:i/>
          <w:sz w:val="28"/>
        </w:rPr>
        <w:t>п</w:t>
      </w:r>
      <w:r w:rsidRPr="006B0C39">
        <w:rPr>
          <w:rFonts w:ascii="Times New Roman" w:eastAsia="Times New Roman" w:hAnsi="Times New Roman" w:cs="Times New Roman"/>
          <w:sz w:val="28"/>
        </w:rPr>
        <w:t>-гидроксибензойной кислоты с бензальдегидом и 4-метоксибензальдегидом в условиях микроволнового облучения были синтезированы гидразоны (1.48) с выходами 92 и 78% соответственно,</w:t>
      </w:r>
      <w:r w:rsidR="0017106E" w:rsidRPr="006B0C39">
        <w:rPr>
          <w:rFonts w:ascii="Times New Roman" w:eastAsia="Times New Roman" w:hAnsi="Times New Roman" w:cs="Times New Roman"/>
          <w:sz w:val="28"/>
        </w:rPr>
        <w:t xml:space="preserve"> </w:t>
      </w:r>
      <w:r w:rsidRPr="006B0C39">
        <w:rPr>
          <w:rFonts w:ascii="Times New Roman" w:eastAsia="Times New Roman" w:hAnsi="Times New Roman" w:cs="Times New Roman"/>
          <w:sz w:val="28"/>
        </w:rPr>
        <w:t>которые проявили высокую антимикробную активность, чем метил 4-гидроксибензоат:</w:t>
      </w:r>
    </w:p>
    <w:p w:rsidR="002C16F1" w:rsidRPr="006B0C39" w:rsidRDefault="002C16F1" w:rsidP="002C16F1">
      <w:pPr>
        <w:ind w:firstLine="709"/>
        <w:jc w:val="both"/>
        <w:rPr>
          <w:rFonts w:ascii="Times New Roman" w:eastAsia="Times New Roman" w:hAnsi="Times New Roman" w:cs="Times New Roman"/>
          <w:sz w:val="28"/>
        </w:rPr>
      </w:pPr>
    </w:p>
    <w:p w:rsidR="002C16F1" w:rsidRPr="006B0C39" w:rsidRDefault="002C16F1" w:rsidP="002C16F1">
      <w:pPr>
        <w:jc w:val="center"/>
        <w:rPr>
          <w:rFonts w:ascii="Times New Roman" w:eastAsia="Times New Roman" w:hAnsi="Times New Roman" w:cs="Times New Roman"/>
          <w:sz w:val="28"/>
        </w:rPr>
      </w:pPr>
      <w:r w:rsidRPr="006B0C39">
        <w:object w:dxaOrig="4660" w:dyaOrig="2007">
          <v:shape id="_x0000_i1045" type="#_x0000_t75" style="width:173.25pt;height:78pt" o:ole="">
            <v:imagedata r:id="rId50" o:title=""/>
          </v:shape>
          <o:OLEObject Type="Embed" ProgID="ChemDraw.Document.6.0" ShapeID="_x0000_i1045" DrawAspect="Content" ObjectID="_1695040599" r:id="rId51"/>
        </w:object>
      </w:r>
    </w:p>
    <w:p w:rsidR="002C16F1" w:rsidRPr="006B0C39" w:rsidRDefault="002C16F1" w:rsidP="002C16F1">
      <w:pPr>
        <w:ind w:firstLine="709"/>
        <w:jc w:val="both"/>
        <w:rPr>
          <w:rFonts w:ascii="Times New Roman" w:eastAsia="Times New Roman" w:hAnsi="Times New Roman" w:cs="Times New Roman"/>
          <w:sz w:val="28"/>
        </w:rPr>
      </w:pPr>
    </w:p>
    <w:p w:rsidR="002C16F1" w:rsidRPr="006B0C39" w:rsidRDefault="002C16F1" w:rsidP="002C16F1">
      <w:pPr>
        <w:ind w:firstLine="709"/>
        <w:jc w:val="both"/>
        <w:rPr>
          <w:rFonts w:ascii="Times New Roman" w:eastAsia="Times New Roman" w:hAnsi="Times New Roman" w:cs="Times New Roman"/>
          <w:sz w:val="28"/>
        </w:rPr>
      </w:pPr>
      <w:r w:rsidRPr="006B0C39">
        <w:rPr>
          <w:rFonts w:ascii="Times New Roman" w:eastAsia="Times New Roman" w:hAnsi="Times New Roman" w:cs="Times New Roman"/>
          <w:sz w:val="28"/>
        </w:rPr>
        <w:t>Авторами [49] был синтезирован (4-диэтиламино-2-гидроксибензилиден)-гидразид 4-гидроксибензойной кислоты (1.49), который был исследован на антиоксидантную активность с использованием 1,1-дифенил-2-пикрилгид-разила по удалению свободных радикалов. Будучи мощным антиоксидантом, его связывающая способность с транспортным белком сывороточного альбумина была изучена с использованием исследований погашения флюоресценции и кругового дихроизма. Расстояние связывания было рассчитано с помощью переноса энергии флуоресцентного резонанса (FRET), чтобы оно составляло 1,85 Å, а константа гашения по Штерну-Фольмеру (3,23±0,45)×10</w:t>
      </w:r>
      <w:r w:rsidRPr="006B0C39">
        <w:rPr>
          <w:rFonts w:ascii="Times New Roman" w:eastAsia="Times New Roman" w:hAnsi="Times New Roman" w:cs="Times New Roman"/>
          <w:sz w:val="28"/>
          <w:vertAlign w:val="superscript"/>
        </w:rPr>
        <w:t>5</w:t>
      </w:r>
      <w:r w:rsidRPr="006B0C39">
        <w:rPr>
          <w:rFonts w:ascii="Times New Roman" w:eastAsia="Times New Roman" w:hAnsi="Times New Roman" w:cs="Times New Roman"/>
          <w:sz w:val="28"/>
        </w:rPr>
        <w:t>М</w:t>
      </w:r>
      <w:r w:rsidRPr="006B0C39">
        <w:rPr>
          <w:rFonts w:ascii="Times New Roman" w:eastAsia="Times New Roman" w:hAnsi="Times New Roman" w:cs="Times New Roman"/>
          <w:sz w:val="28"/>
          <w:vertAlign w:val="superscript"/>
        </w:rPr>
        <w:t>–1</w:t>
      </w:r>
      <w:r w:rsidRPr="006B0C39">
        <w:rPr>
          <w:rFonts w:ascii="Times New Roman" w:eastAsia="Times New Roman" w:hAnsi="Times New Roman" w:cs="Times New Roman"/>
          <w:sz w:val="28"/>
        </w:rPr>
        <w:t xml:space="preserve">. Также был проведен квантово-химический анализ соединения с использованием </w:t>
      </w:r>
      <w:r w:rsidRPr="006B0C39">
        <w:rPr>
          <w:rFonts w:ascii="Times New Roman" w:eastAsia="Times New Roman" w:hAnsi="Times New Roman" w:cs="Times New Roman"/>
          <w:sz w:val="28"/>
          <w:lang w:val="en-US"/>
        </w:rPr>
        <w:t>DFT</w:t>
      </w:r>
      <w:r w:rsidRPr="006B0C39">
        <w:rPr>
          <w:rFonts w:ascii="Times New Roman" w:eastAsia="Times New Roman" w:hAnsi="Times New Roman" w:cs="Times New Roman"/>
          <w:sz w:val="28"/>
        </w:rPr>
        <w:t xml:space="preserve"> с В3</w:t>
      </w:r>
      <w:r w:rsidRPr="006B0C39">
        <w:rPr>
          <w:rFonts w:ascii="Times New Roman" w:eastAsia="Times New Roman" w:hAnsi="Times New Roman" w:cs="Times New Roman"/>
          <w:sz w:val="28"/>
          <w:lang w:val="en-US"/>
        </w:rPr>
        <w:t>LYP</w:t>
      </w:r>
      <w:r w:rsidRPr="006B0C39">
        <w:rPr>
          <w:rFonts w:ascii="Times New Roman" w:eastAsia="Times New Roman" w:hAnsi="Times New Roman" w:cs="Times New Roman"/>
          <w:sz w:val="28"/>
        </w:rPr>
        <w:t xml:space="preserve"> и 6-311</w:t>
      </w:r>
      <w:r w:rsidRPr="006B0C39">
        <w:rPr>
          <w:rFonts w:ascii="Times New Roman" w:eastAsia="Times New Roman" w:hAnsi="Times New Roman" w:cs="Times New Roman"/>
          <w:sz w:val="28"/>
          <w:lang w:val="en-US"/>
        </w:rPr>
        <w:t>G</w:t>
      </w:r>
      <w:r w:rsidRPr="006B0C39">
        <w:rPr>
          <w:rFonts w:ascii="Times New Roman" w:eastAsia="Times New Roman" w:hAnsi="Times New Roman" w:cs="Times New Roman"/>
          <w:sz w:val="28"/>
        </w:rPr>
        <w:t>:</w:t>
      </w:r>
    </w:p>
    <w:p w:rsidR="002C16F1" w:rsidRPr="006B0C39" w:rsidRDefault="002C16F1" w:rsidP="002C16F1">
      <w:pPr>
        <w:ind w:firstLine="709"/>
        <w:jc w:val="both"/>
        <w:rPr>
          <w:rFonts w:ascii="Times New Roman" w:eastAsia="Times New Roman" w:hAnsi="Times New Roman" w:cs="Times New Roman"/>
          <w:sz w:val="28"/>
        </w:rPr>
      </w:pPr>
    </w:p>
    <w:p w:rsidR="002C16F1" w:rsidRPr="006B0C39" w:rsidRDefault="002C16F1" w:rsidP="002C16F1">
      <w:pPr>
        <w:jc w:val="center"/>
        <w:rPr>
          <w:rFonts w:ascii="Times New Roman" w:eastAsia="Times New Roman" w:hAnsi="Times New Roman" w:cs="Times New Roman"/>
          <w:sz w:val="28"/>
        </w:rPr>
      </w:pPr>
      <w:r w:rsidRPr="006B0C39">
        <w:object w:dxaOrig="5247" w:dyaOrig="1692">
          <v:shape id="_x0000_i1046" type="#_x0000_t75" style="width:189pt;height:63pt" o:ole="">
            <v:imagedata r:id="rId52" o:title=""/>
          </v:shape>
          <o:OLEObject Type="Embed" ProgID="ChemDraw.Document.6.0" ShapeID="_x0000_i1046" DrawAspect="Content" ObjectID="_1695040600" r:id="rId53"/>
        </w:object>
      </w:r>
    </w:p>
    <w:p w:rsidR="002C16F1" w:rsidRPr="006B0C39" w:rsidRDefault="002C16F1" w:rsidP="002C16F1">
      <w:pPr>
        <w:ind w:firstLine="709"/>
        <w:jc w:val="both"/>
        <w:rPr>
          <w:rFonts w:ascii="Times New Roman" w:eastAsia="Times New Roman" w:hAnsi="Times New Roman" w:cs="Times New Roman"/>
          <w:sz w:val="28"/>
        </w:rPr>
      </w:pPr>
    </w:p>
    <w:p w:rsidR="002C16F1" w:rsidRPr="006B0C39" w:rsidRDefault="002C16F1" w:rsidP="002C16F1">
      <w:pPr>
        <w:ind w:firstLine="709"/>
        <w:jc w:val="both"/>
        <w:rPr>
          <w:rFonts w:ascii="Times New Roman" w:eastAsia="Times New Roman" w:hAnsi="Times New Roman" w:cs="Times New Roman"/>
          <w:sz w:val="28"/>
        </w:rPr>
      </w:pPr>
      <w:r w:rsidRPr="006B0C39">
        <w:rPr>
          <w:rFonts w:ascii="Times New Roman" w:eastAsia="Times New Roman" w:hAnsi="Times New Roman" w:cs="Times New Roman"/>
          <w:sz w:val="28"/>
        </w:rPr>
        <w:t>В работе [50] были синтезированы гидразоновые производные 4-гидроксибензойной кислоты (1.50), кристаллическая структура четырех производных доказаны методам рентгеноструктурного анализа. Авторами показано, что 4-хлор-[C</w:t>
      </w:r>
      <w:r w:rsidRPr="006B0C39">
        <w:rPr>
          <w:rFonts w:ascii="Times New Roman" w:eastAsia="Times New Roman" w:hAnsi="Times New Roman" w:cs="Times New Roman"/>
          <w:sz w:val="28"/>
          <w:vertAlign w:val="subscript"/>
        </w:rPr>
        <w:t>14</w:t>
      </w:r>
      <w:r w:rsidRPr="006B0C39">
        <w:rPr>
          <w:rFonts w:ascii="Times New Roman" w:eastAsia="Times New Roman" w:hAnsi="Times New Roman" w:cs="Times New Roman"/>
          <w:sz w:val="28"/>
        </w:rPr>
        <w:t>H</w:t>
      </w:r>
      <w:r w:rsidRPr="006B0C39">
        <w:rPr>
          <w:rFonts w:ascii="Times New Roman" w:eastAsia="Times New Roman" w:hAnsi="Times New Roman" w:cs="Times New Roman"/>
          <w:sz w:val="28"/>
          <w:vertAlign w:val="subscript"/>
        </w:rPr>
        <w:t>11</w:t>
      </w:r>
      <w:r w:rsidRPr="006B0C39">
        <w:rPr>
          <w:rFonts w:ascii="Times New Roman" w:eastAsia="Times New Roman" w:hAnsi="Times New Roman" w:cs="Times New Roman"/>
          <w:sz w:val="28"/>
        </w:rPr>
        <w:t>ClN</w:t>
      </w:r>
      <w:r w:rsidRPr="006B0C39">
        <w:rPr>
          <w:rFonts w:ascii="Times New Roman" w:eastAsia="Times New Roman" w:hAnsi="Times New Roman" w:cs="Times New Roman"/>
          <w:sz w:val="28"/>
          <w:vertAlign w:val="subscript"/>
        </w:rPr>
        <w:t>2</w:t>
      </w:r>
      <w:r w:rsidRPr="006B0C39">
        <w:rPr>
          <w:rFonts w:ascii="Times New Roman" w:eastAsia="Times New Roman" w:hAnsi="Times New Roman" w:cs="Times New Roman"/>
          <w:sz w:val="28"/>
        </w:rPr>
        <w:t>O</w:t>
      </w:r>
      <w:r w:rsidRPr="006B0C39">
        <w:rPr>
          <w:rFonts w:ascii="Times New Roman" w:eastAsia="Times New Roman" w:hAnsi="Times New Roman" w:cs="Times New Roman"/>
          <w:sz w:val="28"/>
          <w:vertAlign w:val="subscript"/>
        </w:rPr>
        <w:t>2</w:t>
      </w:r>
      <w:r w:rsidRPr="006B0C39">
        <w:rPr>
          <w:rFonts w:ascii="Times New Roman" w:eastAsia="Times New Roman" w:hAnsi="Times New Roman" w:cs="Times New Roman"/>
          <w:sz w:val="28"/>
        </w:rPr>
        <w:t>, (I)], 4-бром-[C</w:t>
      </w:r>
      <w:r w:rsidRPr="006B0C39">
        <w:rPr>
          <w:rFonts w:ascii="Times New Roman" w:eastAsia="Times New Roman" w:hAnsi="Times New Roman" w:cs="Times New Roman"/>
          <w:sz w:val="28"/>
          <w:vertAlign w:val="subscript"/>
        </w:rPr>
        <w:t>14</w:t>
      </w:r>
      <w:r w:rsidRPr="006B0C39">
        <w:rPr>
          <w:rFonts w:ascii="Times New Roman" w:eastAsia="Times New Roman" w:hAnsi="Times New Roman" w:cs="Times New Roman"/>
          <w:sz w:val="28"/>
        </w:rPr>
        <w:t>H</w:t>
      </w:r>
      <w:r w:rsidRPr="006B0C39">
        <w:rPr>
          <w:rFonts w:ascii="Times New Roman" w:eastAsia="Times New Roman" w:hAnsi="Times New Roman" w:cs="Times New Roman"/>
          <w:sz w:val="28"/>
          <w:vertAlign w:val="subscript"/>
        </w:rPr>
        <w:t>10</w:t>
      </w:r>
      <w:r w:rsidRPr="006B0C39">
        <w:rPr>
          <w:rFonts w:ascii="Times New Roman" w:eastAsia="Times New Roman" w:hAnsi="Times New Roman" w:cs="Times New Roman"/>
          <w:sz w:val="28"/>
        </w:rPr>
        <w:t>BrN</w:t>
      </w:r>
      <w:r w:rsidRPr="006B0C39">
        <w:rPr>
          <w:rFonts w:ascii="Times New Roman" w:eastAsia="Times New Roman" w:hAnsi="Times New Roman" w:cs="Times New Roman"/>
          <w:sz w:val="28"/>
          <w:vertAlign w:val="subscript"/>
        </w:rPr>
        <w:t>2</w:t>
      </w:r>
      <w:r w:rsidRPr="006B0C39">
        <w:rPr>
          <w:rFonts w:ascii="Times New Roman" w:eastAsia="Times New Roman" w:hAnsi="Times New Roman" w:cs="Times New Roman"/>
          <w:sz w:val="28"/>
        </w:rPr>
        <w:t>O</w:t>
      </w:r>
      <w:r w:rsidRPr="006B0C39">
        <w:rPr>
          <w:rFonts w:ascii="Times New Roman" w:eastAsia="Times New Roman" w:hAnsi="Times New Roman" w:cs="Times New Roman"/>
          <w:sz w:val="28"/>
          <w:vertAlign w:val="subscript"/>
        </w:rPr>
        <w:t>2</w:t>
      </w:r>
      <w:r w:rsidRPr="006B0C39">
        <w:rPr>
          <w:rFonts w:ascii="Times New Roman" w:eastAsia="Times New Roman" w:hAnsi="Times New Roman" w:cs="Times New Roman"/>
          <w:sz w:val="28"/>
        </w:rPr>
        <w:t>, (II)] и 4-диэтиламино-[C</w:t>
      </w:r>
      <w:r w:rsidRPr="006B0C39">
        <w:rPr>
          <w:rFonts w:ascii="Times New Roman" w:eastAsia="Times New Roman" w:hAnsi="Times New Roman" w:cs="Times New Roman"/>
          <w:sz w:val="28"/>
          <w:vertAlign w:val="subscript"/>
        </w:rPr>
        <w:t>18</w:t>
      </w:r>
      <w:r w:rsidRPr="006B0C39">
        <w:rPr>
          <w:rFonts w:ascii="Times New Roman" w:eastAsia="Times New Roman" w:hAnsi="Times New Roman" w:cs="Times New Roman"/>
          <w:sz w:val="28"/>
        </w:rPr>
        <w:t>H</w:t>
      </w:r>
      <w:r w:rsidRPr="006B0C39">
        <w:rPr>
          <w:rFonts w:ascii="Times New Roman" w:eastAsia="Times New Roman" w:hAnsi="Times New Roman" w:cs="Times New Roman"/>
          <w:sz w:val="28"/>
          <w:vertAlign w:val="subscript"/>
        </w:rPr>
        <w:t>21</w:t>
      </w:r>
      <w:r w:rsidRPr="006B0C39">
        <w:rPr>
          <w:rFonts w:ascii="Times New Roman" w:eastAsia="Times New Roman" w:hAnsi="Times New Roman" w:cs="Times New Roman"/>
          <w:sz w:val="28"/>
        </w:rPr>
        <w:t>N</w:t>
      </w:r>
      <w:r w:rsidRPr="006B0C39">
        <w:rPr>
          <w:rFonts w:ascii="Times New Roman" w:eastAsia="Times New Roman" w:hAnsi="Times New Roman" w:cs="Times New Roman"/>
          <w:sz w:val="28"/>
          <w:vertAlign w:val="subscript"/>
        </w:rPr>
        <w:t>3</w:t>
      </w:r>
      <w:r w:rsidRPr="006B0C39">
        <w:rPr>
          <w:rFonts w:ascii="Times New Roman" w:eastAsia="Times New Roman" w:hAnsi="Times New Roman" w:cs="Times New Roman"/>
          <w:sz w:val="28"/>
        </w:rPr>
        <w:t>O</w:t>
      </w:r>
      <w:r w:rsidRPr="006B0C39">
        <w:rPr>
          <w:rFonts w:ascii="Times New Roman" w:eastAsia="Times New Roman" w:hAnsi="Times New Roman" w:cs="Times New Roman"/>
          <w:sz w:val="28"/>
          <w:vertAlign w:val="subscript"/>
        </w:rPr>
        <w:t>2</w:t>
      </w:r>
      <w:r w:rsidRPr="006B0C39">
        <w:rPr>
          <w:rFonts w:ascii="Times New Roman" w:eastAsia="Times New Roman" w:hAnsi="Times New Roman" w:cs="Times New Roman"/>
          <w:sz w:val="28"/>
        </w:rPr>
        <w:t>, (III)] производные бензилиден-4-гидроксибензо</w:t>
      </w:r>
      <w:r w:rsidR="000D30F9">
        <w:rPr>
          <w:rFonts w:ascii="Times New Roman" w:eastAsia="Times New Roman" w:hAnsi="Times New Roman" w:cs="Times New Roman"/>
          <w:sz w:val="28"/>
        </w:rPr>
        <w:t>-</w:t>
      </w:r>
      <w:r w:rsidRPr="006B0C39">
        <w:rPr>
          <w:rFonts w:ascii="Times New Roman" w:eastAsia="Times New Roman" w:hAnsi="Times New Roman" w:cs="Times New Roman"/>
          <w:sz w:val="28"/>
        </w:rPr>
        <w:t>гидразида, кристаллизуются в одной и той же пространственной группе (P2</w:t>
      </w:r>
      <w:r w:rsidRPr="006B0C39">
        <w:rPr>
          <w:rFonts w:ascii="Times New Roman" w:eastAsia="Times New Roman" w:hAnsi="Times New Roman" w:cs="Times New Roman"/>
          <w:sz w:val="28"/>
          <w:vertAlign w:val="subscript"/>
        </w:rPr>
        <w:t>1</w:t>
      </w:r>
      <w:r w:rsidRPr="006B0C39">
        <w:rPr>
          <w:rFonts w:ascii="Times New Roman" w:eastAsia="Times New Roman" w:hAnsi="Times New Roman" w:cs="Times New Roman"/>
          <w:sz w:val="28"/>
        </w:rPr>
        <w:t>/c), (I) и (II) также являются изоморфными</w:t>
      </w:r>
      <w:r w:rsidR="001F44EE" w:rsidRPr="006B0C39">
        <w:rPr>
          <w:rFonts w:ascii="Times New Roman" w:eastAsia="Times New Roman" w:hAnsi="Times New Roman" w:cs="Times New Roman"/>
          <w:sz w:val="28"/>
        </w:rPr>
        <w:t xml:space="preserve"> [50, </w:t>
      </w:r>
      <w:r w:rsidR="001F44EE" w:rsidRPr="006B0C39">
        <w:rPr>
          <w:rFonts w:ascii="Times New Roman" w:eastAsia="Times New Roman" w:hAnsi="Times New Roman" w:cs="Times New Roman"/>
          <w:sz w:val="28"/>
          <w:lang w:val="en-US"/>
        </w:rPr>
        <w:t>p</w:t>
      </w:r>
      <w:r w:rsidR="001F44EE" w:rsidRPr="006B0C39">
        <w:rPr>
          <w:rFonts w:ascii="Times New Roman" w:eastAsia="Times New Roman" w:hAnsi="Times New Roman" w:cs="Times New Roman"/>
          <w:sz w:val="28"/>
        </w:rPr>
        <w:t xml:space="preserve">. </w:t>
      </w:r>
      <w:r w:rsidR="001F44EE" w:rsidRPr="006B0C39">
        <w:rPr>
          <w:rFonts w:ascii="Times New Roman" w:eastAsia="Times New Roman" w:hAnsi="Times New Roman" w:cs="Times New Roman"/>
          <w:sz w:val="28"/>
          <w:lang w:val="en-US"/>
        </w:rPr>
        <w:t>o</w:t>
      </w:r>
      <w:r w:rsidR="001F44EE" w:rsidRPr="006B0C39">
        <w:rPr>
          <w:rFonts w:ascii="Times New Roman" w:eastAsia="Times New Roman" w:hAnsi="Times New Roman" w:cs="Times New Roman"/>
          <w:sz w:val="28"/>
        </w:rPr>
        <w:t>409]</w:t>
      </w:r>
      <w:r w:rsidRPr="006B0C39">
        <w:rPr>
          <w:rFonts w:ascii="Times New Roman" w:eastAsia="Times New Roman" w:hAnsi="Times New Roman" w:cs="Times New Roman"/>
          <w:sz w:val="28"/>
        </w:rPr>
        <w:t>:</w:t>
      </w:r>
    </w:p>
    <w:p w:rsidR="002C16F1" w:rsidRPr="006B0C39" w:rsidRDefault="002C16F1" w:rsidP="002C16F1">
      <w:pPr>
        <w:jc w:val="center"/>
        <w:rPr>
          <w:rFonts w:ascii="Times New Roman" w:hAnsi="Times New Roman" w:cs="Times New Roman"/>
          <w:sz w:val="28"/>
          <w:szCs w:val="28"/>
        </w:rPr>
      </w:pPr>
    </w:p>
    <w:p w:rsidR="002C16F1" w:rsidRPr="006B0C39" w:rsidRDefault="002C16F1" w:rsidP="002C16F1">
      <w:pPr>
        <w:jc w:val="center"/>
      </w:pPr>
      <w:r w:rsidRPr="006B0C39">
        <w:object w:dxaOrig="6039" w:dyaOrig="2332">
          <v:shape id="_x0000_i1047" type="#_x0000_t75" style="width:213pt;height:84pt" o:ole="">
            <v:imagedata r:id="rId54" o:title=""/>
          </v:shape>
          <o:OLEObject Type="Embed" ProgID="ChemDraw.Document.6.0" ShapeID="_x0000_i1047" DrawAspect="Content" ObjectID="_1695040601" r:id="rId55"/>
        </w:object>
      </w:r>
    </w:p>
    <w:p w:rsidR="002C16F1" w:rsidRPr="006B0C39" w:rsidRDefault="002C16F1" w:rsidP="002C16F1">
      <w:pPr>
        <w:ind w:firstLine="709"/>
        <w:jc w:val="both"/>
        <w:rPr>
          <w:rFonts w:ascii="Times New Roman" w:eastAsia="Times New Roman" w:hAnsi="Times New Roman" w:cs="Times New Roman"/>
          <w:sz w:val="28"/>
        </w:rPr>
      </w:pPr>
    </w:p>
    <w:p w:rsidR="002C16F1" w:rsidRPr="006B0C39" w:rsidRDefault="002C16F1" w:rsidP="002C16F1">
      <w:pPr>
        <w:ind w:firstLine="709"/>
        <w:jc w:val="both"/>
        <w:rPr>
          <w:rFonts w:ascii="Times New Roman" w:eastAsia="Times New Roman" w:hAnsi="Times New Roman" w:cs="Times New Roman"/>
          <w:sz w:val="28"/>
        </w:rPr>
      </w:pPr>
      <w:r w:rsidRPr="006B0C39">
        <w:rPr>
          <w:rFonts w:ascii="Times New Roman" w:eastAsia="Times New Roman" w:hAnsi="Times New Roman" w:cs="Times New Roman"/>
          <w:sz w:val="28"/>
        </w:rPr>
        <w:t xml:space="preserve">Молекулы в этих структурах складываются по принципу «голова к хвосту» посредством π–π взаимодействий с участием ароматических колец [3,7622 (14) Å в (I) и 3,8021 (19) Å в (II)]. В (III) волнообразные двумерные сети, проходящие в направлениях </w:t>
      </w:r>
      <w:r w:rsidRPr="006B0C39">
        <w:rPr>
          <w:rFonts w:ascii="Times New Roman" w:eastAsia="Times New Roman" w:hAnsi="Times New Roman" w:cs="Times New Roman"/>
          <w:i/>
          <w:sz w:val="28"/>
        </w:rPr>
        <w:t>b</w:t>
      </w:r>
      <w:r w:rsidRPr="006B0C39">
        <w:rPr>
          <w:rFonts w:ascii="Times New Roman" w:eastAsia="Times New Roman" w:hAnsi="Times New Roman" w:cs="Times New Roman"/>
          <w:sz w:val="28"/>
        </w:rPr>
        <w:t xml:space="preserve"> и </w:t>
      </w:r>
      <w:r w:rsidRPr="006B0C39">
        <w:rPr>
          <w:rFonts w:ascii="Times New Roman" w:eastAsia="Times New Roman" w:hAnsi="Times New Roman" w:cs="Times New Roman"/>
          <w:i/>
          <w:sz w:val="28"/>
        </w:rPr>
        <w:t>c</w:t>
      </w:r>
      <w:r w:rsidRPr="006B0C39">
        <w:rPr>
          <w:rFonts w:ascii="Times New Roman" w:eastAsia="Times New Roman" w:hAnsi="Times New Roman" w:cs="Times New Roman"/>
          <w:sz w:val="28"/>
        </w:rPr>
        <w:t>, образуются посредством водородных связей N-H···О и O-H···O. Молекулы складываются друг с другом посредством π–π взаимодействий с участием бензольных колец, связанных с инверсией [расстояния между центроидами и центроидами = 3.6977 (12) и 3.8368 (11) Å].</w:t>
      </w:r>
    </w:p>
    <w:p w:rsidR="002C16F1" w:rsidRPr="006B0C39" w:rsidRDefault="002C16F1" w:rsidP="002C16F1">
      <w:pPr>
        <w:ind w:firstLine="709"/>
        <w:jc w:val="both"/>
        <w:rPr>
          <w:rFonts w:ascii="Times New Roman" w:eastAsia="Times New Roman" w:hAnsi="Times New Roman" w:cs="Times New Roman"/>
          <w:sz w:val="28"/>
        </w:rPr>
      </w:pPr>
      <w:r w:rsidRPr="006B0C39">
        <w:rPr>
          <w:rFonts w:ascii="Times New Roman" w:eastAsia="Times New Roman" w:hAnsi="Times New Roman" w:cs="Times New Roman"/>
          <w:sz w:val="28"/>
        </w:rPr>
        <w:t>Авторами [51] путем кипячения в метаноле был получен метанольный сольват (E)-(4-гидроксибензилиден)-4-гидроксибензгидразида (1.51). Рентгеноструктурный анализ показал, что молекула соединения почти плоская, двугранный угол между плоскостями двух бензольных колец равен 7,2 (2)</w:t>
      </w:r>
      <w:r w:rsidRPr="006B0C39">
        <w:rPr>
          <w:rFonts w:ascii="Times New Roman" w:eastAsia="Times New Roman" w:hAnsi="Times New Roman" w:cs="Times New Roman"/>
          <w:sz w:val="28"/>
          <w:vertAlign w:val="superscript"/>
        </w:rPr>
        <w:t>о</w:t>
      </w:r>
      <w:r w:rsidRPr="006B0C39">
        <w:rPr>
          <w:rFonts w:ascii="Times New Roman" w:eastAsia="Times New Roman" w:hAnsi="Times New Roman" w:cs="Times New Roman"/>
          <w:sz w:val="28"/>
        </w:rPr>
        <w:t>. Молекула существует в транс-конфигурации относительно метилиденового звена. В кристаллической структуре основание Шиффа и молекулы метанола связаны посредством водородных связей O-H···О, N-H···O и O-H···N, образуя трехмерную сеть:</w:t>
      </w:r>
    </w:p>
    <w:p w:rsidR="002C16F1" w:rsidRPr="006B0C39" w:rsidRDefault="002C16F1" w:rsidP="002C16F1">
      <w:pPr>
        <w:jc w:val="center"/>
        <w:rPr>
          <w:rFonts w:ascii="Times New Roman" w:eastAsia="Times New Roman" w:hAnsi="Times New Roman" w:cs="Times New Roman"/>
          <w:sz w:val="28"/>
        </w:rPr>
      </w:pPr>
      <w:r w:rsidRPr="006B0C39">
        <w:object w:dxaOrig="4892" w:dyaOrig="1900">
          <v:shape id="_x0000_i1048" type="#_x0000_t75" style="width:181.5pt;height:1in" o:ole="">
            <v:imagedata r:id="rId56" o:title=""/>
          </v:shape>
          <o:OLEObject Type="Embed" ProgID="ChemDraw.Document.6.0" ShapeID="_x0000_i1048" DrawAspect="Content" ObjectID="_1695040602" r:id="rId57"/>
        </w:object>
      </w:r>
    </w:p>
    <w:p w:rsidR="002C16F1" w:rsidRPr="006B0C39" w:rsidRDefault="002C16F1" w:rsidP="002C16F1">
      <w:pPr>
        <w:ind w:firstLine="709"/>
        <w:jc w:val="both"/>
        <w:rPr>
          <w:rFonts w:ascii="Times New Roman" w:eastAsia="Times New Roman" w:hAnsi="Times New Roman" w:cs="Times New Roman"/>
          <w:sz w:val="28"/>
        </w:rPr>
      </w:pPr>
    </w:p>
    <w:p w:rsidR="002C16F1" w:rsidRPr="006B0C39" w:rsidRDefault="002C16F1" w:rsidP="002C16F1">
      <w:pPr>
        <w:ind w:firstLine="709"/>
        <w:jc w:val="both"/>
        <w:rPr>
          <w:rFonts w:ascii="Times New Roman" w:eastAsia="Times New Roman" w:hAnsi="Times New Roman" w:cs="Times New Roman"/>
          <w:sz w:val="28"/>
        </w:rPr>
      </w:pPr>
      <w:r w:rsidRPr="006B0C39">
        <w:rPr>
          <w:rFonts w:ascii="Times New Roman" w:eastAsia="Times New Roman" w:hAnsi="Times New Roman" w:cs="Times New Roman"/>
          <w:sz w:val="28"/>
        </w:rPr>
        <w:t xml:space="preserve">Авторы в работе [52] провели скрининг и выделение бактерий, которые используют ацилгидразид-4-гидроксибензойную кислоту 1-фенилэтилиден-гидразид (HBPH) (1.52) из почв. Физиологические и филогенетические исследования идентифицировали одну бактерию как </w:t>
      </w:r>
      <w:r w:rsidRPr="006B0C39">
        <w:rPr>
          <w:rFonts w:ascii="Times New Roman" w:eastAsia="Times New Roman" w:hAnsi="Times New Roman" w:cs="Times New Roman"/>
          <w:i/>
          <w:sz w:val="28"/>
        </w:rPr>
        <w:t>Microbacterium sp</w:t>
      </w:r>
      <w:r w:rsidRPr="006B0C39">
        <w:rPr>
          <w:rFonts w:ascii="Times New Roman" w:eastAsia="Times New Roman" w:hAnsi="Times New Roman" w:cs="Times New Roman"/>
          <w:sz w:val="28"/>
        </w:rPr>
        <w:t xml:space="preserve">. штамм HM58-2, из которого очистили внутриклеточную гидразидазу, клонировали ее </w:t>
      </w:r>
      <w:r w:rsidRPr="006B0C39">
        <w:rPr>
          <w:rFonts w:ascii="Times New Roman" w:eastAsia="Times New Roman" w:hAnsi="Times New Roman" w:cs="Times New Roman"/>
          <w:sz w:val="28"/>
        </w:rPr>
        <w:lastRenderedPageBreak/>
        <w:t xml:space="preserve">ген и приготовили рекомбинантную гидразидазу с использованием системы экспрессии </w:t>
      </w:r>
      <w:r w:rsidRPr="006B0C39">
        <w:rPr>
          <w:rFonts w:ascii="Times New Roman" w:eastAsia="Times New Roman" w:hAnsi="Times New Roman" w:cs="Times New Roman"/>
          <w:i/>
          <w:sz w:val="28"/>
        </w:rPr>
        <w:t>Escherichia coli</w:t>
      </w:r>
      <w:r w:rsidRPr="006B0C39">
        <w:rPr>
          <w:rFonts w:ascii="Times New Roman" w:eastAsia="Times New Roman" w:hAnsi="Times New Roman" w:cs="Times New Roman"/>
          <w:sz w:val="28"/>
        </w:rPr>
        <w:t xml:space="preserve">. </w:t>
      </w:r>
      <w:r w:rsidRPr="006B0C39">
        <w:rPr>
          <w:rFonts w:ascii="Times New Roman" w:eastAsia="Times New Roman" w:hAnsi="Times New Roman" w:cs="Times New Roman"/>
          <w:i/>
          <w:sz w:val="28"/>
        </w:rPr>
        <w:t>Microbacterium sp</w:t>
      </w:r>
      <w:r w:rsidRPr="006B0C39">
        <w:rPr>
          <w:rFonts w:ascii="Times New Roman" w:eastAsia="Times New Roman" w:hAnsi="Times New Roman" w:cs="Times New Roman"/>
          <w:sz w:val="28"/>
        </w:rPr>
        <w:t xml:space="preserve">. HM58-2 гидразидаза, представляющую собой 631-аминокислотный мономер, который на 31% идентичен индолацетамидгидролазе, выделенной из </w:t>
      </w:r>
      <w:r w:rsidRPr="006B0C39">
        <w:rPr>
          <w:rFonts w:ascii="Times New Roman" w:eastAsia="Times New Roman" w:hAnsi="Times New Roman" w:cs="Times New Roman"/>
          <w:i/>
          <w:sz w:val="28"/>
        </w:rPr>
        <w:t>Bradyrhizobium japonicum</w:t>
      </w:r>
      <w:r w:rsidRPr="006B0C39">
        <w:rPr>
          <w:rFonts w:ascii="Times New Roman" w:eastAsia="Times New Roman" w:hAnsi="Times New Roman" w:cs="Times New Roman"/>
          <w:sz w:val="28"/>
        </w:rPr>
        <w:t xml:space="preserve">. Филогенетические исследования показали, что </w:t>
      </w:r>
      <w:r w:rsidRPr="006B0C39">
        <w:rPr>
          <w:rFonts w:ascii="Times New Roman" w:eastAsia="Times New Roman" w:hAnsi="Times New Roman" w:cs="Times New Roman"/>
          <w:i/>
          <w:sz w:val="28"/>
        </w:rPr>
        <w:t>Microbacterium sp</w:t>
      </w:r>
      <w:r w:rsidRPr="006B0C39">
        <w:rPr>
          <w:rFonts w:ascii="Times New Roman" w:eastAsia="Times New Roman" w:hAnsi="Times New Roman" w:cs="Times New Roman"/>
          <w:sz w:val="28"/>
        </w:rPr>
        <w:t>. гидразидаза HM58-2 представляет собой новую гидразидазную группу среди сигнатурных белков амидазы, которые распределены в протеобактериях, актинобактериях и фирмикутах:</w:t>
      </w:r>
    </w:p>
    <w:p w:rsidR="002C16F1" w:rsidRPr="006B0C39" w:rsidRDefault="002C16F1" w:rsidP="002C16F1">
      <w:pPr>
        <w:jc w:val="center"/>
        <w:rPr>
          <w:lang w:val="en-US"/>
        </w:rPr>
      </w:pPr>
      <w:r w:rsidRPr="006B0C39">
        <w:object w:dxaOrig="3672" w:dyaOrig="2812">
          <v:shape id="_x0000_i1049" type="#_x0000_t75" style="width:108pt;height:82.5pt" o:ole="">
            <v:imagedata r:id="rId58" o:title=""/>
          </v:shape>
          <o:OLEObject Type="Embed" ProgID="ChemDraw.Document.6.0" ShapeID="_x0000_i1049" DrawAspect="Content" ObjectID="_1695040603" r:id="rId59"/>
        </w:object>
      </w:r>
    </w:p>
    <w:p w:rsidR="002C16F1" w:rsidRPr="006B0C39" w:rsidRDefault="002C16F1" w:rsidP="002C16F1">
      <w:pPr>
        <w:ind w:firstLine="709"/>
        <w:jc w:val="both"/>
        <w:rPr>
          <w:rFonts w:ascii="Times New Roman" w:eastAsia="Times New Roman" w:hAnsi="Times New Roman" w:cs="Times New Roman"/>
          <w:sz w:val="28"/>
          <w:lang w:val="kk-KZ"/>
        </w:rPr>
      </w:pPr>
    </w:p>
    <w:p w:rsidR="002C16F1" w:rsidRPr="006B0C39" w:rsidRDefault="002C16F1" w:rsidP="002C16F1">
      <w:pPr>
        <w:ind w:firstLine="709"/>
        <w:jc w:val="both"/>
        <w:rPr>
          <w:rFonts w:ascii="Times New Roman" w:eastAsia="Times New Roman" w:hAnsi="Times New Roman" w:cs="Times New Roman"/>
          <w:sz w:val="28"/>
          <w:lang w:val="kk-KZ"/>
        </w:rPr>
      </w:pPr>
      <w:r w:rsidRPr="006B0C39">
        <w:rPr>
          <w:rFonts w:ascii="Times New Roman" w:eastAsia="Times New Roman" w:hAnsi="Times New Roman" w:cs="Times New Roman"/>
          <w:sz w:val="28"/>
          <w:lang w:val="kk-KZ"/>
        </w:rPr>
        <w:t xml:space="preserve">В обзоре авторами </w:t>
      </w:r>
      <w:r w:rsidRPr="006B0C39">
        <w:rPr>
          <w:rFonts w:ascii="Times New Roman" w:eastAsia="Times New Roman" w:hAnsi="Times New Roman" w:cs="Times New Roman"/>
          <w:sz w:val="28"/>
        </w:rPr>
        <w:t xml:space="preserve">[53] </w:t>
      </w:r>
      <w:r w:rsidRPr="006B0C39">
        <w:rPr>
          <w:rFonts w:ascii="Times New Roman" w:eastAsia="Times New Roman" w:hAnsi="Times New Roman" w:cs="Times New Roman"/>
          <w:sz w:val="28"/>
          <w:lang w:val="kk-KZ"/>
        </w:rPr>
        <w:t xml:space="preserve">были синтезированы различные производные гидразонов содержащие азометиновые группы </w:t>
      </w:r>
      <w:r w:rsidRPr="006B0C39">
        <w:rPr>
          <w:rFonts w:ascii="Times New Roman" w:eastAsia="Times New Roman" w:hAnsi="Times New Roman" w:cs="Times New Roman"/>
          <w:sz w:val="28"/>
        </w:rPr>
        <w:t>-NHN=CH-</w:t>
      </w:r>
      <w:r w:rsidRPr="006B0C39">
        <w:rPr>
          <w:rFonts w:ascii="Times New Roman" w:eastAsia="Times New Roman" w:hAnsi="Times New Roman" w:cs="Times New Roman"/>
          <w:sz w:val="28"/>
          <w:lang w:val="kk-KZ"/>
        </w:rPr>
        <w:t>. Они проявили значительный интерес к получению новых соединений, таких как (1.53-1.57) и др.:</w:t>
      </w:r>
    </w:p>
    <w:p w:rsidR="002C16F1" w:rsidRPr="006B0C39" w:rsidRDefault="002C16F1" w:rsidP="002C16F1">
      <w:pPr>
        <w:ind w:firstLine="709"/>
        <w:jc w:val="both"/>
        <w:rPr>
          <w:rFonts w:ascii="Times New Roman" w:eastAsia="Times New Roman" w:hAnsi="Times New Roman" w:cs="Times New Roman"/>
          <w:sz w:val="28"/>
        </w:rPr>
      </w:pPr>
    </w:p>
    <w:p w:rsidR="002C16F1" w:rsidRPr="006B0C39" w:rsidRDefault="002C16F1" w:rsidP="002C16F1">
      <w:pPr>
        <w:ind w:firstLine="709"/>
        <w:jc w:val="both"/>
        <w:rPr>
          <w:rFonts w:ascii="Times New Roman" w:eastAsia="Times New Roman" w:hAnsi="Times New Roman" w:cs="Times New Roman"/>
          <w:sz w:val="28"/>
        </w:rPr>
      </w:pPr>
      <w:r w:rsidRPr="006B0C39">
        <w:object w:dxaOrig="9604" w:dyaOrig="3512">
          <v:shape id="_x0000_i1050" type="#_x0000_t75" style="width:421.5pt;height:136.5pt" o:ole="" filled="t">
            <v:imagedata r:id="rId60" o:title=""/>
            <o:lock v:ext="edit" aspectratio="f"/>
          </v:shape>
          <o:OLEObject Type="Embed" ProgID="ChemDraw.Document.6.0" ShapeID="_x0000_i1050" DrawAspect="Content" ObjectID="_1695040604" r:id="rId61"/>
        </w:object>
      </w:r>
    </w:p>
    <w:p w:rsidR="002C16F1" w:rsidRPr="006B0C39" w:rsidRDefault="002C16F1" w:rsidP="002C16F1">
      <w:pPr>
        <w:ind w:firstLine="709"/>
        <w:jc w:val="both"/>
        <w:rPr>
          <w:rFonts w:ascii="Times New Roman" w:eastAsia="Times New Roman" w:hAnsi="Times New Roman" w:cs="Times New Roman"/>
          <w:sz w:val="28"/>
        </w:rPr>
      </w:pPr>
    </w:p>
    <w:p w:rsidR="002C16F1" w:rsidRPr="006B0C39" w:rsidRDefault="002C16F1" w:rsidP="002C16F1">
      <w:pPr>
        <w:ind w:firstLine="709"/>
        <w:jc w:val="both"/>
        <w:rPr>
          <w:rFonts w:ascii="Times New Roman" w:eastAsia="Times New Roman" w:hAnsi="Times New Roman" w:cs="Times New Roman"/>
          <w:sz w:val="28"/>
        </w:rPr>
      </w:pPr>
      <w:r w:rsidRPr="006B0C39">
        <w:rPr>
          <w:rFonts w:ascii="Times New Roman" w:eastAsia="Times New Roman" w:hAnsi="Times New Roman" w:cs="Times New Roman"/>
          <w:sz w:val="28"/>
        </w:rPr>
        <w:t>2-Азетидиноны могут быть получены при реакции гидразонов с хлорацетилхлоридом в присутствии триэтиламина (1.56), например, синтез 4-тиазолидинона можно осуществить при помощи гидразона с тиогликолевой кислотой (1.54) и тиолактиновой кислотой (1.55) [53, р. 1912].</w:t>
      </w:r>
    </w:p>
    <w:p w:rsidR="002C16F1" w:rsidRPr="006B0C39" w:rsidRDefault="002C16F1" w:rsidP="002C16F1">
      <w:pPr>
        <w:ind w:firstLine="709"/>
        <w:jc w:val="both"/>
        <w:rPr>
          <w:rFonts w:ascii="Times New Roman" w:eastAsia="Times New Roman" w:hAnsi="Times New Roman" w:cs="Times New Roman"/>
          <w:sz w:val="28"/>
        </w:rPr>
      </w:pPr>
      <w:r w:rsidRPr="006B0C39">
        <w:rPr>
          <w:rFonts w:ascii="Times New Roman" w:eastAsia="Times New Roman" w:hAnsi="Times New Roman" w:cs="Times New Roman"/>
          <w:sz w:val="28"/>
        </w:rPr>
        <w:t>Авторами [54, 55] были синтезированы различные производные на основе 4-гидроксибензойной кислоты в следующих направлениях (1.58-1.60):</w:t>
      </w:r>
    </w:p>
    <w:p w:rsidR="002C16F1" w:rsidRPr="006B0C39" w:rsidRDefault="002C16F1" w:rsidP="002C16F1">
      <w:pPr>
        <w:ind w:firstLine="709"/>
        <w:jc w:val="both"/>
        <w:rPr>
          <w:rFonts w:ascii="Times New Roman" w:eastAsia="Times New Roman" w:hAnsi="Times New Roman" w:cs="Times New Roman"/>
          <w:sz w:val="28"/>
        </w:rPr>
      </w:pPr>
    </w:p>
    <w:p w:rsidR="002C16F1" w:rsidRPr="006B0C39" w:rsidRDefault="002C16F1" w:rsidP="002C16F1">
      <w:pPr>
        <w:ind w:firstLine="709"/>
        <w:jc w:val="center"/>
        <w:rPr>
          <w:rFonts w:ascii="Times New Roman" w:eastAsia="Times New Roman" w:hAnsi="Times New Roman" w:cs="Times New Roman"/>
          <w:sz w:val="28"/>
        </w:rPr>
      </w:pPr>
      <w:r w:rsidRPr="006B0C39">
        <w:object w:dxaOrig="10448" w:dyaOrig="3660">
          <v:shape id="_x0000_i1051" type="#_x0000_t75" style="width:5in;height:122.25pt" o:ole="">
            <v:imagedata r:id="rId62" o:title=""/>
          </v:shape>
          <o:OLEObject Type="Embed" ProgID="ChemDraw.Document.6.0" ShapeID="_x0000_i1051" DrawAspect="Content" ObjectID="_1695040605" r:id="rId63"/>
        </w:object>
      </w:r>
    </w:p>
    <w:p w:rsidR="002C16F1" w:rsidRPr="006B0C39" w:rsidRDefault="002C16F1" w:rsidP="002C16F1">
      <w:pPr>
        <w:ind w:firstLine="709"/>
        <w:jc w:val="both"/>
        <w:rPr>
          <w:rFonts w:ascii="Times New Roman" w:eastAsia="Times New Roman" w:hAnsi="Times New Roman" w:cs="Times New Roman"/>
          <w:sz w:val="28"/>
        </w:rPr>
      </w:pPr>
    </w:p>
    <w:p w:rsidR="002C16F1" w:rsidRPr="006B0C39" w:rsidRDefault="002C16F1" w:rsidP="002C16F1">
      <w:pPr>
        <w:ind w:firstLine="709"/>
        <w:jc w:val="both"/>
        <w:rPr>
          <w:rFonts w:ascii="Times New Roman" w:eastAsia="Times New Roman" w:hAnsi="Times New Roman" w:cs="Times New Roman"/>
          <w:sz w:val="28"/>
        </w:rPr>
      </w:pPr>
      <w:r w:rsidRPr="006B0C39">
        <w:rPr>
          <w:rFonts w:ascii="Times New Roman" w:eastAsia="Times New Roman" w:hAnsi="Times New Roman" w:cs="Times New Roman"/>
          <w:sz w:val="28"/>
        </w:rPr>
        <w:lastRenderedPageBreak/>
        <w:t xml:space="preserve">Синтезирован [53, р. 1911; 54, р. 1005; 55, р. 1532] </w:t>
      </w:r>
      <w:r w:rsidRPr="006B0C39">
        <w:rPr>
          <w:rFonts w:ascii="Times New Roman" w:eastAsia="Times New Roman" w:hAnsi="Times New Roman" w:cs="Times New Roman"/>
          <w:sz w:val="28"/>
          <w:lang w:val="en-US"/>
        </w:rPr>
        <w:t>N</w:t>
      </w:r>
      <w:r w:rsidRPr="006B0C39">
        <w:rPr>
          <w:rFonts w:ascii="Times New Roman" w:eastAsia="Times New Roman" w:hAnsi="Times New Roman" w:cs="Times New Roman"/>
          <w:sz w:val="28"/>
        </w:rPr>
        <w:t>1-(4-метоксибензамидо)бензоил-</w:t>
      </w:r>
      <w:r w:rsidRPr="006B0C39">
        <w:rPr>
          <w:rFonts w:ascii="Times New Roman" w:eastAsia="Times New Roman" w:hAnsi="Times New Roman" w:cs="Times New Roman"/>
          <w:sz w:val="28"/>
          <w:lang w:val="en-US"/>
        </w:rPr>
        <w:t>N</w:t>
      </w:r>
      <w:r w:rsidRPr="006B0C39">
        <w:rPr>
          <w:rFonts w:ascii="Times New Roman" w:eastAsia="Times New Roman" w:hAnsi="Times New Roman" w:cs="Times New Roman"/>
          <w:sz w:val="28"/>
        </w:rPr>
        <w:t>2-((5-нитро-2-фурил)метилен)гидразин (1.61), который показал антимикробную и противотуберкулезную активность:</w:t>
      </w:r>
    </w:p>
    <w:p w:rsidR="002C16F1" w:rsidRPr="006B0C39" w:rsidRDefault="002C16F1" w:rsidP="002C16F1">
      <w:pPr>
        <w:ind w:firstLine="709"/>
        <w:jc w:val="both"/>
        <w:rPr>
          <w:rFonts w:ascii="Times New Roman" w:eastAsia="Times New Roman" w:hAnsi="Times New Roman" w:cs="Times New Roman"/>
          <w:sz w:val="28"/>
        </w:rPr>
      </w:pPr>
    </w:p>
    <w:p w:rsidR="002C16F1" w:rsidRPr="006B0C39" w:rsidRDefault="002C16F1" w:rsidP="002C16F1">
      <w:pPr>
        <w:jc w:val="center"/>
        <w:rPr>
          <w:rFonts w:ascii="Times New Roman" w:eastAsia="Times New Roman" w:hAnsi="Times New Roman" w:cs="Times New Roman"/>
          <w:sz w:val="28"/>
        </w:rPr>
      </w:pPr>
      <w:r w:rsidRPr="006B0C39">
        <w:object w:dxaOrig="4920" w:dyaOrig="2052">
          <v:shape id="_x0000_i1052" type="#_x0000_t75" style="width:165.75pt;height:71.25pt" o:ole="">
            <v:imagedata r:id="rId64" o:title=""/>
          </v:shape>
          <o:OLEObject Type="Embed" ProgID="ChemDraw.Document.6.0" ShapeID="_x0000_i1052" DrawAspect="Content" ObjectID="_1695040606" r:id="rId65"/>
        </w:object>
      </w:r>
    </w:p>
    <w:p w:rsidR="002C16F1" w:rsidRPr="006B0C39" w:rsidRDefault="002C16F1" w:rsidP="002C16F1">
      <w:pPr>
        <w:ind w:firstLine="709"/>
        <w:jc w:val="both"/>
        <w:rPr>
          <w:rFonts w:ascii="Times New Roman" w:eastAsia="Times New Roman" w:hAnsi="Times New Roman" w:cs="Times New Roman"/>
          <w:sz w:val="28"/>
        </w:rPr>
      </w:pPr>
    </w:p>
    <w:p w:rsidR="002C16F1" w:rsidRPr="006B0C39" w:rsidRDefault="002C16F1" w:rsidP="002C16F1">
      <w:pPr>
        <w:ind w:firstLine="709"/>
        <w:jc w:val="both"/>
        <w:rPr>
          <w:rFonts w:ascii="Times New Roman" w:eastAsia="Times New Roman" w:hAnsi="Times New Roman" w:cs="Times New Roman"/>
          <w:sz w:val="28"/>
        </w:rPr>
      </w:pPr>
      <w:r w:rsidRPr="006B0C39">
        <w:rPr>
          <w:rFonts w:ascii="Times New Roman" w:eastAsia="Times New Roman" w:hAnsi="Times New Roman" w:cs="Times New Roman"/>
          <w:sz w:val="28"/>
        </w:rPr>
        <w:t xml:space="preserve">Много работ было проделано по синтезу гетероциклических триазоловых соединений </w:t>
      </w:r>
      <w:r w:rsidRPr="006B0C39">
        <w:rPr>
          <w:rFonts w:ascii="Times New Roman" w:eastAsia="Times New Roman" w:hAnsi="Times New Roman" w:cs="Times New Roman"/>
          <w:i/>
          <w:sz w:val="28"/>
        </w:rPr>
        <w:t>п</w:t>
      </w:r>
      <w:r w:rsidRPr="006B0C39">
        <w:rPr>
          <w:rFonts w:ascii="Times New Roman" w:eastAsia="Times New Roman" w:hAnsi="Times New Roman" w:cs="Times New Roman"/>
          <w:sz w:val="28"/>
        </w:rPr>
        <w:t>-гидроксибензойной кислоты. Триазольные соединения, содержащие три атома азота в пятичленном ароматическом кольце, проявляют разностороннюю биологическую активность. Большое количество соединений триазола в качестве клинических препаратов часто используется для лечения различных типов заболеваний, которые продемонстрировали свой широкий терапевтический потенциал [56-58].</w:t>
      </w:r>
    </w:p>
    <w:p w:rsidR="002C16F1" w:rsidRPr="006B0C39" w:rsidRDefault="002C16F1" w:rsidP="002C16F1">
      <w:pPr>
        <w:ind w:firstLine="709"/>
        <w:jc w:val="both"/>
        <w:rPr>
          <w:rFonts w:ascii="Times New Roman" w:eastAsia="Times New Roman" w:hAnsi="Times New Roman" w:cs="Times New Roman"/>
          <w:sz w:val="28"/>
        </w:rPr>
      </w:pPr>
      <w:r w:rsidRPr="006B0C39">
        <w:rPr>
          <w:rFonts w:ascii="Times New Roman" w:eastAsia="Times New Roman" w:hAnsi="Times New Roman" w:cs="Times New Roman"/>
          <w:sz w:val="28"/>
        </w:rPr>
        <w:t xml:space="preserve">Например, синтезированы 1,2,4-триазольные производные </w:t>
      </w:r>
      <w:r w:rsidRPr="006B0C39">
        <w:rPr>
          <w:rFonts w:ascii="Times New Roman" w:eastAsia="Times New Roman" w:hAnsi="Times New Roman" w:cs="Times New Roman"/>
          <w:i/>
          <w:sz w:val="28"/>
        </w:rPr>
        <w:t>п</w:t>
      </w:r>
      <w:r w:rsidRPr="006B0C39">
        <w:rPr>
          <w:rFonts w:ascii="Times New Roman" w:eastAsia="Times New Roman" w:hAnsi="Times New Roman" w:cs="Times New Roman"/>
          <w:sz w:val="28"/>
        </w:rPr>
        <w:t>-гидроксибензойной кислоты (1.62), которые показали выраженные антиоксидантные свойства [56, р.</w:t>
      </w:r>
      <w:r w:rsidR="00DB3967" w:rsidRPr="006B0C39">
        <w:rPr>
          <w:rFonts w:ascii="Times New Roman" w:eastAsia="Times New Roman" w:hAnsi="Times New Roman" w:cs="Times New Roman"/>
          <w:sz w:val="28"/>
        </w:rPr>
        <w:t xml:space="preserve"> </w:t>
      </w:r>
      <w:r w:rsidRPr="006B0C39">
        <w:rPr>
          <w:rFonts w:ascii="Times New Roman" w:eastAsia="Times New Roman" w:hAnsi="Times New Roman" w:cs="Times New Roman"/>
          <w:sz w:val="28"/>
        </w:rPr>
        <w:t>68]:</w:t>
      </w:r>
    </w:p>
    <w:p w:rsidR="002C16F1" w:rsidRPr="006B0C39" w:rsidRDefault="002C16F1" w:rsidP="002C16F1">
      <w:pPr>
        <w:ind w:firstLine="709"/>
        <w:jc w:val="both"/>
        <w:rPr>
          <w:rFonts w:ascii="Times New Roman" w:eastAsia="Times New Roman" w:hAnsi="Times New Roman" w:cs="Times New Roman"/>
          <w:sz w:val="28"/>
        </w:rPr>
      </w:pPr>
    </w:p>
    <w:p w:rsidR="002C16F1" w:rsidRPr="006B0C39" w:rsidRDefault="002C16F1" w:rsidP="002C16F1">
      <w:pPr>
        <w:jc w:val="center"/>
        <w:rPr>
          <w:rFonts w:ascii="Times New Roman" w:eastAsia="Times New Roman" w:hAnsi="Times New Roman" w:cs="Times New Roman"/>
          <w:sz w:val="28"/>
        </w:rPr>
      </w:pPr>
      <w:r w:rsidRPr="006B0C39">
        <w:object w:dxaOrig="5784" w:dyaOrig="2184">
          <v:shape id="_x0000_i1053" type="#_x0000_t75" style="width:189.75pt;height:71.25pt" o:ole="">
            <v:imagedata r:id="rId66" o:title=""/>
          </v:shape>
          <o:OLEObject Type="Embed" ProgID="ChemDraw.Document.6.0" ShapeID="_x0000_i1053" DrawAspect="Content" ObjectID="_1695040607" r:id="rId67"/>
        </w:object>
      </w:r>
    </w:p>
    <w:p w:rsidR="002C16F1" w:rsidRPr="006B0C39" w:rsidRDefault="002C16F1" w:rsidP="002C16F1">
      <w:pPr>
        <w:ind w:firstLine="709"/>
        <w:jc w:val="both"/>
        <w:rPr>
          <w:rFonts w:ascii="Times New Roman" w:eastAsia="Times New Roman" w:hAnsi="Times New Roman" w:cs="Times New Roman"/>
          <w:sz w:val="28"/>
        </w:rPr>
      </w:pPr>
    </w:p>
    <w:p w:rsidR="002C16F1" w:rsidRPr="006B0C39" w:rsidRDefault="002C16F1" w:rsidP="002C16F1">
      <w:pPr>
        <w:ind w:firstLine="709"/>
        <w:jc w:val="both"/>
        <w:rPr>
          <w:rFonts w:ascii="Times New Roman" w:eastAsia="Times New Roman" w:hAnsi="Times New Roman" w:cs="Times New Roman"/>
          <w:sz w:val="28"/>
        </w:rPr>
      </w:pPr>
      <w:r w:rsidRPr="006B0C39">
        <w:rPr>
          <w:rFonts w:ascii="Times New Roman" w:eastAsia="Times New Roman" w:hAnsi="Times New Roman" w:cs="Times New Roman"/>
          <w:sz w:val="28"/>
        </w:rPr>
        <w:t>Вработе [57, р.76] в условиях микроволнового облучения были синтезированы 1,2,4-триазольные производные (1.63, 1.64):</w:t>
      </w:r>
    </w:p>
    <w:p w:rsidR="002C16F1" w:rsidRPr="006B0C39" w:rsidRDefault="002C16F1" w:rsidP="002C16F1">
      <w:pPr>
        <w:ind w:firstLine="709"/>
        <w:jc w:val="both"/>
        <w:rPr>
          <w:rFonts w:ascii="Times New Roman" w:eastAsia="Times New Roman" w:hAnsi="Times New Roman" w:cs="Times New Roman"/>
          <w:sz w:val="28"/>
        </w:rPr>
      </w:pPr>
    </w:p>
    <w:p w:rsidR="002C16F1" w:rsidRPr="006B0C39" w:rsidRDefault="002C16F1" w:rsidP="002C16F1">
      <w:pPr>
        <w:jc w:val="center"/>
        <w:rPr>
          <w:rFonts w:ascii="Times New Roman" w:eastAsia="Times New Roman" w:hAnsi="Times New Roman" w:cs="Times New Roman"/>
          <w:sz w:val="28"/>
        </w:rPr>
      </w:pPr>
      <w:r w:rsidRPr="006B0C39">
        <w:object w:dxaOrig="6644" w:dyaOrig="2696">
          <v:shape id="_x0000_i1054" type="#_x0000_t75" style="width:235.5pt;height:95.25pt" o:ole="">
            <v:imagedata r:id="rId68" o:title=""/>
          </v:shape>
          <o:OLEObject Type="Embed" ProgID="ChemDraw.Document.6.0" ShapeID="_x0000_i1054" DrawAspect="Content" ObjectID="_1695040608" r:id="rId69"/>
        </w:object>
      </w:r>
    </w:p>
    <w:p w:rsidR="002C16F1" w:rsidRPr="006B0C39" w:rsidRDefault="002C16F1" w:rsidP="002C16F1">
      <w:pPr>
        <w:ind w:firstLine="709"/>
        <w:jc w:val="both"/>
        <w:rPr>
          <w:rFonts w:ascii="Times New Roman" w:eastAsia="Times New Roman" w:hAnsi="Times New Roman" w:cs="Times New Roman"/>
          <w:sz w:val="28"/>
        </w:rPr>
      </w:pP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eastAsia="Times New Roman" w:hAnsi="Times New Roman" w:cs="Times New Roman"/>
          <w:sz w:val="28"/>
          <w:szCs w:val="28"/>
        </w:rPr>
        <w:t xml:space="preserve">В свою очередь, как показано в работе [59], был разработан ряд тетразольных гетероциклических соединений взаимодействием </w:t>
      </w:r>
      <w:r w:rsidRPr="006B0C39">
        <w:rPr>
          <w:rFonts w:ascii="Times New Roman" w:hAnsi="Times New Roman" w:cs="Times New Roman"/>
          <w:sz w:val="28"/>
          <w:szCs w:val="28"/>
        </w:rPr>
        <w:t xml:space="preserve">5-хлор-1-фенил-1Н-тетразола с гидразидом </w:t>
      </w:r>
      <w:r w:rsidRPr="006B0C39">
        <w:rPr>
          <w:rFonts w:ascii="Times New Roman" w:hAnsi="Times New Roman" w:cs="Times New Roman"/>
          <w:i/>
          <w:sz w:val="28"/>
          <w:szCs w:val="28"/>
        </w:rPr>
        <w:t>п</w:t>
      </w:r>
      <w:r w:rsidRPr="006B0C39">
        <w:rPr>
          <w:rFonts w:ascii="Times New Roman" w:hAnsi="Times New Roman" w:cs="Times New Roman"/>
          <w:sz w:val="28"/>
          <w:szCs w:val="28"/>
        </w:rPr>
        <w:t xml:space="preserve">-гидроксибензойной кислоты с получением ключевого промежуточного соединения 4-((1-фенил-1Н-тетразол-5-ил)окси)-бензогидразида (1.65), который конденсировали с различными ароматическими и гетероциклическими альдегидами с получением ряда производных </w:t>
      </w:r>
      <w:r w:rsidRPr="006B0C39">
        <w:rPr>
          <w:rFonts w:ascii="Times New Roman" w:hAnsi="Times New Roman" w:cs="Times New Roman"/>
          <w:sz w:val="28"/>
          <w:szCs w:val="28"/>
          <w:lang w:val="en-US"/>
        </w:rPr>
        <w:t>N</w:t>
      </w:r>
      <w:r w:rsidRPr="006B0C39">
        <w:rPr>
          <w:rFonts w:ascii="Times New Roman" w:hAnsi="Times New Roman" w:cs="Times New Roman"/>
          <w:sz w:val="28"/>
          <w:szCs w:val="28"/>
        </w:rPr>
        <w:t xml:space="preserve">-ароилгидразонатетразола (1.66) с последующим кипячением с тиогликолевой кислотой или уксуснымангидридом с получениемцелевого тетразол-4-тиазолидинона (1.67) и производные 5-оксадиазолина (1.68). Выбранные </w:t>
      </w:r>
      <w:r w:rsidRPr="006B0C39">
        <w:rPr>
          <w:rFonts w:ascii="Times New Roman" w:hAnsi="Times New Roman" w:cs="Times New Roman"/>
          <w:sz w:val="28"/>
          <w:szCs w:val="28"/>
        </w:rPr>
        <w:lastRenderedPageBreak/>
        <w:t xml:space="preserve">соединения были проверены на антимикробные и противораковые, цитотоксические активности </w:t>
      </w:r>
      <w:r w:rsidRPr="006B0C39">
        <w:rPr>
          <w:rFonts w:ascii="Times New Roman" w:hAnsi="Times New Roman" w:cs="Times New Roman"/>
          <w:i/>
          <w:sz w:val="28"/>
          <w:szCs w:val="28"/>
          <w:lang w:val="en-US"/>
        </w:rPr>
        <w:t>in</w:t>
      </w:r>
      <w:r w:rsidRPr="006B0C39">
        <w:rPr>
          <w:rFonts w:ascii="Times New Roman" w:hAnsi="Times New Roman" w:cs="Times New Roman"/>
          <w:i/>
          <w:sz w:val="28"/>
          <w:szCs w:val="28"/>
        </w:rPr>
        <w:t xml:space="preserve"> </w:t>
      </w:r>
      <w:r w:rsidRPr="006B0C39">
        <w:rPr>
          <w:rFonts w:ascii="Times New Roman" w:hAnsi="Times New Roman" w:cs="Times New Roman"/>
          <w:i/>
          <w:sz w:val="28"/>
          <w:szCs w:val="28"/>
          <w:lang w:val="en-US"/>
        </w:rPr>
        <w:t>vitro</w:t>
      </w:r>
      <w:r w:rsidRPr="006B0C39">
        <w:rPr>
          <w:rFonts w:ascii="Times New Roman" w:hAnsi="Times New Roman" w:cs="Times New Roman"/>
          <w:sz w:val="28"/>
          <w:szCs w:val="28"/>
        </w:rPr>
        <w:t>:</w:t>
      </w:r>
    </w:p>
    <w:p w:rsidR="002C16F1" w:rsidRPr="006B0C39" w:rsidRDefault="002C16F1" w:rsidP="001F44EE">
      <w:pPr>
        <w:ind w:firstLine="709"/>
        <w:jc w:val="center"/>
        <w:rPr>
          <w:rFonts w:ascii="Times New Roman" w:hAnsi="Times New Roman" w:cs="Times New Roman"/>
          <w:sz w:val="28"/>
          <w:szCs w:val="28"/>
        </w:rPr>
      </w:pPr>
    </w:p>
    <w:p w:rsidR="002C16F1" w:rsidRPr="006B0C39" w:rsidRDefault="002C16F1" w:rsidP="000D30F9">
      <w:pPr>
        <w:ind w:firstLine="426"/>
      </w:pPr>
      <w:r w:rsidRPr="006B0C39">
        <w:object w:dxaOrig="3560" w:dyaOrig="3052">
          <v:shape id="_x0000_i1055" type="#_x0000_t75" style="width:123.75pt;height:106.5pt" o:ole="">
            <v:imagedata r:id="rId70" o:title=""/>
          </v:shape>
          <o:OLEObject Type="Embed" ProgID="ChemDraw.Document.6.0" ShapeID="_x0000_i1055" DrawAspect="Content" ObjectID="_1695040609" r:id="rId71"/>
        </w:object>
      </w:r>
      <w:r w:rsidRPr="006B0C39">
        <w:object w:dxaOrig="3159" w:dyaOrig="2240">
          <v:shape id="_x0000_i1056" type="#_x0000_t75" style="width:135pt;height:95.25pt" o:ole="">
            <v:imagedata r:id="rId72" o:title=""/>
          </v:shape>
          <o:OLEObject Type="Embed" ProgID="ChemDraw.Document.6.0" ShapeID="_x0000_i1056" DrawAspect="Content" ObjectID="_1695040610" r:id="rId73"/>
        </w:object>
      </w:r>
      <w:r w:rsidR="001F44EE" w:rsidRPr="006B0C39">
        <w:t xml:space="preserve"> </w:t>
      </w:r>
    </w:p>
    <w:p w:rsidR="001F44EE" w:rsidRPr="006B0C39" w:rsidRDefault="001F44EE" w:rsidP="001F44EE">
      <w:pPr>
        <w:jc w:val="center"/>
        <w:rPr>
          <w:noProof/>
        </w:rPr>
      </w:pPr>
      <w:r w:rsidRPr="006B0C39">
        <w:object w:dxaOrig="8536" w:dyaOrig="3676">
          <v:shape id="_x0000_i1057" type="#_x0000_t75" style="width:264pt;height:115.5pt" o:ole="">
            <v:imagedata r:id="rId74" o:title=""/>
          </v:shape>
          <o:OLEObject Type="Embed" ProgID="ChemDraw.Document.6.0" ShapeID="_x0000_i1057" DrawAspect="Content" ObjectID="_1695040611" r:id="rId75"/>
        </w:object>
      </w:r>
    </w:p>
    <w:p w:rsidR="002C16F1" w:rsidRPr="006B0C39" w:rsidRDefault="002C16F1" w:rsidP="002C16F1">
      <w:pPr>
        <w:ind w:firstLine="709"/>
        <w:jc w:val="center"/>
        <w:rPr>
          <w:noProof/>
        </w:rPr>
      </w:pPr>
    </w:p>
    <w:p w:rsidR="002C16F1" w:rsidRPr="006B0C39" w:rsidRDefault="002C16F1" w:rsidP="002C16F1">
      <w:pPr>
        <w:ind w:firstLine="709"/>
        <w:jc w:val="both"/>
        <w:rPr>
          <w:rFonts w:ascii="Times New Roman" w:eastAsia="Times New Roman" w:hAnsi="Times New Roman" w:cs="Times New Roman"/>
          <w:sz w:val="28"/>
          <w:szCs w:val="28"/>
        </w:rPr>
      </w:pPr>
    </w:p>
    <w:p w:rsidR="002C16F1" w:rsidRPr="006B0C39" w:rsidRDefault="002C16F1" w:rsidP="002C16F1">
      <w:pPr>
        <w:ind w:firstLine="709"/>
        <w:jc w:val="both"/>
        <w:rPr>
          <w:rFonts w:ascii="Times New Roman" w:eastAsia="Times New Roman" w:hAnsi="Times New Roman" w:cs="Times New Roman"/>
          <w:sz w:val="28"/>
        </w:rPr>
      </w:pPr>
      <w:r w:rsidRPr="006B0C39">
        <w:rPr>
          <w:rFonts w:ascii="Times New Roman" w:eastAsia="Times New Roman" w:hAnsi="Times New Roman" w:cs="Times New Roman"/>
          <w:sz w:val="28"/>
        </w:rPr>
        <w:t>В работе [60] был синтезирован ряд новых 1,3,5-тризамещенных производных пиразолина (1.69) на основе 4-гидроксибензгидразида с замещенными халконами в условиях ультразвукового воздействия. Исходные халконы, получали конденсацией 4-метилацетофенона с замещенными альдегидами в присутствии гидроксида натрия в этаноле путем конденсации Клайзена-Шмидта. Циклоприсоединение халконов с 4-гидроксибензгидразидом дает 1,3,5-тризамещенные производные пиразолина:</w:t>
      </w:r>
    </w:p>
    <w:p w:rsidR="002C16F1" w:rsidRPr="006B0C39" w:rsidRDefault="002C16F1" w:rsidP="002C16F1"/>
    <w:p w:rsidR="002C16F1" w:rsidRPr="006B0C39" w:rsidRDefault="002C16F1" w:rsidP="002C16F1">
      <w:pPr>
        <w:jc w:val="center"/>
      </w:pPr>
      <w:r w:rsidRPr="006B0C39">
        <w:object w:dxaOrig="3804" w:dyaOrig="2992">
          <v:shape id="_x0000_i1058" type="#_x0000_t75" style="width:142.5pt;height:113.25pt" o:ole="">
            <v:imagedata r:id="rId76" o:title=""/>
          </v:shape>
          <o:OLEObject Type="Embed" ProgID="ChemDraw.Document.6.0" ShapeID="_x0000_i1058" DrawAspect="Content" ObjectID="_1695040612" r:id="rId77"/>
        </w:object>
      </w:r>
    </w:p>
    <w:p w:rsidR="002C16F1" w:rsidRPr="006B0C39" w:rsidRDefault="002C16F1" w:rsidP="002C16F1">
      <w:pPr>
        <w:jc w:val="center"/>
      </w:pPr>
    </w:p>
    <w:p w:rsidR="002C16F1" w:rsidRPr="006B0C39" w:rsidRDefault="002C16F1" w:rsidP="002C16F1">
      <w:pPr>
        <w:ind w:firstLine="709"/>
        <w:jc w:val="both"/>
        <w:rPr>
          <w:rFonts w:ascii="Times New Roman" w:eastAsia="Times New Roman" w:hAnsi="Times New Roman" w:cs="Times New Roman"/>
          <w:sz w:val="28"/>
        </w:rPr>
      </w:pPr>
      <w:r w:rsidRPr="006B0C39">
        <w:rPr>
          <w:rFonts w:ascii="Times New Roman" w:eastAsia="Times New Roman" w:hAnsi="Times New Roman" w:cs="Times New Roman"/>
          <w:sz w:val="28"/>
        </w:rPr>
        <w:t>В [61] был синтезирован ряд производных фенилазо-1,2-диазола, которые были протестированы на противовоспалительную и антибактериальную активность. Авторами в двухстадий</w:t>
      </w:r>
      <w:r w:rsidRPr="006B0C39">
        <w:rPr>
          <w:rFonts w:ascii="Times New Roman" w:eastAsia="Times New Roman" w:hAnsi="Times New Roman" w:cs="Times New Roman"/>
          <w:sz w:val="28"/>
          <w:lang w:val="kk-KZ"/>
        </w:rPr>
        <w:t xml:space="preserve"> </w:t>
      </w:r>
      <w:r w:rsidRPr="006B0C39">
        <w:rPr>
          <w:rFonts w:ascii="Times New Roman" w:eastAsia="Times New Roman" w:hAnsi="Times New Roman" w:cs="Times New Roman"/>
          <w:sz w:val="28"/>
        </w:rPr>
        <w:t>был проведен синтез</w:t>
      </w:r>
      <w:r w:rsidRPr="006B0C39">
        <w:rPr>
          <w:rFonts w:ascii="Times New Roman" w:eastAsia="Times New Roman" w:hAnsi="Times New Roman" w:cs="Times New Roman"/>
          <w:sz w:val="28"/>
          <w:lang w:val="kk-KZ"/>
        </w:rPr>
        <w:t xml:space="preserve"> </w:t>
      </w:r>
      <w:r w:rsidRPr="006B0C39">
        <w:rPr>
          <w:rFonts w:ascii="Times New Roman" w:eastAsia="Times New Roman" w:hAnsi="Times New Roman" w:cs="Times New Roman"/>
          <w:sz w:val="28"/>
        </w:rPr>
        <w:t>N-(4-гидроксибензоил)-3-метил-5-фенила (1.70) и (N-4-хлорфенилазо)-1,2-диазола (1.71). Диазолы, которые содержат электроноакцепторные группы, подвергали скринингу на анальгетическую активность методом записи, индуцированным уксусной кислотой, и на противовоспалительную активность</w:t>
      </w:r>
      <w:r w:rsidRPr="006B0C39">
        <w:rPr>
          <w:rFonts w:ascii="Times New Roman" w:eastAsia="Times New Roman" w:hAnsi="Times New Roman" w:cs="Times New Roman"/>
          <w:sz w:val="28"/>
          <w:lang w:val="kk-KZ"/>
        </w:rPr>
        <w:t xml:space="preserve"> </w:t>
      </w:r>
      <w:r w:rsidRPr="006B0C39">
        <w:rPr>
          <w:rFonts w:ascii="Times New Roman" w:eastAsia="Times New Roman" w:hAnsi="Times New Roman" w:cs="Times New Roman"/>
          <w:sz w:val="28"/>
        </w:rPr>
        <w:t>вызванным каррагинаном. Соединение (1.71) проявило значительную антибактериальную, противораковую, противовоспалительную активность, расслабление мышц и умеренную активность в антипролиферативных исследованиях:</w:t>
      </w:r>
    </w:p>
    <w:p w:rsidR="002C16F1" w:rsidRPr="006B0C39" w:rsidRDefault="002C16F1" w:rsidP="002C16F1">
      <w:pPr>
        <w:jc w:val="center"/>
        <w:rPr>
          <w:rFonts w:ascii="Times New Roman" w:eastAsia="Times New Roman" w:hAnsi="Times New Roman" w:cs="Times New Roman"/>
          <w:sz w:val="28"/>
          <w:szCs w:val="28"/>
        </w:rPr>
      </w:pPr>
      <w:r w:rsidRPr="006B0C39">
        <w:object w:dxaOrig="8768" w:dyaOrig="3408">
          <v:shape id="_x0000_i1059" type="#_x0000_t75" style="width:307.5pt;height:122.25pt" o:ole="">
            <v:imagedata r:id="rId78" o:title=""/>
          </v:shape>
          <o:OLEObject Type="Embed" ProgID="ChemDraw.Document.6.0" ShapeID="_x0000_i1059" DrawAspect="Content" ObjectID="_1695040613" r:id="rId79"/>
        </w:object>
      </w:r>
    </w:p>
    <w:p w:rsidR="002C16F1" w:rsidRPr="006B0C39" w:rsidRDefault="002C16F1" w:rsidP="002C16F1">
      <w:pPr>
        <w:ind w:firstLine="709"/>
        <w:jc w:val="both"/>
        <w:rPr>
          <w:rFonts w:ascii="Times New Roman" w:eastAsia="Times New Roman" w:hAnsi="Times New Roman" w:cs="Times New Roman"/>
          <w:sz w:val="28"/>
        </w:rPr>
      </w:pPr>
    </w:p>
    <w:p w:rsidR="002C16F1" w:rsidRPr="006B0C39" w:rsidRDefault="002C16F1" w:rsidP="002C16F1">
      <w:pPr>
        <w:ind w:firstLine="709"/>
        <w:jc w:val="both"/>
        <w:rPr>
          <w:rFonts w:ascii="Times New Roman" w:eastAsia="Times New Roman" w:hAnsi="Times New Roman" w:cs="Times New Roman"/>
          <w:sz w:val="28"/>
        </w:rPr>
      </w:pPr>
      <w:r w:rsidRPr="006B0C39">
        <w:rPr>
          <w:rFonts w:ascii="Times New Roman" w:eastAsia="Times New Roman" w:hAnsi="Times New Roman" w:cs="Times New Roman"/>
          <w:sz w:val="28"/>
        </w:rPr>
        <w:t>В [62] синтезированы новые 1,3,4-тиадиазол, 1,2,4-триазол-5-тион и 1,3-тиазолан-4-оны, а также производные бензимидазола с высокой доказанной антимикробной активностью. Аналогичный потенциал имеют синтезированные в работе [63] новые производные 1,3,4-оксадиазола и 1,3,4-тиадиазола [64]. Из рассмотренных структур диазолов можно отметить, что карбонильная группа и фрагмент гидразида являются удобными синтонами для реакции гетероциклизации.</w:t>
      </w:r>
    </w:p>
    <w:p w:rsidR="002C16F1" w:rsidRPr="006B0C39" w:rsidRDefault="002C16F1" w:rsidP="002C16F1">
      <w:pPr>
        <w:ind w:firstLine="709"/>
        <w:jc w:val="both"/>
        <w:rPr>
          <w:rFonts w:ascii="Times New Roman" w:eastAsia="Times New Roman" w:hAnsi="Times New Roman" w:cs="Times New Roman"/>
          <w:sz w:val="28"/>
        </w:rPr>
      </w:pPr>
      <w:r w:rsidRPr="006B0C39">
        <w:rPr>
          <w:rFonts w:ascii="Times New Roman" w:eastAsia="Times New Roman" w:hAnsi="Times New Roman" w:cs="Times New Roman"/>
          <w:sz w:val="28"/>
        </w:rPr>
        <w:t>Производные оксадиазола также являются эффективными соединениями для лечения воспаления и активации анальгетической активности. В работе [65] обширные биохимические и фармакологические исследования подтвердили, что эти молекулы эффективны при лечении воспалений. Ряд замещенных производных 1,4-оксадиазола был синтезирован в качестве противовоспалительного и обезболивающего средства. Целевые соединения были получены путем циклодесульфурации соответствующих тиосемикарбазидов с использованием дициклогексилкарбодиимидных кислот до соответствующих гидразидов с последующей обработкой соответствующими производными изотиоцианата. Противовоспалительную активность исследовали путем определения ингибирующего действия производных оксадиазола на вызванный гистамином отек в брюшной полости у крыс [65, р. 240].</w:t>
      </w:r>
    </w:p>
    <w:p w:rsidR="002C16F1" w:rsidRPr="006B0C39" w:rsidRDefault="002C16F1" w:rsidP="002C16F1">
      <w:pPr>
        <w:ind w:firstLine="709"/>
        <w:jc w:val="both"/>
        <w:rPr>
          <w:rFonts w:ascii="Times New Roman" w:eastAsia="Times New Roman" w:hAnsi="Times New Roman" w:cs="Times New Roman"/>
          <w:sz w:val="28"/>
        </w:rPr>
      </w:pPr>
      <w:r w:rsidRPr="006B0C39">
        <w:rPr>
          <w:rFonts w:ascii="Times New Roman" w:eastAsia="Times New Roman" w:hAnsi="Times New Roman" w:cs="Times New Roman"/>
          <w:sz w:val="28"/>
        </w:rPr>
        <w:t>В работе [66] авторами был синтезирован бис-ацилгидразон (1.72) путем взаимодействия 4-гидроксибензогидразида и 4-нитробензогидразида с 1,4-диацетилбензолом, а также его комплексметалла. В комплексе лиганд действуе</w:t>
      </w:r>
      <w:r w:rsidR="0017106E" w:rsidRPr="006B0C39">
        <w:rPr>
          <w:rFonts w:ascii="Times New Roman" w:eastAsia="Times New Roman" w:hAnsi="Times New Roman" w:cs="Times New Roman"/>
          <w:sz w:val="28"/>
        </w:rPr>
        <w:t xml:space="preserve">т как дианионный тетрадентат, </w:t>
      </w:r>
      <w:r w:rsidRPr="006B0C39">
        <w:rPr>
          <w:rFonts w:ascii="Times New Roman" w:eastAsia="Times New Roman" w:hAnsi="Times New Roman" w:cs="Times New Roman"/>
          <w:sz w:val="28"/>
        </w:rPr>
        <w:t>координация происходит в енольной таутомерной форме с енольными атомами кислорода и азометина, в то время как фенольные гидроксильные и нитрогруппы дигиразонового фрагмента в координации не участвуют:</w:t>
      </w:r>
    </w:p>
    <w:p w:rsidR="002C16F1" w:rsidRPr="006B0C39" w:rsidRDefault="002C16F1" w:rsidP="002C16F1">
      <w:pPr>
        <w:rPr>
          <w:rFonts w:ascii="Times New Roman" w:hAnsi="Times New Roman" w:cs="Times New Roman"/>
          <w:sz w:val="28"/>
          <w:szCs w:val="28"/>
        </w:rPr>
      </w:pPr>
    </w:p>
    <w:p w:rsidR="002C16F1" w:rsidRPr="006B0C39" w:rsidRDefault="002C16F1" w:rsidP="002C16F1">
      <w:pPr>
        <w:jc w:val="center"/>
      </w:pPr>
      <w:r w:rsidRPr="006B0C39">
        <w:object w:dxaOrig="7844" w:dyaOrig="2820">
          <v:shape id="_x0000_i1060" type="#_x0000_t75" style="width:284.25pt;height:102.75pt" o:ole="">
            <v:imagedata r:id="rId80" o:title=""/>
          </v:shape>
          <o:OLEObject Type="Embed" ProgID="ChemDraw.Document.6.0" ShapeID="_x0000_i1060" DrawAspect="Content" ObjectID="_1695040614" r:id="rId81"/>
        </w:object>
      </w:r>
    </w:p>
    <w:p w:rsidR="002C16F1" w:rsidRPr="006B0C39" w:rsidRDefault="002C16F1" w:rsidP="002C16F1">
      <w:pPr>
        <w:jc w:val="both"/>
        <w:rPr>
          <w:rFonts w:ascii="Times New Roman" w:eastAsia="Times New Roman" w:hAnsi="Times New Roman" w:cs="Times New Roman"/>
          <w:sz w:val="28"/>
        </w:rPr>
      </w:pPr>
    </w:p>
    <w:p w:rsidR="002C16F1" w:rsidRPr="006B0C39" w:rsidRDefault="002C16F1" w:rsidP="002C16F1">
      <w:pPr>
        <w:ind w:firstLine="709"/>
        <w:jc w:val="both"/>
        <w:rPr>
          <w:rFonts w:ascii="Times New Roman" w:eastAsia="Times New Roman" w:hAnsi="Times New Roman" w:cs="Times New Roman"/>
          <w:sz w:val="28"/>
        </w:rPr>
      </w:pPr>
      <w:r w:rsidRPr="006B0C39">
        <w:rPr>
          <w:rFonts w:ascii="Times New Roman" w:eastAsia="Times New Roman" w:hAnsi="Times New Roman" w:cs="Times New Roman"/>
          <w:sz w:val="28"/>
        </w:rPr>
        <w:lastRenderedPageBreak/>
        <w:t xml:space="preserve">Таким образом, анализ литературных данных показывает, что производные гидразида </w:t>
      </w:r>
      <w:r w:rsidRPr="006B0C39">
        <w:rPr>
          <w:rFonts w:ascii="Times New Roman" w:eastAsia="Times New Roman" w:hAnsi="Times New Roman" w:cs="Times New Roman"/>
          <w:i/>
          <w:sz w:val="28"/>
        </w:rPr>
        <w:t>п</w:t>
      </w:r>
      <w:r w:rsidRPr="006B0C39">
        <w:rPr>
          <w:rFonts w:ascii="Times New Roman" w:eastAsia="Times New Roman" w:hAnsi="Times New Roman" w:cs="Times New Roman"/>
          <w:sz w:val="28"/>
        </w:rPr>
        <w:t xml:space="preserve">-гидроксибензойной кислоты все еще остается малоизученной областью и вызывает постоянный интерес к проведению научных исследований в этой области. Синтез производных гидразидов </w:t>
      </w:r>
      <w:r w:rsidRPr="006B0C39">
        <w:rPr>
          <w:rFonts w:ascii="Times New Roman" w:eastAsia="Times New Roman" w:hAnsi="Times New Roman" w:cs="Times New Roman"/>
          <w:i/>
          <w:sz w:val="28"/>
        </w:rPr>
        <w:t>о</w:t>
      </w:r>
      <w:r w:rsidRPr="006B0C39">
        <w:rPr>
          <w:rFonts w:ascii="Times New Roman" w:eastAsia="Times New Roman" w:hAnsi="Times New Roman" w:cs="Times New Roman"/>
          <w:sz w:val="28"/>
        </w:rPr>
        <w:t xml:space="preserve">- и </w:t>
      </w:r>
      <w:r w:rsidRPr="006B0C39">
        <w:rPr>
          <w:rFonts w:ascii="Times New Roman" w:eastAsia="Times New Roman" w:hAnsi="Times New Roman" w:cs="Times New Roman"/>
          <w:i/>
          <w:sz w:val="28"/>
        </w:rPr>
        <w:t>п</w:t>
      </w:r>
      <w:r w:rsidRPr="006B0C39">
        <w:rPr>
          <w:rFonts w:ascii="Times New Roman" w:eastAsia="Times New Roman" w:hAnsi="Times New Roman" w:cs="Times New Roman"/>
          <w:sz w:val="28"/>
        </w:rPr>
        <w:t>-гидроксибензойных кислот выступает важным направлением современной органической химии, его результаты важны для многих направлений науки, и, прежде всего, в современной фармакологии.</w:t>
      </w:r>
    </w:p>
    <w:p w:rsidR="002C16F1" w:rsidRPr="006B0C39" w:rsidRDefault="002C16F1" w:rsidP="002C16F1">
      <w:pPr>
        <w:ind w:firstLine="709"/>
        <w:jc w:val="both"/>
        <w:rPr>
          <w:rFonts w:ascii="Times New Roman" w:hAnsi="Times New Roman" w:cs="Times New Roman"/>
          <w:sz w:val="28"/>
          <w:szCs w:val="28"/>
        </w:rPr>
      </w:pPr>
    </w:p>
    <w:p w:rsidR="002C16F1" w:rsidRPr="006B0C39" w:rsidRDefault="002C16F1" w:rsidP="002C16F1">
      <w:pPr>
        <w:ind w:firstLine="709"/>
        <w:jc w:val="both"/>
        <w:rPr>
          <w:rFonts w:ascii="Times New Roman" w:eastAsia="Times New Roman" w:hAnsi="Times New Roman" w:cs="Times New Roman"/>
          <w:b/>
          <w:sz w:val="28"/>
          <w:szCs w:val="28"/>
        </w:rPr>
      </w:pPr>
      <w:r w:rsidRPr="006B0C39">
        <w:rPr>
          <w:rFonts w:ascii="Times New Roman" w:hAnsi="Times New Roman" w:cs="Times New Roman"/>
          <w:b/>
          <w:sz w:val="28"/>
          <w:szCs w:val="28"/>
        </w:rPr>
        <w:t>1.3 Супрамолекулярные комплексы</w:t>
      </w:r>
      <w:r w:rsidRPr="006B0C39">
        <w:rPr>
          <w:rFonts w:ascii="Times New Roman" w:hAnsi="Times New Roman" w:cs="Times New Roman"/>
          <w:b/>
          <w:sz w:val="28"/>
          <w:szCs w:val="28"/>
          <w:lang w:val="kk-KZ"/>
        </w:rPr>
        <w:t xml:space="preserve"> </w:t>
      </w:r>
      <w:r w:rsidRPr="006B0C39">
        <w:rPr>
          <w:rFonts w:ascii="Times New Roman" w:eastAsia="Times New Roman" w:hAnsi="Times New Roman" w:cs="Times New Roman"/>
          <w:b/>
          <w:sz w:val="28"/>
          <w:szCs w:val="28"/>
        </w:rPr>
        <w:t>гидроксибензойных кислот</w:t>
      </w:r>
    </w:p>
    <w:p w:rsidR="002C16F1" w:rsidRPr="006B0C39" w:rsidRDefault="002C16F1" w:rsidP="002C16F1">
      <w:pPr>
        <w:ind w:firstLine="709"/>
        <w:jc w:val="both"/>
        <w:rPr>
          <w:rFonts w:ascii="Times New Roman" w:hAnsi="Times New Roman" w:cs="Times New Roman"/>
          <w:sz w:val="28"/>
          <w:szCs w:val="28"/>
          <w:shd w:val="clear" w:color="auto" w:fill="FFFFFF"/>
        </w:rPr>
      </w:pPr>
      <w:r w:rsidRPr="006B0C39">
        <w:rPr>
          <w:rFonts w:ascii="Times New Roman" w:hAnsi="Times New Roman" w:cs="Times New Roman"/>
          <w:sz w:val="28"/>
          <w:szCs w:val="28"/>
          <w:shd w:val="clear" w:color="auto" w:fill="FFFFFF"/>
        </w:rPr>
        <w:t>В настоящее время одной из важных проблем современной фармакологии является лекарственная устойчивость бактерий к антибиотикам. Это представляет серьезную угрозу здоровью людей. Из-за противодействия организма людей к излечению с каждым годом становится все сложнее</w:t>
      </w:r>
      <w:r w:rsidRPr="006B0C39">
        <w:rPr>
          <w:rFonts w:ascii="Times New Roman" w:hAnsi="Times New Roman" w:cs="Times New Roman"/>
          <w:sz w:val="28"/>
          <w:szCs w:val="28"/>
          <w:shd w:val="clear" w:color="auto" w:fill="FFFFFF"/>
          <w:lang w:val="kk-KZ"/>
        </w:rPr>
        <w:t xml:space="preserve"> </w:t>
      </w:r>
      <w:r w:rsidRPr="006B0C39">
        <w:rPr>
          <w:rFonts w:ascii="Times New Roman" w:hAnsi="Times New Roman" w:cs="Times New Roman"/>
          <w:sz w:val="28"/>
          <w:szCs w:val="28"/>
          <w:shd w:val="clear" w:color="auto" w:fill="FFFFFF"/>
        </w:rPr>
        <w:t>подбирать</w:t>
      </w:r>
      <w:r w:rsidRPr="006B0C39">
        <w:rPr>
          <w:rFonts w:ascii="Times New Roman" w:hAnsi="Times New Roman" w:cs="Times New Roman"/>
          <w:sz w:val="28"/>
          <w:szCs w:val="28"/>
          <w:shd w:val="clear" w:color="auto" w:fill="FFFFFF"/>
          <w:lang w:val="kk-KZ"/>
        </w:rPr>
        <w:t xml:space="preserve"> </w:t>
      </w:r>
      <w:r w:rsidRPr="006B0C39">
        <w:rPr>
          <w:rFonts w:ascii="Times New Roman" w:hAnsi="Times New Roman" w:cs="Times New Roman"/>
          <w:sz w:val="28"/>
          <w:szCs w:val="28"/>
          <w:shd w:val="clear" w:color="auto" w:fill="FFFFFF"/>
        </w:rPr>
        <w:t xml:space="preserve">оптимальное и эффективное лечение </w:t>
      </w:r>
      <w:r w:rsidRPr="006B0C39">
        <w:rPr>
          <w:rFonts w:ascii="Times New Roman" w:hAnsi="Times New Roman" w:cs="Times New Roman"/>
          <w:sz w:val="28"/>
          <w:szCs w:val="28"/>
        </w:rPr>
        <w:t>[67, 68]</w:t>
      </w:r>
      <w:r w:rsidRPr="006B0C39">
        <w:rPr>
          <w:rFonts w:ascii="Times New Roman" w:hAnsi="Times New Roman" w:cs="Times New Roman"/>
          <w:sz w:val="28"/>
          <w:szCs w:val="28"/>
          <w:shd w:val="clear" w:color="auto" w:fill="FFFFFF"/>
        </w:rPr>
        <w:t xml:space="preserve">. </w:t>
      </w:r>
    </w:p>
    <w:p w:rsidR="002C16F1" w:rsidRPr="006B0C39" w:rsidRDefault="002C16F1" w:rsidP="002C16F1">
      <w:pPr>
        <w:ind w:firstLine="709"/>
        <w:jc w:val="both"/>
        <w:rPr>
          <w:rFonts w:ascii="Times New Roman" w:hAnsi="Times New Roman" w:cs="Times New Roman"/>
          <w:sz w:val="28"/>
          <w:szCs w:val="28"/>
          <w:shd w:val="clear" w:color="auto" w:fill="FFFFFF"/>
        </w:rPr>
      </w:pPr>
      <w:r w:rsidRPr="006B0C39">
        <w:rPr>
          <w:rFonts w:ascii="Times New Roman" w:hAnsi="Times New Roman" w:cs="Times New Roman"/>
          <w:sz w:val="28"/>
          <w:szCs w:val="28"/>
          <w:shd w:val="clear" w:color="auto" w:fill="FFFFFF"/>
        </w:rPr>
        <w:t>К таким «суперзлодеям» от мира бактерий относятся, например, метициллин</w:t>
      </w:r>
      <w:r w:rsidR="006D0DC4" w:rsidRPr="006B0C39">
        <w:rPr>
          <w:rFonts w:ascii="Times New Roman" w:hAnsi="Times New Roman" w:cs="Times New Roman"/>
          <w:sz w:val="28"/>
          <w:szCs w:val="28"/>
          <w:shd w:val="clear" w:color="auto" w:fill="FFFFFF"/>
        </w:rPr>
        <w:t xml:space="preserve"> </w:t>
      </w:r>
      <w:r w:rsidRPr="006B0C39">
        <w:rPr>
          <w:rFonts w:ascii="Times New Roman" w:hAnsi="Times New Roman" w:cs="Times New Roman"/>
          <w:sz w:val="28"/>
          <w:szCs w:val="28"/>
          <w:shd w:val="clear" w:color="auto" w:fill="FFFFFF"/>
        </w:rPr>
        <w:t>резистентный золотистый стафилококк или микобактерии туберкулеза со множественной лек</w:t>
      </w:r>
      <w:r w:rsidR="00A65387" w:rsidRPr="006B0C39">
        <w:rPr>
          <w:rFonts w:ascii="Times New Roman" w:hAnsi="Times New Roman" w:cs="Times New Roman"/>
          <w:sz w:val="28"/>
          <w:szCs w:val="28"/>
          <w:shd w:val="clear" w:color="auto" w:fill="FFFFFF"/>
        </w:rPr>
        <w:t>арственной устойчивостью [69-71</w:t>
      </w:r>
      <w:r w:rsidRPr="006B0C39">
        <w:rPr>
          <w:rFonts w:ascii="Times New Roman" w:hAnsi="Times New Roman" w:cs="Times New Roman"/>
          <w:sz w:val="28"/>
          <w:szCs w:val="28"/>
          <w:shd w:val="clear" w:color="auto" w:fill="FFFFFF"/>
        </w:rPr>
        <w:t xml:space="preserve">]. Поэтому для лечения тяжелых форм болезней врачам приходиться использовать огромные дозы препаратов. </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t>Другой важной проблемой лекарственных веществ являетсяих водорастворимость и пролонгированность их действий. Для лекарственных препаратов это свойство является существенной. В решении этих актуальных вопросов определенную роль может сыграть инкапсулирование БАС природными циклодекстринами – олигомерами крахмала.</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t>В настоящее время в Японии, США и ряде Западных стран циклодекстрин и некоторые его производные нашли применение в фармакологии в качес</w:t>
      </w:r>
      <w:r w:rsidR="00A65387" w:rsidRPr="006B0C39">
        <w:rPr>
          <w:rFonts w:ascii="Times New Roman" w:hAnsi="Times New Roman" w:cs="Times New Roman"/>
          <w:sz w:val="28"/>
          <w:szCs w:val="28"/>
        </w:rPr>
        <w:t>тве контейнеров для лекарств [72</w:t>
      </w:r>
      <w:r w:rsidRPr="006B0C39">
        <w:rPr>
          <w:rFonts w:ascii="Times New Roman" w:hAnsi="Times New Roman" w:cs="Times New Roman"/>
          <w:sz w:val="28"/>
          <w:szCs w:val="28"/>
        </w:rPr>
        <w:t xml:space="preserve">]. Такое «включение» обычно защищает лекарственное средство от биоразложения, улучшает его солюбилит в водной фазе и в некоторых случаях обеспечивает эффективную и селективную доставку лекарственного средства к месту назначения в соответствующий период времени. </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t>Первый рыночный фармацевтический препарат (простамон) в комплексе с β-циклодекстрином был произведен в промышленно</w:t>
      </w:r>
      <w:r w:rsidR="00A65387" w:rsidRPr="006B0C39">
        <w:rPr>
          <w:rFonts w:ascii="Times New Roman" w:hAnsi="Times New Roman" w:cs="Times New Roman"/>
          <w:sz w:val="28"/>
          <w:szCs w:val="28"/>
        </w:rPr>
        <w:t>м масштабе в Японии в 1976г. [73-75</w:t>
      </w:r>
      <w:r w:rsidRPr="006B0C39">
        <w:rPr>
          <w:rFonts w:ascii="Times New Roman" w:hAnsi="Times New Roman" w:cs="Times New Roman"/>
          <w:sz w:val="28"/>
          <w:szCs w:val="28"/>
        </w:rPr>
        <w:t xml:space="preserve">]. </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t>Однако комплексы включения часто являются нестабильными соединениями, и общих рекомендаций по их синтезу нет. Во многих случаях синтезы комплексов включения не основаны на различных экспериментальных подходах, которые включают конкретные процедуры получения и выделения.</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t xml:space="preserve">Циклодекстрины (ЦД) это сложные природные циклические олигосахариды, которые имеют гидрофобную внутреннюю полость и гидрофильную внешнюю оболочку </w:t>
      </w:r>
      <w:r w:rsidR="00A65387" w:rsidRPr="006B0C39">
        <w:rPr>
          <w:rFonts w:ascii="Times New Roman" w:hAnsi="Times New Roman" w:cs="Times New Roman"/>
          <w:sz w:val="28"/>
          <w:szCs w:val="28"/>
        </w:rPr>
        <w:t>[72</w:t>
      </w:r>
      <w:r w:rsidRPr="006B0C39">
        <w:rPr>
          <w:rFonts w:ascii="Times New Roman" w:hAnsi="Times New Roman" w:cs="Times New Roman"/>
          <w:sz w:val="28"/>
          <w:szCs w:val="28"/>
        </w:rPr>
        <w:t xml:space="preserve">, с. 125]. Гидрофобные молекулы </w:t>
      </w:r>
      <w:r w:rsidR="00B616AA" w:rsidRPr="006B0C39">
        <w:rPr>
          <w:rFonts w:ascii="Times New Roman" w:hAnsi="Times New Roman" w:cs="Times New Roman"/>
          <w:sz w:val="28"/>
          <w:szCs w:val="28"/>
        </w:rPr>
        <w:t>внедряются</w:t>
      </w:r>
      <w:r w:rsidRPr="006B0C39">
        <w:rPr>
          <w:rFonts w:ascii="Times New Roman" w:hAnsi="Times New Roman" w:cs="Times New Roman"/>
          <w:sz w:val="28"/>
          <w:szCs w:val="28"/>
        </w:rPr>
        <w:t xml:space="preserve"> во внутреннюю полость </w:t>
      </w:r>
      <w:r w:rsidR="00B616AA" w:rsidRPr="006B0C39">
        <w:rPr>
          <w:rFonts w:ascii="Times New Roman" w:hAnsi="Times New Roman" w:cs="Times New Roman"/>
          <w:sz w:val="28"/>
          <w:szCs w:val="28"/>
        </w:rPr>
        <w:t>циклодекстрина и</w:t>
      </w:r>
      <w:r w:rsidRPr="006B0C39">
        <w:rPr>
          <w:rFonts w:ascii="Times New Roman" w:hAnsi="Times New Roman" w:cs="Times New Roman"/>
          <w:sz w:val="28"/>
          <w:szCs w:val="28"/>
        </w:rPr>
        <w:t xml:space="preserve"> </w:t>
      </w:r>
      <w:r w:rsidR="00B616AA" w:rsidRPr="006B0C39">
        <w:rPr>
          <w:rFonts w:ascii="Times New Roman" w:hAnsi="Times New Roman" w:cs="Times New Roman"/>
          <w:sz w:val="28"/>
          <w:szCs w:val="28"/>
        </w:rPr>
        <w:t>формируют</w:t>
      </w:r>
      <w:r w:rsidRPr="006B0C39">
        <w:rPr>
          <w:rFonts w:ascii="Times New Roman" w:hAnsi="Times New Roman" w:cs="Times New Roman"/>
          <w:sz w:val="28"/>
          <w:szCs w:val="28"/>
        </w:rPr>
        <w:t xml:space="preserve"> комплексы </w:t>
      </w:r>
      <w:r w:rsidR="00A65387" w:rsidRPr="006B0C39">
        <w:rPr>
          <w:rFonts w:ascii="Times New Roman" w:hAnsi="Times New Roman" w:cs="Times New Roman"/>
          <w:sz w:val="28"/>
          <w:szCs w:val="28"/>
        </w:rPr>
        <w:t>«хозяин – гость» [76</w:t>
      </w:r>
      <w:r w:rsidRPr="006B0C39">
        <w:rPr>
          <w:rFonts w:ascii="Times New Roman" w:hAnsi="Times New Roman" w:cs="Times New Roman"/>
          <w:sz w:val="28"/>
          <w:szCs w:val="28"/>
        </w:rPr>
        <w:t>].</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lastRenderedPageBreak/>
        <w:t xml:space="preserve">Интерес к супрамолекулярной химии комплексов хозяин-гость непрерывно растет. Потребность современной индустрии требуют создания усовершенствованных систем доставки лекарств, получения водорастворимых форм биологически активных соединений с </w:t>
      </w:r>
      <w:r w:rsidR="00A65387" w:rsidRPr="006B0C39">
        <w:rPr>
          <w:rFonts w:ascii="Times New Roman" w:hAnsi="Times New Roman" w:cs="Times New Roman"/>
          <w:sz w:val="28"/>
          <w:szCs w:val="28"/>
        </w:rPr>
        <w:t>улучшенными характеристиками [77, 78</w:t>
      </w:r>
      <w:r w:rsidRPr="006B0C39">
        <w:rPr>
          <w:rFonts w:ascii="Times New Roman" w:hAnsi="Times New Roman" w:cs="Times New Roman"/>
          <w:sz w:val="28"/>
          <w:szCs w:val="28"/>
        </w:rPr>
        <w:t>]. Комплексы циклодекстринов с биологически активными веществами становятся все более популярными в косметологии, в пищево</w:t>
      </w:r>
      <w:r w:rsidR="00A65387" w:rsidRPr="006B0C39">
        <w:rPr>
          <w:rFonts w:ascii="Times New Roman" w:hAnsi="Times New Roman" w:cs="Times New Roman"/>
          <w:sz w:val="28"/>
          <w:szCs w:val="28"/>
        </w:rPr>
        <w:t>й индустрии и в фармацевтике [79-81</w:t>
      </w:r>
      <w:r w:rsidRPr="006B0C39">
        <w:rPr>
          <w:rFonts w:ascii="Times New Roman" w:hAnsi="Times New Roman" w:cs="Times New Roman"/>
          <w:sz w:val="28"/>
          <w:szCs w:val="28"/>
        </w:rPr>
        <w:t>]. Они позволяют решить проблемы прикладного характера, такие как предохранение биологически активного соединения от преждевременного метаболизма, увеличение растворимости в воде, нетоксичности, чувствительности к действию света и кислорода воздуха, повышение ра</w:t>
      </w:r>
      <w:r w:rsidR="00A65387" w:rsidRPr="006B0C39">
        <w:rPr>
          <w:rFonts w:ascii="Times New Roman" w:hAnsi="Times New Roman" w:cs="Times New Roman"/>
          <w:sz w:val="28"/>
          <w:szCs w:val="28"/>
        </w:rPr>
        <w:t>створимости и биодоступности [82</w:t>
      </w:r>
      <w:r w:rsidRPr="006B0C39">
        <w:rPr>
          <w:rFonts w:ascii="Times New Roman" w:hAnsi="Times New Roman" w:cs="Times New Roman"/>
          <w:sz w:val="28"/>
          <w:szCs w:val="28"/>
        </w:rPr>
        <w:t>].</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t>Благодаря наличию гидрофильной поверхности и гидрофобной полости циклодекстрины могут образовывать водорастворимые комплексы включения с биологически активными веществами. Для получения комплекса включения циклодекстрин выбирают по таким характеристикам, как размер внутренней полости, которому должен соответствовать размер молекулы фармакологически активного вещества. Молекулы с низкими молекулярными массами образует комплекс включенияс α-циклодекстрином. С большинством ароматических соединений с гидрофобными молекулами</w:t>
      </w:r>
      <w:r w:rsidRPr="006B0C39">
        <w:rPr>
          <w:rFonts w:ascii="Times New Roman" w:hAnsi="Times New Roman" w:cs="Times New Roman"/>
          <w:sz w:val="28"/>
          <w:szCs w:val="28"/>
          <w:lang w:val="kk-KZ"/>
        </w:rPr>
        <w:t xml:space="preserve"> </w:t>
      </w:r>
      <w:r w:rsidRPr="006B0C39">
        <w:rPr>
          <w:rFonts w:ascii="Times New Roman" w:hAnsi="Times New Roman" w:cs="Times New Roman"/>
          <w:sz w:val="28"/>
          <w:szCs w:val="28"/>
        </w:rPr>
        <w:t>β-циклодекстрин легко образует комплекс включения. А с молекулами больших размеров комплекс образует γ</w:t>
      </w:r>
      <w:r w:rsidR="00A65387" w:rsidRPr="006B0C39">
        <w:rPr>
          <w:rFonts w:ascii="Times New Roman" w:hAnsi="Times New Roman" w:cs="Times New Roman"/>
          <w:sz w:val="28"/>
          <w:szCs w:val="28"/>
        </w:rPr>
        <w:t>-циклодекстрин [83</w:t>
      </w:r>
      <w:r w:rsidRPr="006B0C39">
        <w:rPr>
          <w:rFonts w:ascii="Times New Roman" w:hAnsi="Times New Roman" w:cs="Times New Roman"/>
          <w:sz w:val="28"/>
          <w:szCs w:val="28"/>
        </w:rPr>
        <w:t>].</w:t>
      </w:r>
    </w:p>
    <w:p w:rsidR="002C16F1" w:rsidRPr="006B0C39" w:rsidRDefault="002C16F1" w:rsidP="002C16F1">
      <w:pPr>
        <w:ind w:firstLine="709"/>
        <w:jc w:val="both"/>
        <w:rPr>
          <w:rFonts w:ascii="Times New Roman" w:hAnsi="Times New Roman" w:cs="Times New Roman"/>
          <w:sz w:val="28"/>
          <w:szCs w:val="28"/>
          <w:lang w:val="kk-KZ"/>
        </w:rPr>
      </w:pPr>
      <w:r w:rsidRPr="006B0C39">
        <w:rPr>
          <w:rFonts w:ascii="Times New Roman" w:hAnsi="Times New Roman" w:cs="Times New Roman"/>
          <w:sz w:val="28"/>
          <w:szCs w:val="28"/>
          <w:lang w:val="kk-KZ"/>
        </w:rPr>
        <w:t xml:space="preserve">В обзоре </w:t>
      </w:r>
      <w:r w:rsidR="00523FC3" w:rsidRPr="006B0C39">
        <w:rPr>
          <w:rFonts w:ascii="Times New Roman" w:hAnsi="Times New Roman" w:cs="Times New Roman"/>
          <w:sz w:val="28"/>
          <w:szCs w:val="28"/>
        </w:rPr>
        <w:t>[83</w:t>
      </w:r>
      <w:r w:rsidRPr="006B0C39">
        <w:rPr>
          <w:rFonts w:ascii="Times New Roman" w:hAnsi="Times New Roman" w:cs="Times New Roman"/>
          <w:sz w:val="28"/>
          <w:szCs w:val="28"/>
        </w:rPr>
        <w:t>, с.</w:t>
      </w:r>
      <w:r w:rsidRPr="006B0C39">
        <w:rPr>
          <w:rFonts w:ascii="Times New Roman" w:hAnsi="Times New Roman" w:cs="Times New Roman"/>
          <w:sz w:val="28"/>
          <w:szCs w:val="28"/>
          <w:lang w:val="kk-KZ"/>
        </w:rPr>
        <w:t xml:space="preserve"> </w:t>
      </w:r>
      <w:r w:rsidRPr="006B0C39">
        <w:rPr>
          <w:rFonts w:ascii="Times New Roman" w:hAnsi="Times New Roman" w:cs="Times New Roman"/>
          <w:sz w:val="28"/>
          <w:szCs w:val="28"/>
        </w:rPr>
        <w:t xml:space="preserve">74] приведены различные методы получения комплексов включения биологически активных лекарственных препаратов с различными циклодекстринами, определены физико-химические свойства комплексов и использования их в пищевом производстве.  </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t>В таблице 1 представлены структуры инекоторые физико-химические свойства тр</w:t>
      </w:r>
      <w:r w:rsidR="00523FC3" w:rsidRPr="006B0C39">
        <w:rPr>
          <w:rFonts w:ascii="Times New Roman" w:hAnsi="Times New Roman" w:cs="Times New Roman"/>
          <w:sz w:val="28"/>
          <w:szCs w:val="28"/>
        </w:rPr>
        <w:t>ех природных циклодекстринов [84</w:t>
      </w:r>
      <w:r w:rsidRPr="006B0C39">
        <w:rPr>
          <w:rFonts w:ascii="Times New Roman" w:hAnsi="Times New Roman" w:cs="Times New Roman"/>
          <w:sz w:val="28"/>
          <w:szCs w:val="28"/>
        </w:rPr>
        <w:t>-8</w:t>
      </w:r>
      <w:r w:rsidR="00523FC3" w:rsidRPr="006B0C39">
        <w:rPr>
          <w:rFonts w:ascii="Times New Roman" w:hAnsi="Times New Roman" w:cs="Times New Roman"/>
          <w:sz w:val="28"/>
          <w:szCs w:val="28"/>
        </w:rPr>
        <w:t>9</w:t>
      </w:r>
      <w:r w:rsidRPr="006B0C39">
        <w:rPr>
          <w:rFonts w:ascii="Times New Roman" w:hAnsi="Times New Roman" w:cs="Times New Roman"/>
          <w:sz w:val="28"/>
          <w:szCs w:val="28"/>
        </w:rPr>
        <w:t>].</w:t>
      </w:r>
    </w:p>
    <w:p w:rsidR="001F44EE" w:rsidRPr="006B0C39" w:rsidRDefault="001F44EE" w:rsidP="002C16F1">
      <w:pPr>
        <w:jc w:val="both"/>
        <w:rPr>
          <w:rFonts w:ascii="Times New Roman" w:hAnsi="Times New Roman" w:cs="Times New Roman"/>
          <w:sz w:val="28"/>
          <w:szCs w:val="28"/>
        </w:rPr>
      </w:pPr>
    </w:p>
    <w:p w:rsidR="002C16F1" w:rsidRPr="006B0C39" w:rsidRDefault="002C16F1" w:rsidP="002C16F1">
      <w:pPr>
        <w:jc w:val="both"/>
        <w:rPr>
          <w:rFonts w:ascii="Times New Roman" w:hAnsi="Times New Roman" w:cs="Times New Roman"/>
          <w:sz w:val="28"/>
          <w:szCs w:val="28"/>
        </w:rPr>
      </w:pPr>
      <w:r w:rsidRPr="006B0C39">
        <w:rPr>
          <w:rFonts w:ascii="Times New Roman" w:hAnsi="Times New Roman" w:cs="Times New Roman"/>
          <w:sz w:val="28"/>
          <w:szCs w:val="28"/>
        </w:rPr>
        <w:t>Таблица 1 –Физико-химические характеристики альфа-, бета-, гамма-циклодекстринов</w:t>
      </w:r>
    </w:p>
    <w:p w:rsidR="002C16F1" w:rsidRPr="006B0C39" w:rsidRDefault="002C16F1" w:rsidP="002C16F1">
      <w:pPr>
        <w:ind w:firstLine="709"/>
        <w:jc w:val="both"/>
        <w:rPr>
          <w:rFonts w:ascii="Times New Roman" w:hAnsi="Times New Roman" w:cs="Times New Roman"/>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94"/>
        <w:gridCol w:w="2239"/>
        <w:gridCol w:w="2101"/>
        <w:gridCol w:w="2044"/>
      </w:tblGrid>
      <w:tr w:rsidR="002C16F1" w:rsidRPr="006B0C39" w:rsidTr="008E599E">
        <w:trPr>
          <w:jc w:val="center"/>
        </w:trPr>
        <w:tc>
          <w:tcPr>
            <w:tcW w:w="3216" w:type="dxa"/>
            <w:vAlign w:val="center"/>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Свойства</w:t>
            </w:r>
          </w:p>
        </w:tc>
        <w:tc>
          <w:tcPr>
            <w:tcW w:w="2217"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object w:dxaOrig="3524" w:dyaOrig="3156">
                <v:shape id="_x0000_i1061" type="#_x0000_t75" style="width:101.25pt;height:93pt" o:ole="">
                  <v:imagedata r:id="rId82" o:title=""/>
                </v:shape>
                <o:OLEObject Type="Embed" ProgID="ChemDraw.Document.6.0" ShapeID="_x0000_i1061" DrawAspect="Content" ObjectID="_1695040615" r:id="rId83"/>
              </w:object>
            </w:r>
          </w:p>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альфа-ЦД</w:t>
            </w:r>
          </w:p>
        </w:tc>
        <w:tc>
          <w:tcPr>
            <w:tcW w:w="2101"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object w:dxaOrig="3652" w:dyaOrig="3484">
                <v:shape id="_x0000_i1062" type="#_x0000_t75" style="width:93.75pt;height:90.75pt" o:ole="">
                  <v:imagedata r:id="rId84" o:title=""/>
                </v:shape>
                <o:OLEObject Type="Embed" ProgID="ChemDraw.Document.6.0" ShapeID="_x0000_i1062" DrawAspect="Content" ObjectID="_1695040616" r:id="rId85"/>
              </w:object>
            </w:r>
          </w:p>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бета-ЦД</w:t>
            </w:r>
          </w:p>
        </w:tc>
        <w:tc>
          <w:tcPr>
            <w:tcW w:w="2044"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object w:dxaOrig="4876" w:dyaOrig="4604">
                <v:shape id="_x0000_i1063" type="#_x0000_t75" style="width:90pt;height:84.75pt" o:ole="">
                  <v:imagedata r:id="rId86" o:title=""/>
                </v:shape>
                <o:OLEObject Type="Embed" ProgID="ChemDraw.Document.6.0" ShapeID="_x0000_i1063" DrawAspect="Content" ObjectID="_1695040617" r:id="rId87"/>
              </w:object>
            </w:r>
          </w:p>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гамма-ЦД</w:t>
            </w:r>
          </w:p>
        </w:tc>
      </w:tr>
      <w:tr w:rsidR="002C16F1" w:rsidRPr="006B0C39" w:rsidTr="008E599E">
        <w:trPr>
          <w:jc w:val="center"/>
        </w:trPr>
        <w:tc>
          <w:tcPr>
            <w:tcW w:w="3216" w:type="dxa"/>
            <w:vAlign w:val="center"/>
          </w:tcPr>
          <w:p w:rsidR="002C16F1" w:rsidRPr="006B0C39" w:rsidRDefault="002C16F1" w:rsidP="008E599E">
            <w:pPr>
              <w:rPr>
                <w:rFonts w:ascii="Times New Roman" w:hAnsi="Times New Roman" w:cs="Times New Roman"/>
              </w:rPr>
            </w:pPr>
            <w:r w:rsidRPr="006B0C39">
              <w:rPr>
                <w:rFonts w:ascii="Times New Roman" w:hAnsi="Times New Roman" w:cs="Times New Roman"/>
              </w:rPr>
              <w:t>Эмрическая формула</w:t>
            </w:r>
          </w:p>
        </w:tc>
        <w:tc>
          <w:tcPr>
            <w:tcW w:w="2217" w:type="dxa"/>
            <w:vAlign w:val="center"/>
          </w:tcPr>
          <w:p w:rsidR="002C16F1" w:rsidRPr="006B0C39" w:rsidRDefault="002C16F1" w:rsidP="008E599E">
            <w:pPr>
              <w:jc w:val="center"/>
              <w:rPr>
                <w:rFonts w:ascii="Times New Roman" w:hAnsi="Times New Roman" w:cs="Times New Roman"/>
                <w:vertAlign w:val="subscript"/>
              </w:rPr>
            </w:pPr>
            <w:r w:rsidRPr="006B0C39">
              <w:rPr>
                <w:rFonts w:ascii="Times New Roman" w:hAnsi="Times New Roman" w:cs="Times New Roman"/>
              </w:rPr>
              <w:t>С</w:t>
            </w:r>
            <w:r w:rsidRPr="006B0C39">
              <w:rPr>
                <w:rFonts w:ascii="Times New Roman" w:hAnsi="Times New Roman" w:cs="Times New Roman"/>
                <w:vertAlign w:val="subscript"/>
              </w:rPr>
              <w:t>36</w:t>
            </w:r>
            <w:r w:rsidRPr="006B0C39">
              <w:rPr>
                <w:rFonts w:ascii="Times New Roman" w:hAnsi="Times New Roman" w:cs="Times New Roman"/>
              </w:rPr>
              <w:t>Н</w:t>
            </w:r>
            <w:r w:rsidRPr="006B0C39">
              <w:rPr>
                <w:rFonts w:ascii="Times New Roman" w:hAnsi="Times New Roman" w:cs="Times New Roman"/>
                <w:vertAlign w:val="subscript"/>
              </w:rPr>
              <w:t>60</w:t>
            </w:r>
            <w:r w:rsidRPr="006B0C39">
              <w:rPr>
                <w:rFonts w:ascii="Times New Roman" w:hAnsi="Times New Roman" w:cs="Times New Roman"/>
              </w:rPr>
              <w:t>О</w:t>
            </w:r>
            <w:r w:rsidRPr="006B0C39">
              <w:rPr>
                <w:rFonts w:ascii="Times New Roman" w:hAnsi="Times New Roman" w:cs="Times New Roman"/>
                <w:vertAlign w:val="subscript"/>
              </w:rPr>
              <w:t>30</w:t>
            </w:r>
          </w:p>
        </w:tc>
        <w:tc>
          <w:tcPr>
            <w:tcW w:w="2101" w:type="dxa"/>
            <w:vAlign w:val="center"/>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С</w:t>
            </w:r>
            <w:r w:rsidRPr="006B0C39">
              <w:rPr>
                <w:rFonts w:ascii="Times New Roman" w:hAnsi="Times New Roman" w:cs="Times New Roman"/>
                <w:vertAlign w:val="subscript"/>
              </w:rPr>
              <w:t>42</w:t>
            </w:r>
            <w:r w:rsidRPr="006B0C39">
              <w:rPr>
                <w:rFonts w:ascii="Times New Roman" w:hAnsi="Times New Roman" w:cs="Times New Roman"/>
              </w:rPr>
              <w:t>Н</w:t>
            </w:r>
            <w:r w:rsidRPr="006B0C39">
              <w:rPr>
                <w:rFonts w:ascii="Times New Roman" w:hAnsi="Times New Roman" w:cs="Times New Roman"/>
                <w:vertAlign w:val="subscript"/>
              </w:rPr>
              <w:t>70</w:t>
            </w:r>
            <w:r w:rsidRPr="006B0C39">
              <w:rPr>
                <w:rFonts w:ascii="Times New Roman" w:hAnsi="Times New Roman" w:cs="Times New Roman"/>
              </w:rPr>
              <w:t>О</w:t>
            </w:r>
            <w:r w:rsidRPr="006B0C39">
              <w:rPr>
                <w:rFonts w:ascii="Times New Roman" w:hAnsi="Times New Roman" w:cs="Times New Roman"/>
                <w:vertAlign w:val="subscript"/>
              </w:rPr>
              <w:t>35</w:t>
            </w:r>
          </w:p>
        </w:tc>
        <w:tc>
          <w:tcPr>
            <w:tcW w:w="2044" w:type="dxa"/>
            <w:vAlign w:val="center"/>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С</w:t>
            </w:r>
            <w:r w:rsidRPr="006B0C39">
              <w:rPr>
                <w:rFonts w:ascii="Times New Roman" w:hAnsi="Times New Roman" w:cs="Times New Roman"/>
                <w:vertAlign w:val="subscript"/>
              </w:rPr>
              <w:t>48</w:t>
            </w:r>
            <w:r w:rsidRPr="006B0C39">
              <w:rPr>
                <w:rFonts w:ascii="Times New Roman" w:hAnsi="Times New Roman" w:cs="Times New Roman"/>
              </w:rPr>
              <w:t>Н</w:t>
            </w:r>
            <w:r w:rsidRPr="006B0C39">
              <w:rPr>
                <w:rFonts w:ascii="Times New Roman" w:hAnsi="Times New Roman" w:cs="Times New Roman"/>
                <w:vertAlign w:val="subscript"/>
              </w:rPr>
              <w:t>80</w:t>
            </w:r>
            <w:r w:rsidRPr="006B0C39">
              <w:rPr>
                <w:rFonts w:ascii="Times New Roman" w:hAnsi="Times New Roman" w:cs="Times New Roman"/>
              </w:rPr>
              <w:t>О</w:t>
            </w:r>
            <w:r w:rsidRPr="006B0C39">
              <w:rPr>
                <w:rFonts w:ascii="Times New Roman" w:hAnsi="Times New Roman" w:cs="Times New Roman"/>
                <w:vertAlign w:val="subscript"/>
              </w:rPr>
              <w:t>40</w:t>
            </w:r>
          </w:p>
        </w:tc>
      </w:tr>
      <w:tr w:rsidR="002C16F1" w:rsidRPr="006B0C39" w:rsidTr="008E599E">
        <w:trPr>
          <w:jc w:val="center"/>
        </w:trPr>
        <w:tc>
          <w:tcPr>
            <w:tcW w:w="3216" w:type="dxa"/>
            <w:vAlign w:val="center"/>
          </w:tcPr>
          <w:p w:rsidR="002C16F1" w:rsidRPr="006B0C39" w:rsidRDefault="002C16F1" w:rsidP="008E599E">
            <w:pPr>
              <w:rPr>
                <w:rFonts w:ascii="Times New Roman" w:hAnsi="Times New Roman" w:cs="Times New Roman"/>
              </w:rPr>
            </w:pPr>
            <w:r w:rsidRPr="006B0C39">
              <w:rPr>
                <w:rFonts w:ascii="Times New Roman" w:hAnsi="Times New Roman" w:cs="Times New Roman"/>
              </w:rPr>
              <w:t>Число остатков глюкозы</w:t>
            </w:r>
          </w:p>
        </w:tc>
        <w:tc>
          <w:tcPr>
            <w:tcW w:w="2217" w:type="dxa"/>
            <w:vAlign w:val="center"/>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6</w:t>
            </w:r>
          </w:p>
        </w:tc>
        <w:tc>
          <w:tcPr>
            <w:tcW w:w="2101" w:type="dxa"/>
            <w:vAlign w:val="center"/>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7</w:t>
            </w:r>
          </w:p>
        </w:tc>
        <w:tc>
          <w:tcPr>
            <w:tcW w:w="2044" w:type="dxa"/>
            <w:vAlign w:val="center"/>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8</w:t>
            </w:r>
          </w:p>
        </w:tc>
      </w:tr>
      <w:tr w:rsidR="002C16F1" w:rsidRPr="006B0C39" w:rsidTr="008E599E">
        <w:trPr>
          <w:jc w:val="center"/>
        </w:trPr>
        <w:tc>
          <w:tcPr>
            <w:tcW w:w="3216" w:type="dxa"/>
            <w:vAlign w:val="center"/>
          </w:tcPr>
          <w:p w:rsidR="002C16F1" w:rsidRPr="006B0C39" w:rsidRDefault="002C16F1" w:rsidP="008E599E">
            <w:pPr>
              <w:rPr>
                <w:rFonts w:ascii="Times New Roman" w:hAnsi="Times New Roman" w:cs="Times New Roman"/>
              </w:rPr>
            </w:pPr>
            <w:r w:rsidRPr="006B0C39">
              <w:rPr>
                <w:rFonts w:ascii="Times New Roman" w:hAnsi="Times New Roman" w:cs="Times New Roman"/>
              </w:rPr>
              <w:t>Молекулярный вес</w:t>
            </w:r>
          </w:p>
        </w:tc>
        <w:tc>
          <w:tcPr>
            <w:tcW w:w="2217" w:type="dxa"/>
            <w:vAlign w:val="center"/>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972,85</w:t>
            </w:r>
          </w:p>
        </w:tc>
        <w:tc>
          <w:tcPr>
            <w:tcW w:w="2101" w:type="dxa"/>
            <w:vAlign w:val="center"/>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1134,99</w:t>
            </w:r>
          </w:p>
        </w:tc>
        <w:tc>
          <w:tcPr>
            <w:tcW w:w="2044" w:type="dxa"/>
            <w:vAlign w:val="center"/>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1297,14</w:t>
            </w:r>
          </w:p>
        </w:tc>
      </w:tr>
      <w:tr w:rsidR="002C16F1" w:rsidRPr="006B0C39" w:rsidTr="008E599E">
        <w:trPr>
          <w:jc w:val="center"/>
        </w:trPr>
        <w:tc>
          <w:tcPr>
            <w:tcW w:w="3216" w:type="dxa"/>
            <w:vAlign w:val="center"/>
          </w:tcPr>
          <w:p w:rsidR="002C16F1" w:rsidRPr="006B0C39" w:rsidRDefault="002C16F1" w:rsidP="008E599E">
            <w:pPr>
              <w:rPr>
                <w:rFonts w:ascii="Times New Roman" w:hAnsi="Times New Roman" w:cs="Times New Roman"/>
              </w:rPr>
            </w:pPr>
            <w:r w:rsidRPr="006B0C39">
              <w:rPr>
                <w:rFonts w:ascii="Times New Roman" w:hAnsi="Times New Roman" w:cs="Times New Roman"/>
              </w:rPr>
              <w:t>Температура разложения, °С</w:t>
            </w:r>
          </w:p>
        </w:tc>
        <w:tc>
          <w:tcPr>
            <w:tcW w:w="2217" w:type="dxa"/>
            <w:vAlign w:val="center"/>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278</w:t>
            </w:r>
          </w:p>
        </w:tc>
        <w:tc>
          <w:tcPr>
            <w:tcW w:w="2101" w:type="dxa"/>
            <w:vAlign w:val="center"/>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299</w:t>
            </w:r>
          </w:p>
        </w:tc>
        <w:tc>
          <w:tcPr>
            <w:tcW w:w="2044" w:type="dxa"/>
            <w:vAlign w:val="center"/>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267</w:t>
            </w:r>
          </w:p>
        </w:tc>
      </w:tr>
      <w:tr w:rsidR="002C16F1" w:rsidRPr="006B0C39" w:rsidTr="008E599E">
        <w:trPr>
          <w:jc w:val="center"/>
        </w:trPr>
        <w:tc>
          <w:tcPr>
            <w:tcW w:w="3216" w:type="dxa"/>
            <w:vAlign w:val="center"/>
          </w:tcPr>
          <w:p w:rsidR="002C16F1" w:rsidRPr="006B0C39" w:rsidRDefault="002C16F1" w:rsidP="008E599E">
            <w:pPr>
              <w:rPr>
                <w:rFonts w:ascii="Times New Roman" w:hAnsi="Times New Roman" w:cs="Times New Roman"/>
              </w:rPr>
            </w:pPr>
            <w:r w:rsidRPr="006B0C39">
              <w:rPr>
                <w:rFonts w:ascii="Times New Roman" w:hAnsi="Times New Roman" w:cs="Times New Roman"/>
              </w:rPr>
              <w:t>Растворимость в воде, 25°С, г/100мл</w:t>
            </w:r>
          </w:p>
        </w:tc>
        <w:tc>
          <w:tcPr>
            <w:tcW w:w="2217" w:type="dxa"/>
            <w:vAlign w:val="center"/>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14,5</w:t>
            </w:r>
          </w:p>
        </w:tc>
        <w:tc>
          <w:tcPr>
            <w:tcW w:w="2101" w:type="dxa"/>
            <w:vAlign w:val="center"/>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1,85</w:t>
            </w:r>
          </w:p>
        </w:tc>
        <w:tc>
          <w:tcPr>
            <w:tcW w:w="2044" w:type="dxa"/>
            <w:vAlign w:val="center"/>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23,2</w:t>
            </w:r>
          </w:p>
        </w:tc>
      </w:tr>
    </w:tbl>
    <w:p w:rsidR="002C16F1" w:rsidRPr="006B0C39" w:rsidRDefault="002C16F1" w:rsidP="002C16F1">
      <w:pPr>
        <w:ind w:firstLine="709"/>
        <w:jc w:val="both"/>
        <w:rPr>
          <w:rFonts w:ascii="Times New Roman" w:hAnsi="Times New Roman" w:cs="Times New Roman"/>
          <w:sz w:val="28"/>
          <w:szCs w:val="28"/>
          <w:lang w:val="en-US"/>
        </w:rPr>
      </w:pP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lang w:val="kk-KZ"/>
        </w:rPr>
        <w:lastRenderedPageBreak/>
        <w:t>В работе Шипилова Д</w:t>
      </w:r>
      <w:r w:rsidRPr="006B0C39">
        <w:rPr>
          <w:rFonts w:ascii="Times New Roman" w:hAnsi="Times New Roman" w:cs="Times New Roman"/>
          <w:sz w:val="28"/>
          <w:szCs w:val="28"/>
        </w:rPr>
        <w:t>.А. было отмечено, что природные циклодекстрины, содержащие менее 6 глюкозных остатков, в природе не существуют по стехиометрическим причинам . Следует отметить также, что внешние гомологи, содержащие</w:t>
      </w:r>
      <w:r w:rsidR="00523FC3" w:rsidRPr="006B0C39">
        <w:rPr>
          <w:rFonts w:ascii="Times New Roman" w:hAnsi="Times New Roman" w:cs="Times New Roman"/>
          <w:sz w:val="28"/>
          <w:szCs w:val="28"/>
        </w:rPr>
        <w:t xml:space="preserve"> более 8 глюкозидных звеньев [90-93</w:t>
      </w:r>
      <w:r w:rsidRPr="006B0C39">
        <w:rPr>
          <w:rFonts w:ascii="Times New Roman" w:hAnsi="Times New Roman" w:cs="Times New Roman"/>
          <w:sz w:val="28"/>
          <w:szCs w:val="28"/>
        </w:rPr>
        <w:t xml:space="preserve">], образуются с низкими выходами и обладают слабыми комплексообразующими свойствами. В процессе образования они </w:t>
      </w:r>
      <w:r w:rsidR="00523FC3" w:rsidRPr="006B0C39">
        <w:rPr>
          <w:rFonts w:ascii="Times New Roman" w:hAnsi="Times New Roman" w:cs="Times New Roman"/>
          <w:sz w:val="28"/>
          <w:szCs w:val="28"/>
        </w:rPr>
        <w:t>«скручиваются» в «восьмерки» [94-96</w:t>
      </w:r>
      <w:r w:rsidRPr="006B0C39">
        <w:rPr>
          <w:rFonts w:ascii="Times New Roman" w:hAnsi="Times New Roman" w:cs="Times New Roman"/>
          <w:sz w:val="28"/>
          <w:szCs w:val="28"/>
        </w:rPr>
        <w:t>], что ограничивает</w:t>
      </w:r>
      <w:r w:rsidR="00523FC3" w:rsidRPr="006B0C39">
        <w:rPr>
          <w:rFonts w:ascii="Times New Roman" w:hAnsi="Times New Roman" w:cs="Times New Roman"/>
          <w:sz w:val="28"/>
          <w:szCs w:val="28"/>
        </w:rPr>
        <w:t xml:space="preserve"> их практические возможности [97</w:t>
      </w:r>
      <w:r w:rsidRPr="006B0C39">
        <w:rPr>
          <w:rFonts w:ascii="Times New Roman" w:hAnsi="Times New Roman" w:cs="Times New Roman"/>
          <w:sz w:val="28"/>
          <w:szCs w:val="28"/>
        </w:rPr>
        <w:t>].</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t xml:space="preserve">В настоящее время накоплен большой материал по созданию водорастворимых комплексов включения циклодекстрина с различными органическими соединениями, норабот с производными гидразидов </w:t>
      </w:r>
      <w:r w:rsidRPr="006B0C39">
        <w:rPr>
          <w:rFonts w:ascii="Times New Roman" w:hAnsi="Times New Roman" w:cs="Times New Roman"/>
          <w:i/>
          <w:sz w:val="28"/>
          <w:szCs w:val="28"/>
        </w:rPr>
        <w:t>о-</w:t>
      </w:r>
      <w:r w:rsidRPr="006B0C39">
        <w:rPr>
          <w:rFonts w:ascii="Times New Roman" w:hAnsi="Times New Roman" w:cs="Times New Roman"/>
          <w:sz w:val="28"/>
          <w:szCs w:val="28"/>
        </w:rPr>
        <w:t xml:space="preserve"> и </w:t>
      </w:r>
      <w:r w:rsidRPr="006B0C39">
        <w:rPr>
          <w:rFonts w:ascii="Times New Roman" w:hAnsi="Times New Roman" w:cs="Times New Roman"/>
          <w:i/>
          <w:sz w:val="28"/>
          <w:szCs w:val="28"/>
        </w:rPr>
        <w:t>п-</w:t>
      </w:r>
      <w:r w:rsidRPr="006B0C39">
        <w:rPr>
          <w:rFonts w:ascii="Times New Roman" w:hAnsi="Times New Roman" w:cs="Times New Roman"/>
          <w:sz w:val="28"/>
          <w:szCs w:val="28"/>
        </w:rPr>
        <w:t xml:space="preserve">гидроксибензойных кислот в научной литературе отсутствуют. </w:t>
      </w:r>
    </w:p>
    <w:p w:rsidR="002C16F1" w:rsidRPr="006B0C39" w:rsidRDefault="002C16F1" w:rsidP="002C16F1">
      <w:pPr>
        <w:ind w:firstLine="709"/>
        <w:jc w:val="both"/>
        <w:rPr>
          <w:rFonts w:ascii="Times New Roman" w:eastAsia="Times New Roman" w:hAnsi="Times New Roman" w:cs="Times New Roman"/>
          <w:sz w:val="28"/>
          <w:szCs w:val="28"/>
        </w:rPr>
      </w:pPr>
      <w:r w:rsidRPr="006B0C39">
        <w:rPr>
          <w:rFonts w:ascii="Times New Roman" w:eastAsia="Times New Roman" w:hAnsi="Times New Roman" w:cs="Times New Roman"/>
          <w:sz w:val="28"/>
          <w:szCs w:val="28"/>
        </w:rPr>
        <w:t>Так, авторам</w:t>
      </w:r>
      <w:r w:rsidR="00523FC3" w:rsidRPr="006B0C39">
        <w:rPr>
          <w:rFonts w:ascii="Times New Roman" w:eastAsia="Times New Roman" w:hAnsi="Times New Roman" w:cs="Times New Roman"/>
          <w:sz w:val="28"/>
          <w:szCs w:val="28"/>
        </w:rPr>
        <w:t>и [98</w:t>
      </w:r>
      <w:r w:rsidRPr="006B0C39">
        <w:rPr>
          <w:rFonts w:ascii="Times New Roman" w:eastAsia="Times New Roman" w:hAnsi="Times New Roman" w:cs="Times New Roman"/>
          <w:sz w:val="28"/>
          <w:szCs w:val="28"/>
        </w:rPr>
        <w:t xml:space="preserve">] был синтезирован комплекс β-циклодекстрина с ацетилсалициловой кислотой (1.73). Данный комплекс обладает выраженной противовоспалительной активностью не уступая самой ацетилсалициловой кислоте. С помощью потенциометрического измерения </w:t>
      </w:r>
      <w:r w:rsidRPr="006B0C39">
        <w:rPr>
          <w:rFonts w:ascii="Times New Roman" w:eastAsia="Times New Roman" w:hAnsi="Times New Roman" w:cs="Times New Roman"/>
          <w:sz w:val="28"/>
          <w:szCs w:val="28"/>
          <w:lang w:val="en-US"/>
        </w:rPr>
        <w:t>pH</w:t>
      </w:r>
      <w:r w:rsidRPr="006B0C39">
        <w:rPr>
          <w:rFonts w:ascii="Times New Roman" w:eastAsia="Times New Roman" w:hAnsi="Times New Roman" w:cs="Times New Roman"/>
          <w:sz w:val="28"/>
          <w:szCs w:val="28"/>
        </w:rPr>
        <w:t xml:space="preserve"> в водно-спиртовой среде, было проведено комплексообразование </w:t>
      </w:r>
      <w:r w:rsidRPr="006B0C39">
        <w:rPr>
          <w:rFonts w:ascii="Times New Roman" w:hAnsi="Times New Roman" w:cs="Times New Roman"/>
          <w:i/>
          <w:sz w:val="28"/>
          <w:szCs w:val="28"/>
        </w:rPr>
        <w:t>о-</w:t>
      </w:r>
      <w:r w:rsidRPr="006B0C39">
        <w:rPr>
          <w:rFonts w:ascii="Times New Roman" w:hAnsi="Times New Roman" w:cs="Times New Roman"/>
          <w:sz w:val="28"/>
          <w:szCs w:val="28"/>
        </w:rPr>
        <w:t xml:space="preserve">гидроксибензойной </w:t>
      </w:r>
      <w:r w:rsidRPr="006B0C39">
        <w:rPr>
          <w:rFonts w:ascii="Times New Roman" w:eastAsia="Times New Roman" w:hAnsi="Times New Roman" w:cs="Times New Roman"/>
          <w:sz w:val="28"/>
          <w:szCs w:val="28"/>
        </w:rPr>
        <w:t>кислоты с β-циклодекстрином, 2,6-ди-О-метил-β-циклодекстрином и ги</w:t>
      </w:r>
      <w:r w:rsidR="00523FC3" w:rsidRPr="006B0C39">
        <w:rPr>
          <w:rFonts w:ascii="Times New Roman" w:eastAsia="Times New Roman" w:hAnsi="Times New Roman" w:cs="Times New Roman"/>
          <w:sz w:val="28"/>
          <w:szCs w:val="28"/>
        </w:rPr>
        <w:t>дроксипропил-циклодекстрином [98</w:t>
      </w:r>
      <w:r w:rsidRPr="006B0C39">
        <w:rPr>
          <w:rFonts w:ascii="Times New Roman" w:eastAsia="Times New Roman" w:hAnsi="Times New Roman" w:cs="Times New Roman"/>
          <w:sz w:val="28"/>
          <w:szCs w:val="28"/>
        </w:rPr>
        <w:t>, р. 155]. Было доказано, что карбоксильные группы, не зависимо от использованного циклодекстрина и от полярности среды, связываются с циклодекстринами прочнее чем карбоксилатные группы.</w:t>
      </w:r>
    </w:p>
    <w:p w:rsidR="002C16F1" w:rsidRPr="006B0C39" w:rsidRDefault="00523FC3" w:rsidP="002C16F1">
      <w:pPr>
        <w:ind w:firstLine="709"/>
        <w:jc w:val="both"/>
        <w:rPr>
          <w:rFonts w:ascii="Times New Roman" w:eastAsia="Times New Roman" w:hAnsi="Times New Roman" w:cs="Times New Roman"/>
          <w:sz w:val="28"/>
          <w:szCs w:val="28"/>
        </w:rPr>
      </w:pPr>
      <w:r w:rsidRPr="006B0C39">
        <w:rPr>
          <w:rFonts w:ascii="Times New Roman" w:eastAsia="Times New Roman" w:hAnsi="Times New Roman" w:cs="Times New Roman"/>
          <w:sz w:val="28"/>
          <w:szCs w:val="28"/>
        </w:rPr>
        <w:t>В работе [99, 100</w:t>
      </w:r>
      <w:r w:rsidR="002C16F1" w:rsidRPr="006B0C39">
        <w:rPr>
          <w:rFonts w:ascii="Times New Roman" w:eastAsia="Times New Roman" w:hAnsi="Times New Roman" w:cs="Times New Roman"/>
          <w:sz w:val="28"/>
          <w:szCs w:val="28"/>
        </w:rPr>
        <w:t>] были получены комплексы включения алкиловых (метил-, этил-, пропил-, бутил-) эфиров</w:t>
      </w:r>
      <w:r w:rsidR="002C16F1" w:rsidRPr="006B0C39">
        <w:rPr>
          <w:rFonts w:ascii="Times New Roman" w:eastAsia="Times New Roman" w:hAnsi="Times New Roman" w:cs="Times New Roman"/>
          <w:i/>
          <w:sz w:val="28"/>
          <w:szCs w:val="28"/>
        </w:rPr>
        <w:t xml:space="preserve"> п-</w:t>
      </w:r>
      <w:r w:rsidR="002C16F1" w:rsidRPr="006B0C39">
        <w:rPr>
          <w:rFonts w:ascii="Times New Roman" w:eastAsia="Times New Roman" w:hAnsi="Times New Roman" w:cs="Times New Roman"/>
          <w:sz w:val="28"/>
          <w:szCs w:val="28"/>
        </w:rPr>
        <w:t>гидроксибензойной кислоты с α-, β, γ-циклодекстринами (1.73), исследованы влияния длины алкильной цепи на комплексообразования. В результате исследований было показано, что солюбизация алкиловых эфиров</w:t>
      </w:r>
      <w:r w:rsidR="002C16F1" w:rsidRPr="006B0C39">
        <w:rPr>
          <w:rFonts w:ascii="Times New Roman" w:eastAsia="Times New Roman" w:hAnsi="Times New Roman" w:cs="Times New Roman"/>
          <w:i/>
          <w:sz w:val="28"/>
          <w:szCs w:val="28"/>
        </w:rPr>
        <w:t xml:space="preserve"> п-</w:t>
      </w:r>
      <w:r w:rsidR="002C16F1" w:rsidRPr="006B0C39">
        <w:rPr>
          <w:rFonts w:ascii="Times New Roman" w:eastAsia="Times New Roman" w:hAnsi="Times New Roman" w:cs="Times New Roman"/>
          <w:sz w:val="28"/>
          <w:szCs w:val="28"/>
        </w:rPr>
        <w:t>гидроксибензойной кислоты, в водных растворах циклодекстрина, увеличивается с увеличением длины цепи алкила и увеличением размера полости циклодекстрина:</w:t>
      </w:r>
    </w:p>
    <w:p w:rsidR="002C16F1" w:rsidRPr="006B0C39" w:rsidRDefault="002C16F1" w:rsidP="002C16F1">
      <w:pPr>
        <w:ind w:firstLine="709"/>
        <w:jc w:val="both"/>
        <w:rPr>
          <w:rFonts w:ascii="Times New Roman" w:eastAsia="Times New Roman" w:hAnsi="Times New Roman" w:cs="Times New Roman"/>
          <w:sz w:val="28"/>
          <w:szCs w:val="28"/>
        </w:rPr>
      </w:pPr>
    </w:p>
    <w:p w:rsidR="002C16F1" w:rsidRPr="006B0C39" w:rsidRDefault="002C16F1" w:rsidP="002C16F1">
      <w:pPr>
        <w:jc w:val="center"/>
        <w:rPr>
          <w:rFonts w:ascii="Times New Roman" w:eastAsia="Times New Roman" w:hAnsi="Times New Roman" w:cs="Times New Roman"/>
          <w:sz w:val="28"/>
          <w:szCs w:val="28"/>
        </w:rPr>
      </w:pPr>
      <w:r w:rsidRPr="006B0C39">
        <w:rPr>
          <w:rFonts w:ascii="Times New Roman" w:hAnsi="Times New Roman" w:cs="Times New Roman"/>
          <w:sz w:val="28"/>
          <w:szCs w:val="28"/>
        </w:rPr>
        <w:object w:dxaOrig="5468" w:dyaOrig="3568">
          <v:shape id="_x0000_i1064" type="#_x0000_t75" style="width:212.25pt;height:138.75pt" o:ole="">
            <v:imagedata r:id="rId88" o:title=""/>
          </v:shape>
          <o:OLEObject Type="Embed" ProgID="ChemDraw.Document.6.0" ShapeID="_x0000_i1064" DrawAspect="Content" ObjectID="_1695040618" r:id="rId89"/>
        </w:object>
      </w:r>
    </w:p>
    <w:p w:rsidR="002C16F1" w:rsidRPr="006B0C39" w:rsidRDefault="002C16F1" w:rsidP="002C16F1">
      <w:pPr>
        <w:ind w:firstLine="709"/>
        <w:jc w:val="both"/>
        <w:rPr>
          <w:rFonts w:ascii="Times New Roman" w:eastAsia="Times New Roman" w:hAnsi="Times New Roman" w:cs="Times New Roman"/>
          <w:sz w:val="28"/>
          <w:szCs w:val="28"/>
        </w:rPr>
      </w:pPr>
    </w:p>
    <w:p w:rsidR="002C16F1" w:rsidRPr="006B0C39" w:rsidRDefault="00523FC3" w:rsidP="002C16F1">
      <w:pPr>
        <w:ind w:firstLine="709"/>
        <w:jc w:val="both"/>
        <w:rPr>
          <w:rFonts w:ascii="Times New Roman" w:eastAsia="Times New Roman" w:hAnsi="Times New Roman" w:cs="Times New Roman"/>
          <w:sz w:val="28"/>
          <w:szCs w:val="28"/>
        </w:rPr>
      </w:pPr>
      <w:r w:rsidRPr="006B0C39">
        <w:rPr>
          <w:rFonts w:ascii="Times New Roman" w:eastAsia="Times New Roman" w:hAnsi="Times New Roman" w:cs="Times New Roman"/>
          <w:sz w:val="28"/>
          <w:szCs w:val="28"/>
        </w:rPr>
        <w:t>Авторами [101</w:t>
      </w:r>
      <w:r w:rsidR="002C16F1" w:rsidRPr="006B0C39">
        <w:rPr>
          <w:rFonts w:ascii="Times New Roman" w:eastAsia="Times New Roman" w:hAnsi="Times New Roman" w:cs="Times New Roman"/>
          <w:sz w:val="28"/>
          <w:szCs w:val="28"/>
        </w:rPr>
        <w:t xml:space="preserve">] был предложен метод хроматографии для определения консервантов в контроле качества фармпрепаратов. Ими были исследованы и оптимизированы такие параметры как влияние, напряжение, объем образца, состав и </w:t>
      </w:r>
      <w:r w:rsidR="002C16F1" w:rsidRPr="006B0C39">
        <w:rPr>
          <w:rFonts w:ascii="Times New Roman" w:eastAsia="Times New Roman" w:hAnsi="Times New Roman" w:cs="Times New Roman"/>
          <w:sz w:val="28"/>
          <w:szCs w:val="28"/>
          <w:lang w:val="en-US"/>
        </w:rPr>
        <w:t>pH</w:t>
      </w:r>
      <w:r w:rsidR="002C16F1" w:rsidRPr="006B0C39">
        <w:rPr>
          <w:rFonts w:ascii="Times New Roman" w:eastAsia="Times New Roman" w:hAnsi="Times New Roman" w:cs="Times New Roman"/>
          <w:sz w:val="28"/>
          <w:szCs w:val="28"/>
        </w:rPr>
        <w:t xml:space="preserve"> рабочего буфера и концентрации алкиловых (метил-, этил-, пропил-, бутил- эфиров</w:t>
      </w:r>
      <w:r w:rsidR="002C16F1" w:rsidRPr="006B0C39">
        <w:rPr>
          <w:rFonts w:ascii="Times New Roman" w:eastAsia="Times New Roman" w:hAnsi="Times New Roman" w:cs="Times New Roman"/>
          <w:i/>
          <w:sz w:val="28"/>
          <w:szCs w:val="28"/>
        </w:rPr>
        <w:t xml:space="preserve"> п-</w:t>
      </w:r>
      <w:r w:rsidR="002C16F1" w:rsidRPr="006B0C39">
        <w:rPr>
          <w:rFonts w:ascii="Times New Roman" w:eastAsia="Times New Roman" w:hAnsi="Times New Roman" w:cs="Times New Roman"/>
          <w:sz w:val="28"/>
          <w:szCs w:val="28"/>
        </w:rPr>
        <w:t>гидроксибензойной кислоты с циклодекстрином.</w:t>
      </w:r>
    </w:p>
    <w:p w:rsidR="002C16F1" w:rsidRPr="006B0C39" w:rsidRDefault="00523FC3" w:rsidP="002C16F1">
      <w:pPr>
        <w:ind w:firstLine="709"/>
        <w:jc w:val="both"/>
        <w:rPr>
          <w:rFonts w:ascii="Times New Roman" w:eastAsia="Times New Roman" w:hAnsi="Times New Roman" w:cs="Times New Roman"/>
          <w:sz w:val="28"/>
          <w:szCs w:val="28"/>
        </w:rPr>
      </w:pPr>
      <w:r w:rsidRPr="006B0C39">
        <w:rPr>
          <w:rFonts w:ascii="Times New Roman" w:eastAsia="Times New Roman" w:hAnsi="Times New Roman" w:cs="Times New Roman"/>
          <w:sz w:val="28"/>
          <w:szCs w:val="28"/>
        </w:rPr>
        <w:t>В работе [102</w:t>
      </w:r>
      <w:r w:rsidR="002C16F1" w:rsidRPr="006B0C39">
        <w:rPr>
          <w:rFonts w:ascii="Times New Roman" w:eastAsia="Times New Roman" w:hAnsi="Times New Roman" w:cs="Times New Roman"/>
          <w:sz w:val="28"/>
          <w:szCs w:val="28"/>
        </w:rPr>
        <w:t>] авторами был получен комплекс гидрокситирозола с циклодекстрином (1.74) в водном растворе при мольном соотношении 1:1:</w:t>
      </w:r>
    </w:p>
    <w:p w:rsidR="002C16F1" w:rsidRPr="006B0C39" w:rsidRDefault="002C16F1" w:rsidP="002C16F1">
      <w:pPr>
        <w:jc w:val="center"/>
        <w:rPr>
          <w:rFonts w:ascii="Times New Roman" w:eastAsia="Times New Roman" w:hAnsi="Times New Roman" w:cs="Times New Roman"/>
          <w:sz w:val="28"/>
          <w:szCs w:val="28"/>
        </w:rPr>
      </w:pPr>
      <w:r w:rsidRPr="006B0C39">
        <w:object w:dxaOrig="3604" w:dyaOrig="3312">
          <v:shape id="_x0000_i1065" type="#_x0000_t75" style="width:136.5pt;height:126pt" o:ole="">
            <v:imagedata r:id="rId90" o:title=""/>
          </v:shape>
          <o:OLEObject Type="Embed" ProgID="ChemDraw.Document.6.0" ShapeID="_x0000_i1065" DrawAspect="Content" ObjectID="_1695040619" r:id="rId91"/>
        </w:object>
      </w:r>
    </w:p>
    <w:p w:rsidR="002C16F1" w:rsidRPr="006B0C39" w:rsidRDefault="002C16F1" w:rsidP="002C16F1">
      <w:pPr>
        <w:ind w:firstLine="709"/>
        <w:jc w:val="both"/>
        <w:rPr>
          <w:rFonts w:ascii="Times New Roman" w:hAnsi="Times New Roman" w:cs="Times New Roman"/>
          <w:sz w:val="28"/>
          <w:szCs w:val="28"/>
        </w:rPr>
      </w:pPr>
    </w:p>
    <w:p w:rsidR="002C16F1" w:rsidRPr="006B0C39" w:rsidRDefault="00523FC3" w:rsidP="002C16F1">
      <w:pPr>
        <w:ind w:firstLine="709"/>
        <w:jc w:val="both"/>
        <w:rPr>
          <w:rFonts w:ascii="Times New Roman" w:eastAsia="Times New Roman" w:hAnsi="Times New Roman" w:cs="Times New Roman"/>
          <w:sz w:val="28"/>
          <w:szCs w:val="28"/>
        </w:rPr>
      </w:pPr>
      <w:r w:rsidRPr="006B0C39">
        <w:rPr>
          <w:rFonts w:ascii="Times New Roman" w:hAnsi="Times New Roman" w:cs="Times New Roman"/>
          <w:sz w:val="28"/>
          <w:szCs w:val="28"/>
        </w:rPr>
        <w:t>В работе [103</w:t>
      </w:r>
      <w:r w:rsidR="002C16F1" w:rsidRPr="006B0C39">
        <w:rPr>
          <w:rFonts w:ascii="Times New Roman" w:hAnsi="Times New Roman" w:cs="Times New Roman"/>
          <w:sz w:val="28"/>
          <w:szCs w:val="28"/>
        </w:rPr>
        <w:t xml:space="preserve">] были синтезированы комплексы включения </w:t>
      </w:r>
      <w:r w:rsidR="002C16F1" w:rsidRPr="006B0C39">
        <w:rPr>
          <w:rFonts w:ascii="Times New Roman" w:eastAsia="Times New Roman" w:hAnsi="Times New Roman" w:cs="Times New Roman"/>
          <w:sz w:val="28"/>
          <w:szCs w:val="28"/>
        </w:rPr>
        <w:t>β-циклодекстрина ссалицилальдегидом (1.75) ацилгидразонами (1.76) на основе салициловой кислоты и никотиногидразида. Показано, что комплексы получались в растворе ДМСО при соотношения 1:1 ацилгидразона с циклодекстрином:</w:t>
      </w:r>
    </w:p>
    <w:p w:rsidR="002C16F1" w:rsidRPr="006B0C39" w:rsidRDefault="002C16F1" w:rsidP="002C16F1">
      <w:pPr>
        <w:ind w:firstLine="709"/>
        <w:jc w:val="both"/>
        <w:rPr>
          <w:rFonts w:ascii="Times New Roman" w:eastAsia="Times New Roman" w:hAnsi="Times New Roman" w:cs="Times New Roman"/>
          <w:sz w:val="28"/>
          <w:szCs w:val="28"/>
        </w:rPr>
      </w:pPr>
    </w:p>
    <w:p w:rsidR="002C16F1" w:rsidRPr="006B0C39" w:rsidRDefault="002C16F1" w:rsidP="002C16F1">
      <w:pPr>
        <w:jc w:val="center"/>
        <w:rPr>
          <w:rFonts w:ascii="Times New Roman" w:hAnsi="Times New Roman" w:cs="Times New Roman"/>
          <w:sz w:val="28"/>
          <w:szCs w:val="28"/>
        </w:rPr>
      </w:pPr>
      <w:r w:rsidRPr="006B0C39">
        <w:object w:dxaOrig="9932" w:dyaOrig="4324">
          <v:shape id="_x0000_i1066" type="#_x0000_t75" style="width:414pt;height:180pt" o:ole="">
            <v:imagedata r:id="rId92" o:title=""/>
          </v:shape>
          <o:OLEObject Type="Embed" ProgID="ChemDraw.Document.6.0" ShapeID="_x0000_i1066" DrawAspect="Content" ObjectID="_1695040620" r:id="rId93"/>
        </w:object>
      </w:r>
    </w:p>
    <w:p w:rsidR="002C16F1" w:rsidRPr="006B0C39" w:rsidRDefault="002C16F1" w:rsidP="002C16F1">
      <w:pPr>
        <w:ind w:firstLine="709"/>
        <w:jc w:val="both"/>
        <w:rPr>
          <w:rFonts w:ascii="Times New Roman" w:hAnsi="Times New Roman" w:cs="Times New Roman"/>
          <w:sz w:val="28"/>
          <w:szCs w:val="28"/>
        </w:rPr>
      </w:pPr>
    </w:p>
    <w:p w:rsidR="002C16F1" w:rsidRPr="006B0C39" w:rsidRDefault="002C16F1" w:rsidP="002C16F1">
      <w:pPr>
        <w:ind w:firstLine="709"/>
        <w:jc w:val="both"/>
        <w:rPr>
          <w:rFonts w:ascii="Times New Roman" w:eastAsia="Times New Roman" w:hAnsi="Times New Roman" w:cs="Times New Roman"/>
          <w:sz w:val="28"/>
          <w:szCs w:val="28"/>
        </w:rPr>
      </w:pPr>
      <w:r w:rsidRPr="006B0C39">
        <w:rPr>
          <w:rFonts w:ascii="Times New Roman" w:hAnsi="Times New Roman" w:cs="Times New Roman"/>
          <w:sz w:val="28"/>
          <w:szCs w:val="28"/>
        </w:rPr>
        <w:t xml:space="preserve">Циклодекстриновые комплексы с бензолкарбоновыми кислотами (1.77) в водном растворе на поверхности высокодисперсного кремнеземе были получены авторами </w:t>
      </w:r>
      <w:r w:rsidR="00523FC3" w:rsidRPr="006B0C39">
        <w:rPr>
          <w:rFonts w:ascii="Times New Roman" w:eastAsia="Times New Roman" w:hAnsi="Times New Roman" w:cs="Times New Roman"/>
          <w:sz w:val="28"/>
          <w:szCs w:val="28"/>
        </w:rPr>
        <w:t>[104</w:t>
      </w:r>
      <w:r w:rsidRPr="006B0C39">
        <w:rPr>
          <w:rFonts w:ascii="Times New Roman" w:eastAsia="Times New Roman" w:hAnsi="Times New Roman" w:cs="Times New Roman"/>
          <w:sz w:val="28"/>
          <w:szCs w:val="28"/>
        </w:rPr>
        <w:t>]. В результате исследований рассчитаны термодинамические параметры образования и константы устойчивости циклодекстриновых комплексов включения:</w:t>
      </w:r>
    </w:p>
    <w:p w:rsidR="002C16F1" w:rsidRPr="006B0C39" w:rsidRDefault="002C16F1" w:rsidP="002C16F1">
      <w:pPr>
        <w:ind w:firstLine="709"/>
        <w:jc w:val="both"/>
        <w:rPr>
          <w:rFonts w:ascii="Times New Roman" w:hAnsi="Times New Roman" w:cs="Times New Roman"/>
          <w:sz w:val="28"/>
          <w:szCs w:val="28"/>
        </w:rPr>
      </w:pPr>
    </w:p>
    <w:p w:rsidR="002C16F1" w:rsidRPr="006B0C39" w:rsidRDefault="002C16F1" w:rsidP="002C16F1">
      <w:pPr>
        <w:jc w:val="center"/>
        <w:rPr>
          <w:rFonts w:ascii="Times New Roman" w:hAnsi="Times New Roman" w:cs="Times New Roman"/>
          <w:sz w:val="28"/>
          <w:szCs w:val="28"/>
        </w:rPr>
      </w:pPr>
      <w:r w:rsidRPr="006B0C39">
        <w:object w:dxaOrig="6000" w:dyaOrig="4560">
          <v:shape id="_x0000_i1067" type="#_x0000_t75" style="width:250.5pt;height:186.75pt" o:ole="">
            <v:imagedata r:id="rId94" o:title=""/>
          </v:shape>
          <o:OLEObject Type="Embed" ProgID="ChemDraw.Document.6.0" ShapeID="_x0000_i1067" DrawAspect="Content" ObjectID="_1695040621" r:id="rId95"/>
        </w:object>
      </w:r>
    </w:p>
    <w:p w:rsidR="002C16F1" w:rsidRPr="006B0C39" w:rsidRDefault="002C16F1" w:rsidP="002C16F1">
      <w:pPr>
        <w:ind w:firstLine="709"/>
        <w:jc w:val="both"/>
        <w:rPr>
          <w:rFonts w:ascii="Times New Roman" w:hAnsi="Times New Roman" w:cs="Times New Roman"/>
          <w:sz w:val="28"/>
          <w:szCs w:val="28"/>
        </w:rPr>
      </w:pPr>
    </w:p>
    <w:p w:rsidR="002C16F1" w:rsidRPr="006B0C39" w:rsidRDefault="002C16F1" w:rsidP="002C16F1">
      <w:pPr>
        <w:ind w:firstLine="709"/>
        <w:jc w:val="both"/>
        <w:rPr>
          <w:rFonts w:ascii="Times New Roman" w:eastAsia="Times New Roman" w:hAnsi="Times New Roman" w:cs="Times New Roman"/>
          <w:sz w:val="28"/>
          <w:szCs w:val="28"/>
        </w:rPr>
      </w:pPr>
      <w:r w:rsidRPr="006B0C39">
        <w:rPr>
          <w:rFonts w:ascii="Times New Roman" w:hAnsi="Times New Roman" w:cs="Times New Roman"/>
          <w:sz w:val="28"/>
          <w:szCs w:val="28"/>
        </w:rPr>
        <w:t xml:space="preserve">Авторы синтезировали комплекс включения </w:t>
      </w:r>
      <w:r w:rsidRPr="006B0C39">
        <w:rPr>
          <w:rFonts w:ascii="Times New Roman" w:eastAsia="Times New Roman" w:hAnsi="Times New Roman" w:cs="Times New Roman"/>
          <w:sz w:val="28"/>
          <w:szCs w:val="28"/>
        </w:rPr>
        <w:t>β-циклодекс</w:t>
      </w:r>
      <w:r w:rsidR="00523FC3" w:rsidRPr="006B0C39">
        <w:rPr>
          <w:rFonts w:ascii="Times New Roman" w:eastAsia="Times New Roman" w:hAnsi="Times New Roman" w:cs="Times New Roman"/>
          <w:sz w:val="28"/>
          <w:szCs w:val="28"/>
        </w:rPr>
        <w:t>трина с молочными пептидами [105</w:t>
      </w:r>
      <w:r w:rsidRPr="006B0C39">
        <w:rPr>
          <w:rFonts w:ascii="Times New Roman" w:eastAsia="Times New Roman" w:hAnsi="Times New Roman" w:cs="Times New Roman"/>
          <w:sz w:val="28"/>
          <w:szCs w:val="28"/>
        </w:rPr>
        <w:t xml:space="preserve">] и термогравиметрическим анализом подтвердили образование их комплексов включения. Комплексы показали выраженную антибактериальную активность для пептидных фракций сыворотки и молозива, которые были включены в клатраты с циклическим олигосахаридом. </w:t>
      </w:r>
    </w:p>
    <w:p w:rsidR="002C16F1" w:rsidRPr="006B0C39" w:rsidRDefault="00523FC3"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t>В следующей работе [106</w:t>
      </w:r>
      <w:r w:rsidR="002C16F1" w:rsidRPr="006B0C39">
        <w:rPr>
          <w:rFonts w:ascii="Times New Roman" w:hAnsi="Times New Roman" w:cs="Times New Roman"/>
          <w:sz w:val="28"/>
          <w:szCs w:val="28"/>
        </w:rPr>
        <w:t xml:space="preserve">] коллектив авторов на основе </w:t>
      </w:r>
      <w:r w:rsidR="002C16F1" w:rsidRPr="006B0C39">
        <w:rPr>
          <w:rFonts w:ascii="Times New Roman" w:hAnsi="Times New Roman" w:cs="Times New Roman"/>
          <w:i/>
          <w:sz w:val="28"/>
          <w:szCs w:val="28"/>
        </w:rPr>
        <w:t>п</w:t>
      </w:r>
      <w:r w:rsidR="002C16F1" w:rsidRPr="006B0C39">
        <w:rPr>
          <w:rFonts w:ascii="Times New Roman" w:hAnsi="Times New Roman" w:cs="Times New Roman"/>
          <w:sz w:val="28"/>
          <w:szCs w:val="28"/>
        </w:rPr>
        <w:t xml:space="preserve">-гидроксибензойной кислоты и </w:t>
      </w:r>
      <w:r w:rsidR="002C16F1" w:rsidRPr="006B0C39">
        <w:rPr>
          <w:rFonts w:ascii="Times New Roman" w:hAnsi="Times New Roman" w:cs="Times New Roman"/>
          <w:i/>
          <w:sz w:val="28"/>
          <w:szCs w:val="28"/>
        </w:rPr>
        <w:t>п</w:t>
      </w:r>
      <w:r w:rsidR="002C16F1" w:rsidRPr="006B0C39">
        <w:rPr>
          <w:rFonts w:ascii="Times New Roman" w:hAnsi="Times New Roman" w:cs="Times New Roman"/>
          <w:sz w:val="28"/>
          <w:szCs w:val="28"/>
        </w:rPr>
        <w:t xml:space="preserve">-крезола с пористым магнитным полимером </w:t>
      </w:r>
      <w:r w:rsidR="002C16F1" w:rsidRPr="006B0C39">
        <w:rPr>
          <w:rFonts w:ascii="Times New Roman" w:eastAsia="Times New Roman" w:hAnsi="Times New Roman" w:cs="Times New Roman"/>
          <w:sz w:val="28"/>
          <w:szCs w:val="28"/>
        </w:rPr>
        <w:t xml:space="preserve">циклодекстрина разработали онкомаркеры для диагностики рака желудка. Разработанные онкомаркеры оказались эффективными и экономически выгодными. </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lang w:val="kk-KZ"/>
        </w:rPr>
        <w:t xml:space="preserve">В работе </w:t>
      </w:r>
      <w:r w:rsidR="00523FC3" w:rsidRPr="006B0C39">
        <w:rPr>
          <w:rFonts w:ascii="Times New Roman" w:hAnsi="Times New Roman" w:cs="Times New Roman"/>
          <w:sz w:val="28"/>
          <w:szCs w:val="28"/>
        </w:rPr>
        <w:t>[107</w:t>
      </w:r>
      <w:r w:rsidRPr="006B0C39">
        <w:rPr>
          <w:rFonts w:ascii="Times New Roman" w:hAnsi="Times New Roman" w:cs="Times New Roman"/>
          <w:sz w:val="28"/>
          <w:szCs w:val="28"/>
        </w:rPr>
        <w:t xml:space="preserve">] авторами представлены результаты исследования инкапсулировании витамина </w:t>
      </w:r>
      <w:r w:rsidRPr="006B0C39">
        <w:rPr>
          <w:rFonts w:ascii="Times New Roman" w:hAnsi="Times New Roman" w:cs="Times New Roman"/>
          <w:i/>
          <w:sz w:val="28"/>
          <w:szCs w:val="28"/>
          <w:lang w:val="en-US"/>
        </w:rPr>
        <w:t>D</w:t>
      </w:r>
      <w:r w:rsidRPr="006B0C39">
        <w:rPr>
          <w:rFonts w:ascii="Times New Roman" w:hAnsi="Times New Roman" w:cs="Times New Roman"/>
          <w:sz w:val="28"/>
          <w:szCs w:val="28"/>
          <w:vertAlign w:val="subscript"/>
        </w:rPr>
        <w:t>3</w:t>
      </w:r>
      <w:r w:rsidRPr="006B0C39">
        <w:rPr>
          <w:rFonts w:ascii="Times New Roman" w:hAnsi="Times New Roman" w:cs="Times New Roman"/>
          <w:sz w:val="28"/>
          <w:szCs w:val="28"/>
        </w:rPr>
        <w:t xml:space="preserve"> (холекальферола) </w:t>
      </w:r>
      <w:r w:rsidRPr="006B0C39">
        <w:rPr>
          <w:rFonts w:ascii="Times New Roman" w:eastAsia="Times New Roman" w:hAnsi="Times New Roman" w:cs="Times New Roman"/>
          <w:sz w:val="28"/>
          <w:szCs w:val="28"/>
          <w:lang w:val="en-US" w:eastAsia="ru-RU"/>
        </w:rPr>
        <w:t>c</w:t>
      </w:r>
      <w:r w:rsidRPr="006B0C39">
        <w:rPr>
          <w:rFonts w:ascii="Times New Roman" w:eastAsia="Times New Roman" w:hAnsi="Times New Roman" w:cs="Times New Roman"/>
          <w:sz w:val="28"/>
          <w:szCs w:val="28"/>
          <w:lang w:eastAsia="ru-RU"/>
        </w:rPr>
        <w:t xml:space="preserve"> β-циклодекстрином. </w:t>
      </w:r>
      <w:r w:rsidRPr="006B0C39">
        <w:rPr>
          <w:rFonts w:ascii="Times New Roman" w:hAnsi="Times New Roman" w:cs="Times New Roman"/>
          <w:sz w:val="28"/>
          <w:szCs w:val="28"/>
        </w:rPr>
        <w:t xml:space="preserve">Комплекс включения был получен под действием микроволнового излучения с выходами целевого продукта 93-95%. Приготовление клатратного комплекса </w:t>
      </w:r>
      <w:r w:rsidRPr="006B0C39">
        <w:rPr>
          <w:rFonts w:ascii="Times New Roman" w:hAnsi="Times New Roman" w:cs="Times New Roman"/>
          <w:i/>
          <w:iCs/>
          <w:sz w:val="28"/>
          <w:szCs w:val="28"/>
        </w:rPr>
        <w:t>β</w:t>
      </w:r>
      <w:r w:rsidRPr="006B0C39">
        <w:rPr>
          <w:rFonts w:ascii="Times New Roman" w:hAnsi="Times New Roman" w:cs="Times New Roman"/>
          <w:sz w:val="28"/>
          <w:szCs w:val="28"/>
        </w:rPr>
        <w:t> -CD:V</w:t>
      </w:r>
      <w:r w:rsidRPr="006B0C39">
        <w:rPr>
          <w:rFonts w:ascii="Times New Roman" w:hAnsi="Times New Roman" w:cs="Times New Roman"/>
          <w:i/>
          <w:sz w:val="28"/>
          <w:szCs w:val="28"/>
          <w:lang w:val="en-US"/>
        </w:rPr>
        <w:t>D</w:t>
      </w:r>
      <w:r w:rsidRPr="006B0C39">
        <w:rPr>
          <w:rFonts w:ascii="Times New Roman" w:hAnsi="Times New Roman" w:cs="Times New Roman"/>
          <w:sz w:val="28"/>
          <w:szCs w:val="28"/>
          <w:vertAlign w:val="subscript"/>
        </w:rPr>
        <w:t>3</w:t>
      </w:r>
      <w:r w:rsidRPr="006B0C39">
        <w:rPr>
          <w:rFonts w:ascii="Times New Roman" w:hAnsi="Times New Roman" w:cs="Times New Roman"/>
          <w:sz w:val="28"/>
          <w:szCs w:val="28"/>
        </w:rPr>
        <w:t xml:space="preserve">привело к изменению агрегатного состояния масляного раствора витамина </w:t>
      </w:r>
      <w:r w:rsidRPr="006B0C39">
        <w:rPr>
          <w:rFonts w:ascii="Times New Roman" w:hAnsi="Times New Roman" w:cs="Times New Roman"/>
          <w:i/>
          <w:iCs/>
          <w:sz w:val="28"/>
          <w:szCs w:val="28"/>
        </w:rPr>
        <w:t>D</w:t>
      </w:r>
      <w:r w:rsidRPr="006B0C39">
        <w:rPr>
          <w:rFonts w:ascii="Times New Roman" w:hAnsi="Times New Roman" w:cs="Times New Roman"/>
          <w:sz w:val="28"/>
          <w:szCs w:val="28"/>
          <w:vertAlign w:val="subscript"/>
        </w:rPr>
        <w:t>3</w:t>
      </w:r>
      <w:r w:rsidRPr="006B0C39">
        <w:rPr>
          <w:rFonts w:ascii="Times New Roman" w:hAnsi="Times New Roman" w:cs="Times New Roman"/>
          <w:sz w:val="28"/>
          <w:szCs w:val="28"/>
        </w:rPr>
        <w:t xml:space="preserve">, а также к увеличению его растворимости в водной среде. Растворимость холекальциферола в дистиллированной воде в виде комплекса с </w:t>
      </w:r>
      <w:r w:rsidRPr="006B0C39">
        <w:rPr>
          <w:rFonts w:ascii="Times New Roman" w:hAnsi="Times New Roman" w:cs="Times New Roman"/>
          <w:i/>
          <w:iCs/>
          <w:sz w:val="28"/>
          <w:szCs w:val="28"/>
        </w:rPr>
        <w:t>β-</w:t>
      </w:r>
      <w:r w:rsidRPr="006B0C39">
        <w:rPr>
          <w:rFonts w:ascii="Times New Roman" w:hAnsi="Times New Roman" w:cs="Times New Roman"/>
          <w:sz w:val="28"/>
          <w:szCs w:val="28"/>
        </w:rPr>
        <w:t xml:space="preserve"> ЦД составила 0,20±0,05/100 мл. </w:t>
      </w:r>
      <w:r w:rsidRPr="006B0C39">
        <w:rPr>
          <w:rFonts w:ascii="Times New Roman" w:hAnsi="Times New Roman" w:cs="Times New Roman"/>
          <w:i/>
          <w:iCs/>
          <w:sz w:val="28"/>
          <w:szCs w:val="28"/>
        </w:rPr>
        <w:t>β</w:t>
      </w:r>
      <w:r w:rsidRPr="006B0C39">
        <w:rPr>
          <w:rFonts w:ascii="Times New Roman" w:hAnsi="Times New Roman" w:cs="Times New Roman"/>
          <w:sz w:val="28"/>
          <w:szCs w:val="28"/>
        </w:rPr>
        <w:t> -CD:V</w:t>
      </w:r>
      <w:r w:rsidRPr="006B0C39">
        <w:rPr>
          <w:rFonts w:ascii="Times New Roman" w:hAnsi="Times New Roman" w:cs="Times New Roman"/>
          <w:i/>
          <w:sz w:val="28"/>
          <w:szCs w:val="28"/>
          <w:lang w:val="en-US"/>
        </w:rPr>
        <w:t>D</w:t>
      </w:r>
      <w:r w:rsidRPr="006B0C39">
        <w:rPr>
          <w:rFonts w:ascii="Times New Roman" w:hAnsi="Times New Roman" w:cs="Times New Roman"/>
          <w:sz w:val="28"/>
          <w:szCs w:val="28"/>
          <w:vertAlign w:val="subscript"/>
        </w:rPr>
        <w:t>3</w:t>
      </w:r>
      <w:r w:rsidRPr="006B0C39">
        <w:rPr>
          <w:rFonts w:ascii="Times New Roman" w:hAnsi="Times New Roman" w:cs="Times New Roman"/>
          <w:sz w:val="28"/>
          <w:szCs w:val="28"/>
        </w:rPr>
        <w:t>. Синтезированный комплекс относится к соединениям включения «хозяин-гость». В этом случае молекулы соединения «гостя» переходят в инкапсулированное состояние, располагаясь во внутренней полости циклодекстрина. </w:t>
      </w:r>
    </w:p>
    <w:p w:rsidR="002C16F1" w:rsidRPr="006B0C39" w:rsidRDefault="00523FC3" w:rsidP="002C16F1">
      <w:pPr>
        <w:ind w:firstLine="709"/>
        <w:jc w:val="both"/>
        <w:rPr>
          <w:rFonts w:ascii="Times New Roman" w:hAnsi="Times New Roman" w:cs="Times New Roman"/>
          <w:sz w:val="28"/>
          <w:szCs w:val="28"/>
          <w:lang w:val="kk-KZ"/>
        </w:rPr>
      </w:pPr>
      <w:r w:rsidRPr="006B0C39">
        <w:rPr>
          <w:rFonts w:ascii="Times New Roman" w:hAnsi="Times New Roman" w:cs="Times New Roman"/>
          <w:sz w:val="28"/>
          <w:szCs w:val="28"/>
        </w:rPr>
        <w:t>В обзоре [108</w:t>
      </w:r>
      <w:r w:rsidR="002C16F1" w:rsidRPr="006B0C39">
        <w:rPr>
          <w:rFonts w:ascii="Times New Roman" w:hAnsi="Times New Roman" w:cs="Times New Roman"/>
          <w:sz w:val="28"/>
          <w:szCs w:val="28"/>
        </w:rPr>
        <w:t>] автор</w:t>
      </w:r>
      <w:r w:rsidR="002C16F1" w:rsidRPr="006B0C39">
        <w:rPr>
          <w:rFonts w:ascii="Times New Roman" w:hAnsi="Times New Roman" w:cs="Times New Roman"/>
          <w:sz w:val="28"/>
          <w:szCs w:val="28"/>
          <w:lang w:val="kk-KZ"/>
        </w:rPr>
        <w:t>ами была расмотрена возможность использования циклодекстрина в рецептурах лекарственных форм.  В результате исследований приводятся данные, подтверждающие увеличение растворимости</w:t>
      </w:r>
      <w:r w:rsidR="002C16F1" w:rsidRPr="006B0C39">
        <w:rPr>
          <w:rFonts w:ascii="Times New Roman" w:hAnsi="Times New Roman" w:cs="Times New Roman"/>
          <w:sz w:val="28"/>
          <w:szCs w:val="28"/>
        </w:rPr>
        <w:t>,</w:t>
      </w:r>
      <w:r w:rsidR="002C16F1" w:rsidRPr="006B0C39">
        <w:rPr>
          <w:rFonts w:ascii="Times New Roman" w:hAnsi="Times New Roman" w:cs="Times New Roman"/>
          <w:sz w:val="28"/>
          <w:szCs w:val="28"/>
          <w:lang w:val="kk-KZ"/>
        </w:rPr>
        <w:t xml:space="preserve"> стабильности и биодоступности известных лекарственных препаратов при использовании их в комплексе циклодекстрина, в частности ципрофлоксаина, кетопрофена, ибупрофена, витамина В</w:t>
      </w:r>
      <w:r w:rsidR="002C16F1" w:rsidRPr="006B0C39">
        <w:rPr>
          <w:rFonts w:ascii="Times New Roman" w:hAnsi="Times New Roman" w:cs="Times New Roman"/>
          <w:sz w:val="28"/>
          <w:szCs w:val="28"/>
          <w:vertAlign w:val="subscript"/>
          <w:lang w:val="kk-KZ"/>
        </w:rPr>
        <w:t>13</w:t>
      </w:r>
      <w:r w:rsidR="002C16F1" w:rsidRPr="006B0C39">
        <w:rPr>
          <w:rFonts w:ascii="Times New Roman" w:hAnsi="Times New Roman" w:cs="Times New Roman"/>
          <w:sz w:val="28"/>
          <w:szCs w:val="28"/>
          <w:lang w:val="kk-KZ"/>
        </w:rPr>
        <w:t>, преднизолон и т.д.</w:t>
      </w:r>
    </w:p>
    <w:p w:rsidR="002C16F1" w:rsidRPr="006B0C39" w:rsidRDefault="002C16F1" w:rsidP="002C16F1">
      <w:pPr>
        <w:autoSpaceDE w:val="0"/>
        <w:autoSpaceDN w:val="0"/>
        <w:adjustRightInd w:val="0"/>
        <w:ind w:firstLine="709"/>
        <w:jc w:val="both"/>
        <w:rPr>
          <w:rFonts w:ascii="Times New Roman" w:eastAsia="TimesNewRomanPSMT" w:hAnsi="Times New Roman" w:cs="Times New Roman"/>
          <w:sz w:val="28"/>
          <w:szCs w:val="28"/>
        </w:rPr>
      </w:pPr>
      <w:r w:rsidRPr="006B0C39">
        <w:rPr>
          <w:rFonts w:ascii="Times New Roman" w:eastAsia="TimesNewRomanPSMT" w:hAnsi="Times New Roman" w:cs="Times New Roman"/>
          <w:sz w:val="28"/>
          <w:szCs w:val="28"/>
        </w:rPr>
        <w:t>Таким образом, можно сделать вывод, что одним из эффективных путей повышения биодоступности и пролонгированности действий разных классов фармакологически активных</w:t>
      </w:r>
      <w:r w:rsidR="0017106E" w:rsidRPr="006B0C39">
        <w:rPr>
          <w:rFonts w:ascii="Times New Roman" w:eastAsia="TimesNewRomanPSMT" w:hAnsi="Times New Roman" w:cs="Times New Roman"/>
          <w:sz w:val="28"/>
          <w:szCs w:val="28"/>
        </w:rPr>
        <w:t xml:space="preserve"> </w:t>
      </w:r>
      <w:r w:rsidRPr="006B0C39">
        <w:rPr>
          <w:rFonts w:ascii="Times New Roman" w:eastAsia="TimesNewRomanPSMT" w:hAnsi="Times New Roman" w:cs="Times New Roman"/>
          <w:sz w:val="28"/>
          <w:szCs w:val="28"/>
        </w:rPr>
        <w:t>соединений является использования их в комплексе с циклодекстринами. Процесс комплексообразования биосубстратов с циклодекстринами приводит к увеличению их устойчивости</w:t>
      </w:r>
      <w:r w:rsidR="0017106E" w:rsidRPr="006B0C39">
        <w:rPr>
          <w:rFonts w:ascii="Times New Roman" w:eastAsia="TimesNewRomanPSMT" w:hAnsi="Times New Roman" w:cs="Times New Roman"/>
          <w:sz w:val="28"/>
          <w:szCs w:val="28"/>
        </w:rPr>
        <w:t xml:space="preserve"> </w:t>
      </w:r>
      <w:r w:rsidRPr="006B0C39">
        <w:rPr>
          <w:rFonts w:ascii="Times New Roman" w:eastAsia="TimesNewRomanPSMT" w:hAnsi="Times New Roman" w:cs="Times New Roman"/>
          <w:sz w:val="28"/>
          <w:szCs w:val="28"/>
        </w:rPr>
        <w:t>и торможению процессов фотоокисления. В процессе комплексообразования уменьшается дозировка биосубстрата</w:t>
      </w:r>
      <w:r w:rsidR="0017106E" w:rsidRPr="006B0C39">
        <w:rPr>
          <w:rFonts w:ascii="Times New Roman" w:eastAsia="TimesNewRomanPSMT" w:hAnsi="Times New Roman" w:cs="Times New Roman"/>
          <w:sz w:val="28"/>
          <w:szCs w:val="28"/>
        </w:rPr>
        <w:t xml:space="preserve"> </w:t>
      </w:r>
      <w:r w:rsidRPr="006B0C39">
        <w:rPr>
          <w:rFonts w:ascii="Times New Roman" w:eastAsia="TimesNewRomanPSMT" w:hAnsi="Times New Roman" w:cs="Times New Roman"/>
          <w:sz w:val="28"/>
          <w:szCs w:val="28"/>
        </w:rPr>
        <w:t>и гомогенность распределения в конечном продукте.</w:t>
      </w:r>
    </w:p>
    <w:p w:rsidR="002C16F1" w:rsidRPr="006B0C39" w:rsidRDefault="002C16F1" w:rsidP="002C16F1">
      <w:pPr>
        <w:ind w:firstLine="709"/>
        <w:jc w:val="both"/>
        <w:rPr>
          <w:rFonts w:ascii="Times New Roman" w:hAnsi="Times New Roman" w:cs="Times New Roman"/>
          <w:b/>
          <w:sz w:val="28"/>
          <w:szCs w:val="28"/>
        </w:rPr>
        <w:sectPr w:rsidR="002C16F1" w:rsidRPr="006B0C39" w:rsidSect="00D84CF5">
          <w:pgSz w:w="11900" w:h="16840"/>
          <w:pgMar w:top="1134" w:right="567" w:bottom="1134" w:left="1701" w:header="709" w:footer="709" w:gutter="0"/>
          <w:cols w:space="708"/>
          <w:docGrid w:linePitch="360"/>
        </w:sectPr>
      </w:pPr>
    </w:p>
    <w:p w:rsidR="002C16F1" w:rsidRPr="006B0C39" w:rsidRDefault="002C16F1" w:rsidP="002C16F1">
      <w:pPr>
        <w:ind w:firstLine="709"/>
        <w:rPr>
          <w:rFonts w:ascii="Times New Roman" w:hAnsi="Times New Roman" w:cs="Times New Roman"/>
          <w:b/>
          <w:sz w:val="28"/>
          <w:szCs w:val="28"/>
        </w:rPr>
      </w:pPr>
      <w:r w:rsidRPr="006B0C39">
        <w:rPr>
          <w:rFonts w:ascii="Times New Roman" w:hAnsi="Times New Roman" w:cs="Times New Roman"/>
          <w:b/>
          <w:sz w:val="28"/>
          <w:szCs w:val="28"/>
        </w:rPr>
        <w:lastRenderedPageBreak/>
        <w:t>2 ЭКСПЕРИМЕНТАЛЬНАЯ ЧАСТЬ</w:t>
      </w:r>
    </w:p>
    <w:p w:rsidR="002C16F1" w:rsidRPr="006B0C39" w:rsidRDefault="002C16F1" w:rsidP="002C16F1">
      <w:pPr>
        <w:ind w:firstLine="709"/>
        <w:jc w:val="both"/>
        <w:rPr>
          <w:rFonts w:ascii="Times New Roman" w:hAnsi="Times New Roman" w:cs="Times New Roman"/>
          <w:b/>
          <w:sz w:val="28"/>
          <w:szCs w:val="28"/>
        </w:rPr>
      </w:pPr>
    </w:p>
    <w:p w:rsidR="002C16F1" w:rsidRPr="006B0C39" w:rsidRDefault="002C16F1" w:rsidP="002C16F1">
      <w:pPr>
        <w:pStyle w:val="af"/>
        <w:spacing w:before="0" w:beforeAutospacing="0" w:after="0" w:afterAutospacing="0"/>
        <w:ind w:firstLine="709"/>
        <w:jc w:val="both"/>
        <w:rPr>
          <w:sz w:val="28"/>
          <w:szCs w:val="28"/>
        </w:rPr>
      </w:pPr>
      <w:r w:rsidRPr="006B0C39">
        <w:rPr>
          <w:sz w:val="28"/>
          <w:szCs w:val="28"/>
        </w:rPr>
        <w:t xml:space="preserve">Спектры ЯМР </w:t>
      </w:r>
      <w:r w:rsidRPr="006B0C39">
        <w:rPr>
          <w:sz w:val="28"/>
          <w:szCs w:val="28"/>
          <w:vertAlign w:val="superscript"/>
        </w:rPr>
        <w:t>1</w:t>
      </w:r>
      <w:r w:rsidRPr="006B0C39">
        <w:rPr>
          <w:sz w:val="28"/>
          <w:szCs w:val="28"/>
        </w:rPr>
        <w:t xml:space="preserve">Н и </w:t>
      </w:r>
      <w:r w:rsidRPr="006B0C39">
        <w:rPr>
          <w:sz w:val="28"/>
          <w:szCs w:val="28"/>
          <w:vertAlign w:val="superscript"/>
        </w:rPr>
        <w:t>13</w:t>
      </w:r>
      <w:r w:rsidRPr="006B0C39">
        <w:rPr>
          <w:sz w:val="28"/>
          <w:szCs w:val="28"/>
        </w:rPr>
        <w:t>С снимали на спектрометре JNN-ECA Jeol 400, 600 с использованием растворителей ДМСО-</w:t>
      </w:r>
      <w:r w:rsidRPr="006B0C39">
        <w:rPr>
          <w:i/>
          <w:sz w:val="28"/>
          <w:szCs w:val="28"/>
        </w:rPr>
        <w:t>d</w:t>
      </w:r>
      <w:r w:rsidRPr="006B0C39">
        <w:rPr>
          <w:i/>
          <w:sz w:val="28"/>
          <w:szCs w:val="28"/>
          <w:vertAlign w:val="subscript"/>
        </w:rPr>
        <w:t>6</w:t>
      </w:r>
      <w:r w:rsidRPr="006B0C39">
        <w:rPr>
          <w:sz w:val="28"/>
          <w:szCs w:val="28"/>
        </w:rPr>
        <w:t>. Химические сдвиги измерены относительно сигналов остаточных протонов или атомов углерода ДМСО-</w:t>
      </w:r>
      <w:r w:rsidRPr="006B0C39">
        <w:rPr>
          <w:i/>
          <w:sz w:val="28"/>
          <w:szCs w:val="28"/>
        </w:rPr>
        <w:t>d</w:t>
      </w:r>
      <w:r w:rsidRPr="006B0C39">
        <w:rPr>
          <w:i/>
          <w:sz w:val="28"/>
          <w:szCs w:val="28"/>
          <w:vertAlign w:val="subscript"/>
        </w:rPr>
        <w:t>6</w:t>
      </w:r>
      <w:r w:rsidRPr="006B0C39">
        <w:rPr>
          <w:sz w:val="28"/>
          <w:szCs w:val="28"/>
        </w:rPr>
        <w:t xml:space="preserve"> и ТМС. Контроль за ходом реакции и чистотой полученных соединений осуществляли методом тонкослой</w:t>
      </w:r>
      <w:r w:rsidR="00523FC3" w:rsidRPr="006B0C39">
        <w:rPr>
          <w:sz w:val="28"/>
          <w:szCs w:val="28"/>
        </w:rPr>
        <w:t>ной хроматографии [109</w:t>
      </w:r>
      <w:r w:rsidRPr="006B0C39">
        <w:rPr>
          <w:sz w:val="28"/>
          <w:szCs w:val="28"/>
        </w:rPr>
        <w:t>].</w:t>
      </w:r>
    </w:p>
    <w:p w:rsidR="002C16F1" w:rsidRPr="006B0C39" w:rsidRDefault="002C16F1" w:rsidP="002C16F1">
      <w:pPr>
        <w:pStyle w:val="af"/>
        <w:spacing w:before="0" w:beforeAutospacing="0" w:after="0" w:afterAutospacing="0"/>
        <w:ind w:firstLine="709"/>
        <w:jc w:val="both"/>
        <w:rPr>
          <w:sz w:val="28"/>
          <w:szCs w:val="28"/>
        </w:rPr>
      </w:pPr>
      <w:r w:rsidRPr="006B0C39">
        <w:rPr>
          <w:sz w:val="28"/>
          <w:szCs w:val="28"/>
        </w:rPr>
        <w:t xml:space="preserve">Одномерные и двумерные спектры соединений снимали на приборах </w:t>
      </w:r>
      <w:r w:rsidRPr="006B0C39">
        <w:rPr>
          <w:sz w:val="28"/>
          <w:szCs w:val="28"/>
          <w:lang w:val="en-US"/>
        </w:rPr>
        <w:t>Ascend</w:t>
      </w:r>
      <w:r w:rsidRPr="006B0C39">
        <w:rPr>
          <w:sz w:val="28"/>
          <w:szCs w:val="28"/>
          <w:vertAlign w:val="superscript"/>
          <w:lang w:val="en-US"/>
        </w:rPr>
        <w:t>TM</w:t>
      </w:r>
      <w:r w:rsidRPr="006B0C39">
        <w:rPr>
          <w:sz w:val="28"/>
          <w:szCs w:val="28"/>
        </w:rPr>
        <w:t xml:space="preserve">400 и </w:t>
      </w:r>
      <w:r w:rsidRPr="006B0C39">
        <w:rPr>
          <w:sz w:val="28"/>
          <w:szCs w:val="28"/>
          <w:lang w:val="en-US"/>
        </w:rPr>
        <w:t>Avance</w:t>
      </w:r>
      <w:r w:rsidRPr="006B0C39">
        <w:rPr>
          <w:sz w:val="28"/>
          <w:szCs w:val="28"/>
          <w:vertAlign w:val="superscript"/>
          <w:lang w:val="en-US"/>
        </w:rPr>
        <w:t>III</w:t>
      </w:r>
      <w:r w:rsidRPr="006B0C39">
        <w:rPr>
          <w:sz w:val="28"/>
          <w:szCs w:val="28"/>
        </w:rPr>
        <w:t xml:space="preserve">600 фирмы </w:t>
      </w:r>
      <w:r w:rsidRPr="006B0C39">
        <w:rPr>
          <w:sz w:val="28"/>
          <w:szCs w:val="28"/>
          <w:lang w:val="en-US"/>
        </w:rPr>
        <w:t>Bruker</w:t>
      </w:r>
      <w:r w:rsidRPr="006B0C39">
        <w:rPr>
          <w:sz w:val="28"/>
          <w:szCs w:val="28"/>
        </w:rPr>
        <w:t xml:space="preserve"> профессором Карлов Университета (Прага, Чешская Республика, </w:t>
      </w:r>
      <w:r w:rsidRPr="006B0C39">
        <w:rPr>
          <w:sz w:val="28"/>
          <w:szCs w:val="28"/>
          <w:lang w:val="en-US"/>
        </w:rPr>
        <w:t>doc</w:t>
      </w:r>
      <w:r w:rsidRPr="006B0C39">
        <w:rPr>
          <w:sz w:val="28"/>
          <w:szCs w:val="28"/>
        </w:rPr>
        <w:t>.</w:t>
      </w:r>
      <w:r w:rsidRPr="006B0C39">
        <w:rPr>
          <w:sz w:val="28"/>
          <w:szCs w:val="28"/>
          <w:lang w:val="en-US"/>
        </w:rPr>
        <w:t>RNDr</w:t>
      </w:r>
      <w:r w:rsidRPr="006B0C39">
        <w:rPr>
          <w:sz w:val="28"/>
          <w:szCs w:val="28"/>
        </w:rPr>
        <w:t>.,</w:t>
      </w:r>
      <w:r w:rsidRPr="006B0C39">
        <w:rPr>
          <w:sz w:val="28"/>
          <w:szCs w:val="28"/>
          <w:lang w:val="en-US"/>
        </w:rPr>
        <w:t>CSc</w:t>
      </w:r>
      <w:r w:rsidRPr="006B0C39">
        <w:rPr>
          <w:sz w:val="28"/>
          <w:szCs w:val="28"/>
        </w:rPr>
        <w:t>) Давидом Хавличек, а также к.х.н., профессором Кокшетауского университета имени Ш. Уалиханова, Сейлхановым Т.М.</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t xml:space="preserve">Рентгеноструктурное исследование соединений было проведено совместно с профессором Карлов Университета (Прага, Чешская Республика) </w:t>
      </w:r>
      <w:r w:rsidRPr="006B0C39">
        <w:rPr>
          <w:rFonts w:ascii="Times New Roman" w:hAnsi="Times New Roman" w:cs="Times New Roman"/>
          <w:sz w:val="28"/>
          <w:szCs w:val="28"/>
          <w:lang w:val="en-US"/>
        </w:rPr>
        <w:t>doc</w:t>
      </w:r>
      <w:r w:rsidRPr="006B0C39">
        <w:rPr>
          <w:rFonts w:ascii="Times New Roman" w:hAnsi="Times New Roman" w:cs="Times New Roman"/>
          <w:sz w:val="28"/>
          <w:szCs w:val="28"/>
        </w:rPr>
        <w:t xml:space="preserve">. </w:t>
      </w:r>
      <w:r w:rsidRPr="006B0C39">
        <w:rPr>
          <w:rFonts w:ascii="Times New Roman" w:hAnsi="Times New Roman" w:cs="Times New Roman"/>
          <w:sz w:val="28"/>
          <w:szCs w:val="28"/>
          <w:lang w:val="en-US"/>
        </w:rPr>
        <w:t>RNDr</w:t>
      </w:r>
      <w:r w:rsidRPr="006B0C39">
        <w:rPr>
          <w:rFonts w:ascii="Times New Roman" w:hAnsi="Times New Roman" w:cs="Times New Roman"/>
          <w:sz w:val="28"/>
          <w:szCs w:val="28"/>
        </w:rPr>
        <w:t xml:space="preserve">., </w:t>
      </w:r>
      <w:r w:rsidRPr="006B0C39">
        <w:rPr>
          <w:rFonts w:ascii="Times New Roman" w:hAnsi="Times New Roman" w:cs="Times New Roman"/>
          <w:sz w:val="28"/>
          <w:szCs w:val="28"/>
          <w:lang w:val="en-US"/>
        </w:rPr>
        <w:t>CSc</w:t>
      </w:r>
      <w:r w:rsidRPr="006B0C39">
        <w:rPr>
          <w:rFonts w:ascii="Times New Roman" w:hAnsi="Times New Roman" w:cs="Times New Roman"/>
          <w:sz w:val="28"/>
          <w:szCs w:val="28"/>
        </w:rPr>
        <w:t xml:space="preserve"> Давидом Хавличек, а также д.х.н. профессором Турдыбековым К.М. (Карагандинский университет имени академика Е.А. Букетова) и к.х.н. Талиповым С.А. в Институте биорганической химии имени академика Садыкова г. Ташкент.  </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t xml:space="preserve">ИК спектры регистрировали на спектрометре с Фурье-преобразователем </w:t>
      </w:r>
      <w:r w:rsidRPr="006B0C39">
        <w:rPr>
          <w:rFonts w:ascii="Times New Roman" w:hAnsi="Times New Roman" w:cs="Times New Roman"/>
          <w:sz w:val="28"/>
          <w:szCs w:val="28"/>
          <w:lang w:val="en-US"/>
        </w:rPr>
        <w:t>FSM</w:t>
      </w:r>
      <w:r w:rsidRPr="006B0C39">
        <w:rPr>
          <w:rFonts w:ascii="Times New Roman" w:hAnsi="Times New Roman" w:cs="Times New Roman"/>
          <w:sz w:val="28"/>
          <w:szCs w:val="28"/>
        </w:rPr>
        <w:t xml:space="preserve"> 1201 по волновому числу в диапазоне от 4000 до 500 см</w:t>
      </w:r>
      <w:r w:rsidRPr="006B0C39">
        <w:rPr>
          <w:rFonts w:ascii="Times New Roman" w:hAnsi="Times New Roman" w:cs="Times New Roman"/>
          <w:sz w:val="28"/>
          <w:szCs w:val="28"/>
          <w:vertAlign w:val="superscript"/>
        </w:rPr>
        <w:t xml:space="preserve">-1 </w:t>
      </w:r>
      <w:r w:rsidRPr="006B0C39">
        <w:rPr>
          <w:rFonts w:ascii="Times New Roman" w:hAnsi="Times New Roman" w:cs="Times New Roman"/>
          <w:sz w:val="28"/>
          <w:szCs w:val="28"/>
        </w:rPr>
        <w:t xml:space="preserve">в таблетках с KBr. </w:t>
      </w:r>
    </w:p>
    <w:p w:rsidR="002C16F1" w:rsidRPr="006B0C39" w:rsidRDefault="002C16F1" w:rsidP="002C16F1">
      <w:pPr>
        <w:ind w:firstLine="709"/>
        <w:jc w:val="both"/>
        <w:rPr>
          <w:rFonts w:ascii="Times New Roman" w:hAnsi="Times New Roman" w:cs="Times New Roman"/>
          <w:sz w:val="28"/>
          <w:szCs w:val="28"/>
        </w:rPr>
      </w:pPr>
    </w:p>
    <w:p w:rsidR="002C16F1" w:rsidRPr="006B0C39" w:rsidRDefault="002C16F1" w:rsidP="002C16F1">
      <w:pPr>
        <w:ind w:firstLine="709"/>
        <w:jc w:val="both"/>
        <w:rPr>
          <w:rFonts w:ascii="Times New Roman" w:hAnsi="Times New Roman" w:cs="Times New Roman"/>
          <w:b/>
          <w:sz w:val="28"/>
          <w:szCs w:val="28"/>
          <w:lang w:val="kk-KZ"/>
        </w:rPr>
      </w:pPr>
      <w:r w:rsidRPr="006B0C39">
        <w:rPr>
          <w:rFonts w:ascii="Times New Roman" w:hAnsi="Times New Roman" w:cs="Times New Roman"/>
          <w:b/>
          <w:sz w:val="28"/>
          <w:szCs w:val="28"/>
        </w:rPr>
        <w:t>2.1 Описание проведенных рентгеноструктурных экспериментов соединений</w:t>
      </w:r>
    </w:p>
    <w:p w:rsidR="002C16F1" w:rsidRPr="006B0C39" w:rsidRDefault="002C16F1" w:rsidP="002C16F1">
      <w:pPr>
        <w:ind w:firstLine="709"/>
        <w:jc w:val="both"/>
        <w:rPr>
          <w:rFonts w:ascii="Times New Roman" w:hAnsi="Times New Roman" w:cs="Times New Roman"/>
          <w:i/>
          <w:sz w:val="28"/>
          <w:szCs w:val="28"/>
        </w:rPr>
      </w:pPr>
      <w:r w:rsidRPr="006B0C39">
        <w:rPr>
          <w:rFonts w:ascii="Times New Roman" w:hAnsi="Times New Roman" w:cs="Times New Roman"/>
          <w:i/>
          <w:sz w:val="28"/>
          <w:szCs w:val="28"/>
        </w:rPr>
        <w:t xml:space="preserve">Рентгеноструктурный эксперимент этанольного сольвата  </w:t>
      </w:r>
      <w:r w:rsidRPr="006B0C39">
        <w:rPr>
          <w:rFonts w:ascii="Times New Roman" w:hAnsi="Times New Roman" w:cs="Times New Roman"/>
          <w:i/>
          <w:sz w:val="28"/>
          <w:szCs w:val="28"/>
          <w:lang w:val="en-US"/>
        </w:rPr>
        <w:t>N</w:t>
      </w:r>
      <w:r w:rsidRPr="006B0C39">
        <w:rPr>
          <w:rFonts w:ascii="Times New Roman" w:hAnsi="Times New Roman" w:cs="Times New Roman"/>
          <w:i/>
          <w:sz w:val="28"/>
          <w:szCs w:val="28"/>
        </w:rPr>
        <w:t xml:space="preserve">-(5-бром-2-гидроксибензилиден)-4-гидроксибензогидразида </w:t>
      </w:r>
      <w:r w:rsidR="00A37E11" w:rsidRPr="006B0C39">
        <w:rPr>
          <w:rFonts w:ascii="Times New Roman" w:hAnsi="Times New Roman" w:cs="Times New Roman"/>
          <w:sz w:val="28"/>
          <w:szCs w:val="28"/>
        </w:rPr>
        <w:t>(3.16) [109</w:t>
      </w:r>
      <w:r w:rsidRPr="006B0C39">
        <w:rPr>
          <w:rFonts w:ascii="Times New Roman" w:hAnsi="Times New Roman" w:cs="Times New Roman"/>
          <w:sz w:val="28"/>
          <w:szCs w:val="28"/>
        </w:rPr>
        <w:t>, с. 1641].</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t>Параметры ячейки и интенсивности 6311 отражений (3293 независимых, R</w:t>
      </w:r>
      <w:r w:rsidRPr="006B0C39">
        <w:rPr>
          <w:rFonts w:ascii="Times New Roman" w:hAnsi="Times New Roman" w:cs="Times New Roman"/>
          <w:sz w:val="28"/>
          <w:szCs w:val="28"/>
          <w:vertAlign w:val="subscript"/>
        </w:rPr>
        <w:t>int</w:t>
      </w:r>
      <w:r w:rsidRPr="006B0C39">
        <w:rPr>
          <w:rFonts w:ascii="Times New Roman" w:hAnsi="Times New Roman" w:cs="Times New Roman"/>
          <w:sz w:val="28"/>
          <w:szCs w:val="28"/>
        </w:rPr>
        <w:t>=0,0516) измерены на дифрактометре "</w:t>
      </w:r>
      <w:r w:rsidRPr="006B0C39">
        <w:rPr>
          <w:rFonts w:ascii="Times New Roman" w:hAnsi="Times New Roman" w:cs="Times New Roman"/>
          <w:sz w:val="28"/>
          <w:szCs w:val="28"/>
          <w:lang w:val="en-US"/>
        </w:rPr>
        <w:t>Xcalibur</w:t>
      </w:r>
      <w:r w:rsidRPr="006B0C39">
        <w:rPr>
          <w:rFonts w:ascii="Times New Roman" w:hAnsi="Times New Roman" w:cs="Times New Roman"/>
          <w:sz w:val="28"/>
          <w:szCs w:val="28"/>
        </w:rPr>
        <w:t xml:space="preserve"> </w:t>
      </w:r>
      <w:r w:rsidRPr="006B0C39">
        <w:rPr>
          <w:rFonts w:ascii="Times New Roman" w:hAnsi="Times New Roman" w:cs="Times New Roman"/>
          <w:sz w:val="28"/>
          <w:szCs w:val="28"/>
          <w:lang w:val="en-US"/>
        </w:rPr>
        <w:t>Ruby</w:t>
      </w:r>
      <w:r w:rsidRPr="006B0C39">
        <w:rPr>
          <w:rFonts w:ascii="Times New Roman" w:hAnsi="Times New Roman" w:cs="Times New Roman"/>
          <w:sz w:val="28"/>
          <w:szCs w:val="28"/>
        </w:rPr>
        <w:t xml:space="preserve"> (</w:t>
      </w:r>
      <w:r w:rsidRPr="006B0C39">
        <w:rPr>
          <w:rFonts w:ascii="Times New Roman" w:hAnsi="Times New Roman" w:cs="Times New Roman"/>
          <w:sz w:val="28"/>
          <w:szCs w:val="28"/>
          <w:lang w:val="en-US"/>
        </w:rPr>
        <w:t>Oxford</w:t>
      </w:r>
      <w:r w:rsidRPr="006B0C39">
        <w:rPr>
          <w:rFonts w:ascii="Times New Roman" w:hAnsi="Times New Roman" w:cs="Times New Roman"/>
          <w:sz w:val="28"/>
          <w:szCs w:val="28"/>
        </w:rPr>
        <w:t xml:space="preserve"> </w:t>
      </w:r>
      <w:r w:rsidRPr="006B0C39">
        <w:rPr>
          <w:rFonts w:ascii="Times New Roman" w:hAnsi="Times New Roman" w:cs="Times New Roman"/>
          <w:sz w:val="28"/>
          <w:szCs w:val="28"/>
          <w:lang w:val="en-US"/>
        </w:rPr>
        <w:t>Diffraction</w:t>
      </w:r>
      <w:r w:rsidRPr="006B0C39">
        <w:rPr>
          <w:rFonts w:ascii="Times New Roman" w:hAnsi="Times New Roman" w:cs="Times New Roman"/>
          <w:sz w:val="28"/>
          <w:szCs w:val="28"/>
        </w:rPr>
        <w:t>)</w:t>
      </w:r>
      <w:r w:rsidRPr="006B0C39">
        <w:rPr>
          <w:rFonts w:ascii="Times New Roman" w:hAnsi="Times New Roman" w:cs="Times New Roman"/>
          <w:sz w:val="28"/>
          <w:szCs w:val="28"/>
          <w:lang w:eastAsia="ko-KR"/>
        </w:rPr>
        <w:t>" (</w:t>
      </w:r>
      <w:r w:rsidRPr="006B0C39">
        <w:rPr>
          <w:rFonts w:ascii="Times New Roman" w:hAnsi="Times New Roman" w:cs="Times New Roman"/>
          <w:sz w:val="28"/>
          <w:szCs w:val="28"/>
          <w:lang w:val="en-US" w:eastAsia="ko-KR"/>
        </w:rPr>
        <w:t>CuK</w:t>
      </w:r>
      <w:r w:rsidRPr="006B0C39">
        <w:rPr>
          <w:rFonts w:ascii="Times New Roman" w:hAnsi="Times New Roman" w:cs="Times New Roman"/>
          <w:sz w:val="28"/>
          <w:szCs w:val="28"/>
          <w:vertAlign w:val="subscript"/>
          <w:lang w:val="en-US" w:eastAsia="ko-KR"/>
        </w:rPr>
        <w:sym w:font="Symbol" w:char="F061"/>
      </w:r>
      <w:r w:rsidRPr="006B0C39">
        <w:rPr>
          <w:rFonts w:ascii="Times New Roman" w:hAnsi="Times New Roman" w:cs="Times New Roman"/>
          <w:sz w:val="28"/>
          <w:szCs w:val="28"/>
          <w:lang w:eastAsia="ko-KR"/>
        </w:rPr>
        <w:t>, графитовый монохроматор, φ,</w:t>
      </w:r>
      <w:r w:rsidRPr="006B0C39">
        <w:rPr>
          <w:rFonts w:ascii="Times New Roman" w:hAnsi="Times New Roman" w:cs="Times New Roman"/>
          <w:sz w:val="28"/>
          <w:szCs w:val="28"/>
        </w:rPr>
        <w:sym w:font="Symbol" w:char="F071"/>
      </w:r>
      <w:r w:rsidRPr="006B0C39">
        <w:rPr>
          <w:rFonts w:ascii="Times New Roman" w:hAnsi="Times New Roman" w:cs="Times New Roman"/>
          <w:sz w:val="28"/>
          <w:szCs w:val="28"/>
          <w:lang w:eastAsia="ko-KR"/>
        </w:rPr>
        <w:t>-сканирование, 4,03≤</w:t>
      </w:r>
      <w:r w:rsidRPr="006B0C39">
        <w:rPr>
          <w:rFonts w:ascii="Times New Roman" w:hAnsi="Times New Roman" w:cs="Times New Roman"/>
          <w:sz w:val="28"/>
          <w:szCs w:val="28"/>
          <w:lang w:eastAsia="ko-KR"/>
        </w:rPr>
        <w:sym w:font="Symbol" w:char="F071"/>
      </w:r>
      <w:r w:rsidRPr="006B0C39">
        <w:rPr>
          <w:rFonts w:ascii="Times New Roman" w:hAnsi="Times New Roman" w:cs="Times New Roman"/>
          <w:sz w:val="28"/>
          <w:szCs w:val="28"/>
          <w:lang w:eastAsia="ko-KR"/>
        </w:rPr>
        <w:t>≤76,13</w:t>
      </w:r>
      <w:r w:rsidRPr="006B0C39">
        <w:rPr>
          <w:rFonts w:ascii="Times New Roman" w:hAnsi="Times New Roman" w:cs="Times New Roman"/>
          <w:sz w:val="28"/>
          <w:szCs w:val="28"/>
          <w:vertAlign w:val="superscript"/>
          <w:lang w:val="en-US" w:eastAsia="ko-KR"/>
        </w:rPr>
        <w:t>o</w:t>
      </w:r>
      <w:r w:rsidRPr="006B0C39">
        <w:rPr>
          <w:rFonts w:ascii="Times New Roman" w:hAnsi="Times New Roman" w:cs="Times New Roman"/>
          <w:sz w:val="28"/>
          <w:szCs w:val="28"/>
          <w:lang w:eastAsia="ko-KR"/>
        </w:rPr>
        <w:t>), 293К. Кристаллы моноклинные [10</w:t>
      </w:r>
      <w:r w:rsidR="00A37E11" w:rsidRPr="006B0C39">
        <w:rPr>
          <w:rFonts w:ascii="Times New Roman" w:hAnsi="Times New Roman" w:cs="Times New Roman"/>
          <w:sz w:val="28"/>
          <w:szCs w:val="28"/>
          <w:lang w:eastAsia="ko-KR"/>
        </w:rPr>
        <w:t>9</w:t>
      </w:r>
      <w:r w:rsidRPr="006B0C39">
        <w:rPr>
          <w:rFonts w:ascii="Times New Roman" w:hAnsi="Times New Roman" w:cs="Times New Roman"/>
          <w:sz w:val="28"/>
          <w:szCs w:val="28"/>
          <w:lang w:eastAsia="ko-KR"/>
        </w:rPr>
        <w:t xml:space="preserve">, с. 1643], </w:t>
      </w:r>
      <w:r w:rsidRPr="006B0C39">
        <w:rPr>
          <w:rFonts w:ascii="Times New Roman" w:hAnsi="Times New Roman" w:cs="Times New Roman"/>
          <w:sz w:val="28"/>
          <w:szCs w:val="28"/>
          <w:lang w:val="en-US"/>
        </w:rPr>
        <w:t>a</w:t>
      </w:r>
      <w:r w:rsidRPr="006B0C39">
        <w:rPr>
          <w:rFonts w:ascii="Times New Roman" w:hAnsi="Times New Roman" w:cs="Times New Roman"/>
          <w:sz w:val="28"/>
          <w:szCs w:val="28"/>
        </w:rPr>
        <w:t>=</w:t>
      </w:r>
      <w:r w:rsidRPr="006B0C39">
        <w:rPr>
          <w:rFonts w:ascii="Times New Roman" w:hAnsi="Times New Roman" w:cs="Times New Roman"/>
          <w:sz w:val="28"/>
          <w:szCs w:val="28"/>
          <w:lang w:eastAsia="ko-KR"/>
        </w:rPr>
        <w:t>18,233(4)</w:t>
      </w:r>
      <w:r w:rsidRPr="006B0C39">
        <w:rPr>
          <w:rFonts w:ascii="Times New Roman" w:hAnsi="Times New Roman" w:cs="Times New Roman"/>
          <w:sz w:val="28"/>
          <w:szCs w:val="28"/>
        </w:rPr>
        <w:t xml:space="preserve">, </w:t>
      </w:r>
      <w:r w:rsidRPr="006B0C39">
        <w:rPr>
          <w:rFonts w:ascii="Times New Roman" w:hAnsi="Times New Roman" w:cs="Times New Roman"/>
          <w:sz w:val="28"/>
          <w:szCs w:val="28"/>
          <w:lang w:val="en-US"/>
        </w:rPr>
        <w:t>b</w:t>
      </w:r>
      <w:r w:rsidRPr="006B0C39">
        <w:rPr>
          <w:rFonts w:ascii="Times New Roman" w:hAnsi="Times New Roman" w:cs="Times New Roman"/>
          <w:sz w:val="28"/>
          <w:szCs w:val="28"/>
        </w:rPr>
        <w:t>=</w:t>
      </w:r>
      <w:r w:rsidRPr="006B0C39">
        <w:rPr>
          <w:rFonts w:ascii="Times New Roman" w:hAnsi="Times New Roman" w:cs="Times New Roman"/>
          <w:sz w:val="28"/>
          <w:szCs w:val="28"/>
          <w:lang w:eastAsia="ko-KR"/>
        </w:rPr>
        <w:t>17,857(4)</w:t>
      </w:r>
      <w:r w:rsidRPr="006B0C39">
        <w:rPr>
          <w:rFonts w:ascii="Times New Roman" w:hAnsi="Times New Roman" w:cs="Times New Roman"/>
          <w:sz w:val="28"/>
          <w:szCs w:val="28"/>
        </w:rPr>
        <w:t xml:space="preserve">, </w:t>
      </w:r>
      <w:r w:rsidRPr="006B0C39">
        <w:rPr>
          <w:rFonts w:ascii="Times New Roman" w:hAnsi="Times New Roman" w:cs="Times New Roman"/>
          <w:sz w:val="28"/>
          <w:szCs w:val="28"/>
          <w:lang w:val="en-US"/>
        </w:rPr>
        <w:t>c</w:t>
      </w:r>
      <w:r w:rsidRPr="006B0C39">
        <w:rPr>
          <w:rFonts w:ascii="Times New Roman" w:hAnsi="Times New Roman" w:cs="Times New Roman"/>
          <w:sz w:val="28"/>
          <w:szCs w:val="28"/>
        </w:rPr>
        <w:t>=</w:t>
      </w:r>
      <w:r w:rsidRPr="006B0C39">
        <w:rPr>
          <w:rFonts w:ascii="Times New Roman" w:hAnsi="Times New Roman" w:cs="Times New Roman"/>
          <w:sz w:val="28"/>
          <w:szCs w:val="28"/>
          <w:lang w:eastAsia="ko-KR"/>
        </w:rPr>
        <w:t>13,191(3)</w:t>
      </w:r>
      <w:r w:rsidRPr="006B0C39">
        <w:rPr>
          <w:rFonts w:ascii="Times New Roman" w:hAnsi="Times New Roman" w:cs="Times New Roman"/>
          <w:sz w:val="28"/>
          <w:szCs w:val="28"/>
        </w:rPr>
        <w:t xml:space="preserve"> Å, β=</w:t>
      </w:r>
      <w:r w:rsidRPr="006B0C39">
        <w:rPr>
          <w:rFonts w:ascii="Times New Roman" w:hAnsi="Times New Roman" w:cs="Times New Roman"/>
          <w:sz w:val="28"/>
          <w:szCs w:val="28"/>
          <w:lang w:eastAsia="ko-KR"/>
        </w:rPr>
        <w:t>130,31(3)</w:t>
      </w:r>
      <w:r w:rsidRPr="006B0C39">
        <w:rPr>
          <w:rFonts w:ascii="Times New Roman" w:hAnsi="Times New Roman" w:cs="Times New Roman"/>
          <w:sz w:val="28"/>
          <w:szCs w:val="28"/>
          <w:vertAlign w:val="superscript"/>
          <w:lang w:val="en-US"/>
        </w:rPr>
        <w:t>o</w:t>
      </w:r>
      <w:r w:rsidRPr="006B0C39">
        <w:rPr>
          <w:rFonts w:ascii="Times New Roman" w:hAnsi="Times New Roman" w:cs="Times New Roman"/>
          <w:sz w:val="28"/>
          <w:szCs w:val="28"/>
        </w:rPr>
        <w:t xml:space="preserve">, </w:t>
      </w:r>
      <w:r w:rsidRPr="006B0C39">
        <w:rPr>
          <w:rFonts w:ascii="Times New Roman" w:hAnsi="Times New Roman" w:cs="Times New Roman"/>
          <w:sz w:val="28"/>
          <w:szCs w:val="28"/>
          <w:lang w:val="en-US"/>
        </w:rPr>
        <w:t>V</w:t>
      </w:r>
      <w:r w:rsidRPr="006B0C39">
        <w:rPr>
          <w:rFonts w:ascii="Times New Roman" w:hAnsi="Times New Roman" w:cs="Times New Roman"/>
          <w:sz w:val="28"/>
          <w:szCs w:val="28"/>
        </w:rPr>
        <w:t>=</w:t>
      </w:r>
      <w:r w:rsidRPr="006B0C39">
        <w:rPr>
          <w:rFonts w:ascii="Times New Roman" w:hAnsi="Times New Roman" w:cs="Times New Roman"/>
          <w:sz w:val="28"/>
          <w:szCs w:val="28"/>
          <w:lang w:eastAsia="ko-KR"/>
        </w:rPr>
        <w:t xml:space="preserve">3275(1) </w:t>
      </w:r>
      <w:r w:rsidRPr="006B0C39">
        <w:rPr>
          <w:rFonts w:ascii="Times New Roman" w:hAnsi="Times New Roman" w:cs="Times New Roman"/>
          <w:sz w:val="28"/>
          <w:szCs w:val="28"/>
        </w:rPr>
        <w:t>Å</w:t>
      </w:r>
      <w:r w:rsidRPr="006B0C39">
        <w:rPr>
          <w:rFonts w:ascii="Times New Roman" w:hAnsi="Times New Roman" w:cs="Times New Roman"/>
          <w:sz w:val="28"/>
          <w:szCs w:val="28"/>
          <w:vertAlign w:val="superscript"/>
        </w:rPr>
        <w:t>3</w:t>
      </w:r>
      <w:r w:rsidRPr="006B0C39">
        <w:rPr>
          <w:rFonts w:ascii="Times New Roman" w:hAnsi="Times New Roman" w:cs="Times New Roman"/>
          <w:sz w:val="28"/>
          <w:szCs w:val="28"/>
        </w:rPr>
        <w:t xml:space="preserve">, </w:t>
      </w:r>
      <w:r w:rsidRPr="006B0C39">
        <w:rPr>
          <w:rFonts w:ascii="Times New Roman" w:hAnsi="Times New Roman" w:cs="Times New Roman"/>
          <w:sz w:val="28"/>
          <w:szCs w:val="28"/>
          <w:lang w:val="en-US"/>
        </w:rPr>
        <w:t>Z</w:t>
      </w:r>
      <w:r w:rsidRPr="006B0C39">
        <w:rPr>
          <w:rFonts w:ascii="Times New Roman" w:hAnsi="Times New Roman" w:cs="Times New Roman"/>
          <w:sz w:val="28"/>
          <w:szCs w:val="28"/>
        </w:rPr>
        <w:t>=8 (</w:t>
      </w:r>
      <w:r w:rsidRPr="006B0C39">
        <w:rPr>
          <w:rFonts w:ascii="Times New Roman" w:hAnsi="Times New Roman" w:cs="Times New Roman"/>
          <w:sz w:val="28"/>
          <w:szCs w:val="28"/>
          <w:lang w:val="en-US"/>
        </w:rPr>
        <w:t>C</w:t>
      </w:r>
      <w:r w:rsidRPr="006B0C39">
        <w:rPr>
          <w:rFonts w:ascii="Times New Roman" w:hAnsi="Times New Roman" w:cs="Times New Roman"/>
          <w:sz w:val="28"/>
          <w:szCs w:val="28"/>
          <w:vertAlign w:val="subscript"/>
        </w:rPr>
        <w:t>14</w:t>
      </w:r>
      <w:r w:rsidRPr="006B0C39">
        <w:rPr>
          <w:rFonts w:ascii="Times New Roman" w:hAnsi="Times New Roman" w:cs="Times New Roman"/>
          <w:sz w:val="28"/>
          <w:szCs w:val="28"/>
          <w:lang w:val="en-US"/>
        </w:rPr>
        <w:t>H</w:t>
      </w:r>
      <w:r w:rsidRPr="006B0C39">
        <w:rPr>
          <w:rFonts w:ascii="Times New Roman" w:hAnsi="Times New Roman" w:cs="Times New Roman"/>
          <w:sz w:val="28"/>
          <w:szCs w:val="28"/>
          <w:vertAlign w:val="subscript"/>
        </w:rPr>
        <w:t>11</w:t>
      </w:r>
      <w:r w:rsidRPr="006B0C39">
        <w:rPr>
          <w:rFonts w:ascii="Times New Roman" w:hAnsi="Times New Roman" w:cs="Times New Roman"/>
          <w:sz w:val="28"/>
          <w:szCs w:val="28"/>
          <w:lang w:val="en-US"/>
        </w:rPr>
        <w:t>N</w:t>
      </w:r>
      <w:r w:rsidRPr="006B0C39">
        <w:rPr>
          <w:rFonts w:ascii="Times New Roman" w:hAnsi="Times New Roman" w:cs="Times New Roman"/>
          <w:sz w:val="28"/>
          <w:szCs w:val="28"/>
          <w:vertAlign w:val="subscript"/>
        </w:rPr>
        <w:t>2</w:t>
      </w:r>
      <w:r w:rsidRPr="006B0C39">
        <w:rPr>
          <w:rFonts w:ascii="Times New Roman" w:hAnsi="Times New Roman" w:cs="Times New Roman"/>
          <w:sz w:val="28"/>
          <w:szCs w:val="28"/>
          <w:lang w:val="en-US"/>
        </w:rPr>
        <w:t>O</w:t>
      </w:r>
      <w:r w:rsidRPr="006B0C39">
        <w:rPr>
          <w:rFonts w:ascii="Times New Roman" w:hAnsi="Times New Roman" w:cs="Times New Roman"/>
          <w:sz w:val="28"/>
          <w:szCs w:val="28"/>
          <w:vertAlign w:val="subscript"/>
        </w:rPr>
        <w:t>3</w:t>
      </w:r>
      <w:r w:rsidRPr="006B0C39">
        <w:rPr>
          <w:rFonts w:ascii="Times New Roman" w:hAnsi="Times New Roman" w:cs="Times New Roman"/>
          <w:sz w:val="28"/>
          <w:szCs w:val="28"/>
          <w:lang w:val="en-US"/>
        </w:rPr>
        <w:t>Br</w:t>
      </w:r>
      <w:r w:rsidRPr="006B0C39">
        <w:rPr>
          <w:rFonts w:ascii="Times New Roman" w:hAnsi="Times New Roman" w:cs="Times New Roman"/>
          <w:sz w:val="28"/>
          <w:szCs w:val="28"/>
        </w:rPr>
        <w:t>˖</w:t>
      </w:r>
      <w:r w:rsidRPr="006B0C39">
        <w:rPr>
          <w:rFonts w:ascii="Times New Roman" w:hAnsi="Times New Roman" w:cs="Times New Roman"/>
          <w:sz w:val="28"/>
          <w:szCs w:val="28"/>
          <w:lang w:val="en-US"/>
        </w:rPr>
        <w:t>C</w:t>
      </w:r>
      <w:r w:rsidRPr="006B0C39">
        <w:rPr>
          <w:rFonts w:ascii="Times New Roman" w:hAnsi="Times New Roman" w:cs="Times New Roman"/>
          <w:sz w:val="28"/>
          <w:szCs w:val="28"/>
          <w:vertAlign w:val="subscript"/>
        </w:rPr>
        <w:t>2</w:t>
      </w:r>
      <w:r w:rsidRPr="006B0C39">
        <w:rPr>
          <w:rFonts w:ascii="Times New Roman" w:hAnsi="Times New Roman" w:cs="Times New Roman"/>
          <w:sz w:val="28"/>
          <w:szCs w:val="28"/>
          <w:lang w:val="en-US"/>
        </w:rPr>
        <w:t>H</w:t>
      </w:r>
      <w:r w:rsidRPr="006B0C39">
        <w:rPr>
          <w:rFonts w:ascii="Times New Roman" w:hAnsi="Times New Roman" w:cs="Times New Roman"/>
          <w:sz w:val="28"/>
          <w:szCs w:val="28"/>
          <w:vertAlign w:val="subscript"/>
        </w:rPr>
        <w:t>5</w:t>
      </w:r>
      <w:r w:rsidRPr="006B0C39">
        <w:rPr>
          <w:rFonts w:ascii="Times New Roman" w:hAnsi="Times New Roman" w:cs="Times New Roman"/>
          <w:sz w:val="28"/>
          <w:szCs w:val="28"/>
          <w:lang w:val="en-US"/>
        </w:rPr>
        <w:t>OH</w:t>
      </w:r>
      <w:r w:rsidR="00A37E11" w:rsidRPr="006B0C39">
        <w:rPr>
          <w:rFonts w:ascii="Times New Roman" w:hAnsi="Times New Roman" w:cs="Times New Roman"/>
          <w:sz w:val="28"/>
          <w:szCs w:val="28"/>
        </w:rPr>
        <w:t>) [109</w:t>
      </w:r>
      <w:r w:rsidRPr="006B0C39">
        <w:rPr>
          <w:rFonts w:ascii="Times New Roman" w:hAnsi="Times New Roman" w:cs="Times New Roman"/>
          <w:sz w:val="28"/>
          <w:szCs w:val="28"/>
        </w:rPr>
        <w:t xml:space="preserve">, с. 1643], </w:t>
      </w:r>
      <w:r w:rsidRPr="006B0C39">
        <w:rPr>
          <w:rFonts w:ascii="Times New Roman" w:hAnsi="Times New Roman" w:cs="Times New Roman"/>
          <w:sz w:val="28"/>
          <w:szCs w:val="28"/>
          <w:lang w:eastAsia="ko-KR"/>
        </w:rPr>
        <w:t xml:space="preserve">пространственная группа </w:t>
      </w:r>
      <w:r w:rsidRPr="006B0C39">
        <w:rPr>
          <w:rFonts w:ascii="Times New Roman" w:hAnsi="Times New Roman" w:cs="Times New Roman"/>
          <w:i/>
          <w:sz w:val="28"/>
          <w:szCs w:val="28"/>
          <w:lang w:val="en-US" w:eastAsia="ko-KR"/>
        </w:rPr>
        <w:t>C</w:t>
      </w:r>
      <w:r w:rsidRPr="006B0C39">
        <w:rPr>
          <w:rFonts w:ascii="Times New Roman" w:hAnsi="Times New Roman" w:cs="Times New Roman"/>
          <w:i/>
          <w:sz w:val="28"/>
          <w:szCs w:val="28"/>
          <w:lang w:eastAsia="ko-KR"/>
        </w:rPr>
        <w:t>2/с</w:t>
      </w:r>
      <w:r w:rsidRPr="006B0C39">
        <w:rPr>
          <w:rFonts w:ascii="Times New Roman" w:hAnsi="Times New Roman" w:cs="Times New Roman"/>
          <w:sz w:val="28"/>
          <w:szCs w:val="28"/>
          <w:lang w:eastAsia="ko-KR"/>
        </w:rPr>
        <w:t xml:space="preserve">, </w:t>
      </w:r>
      <w:r w:rsidRPr="006B0C39">
        <w:rPr>
          <w:rFonts w:ascii="Times New Roman" w:hAnsi="Times New Roman" w:cs="Times New Roman"/>
          <w:sz w:val="28"/>
          <w:szCs w:val="28"/>
          <w:lang w:val="en-US"/>
        </w:rPr>
        <w:t>d</w:t>
      </w:r>
      <w:r w:rsidRPr="006B0C39">
        <w:rPr>
          <w:rFonts w:ascii="Times New Roman" w:hAnsi="Times New Roman" w:cs="Times New Roman"/>
          <w:sz w:val="28"/>
          <w:szCs w:val="28"/>
          <w:vertAlign w:val="subscript"/>
        </w:rPr>
        <w:t>выч</w:t>
      </w:r>
      <w:r w:rsidRPr="006B0C39">
        <w:rPr>
          <w:rFonts w:ascii="Times New Roman" w:hAnsi="Times New Roman" w:cs="Times New Roman"/>
          <w:sz w:val="28"/>
          <w:szCs w:val="28"/>
        </w:rPr>
        <w:t>=</w:t>
      </w:r>
      <w:r w:rsidRPr="006B0C39">
        <w:rPr>
          <w:rFonts w:ascii="Times New Roman" w:hAnsi="Times New Roman" w:cs="Times New Roman"/>
          <w:sz w:val="28"/>
          <w:szCs w:val="28"/>
          <w:lang w:eastAsia="ko-KR"/>
        </w:rPr>
        <w:t>1,546</w:t>
      </w:r>
      <w:r w:rsidRPr="006B0C39">
        <w:rPr>
          <w:rFonts w:ascii="Times New Roman" w:hAnsi="Times New Roman" w:cs="Times New Roman"/>
          <w:sz w:val="28"/>
          <w:szCs w:val="28"/>
        </w:rPr>
        <w:t xml:space="preserve">  г/см</w:t>
      </w:r>
      <w:r w:rsidRPr="006B0C39">
        <w:rPr>
          <w:rFonts w:ascii="Times New Roman" w:hAnsi="Times New Roman" w:cs="Times New Roman"/>
          <w:sz w:val="28"/>
          <w:szCs w:val="28"/>
          <w:vertAlign w:val="superscript"/>
        </w:rPr>
        <w:t>3</w:t>
      </w:r>
      <w:r w:rsidRPr="006B0C39">
        <w:rPr>
          <w:rFonts w:ascii="Times New Roman" w:hAnsi="Times New Roman" w:cs="Times New Roman"/>
          <w:sz w:val="28"/>
          <w:szCs w:val="28"/>
          <w:lang w:eastAsia="ko-KR"/>
        </w:rPr>
        <w:t>,</w:t>
      </w:r>
      <w:r w:rsidRPr="006B0C39">
        <w:rPr>
          <w:rFonts w:ascii="Times New Roman" w:hAnsi="Times New Roman" w:cs="Times New Roman"/>
          <w:i/>
          <w:sz w:val="28"/>
          <w:szCs w:val="28"/>
        </w:rPr>
        <w:t xml:space="preserve"> μ</w:t>
      </w:r>
      <w:r w:rsidRPr="006B0C39">
        <w:rPr>
          <w:rFonts w:ascii="Times New Roman" w:hAnsi="Times New Roman" w:cs="Times New Roman"/>
          <w:sz w:val="28"/>
          <w:szCs w:val="28"/>
        </w:rPr>
        <w:t>=</w:t>
      </w:r>
      <w:r w:rsidRPr="006B0C39">
        <w:rPr>
          <w:rFonts w:ascii="Times New Roman" w:hAnsi="Times New Roman" w:cs="Times New Roman"/>
          <w:sz w:val="28"/>
          <w:szCs w:val="28"/>
          <w:lang w:eastAsia="ko-KR"/>
        </w:rPr>
        <w:t>3,618</w:t>
      </w:r>
      <w:r w:rsidRPr="006B0C39">
        <w:rPr>
          <w:rFonts w:ascii="Times New Roman" w:hAnsi="Times New Roman" w:cs="Times New Roman"/>
          <w:sz w:val="28"/>
          <w:szCs w:val="28"/>
        </w:rPr>
        <w:t xml:space="preserve"> мм</w:t>
      </w:r>
      <w:r w:rsidRPr="006B0C39">
        <w:rPr>
          <w:rFonts w:ascii="Times New Roman" w:hAnsi="Times New Roman" w:cs="Times New Roman"/>
          <w:sz w:val="28"/>
          <w:szCs w:val="28"/>
          <w:vertAlign w:val="superscript"/>
        </w:rPr>
        <w:t>-1</w:t>
      </w:r>
      <w:r w:rsidRPr="006B0C39">
        <w:rPr>
          <w:rFonts w:ascii="Times New Roman" w:hAnsi="Times New Roman" w:cs="Times New Roman"/>
          <w:sz w:val="28"/>
          <w:szCs w:val="28"/>
        </w:rPr>
        <w:t>. Обработку исходного массива измеренных интенсивностей и учёт поглощения проводили п</w:t>
      </w:r>
      <w:r w:rsidR="00A37E11" w:rsidRPr="006B0C39">
        <w:rPr>
          <w:rFonts w:ascii="Times New Roman" w:hAnsi="Times New Roman" w:cs="Times New Roman"/>
          <w:sz w:val="28"/>
          <w:szCs w:val="28"/>
        </w:rPr>
        <w:t>о программам SAINT и SADABS [110, 111</w:t>
      </w:r>
      <w:r w:rsidRPr="006B0C39">
        <w:rPr>
          <w:rFonts w:ascii="Times New Roman" w:hAnsi="Times New Roman" w:cs="Times New Roman"/>
          <w:sz w:val="28"/>
          <w:szCs w:val="28"/>
        </w:rPr>
        <w:t xml:space="preserve">]. </w:t>
      </w:r>
      <w:r w:rsidRPr="006B0C39">
        <w:rPr>
          <w:rFonts w:ascii="Times New Roman" w:hAnsi="Times New Roman"/>
          <w:sz w:val="28"/>
          <w:szCs w:val="28"/>
        </w:rPr>
        <w:t>Структура расшифрована и уточнена по комплексу программ «</w:t>
      </w:r>
      <w:r w:rsidRPr="006B0C39">
        <w:rPr>
          <w:rFonts w:ascii="Times New Roman" w:hAnsi="Times New Roman"/>
          <w:sz w:val="28"/>
          <w:szCs w:val="28"/>
          <w:lang w:val="en-US"/>
        </w:rPr>
        <w:t>SHELXS</w:t>
      </w:r>
      <w:r w:rsidRPr="006B0C39">
        <w:rPr>
          <w:rFonts w:ascii="Times New Roman" w:hAnsi="Times New Roman"/>
          <w:sz w:val="28"/>
          <w:szCs w:val="28"/>
        </w:rPr>
        <w:t>-97» и «</w:t>
      </w:r>
      <w:r w:rsidRPr="006B0C39">
        <w:rPr>
          <w:rFonts w:ascii="Times New Roman" w:hAnsi="Times New Roman"/>
          <w:sz w:val="28"/>
          <w:szCs w:val="28"/>
          <w:lang w:val="en-US"/>
        </w:rPr>
        <w:t>SHELXL</w:t>
      </w:r>
      <w:r w:rsidR="00A37E11" w:rsidRPr="006B0C39">
        <w:rPr>
          <w:rFonts w:ascii="Times New Roman" w:hAnsi="Times New Roman"/>
          <w:sz w:val="28"/>
          <w:szCs w:val="28"/>
        </w:rPr>
        <w:t>-97» [112, 113</w:t>
      </w:r>
      <w:r w:rsidRPr="006B0C39">
        <w:rPr>
          <w:rFonts w:ascii="Times New Roman" w:hAnsi="Times New Roman"/>
          <w:sz w:val="28"/>
          <w:szCs w:val="28"/>
        </w:rPr>
        <w:t>]. C</w:t>
      </w:r>
      <w:r w:rsidRPr="006B0C39">
        <w:rPr>
          <w:rFonts w:ascii="Times New Roman" w:hAnsi="Times New Roman"/>
          <w:sz w:val="28"/>
          <w:szCs w:val="28"/>
          <w:vertAlign w:val="subscript"/>
          <w:lang w:val="en-US"/>
        </w:rPr>
        <w:t>if</w:t>
      </w:r>
      <w:r w:rsidRPr="006B0C39">
        <w:rPr>
          <w:rFonts w:ascii="Times New Roman" w:hAnsi="Times New Roman"/>
          <w:sz w:val="28"/>
          <w:szCs w:val="28"/>
        </w:rPr>
        <w:t xml:space="preserve"> файл депонирован под номером CCDC </w:t>
      </w:r>
      <w:r w:rsidRPr="006B0C39">
        <w:rPr>
          <w:rFonts w:ascii="Times New Roman" w:hAnsi="Times New Roman"/>
          <w:sz w:val="28"/>
          <w:szCs w:val="28"/>
          <w:shd w:val="clear" w:color="auto" w:fill="FFFFFF"/>
        </w:rPr>
        <w:t>1546889 (</w:t>
      </w:r>
      <w:r w:rsidRPr="006B0C39">
        <w:rPr>
          <w:rFonts w:ascii="Times New Roman" w:hAnsi="Times New Roman"/>
          <w:sz w:val="28"/>
          <w:szCs w:val="28"/>
        </w:rPr>
        <w:t>Кембриджский кристаллоструктурный банк)</w:t>
      </w:r>
      <w:r w:rsidRPr="006B0C39">
        <w:rPr>
          <w:rFonts w:ascii="Times New Roman" w:hAnsi="Times New Roman"/>
          <w:sz w:val="28"/>
          <w:szCs w:val="28"/>
          <w:shd w:val="clear" w:color="auto" w:fill="FFFFFF"/>
        </w:rPr>
        <w:t>.</w:t>
      </w:r>
    </w:p>
    <w:p w:rsidR="002C16F1" w:rsidRPr="006B0C39" w:rsidRDefault="002C16F1" w:rsidP="002C16F1">
      <w:pPr>
        <w:ind w:firstLine="709"/>
        <w:jc w:val="both"/>
        <w:rPr>
          <w:rFonts w:ascii="Times New Roman" w:hAnsi="Times New Roman" w:cs="Times New Roman"/>
          <w:i/>
          <w:sz w:val="28"/>
          <w:szCs w:val="28"/>
        </w:rPr>
      </w:pPr>
      <w:r w:rsidRPr="006B0C39">
        <w:rPr>
          <w:rFonts w:ascii="Times New Roman" w:hAnsi="Times New Roman" w:cs="Times New Roman"/>
          <w:i/>
          <w:sz w:val="28"/>
          <w:szCs w:val="28"/>
        </w:rPr>
        <w:t xml:space="preserve">Рентгеноструктурное исследование метанольного сольвата (Е)-N-[4-(диэтиламино)бензилиден]-4-гидроксибензогидразида (3.23) и кристалло-гидрата молекулы </w:t>
      </w:r>
      <w:r w:rsidRPr="006B0C39">
        <w:rPr>
          <w:rFonts w:ascii="Times New Roman" w:hAnsi="Times New Roman" w:cs="Times New Roman"/>
          <w:i/>
          <w:sz w:val="28"/>
          <w:szCs w:val="28"/>
          <w:lang w:val="kk-KZ"/>
        </w:rPr>
        <w:t>(E)-</w:t>
      </w:r>
      <w:r w:rsidRPr="006B0C39">
        <w:rPr>
          <w:rFonts w:ascii="Times New Roman" w:hAnsi="Times New Roman" w:cs="Times New Roman"/>
          <w:i/>
          <w:sz w:val="28"/>
          <w:szCs w:val="28"/>
        </w:rPr>
        <w:t xml:space="preserve">N-[(2-гидрокси-4-диметиламино)бензилиден]-4-гидроксибензогидразида (3.24). </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t>Параметры ячейки и интенсивности отражений для метанольного сольвата молекулы (3.23) и для кристаллогидрата молекулы (3.24) измерены на дифрактометре «</w:t>
      </w:r>
      <w:r w:rsidRPr="006B0C39">
        <w:rPr>
          <w:rFonts w:ascii="Times New Roman" w:hAnsi="Times New Roman" w:cs="Times New Roman"/>
          <w:sz w:val="28"/>
          <w:szCs w:val="28"/>
          <w:lang w:val="en-US"/>
        </w:rPr>
        <w:t>Xcalibur</w:t>
      </w:r>
      <w:r w:rsidRPr="006B0C39">
        <w:rPr>
          <w:rFonts w:ascii="Times New Roman" w:hAnsi="Times New Roman" w:cs="Times New Roman"/>
          <w:sz w:val="28"/>
          <w:szCs w:val="28"/>
        </w:rPr>
        <w:t xml:space="preserve"> </w:t>
      </w:r>
      <w:r w:rsidRPr="006B0C39">
        <w:rPr>
          <w:rFonts w:ascii="Times New Roman" w:hAnsi="Times New Roman" w:cs="Times New Roman"/>
          <w:sz w:val="28"/>
          <w:szCs w:val="28"/>
          <w:lang w:val="en-US"/>
        </w:rPr>
        <w:t>Ruby</w:t>
      </w:r>
      <w:r w:rsidRPr="006B0C39">
        <w:rPr>
          <w:rFonts w:ascii="Times New Roman" w:hAnsi="Times New Roman" w:cs="Times New Roman"/>
          <w:sz w:val="28"/>
          <w:szCs w:val="28"/>
        </w:rPr>
        <w:t xml:space="preserve"> (</w:t>
      </w:r>
      <w:r w:rsidRPr="006B0C39">
        <w:rPr>
          <w:rFonts w:ascii="Times New Roman" w:hAnsi="Times New Roman" w:cs="Times New Roman"/>
          <w:sz w:val="28"/>
          <w:szCs w:val="28"/>
          <w:lang w:val="en-US"/>
        </w:rPr>
        <w:t>Oxford</w:t>
      </w:r>
      <w:r w:rsidRPr="006B0C39">
        <w:rPr>
          <w:rFonts w:ascii="Times New Roman" w:hAnsi="Times New Roman" w:cs="Times New Roman"/>
          <w:sz w:val="28"/>
          <w:szCs w:val="28"/>
        </w:rPr>
        <w:t xml:space="preserve"> </w:t>
      </w:r>
      <w:r w:rsidRPr="006B0C39">
        <w:rPr>
          <w:rFonts w:ascii="Times New Roman" w:hAnsi="Times New Roman" w:cs="Times New Roman"/>
          <w:sz w:val="28"/>
          <w:szCs w:val="28"/>
          <w:lang w:val="en-US"/>
        </w:rPr>
        <w:t>Diffraction</w:t>
      </w:r>
      <w:r w:rsidRPr="006B0C39">
        <w:rPr>
          <w:rFonts w:ascii="Times New Roman" w:hAnsi="Times New Roman" w:cs="Times New Roman"/>
          <w:sz w:val="28"/>
          <w:szCs w:val="28"/>
        </w:rPr>
        <w:t>)</w:t>
      </w:r>
      <w:r w:rsidR="00A37E11" w:rsidRPr="006B0C39">
        <w:rPr>
          <w:rFonts w:ascii="Times New Roman" w:hAnsi="Times New Roman" w:cs="Times New Roman"/>
          <w:sz w:val="28"/>
          <w:szCs w:val="28"/>
          <w:lang w:eastAsia="ko-KR"/>
        </w:rPr>
        <w:t>» [109</w:t>
      </w:r>
      <w:r w:rsidRPr="006B0C39">
        <w:rPr>
          <w:rFonts w:ascii="Times New Roman" w:hAnsi="Times New Roman" w:cs="Times New Roman"/>
          <w:sz w:val="28"/>
          <w:szCs w:val="28"/>
          <w:lang w:eastAsia="ko-KR"/>
        </w:rPr>
        <w:t>, с. 1643] (</w:t>
      </w:r>
      <w:r w:rsidRPr="006B0C39">
        <w:rPr>
          <w:rFonts w:ascii="Times New Roman" w:hAnsi="Times New Roman" w:cs="Times New Roman"/>
          <w:sz w:val="28"/>
          <w:szCs w:val="28"/>
          <w:lang w:val="en-US" w:eastAsia="ko-KR"/>
        </w:rPr>
        <w:t>CuK</w:t>
      </w:r>
      <w:r w:rsidRPr="006B0C39">
        <w:rPr>
          <w:rFonts w:ascii="Times New Roman" w:hAnsi="Times New Roman" w:cs="Times New Roman"/>
          <w:sz w:val="28"/>
          <w:szCs w:val="28"/>
          <w:vertAlign w:val="subscript"/>
          <w:lang w:val="en-US" w:eastAsia="ko-KR"/>
        </w:rPr>
        <w:sym w:font="Symbol" w:char="F061"/>
      </w:r>
      <w:r w:rsidRPr="006B0C39">
        <w:rPr>
          <w:rFonts w:ascii="Times New Roman" w:hAnsi="Times New Roman" w:cs="Times New Roman"/>
          <w:sz w:val="28"/>
          <w:szCs w:val="28"/>
          <w:lang w:eastAsia="ko-KR"/>
        </w:rPr>
        <w:t xml:space="preserve">, </w:t>
      </w:r>
      <w:r w:rsidRPr="006B0C39">
        <w:rPr>
          <w:rFonts w:ascii="Times New Roman" w:hAnsi="Times New Roman" w:cs="Times New Roman"/>
          <w:sz w:val="28"/>
          <w:szCs w:val="28"/>
          <w:lang w:eastAsia="ko-KR"/>
        </w:rPr>
        <w:lastRenderedPageBreak/>
        <w:t xml:space="preserve">графитовый монохроматор, ω-сканирование), 293 К. Для обработки учета поглощения использовали программу </w:t>
      </w:r>
      <w:r w:rsidRPr="006B0C39">
        <w:rPr>
          <w:rFonts w:ascii="Times New Roman" w:hAnsi="Times New Roman" w:cs="Times New Roman"/>
          <w:sz w:val="28"/>
          <w:szCs w:val="28"/>
          <w:lang w:val="en-US"/>
        </w:rPr>
        <w:t>CrysAlisPro</w:t>
      </w:r>
      <w:r w:rsidRPr="006B0C39">
        <w:rPr>
          <w:rFonts w:ascii="Times New Roman" w:hAnsi="Times New Roman" w:cs="Times New Roman"/>
          <w:sz w:val="28"/>
          <w:szCs w:val="28"/>
        </w:rPr>
        <w:t xml:space="preserve"> (</w:t>
      </w:r>
      <w:r w:rsidRPr="006B0C39">
        <w:rPr>
          <w:rFonts w:ascii="Times New Roman" w:hAnsi="Times New Roman" w:cs="Times New Roman"/>
          <w:sz w:val="28"/>
          <w:szCs w:val="28"/>
          <w:lang w:val="en-US" w:eastAsia="ko-KR"/>
        </w:rPr>
        <w:t>multi</w:t>
      </w:r>
      <w:r w:rsidRPr="006B0C39">
        <w:rPr>
          <w:rFonts w:ascii="Times New Roman" w:hAnsi="Times New Roman" w:cs="Times New Roman"/>
          <w:sz w:val="28"/>
          <w:szCs w:val="28"/>
          <w:lang w:eastAsia="ko-KR"/>
        </w:rPr>
        <w:t>-</w:t>
      </w:r>
      <w:r w:rsidRPr="006B0C39">
        <w:rPr>
          <w:rFonts w:ascii="Times New Roman" w:hAnsi="Times New Roman" w:cs="Times New Roman"/>
          <w:sz w:val="28"/>
          <w:szCs w:val="28"/>
          <w:lang w:val="en-US" w:eastAsia="ko-KR"/>
        </w:rPr>
        <w:t>scan</w:t>
      </w:r>
      <w:r w:rsidRPr="006B0C39">
        <w:rPr>
          <w:rFonts w:ascii="Times New Roman" w:hAnsi="Times New Roman" w:cs="Times New Roman"/>
          <w:sz w:val="28"/>
          <w:szCs w:val="28"/>
          <w:lang w:eastAsia="ko-KR"/>
        </w:rPr>
        <w:t xml:space="preserve">, </w:t>
      </w:r>
      <w:r w:rsidRPr="006B0C39">
        <w:rPr>
          <w:rFonts w:ascii="Times New Roman" w:hAnsi="Times New Roman" w:cs="Times New Roman"/>
          <w:sz w:val="28"/>
          <w:szCs w:val="28"/>
          <w:lang w:val="en-US" w:eastAsia="ko-KR"/>
        </w:rPr>
        <w:t>T</w:t>
      </w:r>
      <w:r w:rsidRPr="006B0C39">
        <w:rPr>
          <w:rFonts w:ascii="Times New Roman" w:hAnsi="Times New Roman" w:cs="Times New Roman"/>
          <w:sz w:val="28"/>
          <w:szCs w:val="28"/>
          <w:vertAlign w:val="subscript"/>
          <w:lang w:val="en-US" w:eastAsia="ko-KR"/>
        </w:rPr>
        <w:t>min</w:t>
      </w:r>
      <w:r w:rsidRPr="006B0C39">
        <w:rPr>
          <w:rFonts w:ascii="Times New Roman" w:hAnsi="Times New Roman" w:cs="Times New Roman"/>
          <w:sz w:val="28"/>
          <w:szCs w:val="28"/>
          <w:lang w:eastAsia="ko-KR"/>
        </w:rPr>
        <w:t xml:space="preserve">=0,945, </w:t>
      </w:r>
      <w:r w:rsidRPr="006B0C39">
        <w:rPr>
          <w:rFonts w:ascii="Times New Roman" w:hAnsi="Times New Roman" w:cs="Times New Roman"/>
          <w:sz w:val="28"/>
          <w:szCs w:val="28"/>
          <w:lang w:val="en-US" w:eastAsia="ko-KR"/>
        </w:rPr>
        <w:t>T</w:t>
      </w:r>
      <w:r w:rsidRPr="006B0C39">
        <w:rPr>
          <w:rFonts w:ascii="Times New Roman" w:hAnsi="Times New Roman" w:cs="Times New Roman"/>
          <w:sz w:val="28"/>
          <w:szCs w:val="28"/>
          <w:vertAlign w:val="subscript"/>
          <w:lang w:val="en-US" w:eastAsia="ko-KR"/>
        </w:rPr>
        <w:t>max</w:t>
      </w:r>
      <w:r w:rsidRPr="006B0C39">
        <w:rPr>
          <w:rFonts w:ascii="Times New Roman" w:hAnsi="Times New Roman" w:cs="Times New Roman"/>
          <w:sz w:val="28"/>
          <w:szCs w:val="28"/>
          <w:lang w:eastAsia="ko-KR"/>
        </w:rPr>
        <w:t xml:space="preserve">=1,000 для молекулы (3.23) и для молекулы (3.24) </w:t>
      </w:r>
      <w:r w:rsidRPr="006B0C39">
        <w:rPr>
          <w:rFonts w:ascii="Times New Roman" w:hAnsi="Times New Roman" w:cs="Times New Roman"/>
          <w:sz w:val="28"/>
          <w:szCs w:val="28"/>
          <w:lang w:val="en-US" w:eastAsia="ko-KR"/>
        </w:rPr>
        <w:t>T</w:t>
      </w:r>
      <w:r w:rsidRPr="006B0C39">
        <w:rPr>
          <w:rFonts w:ascii="Times New Roman" w:hAnsi="Times New Roman" w:cs="Times New Roman"/>
          <w:sz w:val="28"/>
          <w:szCs w:val="28"/>
          <w:vertAlign w:val="subscript"/>
          <w:lang w:val="en-US" w:eastAsia="ko-KR"/>
        </w:rPr>
        <w:t>min</w:t>
      </w:r>
      <w:r w:rsidRPr="006B0C39">
        <w:rPr>
          <w:rFonts w:ascii="Times New Roman" w:hAnsi="Times New Roman" w:cs="Times New Roman"/>
          <w:sz w:val="28"/>
          <w:szCs w:val="28"/>
          <w:lang w:eastAsia="ko-KR"/>
        </w:rPr>
        <w:t xml:space="preserve">=0,754, </w:t>
      </w:r>
      <w:r w:rsidRPr="006B0C39">
        <w:rPr>
          <w:rFonts w:ascii="Times New Roman" w:hAnsi="Times New Roman" w:cs="Times New Roman"/>
          <w:sz w:val="28"/>
          <w:szCs w:val="28"/>
          <w:lang w:val="en-US" w:eastAsia="ko-KR"/>
        </w:rPr>
        <w:t>T</w:t>
      </w:r>
      <w:r w:rsidRPr="006B0C39">
        <w:rPr>
          <w:rFonts w:ascii="Times New Roman" w:hAnsi="Times New Roman" w:cs="Times New Roman"/>
          <w:sz w:val="28"/>
          <w:szCs w:val="28"/>
          <w:vertAlign w:val="subscript"/>
          <w:lang w:val="en-US" w:eastAsia="ko-KR"/>
        </w:rPr>
        <w:t>max</w:t>
      </w:r>
      <w:r w:rsidRPr="006B0C39">
        <w:rPr>
          <w:rFonts w:ascii="Times New Roman" w:hAnsi="Times New Roman" w:cs="Times New Roman"/>
          <w:sz w:val="28"/>
          <w:szCs w:val="28"/>
          <w:lang w:eastAsia="ko-KR"/>
        </w:rPr>
        <w:t xml:space="preserve">=1,000) </w:t>
      </w:r>
      <w:r w:rsidR="00A37E11" w:rsidRPr="006B0C39">
        <w:rPr>
          <w:rFonts w:ascii="Times New Roman" w:hAnsi="Times New Roman" w:cs="Times New Roman"/>
          <w:sz w:val="28"/>
          <w:szCs w:val="28"/>
        </w:rPr>
        <w:t>[114</w:t>
      </w:r>
      <w:r w:rsidRPr="006B0C39">
        <w:rPr>
          <w:rFonts w:ascii="Times New Roman" w:hAnsi="Times New Roman" w:cs="Times New Roman"/>
          <w:sz w:val="28"/>
          <w:szCs w:val="28"/>
        </w:rPr>
        <w:t xml:space="preserve">]. </w:t>
      </w:r>
      <w:r w:rsidRPr="006B0C39">
        <w:rPr>
          <w:rFonts w:ascii="Times New Roman" w:hAnsi="Times New Roman"/>
          <w:sz w:val="28"/>
          <w:szCs w:val="28"/>
        </w:rPr>
        <w:t>Для расчета были использованы программы «</w:t>
      </w:r>
      <w:r w:rsidRPr="006B0C39">
        <w:rPr>
          <w:rFonts w:ascii="Times New Roman" w:hAnsi="Times New Roman"/>
          <w:sz w:val="28"/>
          <w:szCs w:val="28"/>
          <w:lang w:val="en-US"/>
        </w:rPr>
        <w:t>SHELXS</w:t>
      </w:r>
      <w:r w:rsidRPr="006B0C39">
        <w:rPr>
          <w:rFonts w:ascii="Times New Roman" w:hAnsi="Times New Roman"/>
          <w:sz w:val="28"/>
          <w:szCs w:val="28"/>
        </w:rPr>
        <w:t>» и «</w:t>
      </w:r>
      <w:r w:rsidRPr="006B0C39">
        <w:rPr>
          <w:rFonts w:ascii="Times New Roman" w:hAnsi="Times New Roman"/>
          <w:sz w:val="28"/>
          <w:szCs w:val="28"/>
          <w:lang w:val="en-US"/>
        </w:rPr>
        <w:t>SHELXL</w:t>
      </w:r>
      <w:r w:rsidR="00A37E11" w:rsidRPr="006B0C39">
        <w:rPr>
          <w:rFonts w:ascii="Times New Roman" w:hAnsi="Times New Roman"/>
          <w:sz w:val="28"/>
          <w:szCs w:val="28"/>
        </w:rPr>
        <w:t>-2018/3» [115</w:t>
      </w:r>
      <w:r w:rsidRPr="006B0C39">
        <w:rPr>
          <w:rFonts w:ascii="Times New Roman" w:hAnsi="Times New Roman"/>
          <w:sz w:val="28"/>
          <w:szCs w:val="28"/>
        </w:rPr>
        <w:t>]. C</w:t>
      </w:r>
      <w:r w:rsidRPr="006B0C39">
        <w:rPr>
          <w:rFonts w:ascii="Times New Roman" w:hAnsi="Times New Roman"/>
          <w:sz w:val="28"/>
          <w:szCs w:val="28"/>
          <w:vertAlign w:val="subscript"/>
        </w:rPr>
        <w:t>if</w:t>
      </w:r>
      <w:r w:rsidRPr="006B0C39">
        <w:rPr>
          <w:rFonts w:ascii="Times New Roman" w:hAnsi="Times New Roman"/>
          <w:sz w:val="28"/>
          <w:szCs w:val="28"/>
        </w:rPr>
        <w:t xml:space="preserve"> файлы депонированы в Кембриджском центре кристаллострукту</w:t>
      </w:r>
      <w:r w:rsidR="00A37E11" w:rsidRPr="006B0C39">
        <w:rPr>
          <w:rFonts w:ascii="Times New Roman" w:hAnsi="Times New Roman"/>
          <w:sz w:val="28"/>
          <w:szCs w:val="28"/>
        </w:rPr>
        <w:t>рных данных [109</w:t>
      </w:r>
      <w:r w:rsidRPr="006B0C39">
        <w:rPr>
          <w:rFonts w:ascii="Times New Roman" w:hAnsi="Times New Roman"/>
          <w:sz w:val="28"/>
          <w:szCs w:val="28"/>
        </w:rPr>
        <w:t xml:space="preserve">, с. 1643] </w:t>
      </w:r>
      <w:r w:rsidRPr="006B0C39">
        <w:rPr>
          <w:rFonts w:ascii="Times New Roman" w:hAnsi="Times New Roman"/>
          <w:sz w:val="28"/>
          <w:szCs w:val="28"/>
          <w:lang w:val="en-US"/>
        </w:rPr>
        <w:t>CCDC</w:t>
      </w:r>
      <w:r w:rsidRPr="006B0C39">
        <w:rPr>
          <w:rFonts w:ascii="Times New Roman" w:hAnsi="Times New Roman"/>
          <w:sz w:val="28"/>
          <w:szCs w:val="28"/>
        </w:rPr>
        <w:t xml:space="preserve"> для (3.23) 1927757, для (3.24) </w:t>
      </w:r>
      <w:r w:rsidRPr="006B0C39">
        <w:rPr>
          <w:rFonts w:ascii="Times New Roman" w:hAnsi="Times New Roman"/>
          <w:sz w:val="28"/>
          <w:szCs w:val="28"/>
          <w:lang w:val="en-US"/>
        </w:rPr>
        <w:t>CCDC</w:t>
      </w:r>
      <w:r w:rsidRPr="006B0C39">
        <w:rPr>
          <w:rFonts w:ascii="Times New Roman" w:hAnsi="Times New Roman"/>
          <w:sz w:val="28"/>
          <w:szCs w:val="28"/>
        </w:rPr>
        <w:t xml:space="preserve"> 1927758. </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i/>
          <w:sz w:val="28"/>
          <w:szCs w:val="28"/>
        </w:rPr>
        <w:t>Рентгеноструктурный анализ 4</w:t>
      </w:r>
      <w:r w:rsidRPr="006B0C39">
        <w:rPr>
          <w:rStyle w:val="normaltextrun"/>
          <w:rFonts w:ascii="Times New Roman" w:hAnsi="Times New Roman" w:cs="Times New Roman"/>
          <w:bCs/>
          <w:i/>
          <w:sz w:val="28"/>
          <w:szCs w:val="28"/>
          <w:shd w:val="clear" w:color="auto" w:fill="FFFFFF"/>
        </w:rPr>
        <w:t>-этил-5-(2-гидроксифенил)-1,2,4-триазол-3-тиона (3.34)</w:t>
      </w:r>
      <w:r w:rsidR="00A37E11" w:rsidRPr="006B0C39">
        <w:rPr>
          <w:rFonts w:ascii="Times New Roman" w:hAnsi="Times New Roman" w:cs="Times New Roman"/>
          <w:sz w:val="28"/>
          <w:szCs w:val="28"/>
        </w:rPr>
        <w:t xml:space="preserve"> [116</w:t>
      </w:r>
      <w:r w:rsidRPr="006B0C39">
        <w:rPr>
          <w:rFonts w:ascii="Times New Roman" w:hAnsi="Times New Roman" w:cs="Times New Roman"/>
          <w:sz w:val="28"/>
          <w:szCs w:val="28"/>
        </w:rPr>
        <w:t xml:space="preserve">]. </w:t>
      </w:r>
      <w:r w:rsidRPr="006B0C39">
        <w:rPr>
          <w:rStyle w:val="normaltextrun"/>
          <w:rFonts w:ascii="Times New Roman" w:hAnsi="Times New Roman" w:cs="Times New Roman"/>
          <w:bCs/>
          <w:i/>
          <w:sz w:val="28"/>
          <w:szCs w:val="28"/>
          <w:shd w:val="clear" w:color="auto" w:fill="FFFFFF"/>
        </w:rPr>
        <w:t xml:space="preserve">                                                                                                                                       </w:t>
      </w:r>
    </w:p>
    <w:p w:rsidR="002C16F1" w:rsidRPr="006B0C39" w:rsidRDefault="00C25802" w:rsidP="00C25802">
      <w:pPr>
        <w:widowControl w:val="0"/>
        <w:tabs>
          <w:tab w:val="left" w:pos="0"/>
          <w:tab w:val="left" w:pos="4240"/>
          <w:tab w:val="left" w:pos="10200"/>
          <w:tab w:val="left" w:pos="11900"/>
        </w:tabs>
        <w:autoSpaceDE w:val="0"/>
        <w:autoSpaceDN w:val="0"/>
        <w:adjustRightInd w:val="0"/>
        <w:ind w:firstLine="709"/>
        <w:jc w:val="both"/>
        <w:rPr>
          <w:rFonts w:ascii="Times New Roman" w:hAnsi="Times New Roman" w:cs="Times New Roman"/>
          <w:sz w:val="28"/>
          <w:szCs w:val="28"/>
        </w:rPr>
      </w:pPr>
      <w:r w:rsidRPr="006B0C39">
        <w:rPr>
          <w:rFonts w:ascii="Times New Roman" w:hAnsi="Times New Roman" w:cs="Times New Roman"/>
          <w:sz w:val="28"/>
          <w:szCs w:val="28"/>
        </w:rPr>
        <w:t xml:space="preserve">Для рентгеноструктурного анализа молекулы (3.34) был использован дифрактометр </w:t>
      </w:r>
      <w:r w:rsidR="002C16F1" w:rsidRPr="006B0C39">
        <w:rPr>
          <w:rFonts w:ascii="Times New Roman" w:hAnsi="Times New Roman" w:cs="Times New Roman"/>
          <w:sz w:val="28"/>
          <w:szCs w:val="28"/>
        </w:rPr>
        <w:t xml:space="preserve"> «</w:t>
      </w:r>
      <w:r w:rsidR="002C16F1" w:rsidRPr="006B0C39">
        <w:rPr>
          <w:rFonts w:ascii="Times New Roman" w:hAnsi="Times New Roman" w:cs="Times New Roman"/>
          <w:sz w:val="28"/>
          <w:szCs w:val="28"/>
          <w:lang w:val="en-US"/>
        </w:rPr>
        <w:t>Bruker</w:t>
      </w:r>
      <w:r w:rsidR="002C16F1" w:rsidRPr="006B0C39">
        <w:rPr>
          <w:rFonts w:ascii="Times New Roman" w:hAnsi="Times New Roman" w:cs="Times New Roman"/>
          <w:sz w:val="28"/>
          <w:szCs w:val="28"/>
        </w:rPr>
        <w:t xml:space="preserve"> </w:t>
      </w:r>
      <w:r w:rsidR="002C16F1" w:rsidRPr="006B0C39">
        <w:rPr>
          <w:rFonts w:ascii="Times New Roman" w:hAnsi="Times New Roman" w:cs="Times New Roman"/>
          <w:sz w:val="28"/>
          <w:szCs w:val="28"/>
          <w:lang w:val="en-US"/>
        </w:rPr>
        <w:t>Kappa</w:t>
      </w:r>
      <w:r w:rsidR="002C16F1" w:rsidRPr="006B0C39">
        <w:rPr>
          <w:rFonts w:ascii="Times New Roman" w:hAnsi="Times New Roman" w:cs="Times New Roman"/>
          <w:sz w:val="28"/>
          <w:szCs w:val="28"/>
        </w:rPr>
        <w:t xml:space="preserve"> </w:t>
      </w:r>
      <w:r w:rsidR="002C16F1" w:rsidRPr="006B0C39">
        <w:rPr>
          <w:rFonts w:ascii="Times New Roman" w:hAnsi="Times New Roman" w:cs="Times New Roman"/>
          <w:sz w:val="28"/>
          <w:szCs w:val="28"/>
          <w:lang w:val="en-US"/>
        </w:rPr>
        <w:t>Apex</w:t>
      </w:r>
      <w:r w:rsidR="002C16F1" w:rsidRPr="006B0C39">
        <w:rPr>
          <w:rFonts w:ascii="Times New Roman" w:hAnsi="Times New Roman" w:cs="Times New Roman"/>
          <w:sz w:val="28"/>
          <w:szCs w:val="28"/>
        </w:rPr>
        <w:t xml:space="preserve">2 </w:t>
      </w:r>
      <w:r w:rsidR="002C16F1" w:rsidRPr="006B0C39">
        <w:rPr>
          <w:rFonts w:ascii="Times New Roman" w:hAnsi="Times New Roman" w:cs="Times New Roman"/>
          <w:sz w:val="28"/>
          <w:szCs w:val="28"/>
          <w:lang w:val="en-US"/>
        </w:rPr>
        <w:t>CCD</w:t>
      </w:r>
      <w:r w:rsidR="00A37E11" w:rsidRPr="006B0C39">
        <w:rPr>
          <w:rFonts w:ascii="Times New Roman" w:hAnsi="Times New Roman" w:cs="Times New Roman"/>
          <w:sz w:val="28"/>
          <w:szCs w:val="28"/>
        </w:rPr>
        <w:t>» [109</w:t>
      </w:r>
      <w:r w:rsidRPr="006B0C39">
        <w:rPr>
          <w:rFonts w:ascii="Times New Roman" w:hAnsi="Times New Roman" w:cs="Times New Roman"/>
          <w:sz w:val="28"/>
          <w:szCs w:val="28"/>
        </w:rPr>
        <w:t xml:space="preserve">, </w:t>
      </w:r>
      <w:r w:rsidR="002C16F1" w:rsidRPr="006B0C39">
        <w:rPr>
          <w:rFonts w:ascii="Times New Roman" w:hAnsi="Times New Roman" w:cs="Times New Roman"/>
          <w:sz w:val="28"/>
          <w:szCs w:val="28"/>
        </w:rPr>
        <w:t>с. 1643]</w:t>
      </w:r>
      <w:r w:rsidRPr="006B0C39">
        <w:rPr>
          <w:rFonts w:ascii="Times New Roman" w:hAnsi="Times New Roman" w:cs="Times New Roman"/>
          <w:sz w:val="28"/>
          <w:szCs w:val="28"/>
          <w:lang w:eastAsia="ko-KR"/>
        </w:rPr>
        <w:t xml:space="preserve"> </w:t>
      </w:r>
      <w:r w:rsidR="002C16F1" w:rsidRPr="006B0C39">
        <w:rPr>
          <w:rFonts w:ascii="Times New Roman" w:hAnsi="Times New Roman" w:cs="Times New Roman"/>
          <w:sz w:val="28"/>
          <w:szCs w:val="28"/>
          <w:lang w:eastAsia="ko-KR"/>
        </w:rPr>
        <w:t>(</w:t>
      </w:r>
      <w:r w:rsidR="002C16F1" w:rsidRPr="006B0C39">
        <w:rPr>
          <w:rFonts w:ascii="Times New Roman" w:hAnsi="Times New Roman" w:cs="Times New Roman"/>
          <w:sz w:val="28"/>
          <w:szCs w:val="28"/>
          <w:lang w:val="en-US" w:eastAsia="ko-KR"/>
        </w:rPr>
        <w:t>MoK</w:t>
      </w:r>
      <w:r w:rsidR="002C16F1" w:rsidRPr="006B0C39">
        <w:rPr>
          <w:rFonts w:ascii="Times New Roman" w:hAnsi="Times New Roman" w:cs="Times New Roman"/>
          <w:sz w:val="28"/>
          <w:szCs w:val="28"/>
          <w:vertAlign w:val="subscript"/>
          <w:lang w:val="en-US" w:eastAsia="ko-KR"/>
        </w:rPr>
        <w:sym w:font="Symbol" w:char="F061"/>
      </w:r>
      <w:r w:rsidR="002C16F1" w:rsidRPr="006B0C39">
        <w:rPr>
          <w:rFonts w:ascii="Times New Roman" w:hAnsi="Times New Roman" w:cs="Times New Roman"/>
          <w:sz w:val="28"/>
          <w:szCs w:val="28"/>
          <w:lang w:eastAsia="ko-KR"/>
        </w:rPr>
        <w:t>, графитовый монохроматор, φ,ω-сканирование, 2</w:t>
      </w:r>
      <w:r w:rsidR="002C16F1" w:rsidRPr="006B0C39">
        <w:rPr>
          <w:rFonts w:ascii="Times New Roman" w:hAnsi="Times New Roman" w:cs="Times New Roman"/>
          <w:sz w:val="28"/>
          <w:szCs w:val="28"/>
        </w:rPr>
        <w:t>,96</w:t>
      </w:r>
      <w:r w:rsidR="002C16F1" w:rsidRPr="006B0C39">
        <w:rPr>
          <w:rFonts w:ascii="Times New Roman" w:hAnsi="Times New Roman" w:cs="Times New Roman"/>
          <w:sz w:val="28"/>
          <w:szCs w:val="28"/>
          <w:vertAlign w:val="superscript"/>
          <w:lang w:val="en-US" w:eastAsia="ko-KR"/>
        </w:rPr>
        <w:t>o</w:t>
      </w:r>
      <w:r w:rsidR="002C16F1" w:rsidRPr="006B0C39">
        <w:rPr>
          <w:rFonts w:ascii="Times New Roman" w:hAnsi="Times New Roman" w:cs="Times New Roman"/>
          <w:sz w:val="28"/>
          <w:szCs w:val="28"/>
          <w:lang w:eastAsia="ko-KR"/>
        </w:rPr>
        <w:t>≤</w:t>
      </w:r>
      <w:r w:rsidR="002C16F1" w:rsidRPr="006B0C39">
        <w:rPr>
          <w:rFonts w:ascii="Times New Roman" w:hAnsi="Times New Roman" w:cs="Times New Roman"/>
          <w:sz w:val="28"/>
          <w:szCs w:val="28"/>
          <w:lang w:eastAsia="ko-KR"/>
        </w:rPr>
        <w:sym w:font="Symbol" w:char="F071"/>
      </w:r>
      <w:r w:rsidR="002C16F1" w:rsidRPr="006B0C39">
        <w:rPr>
          <w:rFonts w:ascii="Times New Roman" w:hAnsi="Times New Roman" w:cs="Times New Roman"/>
          <w:sz w:val="28"/>
          <w:szCs w:val="28"/>
          <w:lang w:eastAsia="ko-KR"/>
        </w:rPr>
        <w:t>≤</w:t>
      </w:r>
      <w:r w:rsidR="002C16F1" w:rsidRPr="006B0C39">
        <w:rPr>
          <w:rFonts w:ascii="Times New Roman" w:hAnsi="Times New Roman" w:cs="Times New Roman"/>
          <w:sz w:val="28"/>
          <w:szCs w:val="28"/>
        </w:rPr>
        <w:t>22,44</w:t>
      </w:r>
      <w:r w:rsidR="002C16F1" w:rsidRPr="006B0C39">
        <w:rPr>
          <w:rFonts w:ascii="Times New Roman" w:hAnsi="Times New Roman" w:cs="Times New Roman"/>
          <w:sz w:val="28"/>
          <w:szCs w:val="28"/>
          <w:vertAlign w:val="superscript"/>
          <w:lang w:val="en-US" w:eastAsia="ko-KR"/>
        </w:rPr>
        <w:t>o</w:t>
      </w:r>
      <w:r w:rsidR="002C16F1" w:rsidRPr="006B0C39">
        <w:rPr>
          <w:rFonts w:ascii="Times New Roman" w:hAnsi="Times New Roman" w:cs="Times New Roman"/>
          <w:sz w:val="28"/>
          <w:szCs w:val="28"/>
          <w:lang w:eastAsia="ko-KR"/>
        </w:rPr>
        <w:t xml:space="preserve">) при температуре 298 К. </w:t>
      </w:r>
    </w:p>
    <w:p w:rsidR="002C16F1" w:rsidRPr="006B0C39" w:rsidRDefault="002C16F1" w:rsidP="002C16F1">
      <w:pPr>
        <w:widowControl w:val="0"/>
        <w:tabs>
          <w:tab w:val="left" w:pos="0"/>
          <w:tab w:val="left" w:pos="4240"/>
          <w:tab w:val="left" w:pos="10200"/>
          <w:tab w:val="left" w:pos="11900"/>
        </w:tabs>
        <w:autoSpaceDE w:val="0"/>
        <w:autoSpaceDN w:val="0"/>
        <w:adjustRightInd w:val="0"/>
        <w:ind w:firstLine="709"/>
        <w:jc w:val="both"/>
        <w:rPr>
          <w:rFonts w:ascii="Times New Roman" w:hAnsi="Times New Roman" w:cs="Times New Roman"/>
          <w:sz w:val="28"/>
          <w:szCs w:val="28"/>
        </w:rPr>
      </w:pPr>
      <w:r w:rsidRPr="006B0C39">
        <w:rPr>
          <w:rFonts w:ascii="Times New Roman" w:hAnsi="Times New Roman" w:cs="Times New Roman"/>
          <w:sz w:val="28"/>
          <w:szCs w:val="28"/>
          <w:lang w:eastAsia="ko-KR"/>
        </w:rPr>
        <w:t xml:space="preserve">Как показано в работе </w:t>
      </w:r>
      <w:r w:rsidR="00A37E11" w:rsidRPr="006B0C39">
        <w:rPr>
          <w:rFonts w:ascii="Times New Roman" w:hAnsi="Times New Roman" w:cs="Times New Roman"/>
          <w:sz w:val="28"/>
          <w:szCs w:val="28"/>
        </w:rPr>
        <w:t>[117</w:t>
      </w:r>
      <w:r w:rsidRPr="006B0C39">
        <w:rPr>
          <w:rFonts w:ascii="Times New Roman" w:hAnsi="Times New Roman" w:cs="Times New Roman"/>
          <w:sz w:val="28"/>
          <w:szCs w:val="28"/>
        </w:rPr>
        <w:t>] исследуемые к</w:t>
      </w:r>
      <w:r w:rsidRPr="006B0C39">
        <w:rPr>
          <w:rFonts w:ascii="Times New Roman" w:hAnsi="Times New Roman" w:cs="Times New Roman"/>
          <w:sz w:val="28"/>
          <w:szCs w:val="28"/>
          <w:lang w:eastAsia="ko-KR"/>
        </w:rPr>
        <w:t xml:space="preserve">ристаллы являются моноклинными </w:t>
      </w:r>
      <w:r w:rsidRPr="006B0C39">
        <w:rPr>
          <w:rFonts w:ascii="Times New Roman" w:hAnsi="Times New Roman" w:cs="Times New Roman"/>
          <w:sz w:val="28"/>
          <w:szCs w:val="28"/>
          <w:lang w:val="en-US"/>
        </w:rPr>
        <w:t>a</w:t>
      </w:r>
      <w:r w:rsidRPr="006B0C39">
        <w:rPr>
          <w:rFonts w:ascii="Times New Roman" w:hAnsi="Times New Roman" w:cs="Times New Roman"/>
          <w:sz w:val="28"/>
          <w:szCs w:val="28"/>
        </w:rPr>
        <w:t xml:space="preserve">=9,8479(6), </w:t>
      </w:r>
      <w:r w:rsidRPr="006B0C39">
        <w:rPr>
          <w:rFonts w:ascii="Times New Roman" w:hAnsi="Times New Roman" w:cs="Times New Roman"/>
          <w:sz w:val="28"/>
          <w:szCs w:val="28"/>
          <w:lang w:val="en-US"/>
        </w:rPr>
        <w:t>b</w:t>
      </w:r>
      <w:r w:rsidRPr="006B0C39">
        <w:rPr>
          <w:rFonts w:ascii="Times New Roman" w:hAnsi="Times New Roman" w:cs="Times New Roman"/>
          <w:sz w:val="28"/>
          <w:szCs w:val="28"/>
        </w:rPr>
        <w:t xml:space="preserve">=7,9892(7), </w:t>
      </w:r>
      <w:r w:rsidRPr="006B0C39">
        <w:rPr>
          <w:rFonts w:ascii="Times New Roman" w:hAnsi="Times New Roman" w:cs="Times New Roman"/>
          <w:sz w:val="28"/>
          <w:szCs w:val="28"/>
          <w:lang w:val="en-US"/>
        </w:rPr>
        <w:t>c</w:t>
      </w:r>
      <w:r w:rsidRPr="006B0C39">
        <w:rPr>
          <w:rFonts w:ascii="Times New Roman" w:hAnsi="Times New Roman" w:cs="Times New Roman"/>
          <w:sz w:val="28"/>
          <w:szCs w:val="28"/>
        </w:rPr>
        <w:t>=13,914(1) Å, β=102,616(3)</w:t>
      </w:r>
      <w:r w:rsidRPr="006B0C39">
        <w:rPr>
          <w:rFonts w:ascii="Times New Roman" w:hAnsi="Times New Roman" w:cs="Times New Roman"/>
          <w:sz w:val="28"/>
          <w:szCs w:val="28"/>
          <w:vertAlign w:val="superscript"/>
          <w:lang w:val="en-US"/>
        </w:rPr>
        <w:t>o</w:t>
      </w:r>
      <w:r w:rsidRPr="006B0C39">
        <w:rPr>
          <w:rFonts w:ascii="Times New Roman" w:hAnsi="Times New Roman" w:cs="Times New Roman"/>
          <w:sz w:val="28"/>
          <w:szCs w:val="28"/>
        </w:rPr>
        <w:t xml:space="preserve">, </w:t>
      </w:r>
      <w:r w:rsidRPr="006B0C39">
        <w:rPr>
          <w:rFonts w:ascii="Times New Roman" w:hAnsi="Times New Roman" w:cs="Times New Roman"/>
          <w:sz w:val="28"/>
          <w:szCs w:val="28"/>
          <w:lang w:val="en-US"/>
        </w:rPr>
        <w:t>V</w:t>
      </w:r>
      <w:r w:rsidRPr="006B0C39">
        <w:rPr>
          <w:rFonts w:ascii="Times New Roman" w:hAnsi="Times New Roman" w:cs="Times New Roman"/>
          <w:sz w:val="28"/>
          <w:szCs w:val="28"/>
        </w:rPr>
        <w:t>=1068,3(1)  Å</w:t>
      </w:r>
      <w:r w:rsidRPr="006B0C39">
        <w:rPr>
          <w:rFonts w:ascii="Times New Roman" w:hAnsi="Times New Roman" w:cs="Times New Roman"/>
          <w:sz w:val="28"/>
          <w:szCs w:val="28"/>
          <w:vertAlign w:val="superscript"/>
        </w:rPr>
        <w:t>3</w:t>
      </w:r>
      <w:r w:rsidRPr="006B0C39">
        <w:rPr>
          <w:rFonts w:ascii="Times New Roman" w:hAnsi="Times New Roman" w:cs="Times New Roman"/>
          <w:sz w:val="28"/>
          <w:szCs w:val="28"/>
        </w:rPr>
        <w:t xml:space="preserve">, </w:t>
      </w:r>
      <w:r w:rsidRPr="006B0C39">
        <w:rPr>
          <w:rFonts w:ascii="Times New Roman" w:hAnsi="Times New Roman" w:cs="Times New Roman"/>
          <w:sz w:val="28"/>
          <w:szCs w:val="28"/>
          <w:lang w:val="en-US"/>
        </w:rPr>
        <w:t>Z</w:t>
      </w:r>
      <w:r w:rsidRPr="006B0C39">
        <w:rPr>
          <w:rFonts w:ascii="Times New Roman" w:hAnsi="Times New Roman" w:cs="Times New Roman"/>
          <w:sz w:val="28"/>
          <w:szCs w:val="28"/>
        </w:rPr>
        <w:t xml:space="preserve">=4 </w:t>
      </w:r>
      <w:r w:rsidRPr="006B0C39">
        <w:rPr>
          <w:rFonts w:ascii="Times New Roman" w:hAnsi="Times New Roman" w:cs="Times New Roman"/>
          <w:sz w:val="28"/>
          <w:szCs w:val="28"/>
          <w:lang w:val="en-US"/>
        </w:rPr>
        <w:t>C</w:t>
      </w:r>
      <w:r w:rsidRPr="006B0C39">
        <w:rPr>
          <w:rFonts w:ascii="Times New Roman" w:hAnsi="Times New Roman" w:cs="Times New Roman"/>
          <w:sz w:val="28"/>
          <w:szCs w:val="28"/>
          <w:vertAlign w:val="subscript"/>
        </w:rPr>
        <w:t>14</w:t>
      </w:r>
      <w:r w:rsidRPr="006B0C39">
        <w:rPr>
          <w:rFonts w:ascii="Times New Roman" w:hAnsi="Times New Roman" w:cs="Times New Roman"/>
          <w:sz w:val="28"/>
          <w:szCs w:val="28"/>
          <w:lang w:val="en-US"/>
        </w:rPr>
        <w:t>H</w:t>
      </w:r>
      <w:r w:rsidRPr="006B0C39">
        <w:rPr>
          <w:rFonts w:ascii="Times New Roman" w:hAnsi="Times New Roman" w:cs="Times New Roman"/>
          <w:sz w:val="28"/>
          <w:szCs w:val="28"/>
          <w:vertAlign w:val="subscript"/>
        </w:rPr>
        <w:t>9</w:t>
      </w:r>
      <w:r w:rsidRPr="006B0C39">
        <w:rPr>
          <w:rFonts w:ascii="Times New Roman" w:hAnsi="Times New Roman" w:cs="Times New Roman"/>
          <w:sz w:val="28"/>
          <w:szCs w:val="28"/>
          <w:lang w:val="en-US"/>
        </w:rPr>
        <w:t>N</w:t>
      </w:r>
      <w:r w:rsidRPr="006B0C39">
        <w:rPr>
          <w:rFonts w:ascii="Times New Roman" w:hAnsi="Times New Roman" w:cs="Times New Roman"/>
          <w:sz w:val="28"/>
          <w:szCs w:val="28"/>
          <w:vertAlign w:val="subscript"/>
        </w:rPr>
        <w:t>3</w:t>
      </w:r>
      <w:r w:rsidRPr="006B0C39">
        <w:rPr>
          <w:rFonts w:ascii="Times New Roman" w:hAnsi="Times New Roman" w:cs="Times New Roman"/>
          <w:sz w:val="28"/>
          <w:szCs w:val="28"/>
          <w:lang w:val="en-US"/>
        </w:rPr>
        <w:t>O</w:t>
      </w:r>
      <w:r w:rsidRPr="006B0C39">
        <w:rPr>
          <w:rFonts w:ascii="Times New Roman" w:hAnsi="Times New Roman" w:cs="Times New Roman"/>
          <w:sz w:val="28"/>
          <w:szCs w:val="28"/>
          <w:vertAlign w:val="subscript"/>
        </w:rPr>
        <w:t xml:space="preserve">3 </w:t>
      </w:r>
      <w:r w:rsidR="00A37E11" w:rsidRPr="006B0C39">
        <w:rPr>
          <w:rFonts w:ascii="Times New Roman" w:hAnsi="Times New Roman" w:cs="Times New Roman"/>
          <w:sz w:val="28"/>
          <w:szCs w:val="28"/>
        </w:rPr>
        <w:t>[116</w:t>
      </w:r>
      <w:r w:rsidRPr="006B0C39">
        <w:rPr>
          <w:rFonts w:ascii="Times New Roman" w:hAnsi="Times New Roman" w:cs="Times New Roman"/>
          <w:sz w:val="28"/>
          <w:szCs w:val="28"/>
        </w:rPr>
        <w:t xml:space="preserve">, с. 63], </w:t>
      </w:r>
      <w:r w:rsidRPr="006B0C39">
        <w:rPr>
          <w:rFonts w:ascii="Times New Roman" w:hAnsi="Times New Roman" w:cs="Times New Roman"/>
          <w:sz w:val="28"/>
          <w:szCs w:val="28"/>
          <w:lang w:eastAsia="ko-KR"/>
        </w:rPr>
        <w:t xml:space="preserve">пространственная группа </w:t>
      </w:r>
      <w:r w:rsidRPr="006B0C39">
        <w:rPr>
          <w:rFonts w:ascii="Times New Roman" w:hAnsi="Times New Roman" w:cs="Times New Roman"/>
          <w:sz w:val="28"/>
          <w:szCs w:val="28"/>
          <w:lang w:val="en-US"/>
        </w:rPr>
        <w:t>P</w:t>
      </w:r>
      <w:r w:rsidRPr="006B0C39">
        <w:rPr>
          <w:rFonts w:ascii="Times New Roman" w:hAnsi="Times New Roman" w:cs="Times New Roman"/>
          <w:sz w:val="28"/>
          <w:szCs w:val="28"/>
        </w:rPr>
        <w:t>2</w:t>
      </w:r>
      <w:r w:rsidRPr="006B0C39">
        <w:rPr>
          <w:rFonts w:ascii="Times New Roman" w:hAnsi="Times New Roman" w:cs="Times New Roman"/>
          <w:b/>
          <w:bCs/>
          <w:sz w:val="28"/>
          <w:szCs w:val="28"/>
          <w:vertAlign w:val="subscript"/>
        </w:rPr>
        <w:t>1</w:t>
      </w:r>
      <w:r w:rsidRPr="006B0C39">
        <w:rPr>
          <w:rFonts w:ascii="Times New Roman" w:hAnsi="Times New Roman" w:cs="Times New Roman"/>
          <w:sz w:val="28"/>
          <w:szCs w:val="28"/>
        </w:rPr>
        <w:t>/</w:t>
      </w:r>
      <w:r w:rsidRPr="006B0C39">
        <w:rPr>
          <w:rFonts w:ascii="Times New Roman" w:hAnsi="Times New Roman" w:cs="Times New Roman"/>
          <w:sz w:val="28"/>
          <w:szCs w:val="28"/>
          <w:lang w:val="en-US"/>
        </w:rPr>
        <w:t>c</w:t>
      </w:r>
      <w:r w:rsidRPr="006B0C39">
        <w:rPr>
          <w:rFonts w:ascii="Times New Roman" w:hAnsi="Times New Roman" w:cs="Times New Roman"/>
          <w:sz w:val="28"/>
          <w:szCs w:val="28"/>
          <w:lang w:eastAsia="ko-KR"/>
        </w:rPr>
        <w:t xml:space="preserve">, </w:t>
      </w:r>
      <w:r w:rsidRPr="006B0C39">
        <w:rPr>
          <w:rFonts w:ascii="Times New Roman" w:hAnsi="Times New Roman" w:cs="Times New Roman"/>
          <w:sz w:val="28"/>
          <w:szCs w:val="28"/>
          <w:lang w:val="en-US"/>
        </w:rPr>
        <w:t>d</w:t>
      </w:r>
      <w:r w:rsidRPr="006B0C39">
        <w:rPr>
          <w:rFonts w:ascii="Times New Roman" w:hAnsi="Times New Roman" w:cs="Times New Roman"/>
          <w:sz w:val="28"/>
          <w:szCs w:val="28"/>
          <w:vertAlign w:val="subscript"/>
        </w:rPr>
        <w:t>выч</w:t>
      </w:r>
      <w:r w:rsidRPr="006B0C39">
        <w:rPr>
          <w:rFonts w:ascii="Times New Roman" w:hAnsi="Times New Roman" w:cs="Times New Roman"/>
          <w:sz w:val="28"/>
          <w:szCs w:val="28"/>
        </w:rPr>
        <w:t>=1,376  г/см</w:t>
      </w:r>
      <w:r w:rsidRPr="006B0C39">
        <w:rPr>
          <w:rFonts w:ascii="Times New Roman" w:hAnsi="Times New Roman" w:cs="Times New Roman"/>
          <w:sz w:val="28"/>
          <w:szCs w:val="28"/>
          <w:vertAlign w:val="superscript"/>
        </w:rPr>
        <w:t>3</w:t>
      </w:r>
      <w:r w:rsidRPr="006B0C39">
        <w:rPr>
          <w:rFonts w:ascii="Times New Roman" w:hAnsi="Times New Roman" w:cs="Times New Roman"/>
          <w:sz w:val="28"/>
          <w:szCs w:val="28"/>
          <w:lang w:eastAsia="ko-KR"/>
        </w:rPr>
        <w:t>,</w:t>
      </w:r>
      <w:r w:rsidRPr="006B0C39">
        <w:rPr>
          <w:rFonts w:ascii="Times New Roman" w:hAnsi="Times New Roman" w:cs="Times New Roman"/>
          <w:i/>
          <w:sz w:val="28"/>
          <w:szCs w:val="28"/>
        </w:rPr>
        <w:t xml:space="preserve"> μ</w:t>
      </w:r>
      <w:r w:rsidRPr="006B0C39">
        <w:rPr>
          <w:rFonts w:ascii="Times New Roman" w:hAnsi="Times New Roman" w:cs="Times New Roman"/>
          <w:sz w:val="28"/>
          <w:szCs w:val="28"/>
        </w:rPr>
        <w:t>=0,279 мм</w:t>
      </w:r>
      <w:r w:rsidRPr="006B0C39">
        <w:rPr>
          <w:rFonts w:ascii="Times New Roman" w:hAnsi="Times New Roman" w:cs="Times New Roman"/>
          <w:sz w:val="28"/>
          <w:szCs w:val="28"/>
          <w:vertAlign w:val="superscript"/>
        </w:rPr>
        <w:t>-1</w:t>
      </w:r>
      <w:r w:rsidRPr="006B0C39">
        <w:rPr>
          <w:rFonts w:ascii="Times New Roman" w:hAnsi="Times New Roman" w:cs="Times New Roman"/>
          <w:sz w:val="28"/>
          <w:szCs w:val="28"/>
        </w:rPr>
        <w:t xml:space="preserve">. </w:t>
      </w:r>
      <w:r w:rsidR="00C25802" w:rsidRPr="006B0C39">
        <w:rPr>
          <w:rFonts w:ascii="Times New Roman" w:hAnsi="Times New Roman" w:cs="Times New Roman"/>
          <w:sz w:val="28"/>
          <w:szCs w:val="28"/>
        </w:rPr>
        <w:t xml:space="preserve">В работе использованы программы </w:t>
      </w:r>
      <w:r w:rsidRPr="006B0C39">
        <w:rPr>
          <w:rFonts w:ascii="Times New Roman" w:hAnsi="Times New Roman" w:cs="Times New Roman"/>
          <w:sz w:val="28"/>
          <w:szCs w:val="28"/>
        </w:rPr>
        <w:t>SAINT и SADABS (</w:t>
      </w:r>
      <w:r w:rsidRPr="006B0C39">
        <w:rPr>
          <w:rFonts w:ascii="Times New Roman" w:hAnsi="Times New Roman" w:cs="Times New Roman"/>
          <w:sz w:val="28"/>
          <w:szCs w:val="28"/>
          <w:lang w:val="en-US" w:eastAsia="ko-KR"/>
        </w:rPr>
        <w:t>multi</w:t>
      </w:r>
      <w:r w:rsidRPr="006B0C39">
        <w:rPr>
          <w:rFonts w:ascii="Times New Roman" w:hAnsi="Times New Roman" w:cs="Times New Roman"/>
          <w:sz w:val="28"/>
          <w:szCs w:val="28"/>
          <w:lang w:eastAsia="ko-KR"/>
        </w:rPr>
        <w:t>-</w:t>
      </w:r>
      <w:r w:rsidRPr="006B0C39">
        <w:rPr>
          <w:rFonts w:ascii="Times New Roman" w:hAnsi="Times New Roman" w:cs="Times New Roman"/>
          <w:sz w:val="28"/>
          <w:szCs w:val="28"/>
          <w:lang w:val="en-US" w:eastAsia="ko-KR"/>
        </w:rPr>
        <w:t>scan</w:t>
      </w:r>
      <w:r w:rsidRPr="006B0C39">
        <w:rPr>
          <w:rFonts w:ascii="Times New Roman" w:hAnsi="Times New Roman" w:cs="Times New Roman"/>
          <w:sz w:val="28"/>
          <w:szCs w:val="28"/>
          <w:lang w:eastAsia="ko-KR"/>
        </w:rPr>
        <w:t xml:space="preserve">, </w:t>
      </w:r>
      <w:r w:rsidRPr="006B0C39">
        <w:rPr>
          <w:rFonts w:ascii="Times New Roman" w:hAnsi="Times New Roman" w:cs="Times New Roman"/>
          <w:sz w:val="28"/>
          <w:szCs w:val="28"/>
          <w:lang w:val="en-US" w:eastAsia="ko-KR"/>
        </w:rPr>
        <w:t>T</w:t>
      </w:r>
      <w:r w:rsidRPr="006B0C39">
        <w:rPr>
          <w:rFonts w:ascii="Times New Roman" w:hAnsi="Times New Roman" w:cs="Times New Roman"/>
          <w:sz w:val="28"/>
          <w:szCs w:val="28"/>
          <w:vertAlign w:val="subscript"/>
          <w:lang w:val="en-US" w:eastAsia="ko-KR"/>
        </w:rPr>
        <w:t>min</w:t>
      </w:r>
      <w:r w:rsidRPr="006B0C39">
        <w:rPr>
          <w:rFonts w:ascii="Times New Roman" w:hAnsi="Times New Roman" w:cs="Times New Roman"/>
          <w:sz w:val="28"/>
          <w:szCs w:val="28"/>
          <w:lang w:eastAsia="ko-KR"/>
        </w:rPr>
        <w:t xml:space="preserve">=0,7072, </w:t>
      </w:r>
      <w:r w:rsidRPr="006B0C39">
        <w:rPr>
          <w:rFonts w:ascii="Times New Roman" w:hAnsi="Times New Roman" w:cs="Times New Roman"/>
          <w:sz w:val="28"/>
          <w:szCs w:val="28"/>
          <w:lang w:val="en-US" w:eastAsia="ko-KR"/>
        </w:rPr>
        <w:t>T</w:t>
      </w:r>
      <w:r w:rsidRPr="006B0C39">
        <w:rPr>
          <w:rFonts w:ascii="Times New Roman" w:hAnsi="Times New Roman" w:cs="Times New Roman"/>
          <w:sz w:val="28"/>
          <w:szCs w:val="28"/>
          <w:vertAlign w:val="subscript"/>
          <w:lang w:val="en-US" w:eastAsia="ko-KR"/>
        </w:rPr>
        <w:t>max</w:t>
      </w:r>
      <w:r w:rsidRPr="006B0C39">
        <w:rPr>
          <w:rFonts w:ascii="Times New Roman" w:hAnsi="Times New Roman" w:cs="Times New Roman"/>
          <w:sz w:val="28"/>
          <w:szCs w:val="28"/>
          <w:lang w:eastAsia="ko-KR"/>
        </w:rPr>
        <w:t>=0,7448)</w:t>
      </w:r>
      <w:r w:rsidR="00A37E11" w:rsidRPr="006B0C39">
        <w:rPr>
          <w:rFonts w:ascii="Times New Roman" w:hAnsi="Times New Roman" w:cs="Times New Roman"/>
          <w:sz w:val="28"/>
          <w:szCs w:val="28"/>
        </w:rPr>
        <w:t xml:space="preserve"> </w:t>
      </w:r>
      <w:r w:rsidR="00A37E11" w:rsidRPr="00C959DE">
        <w:rPr>
          <w:rFonts w:ascii="Times New Roman" w:hAnsi="Times New Roman" w:cs="Times New Roman"/>
          <w:sz w:val="28"/>
          <w:szCs w:val="28"/>
        </w:rPr>
        <w:t>[118</w:t>
      </w:r>
      <w:r w:rsidRPr="00C959DE">
        <w:rPr>
          <w:rFonts w:ascii="Times New Roman" w:hAnsi="Times New Roman" w:cs="Times New Roman"/>
          <w:sz w:val="28"/>
          <w:szCs w:val="28"/>
        </w:rPr>
        <w:t>].</w:t>
      </w:r>
      <w:r w:rsidRPr="006B0C39">
        <w:rPr>
          <w:rFonts w:ascii="Times New Roman" w:hAnsi="Times New Roman" w:cs="Times New Roman"/>
          <w:sz w:val="28"/>
          <w:szCs w:val="28"/>
        </w:rPr>
        <w:t xml:space="preserve"> </w:t>
      </w:r>
      <w:r w:rsidRPr="006B0C39">
        <w:rPr>
          <w:rFonts w:ascii="Times New Roman" w:hAnsi="Times New Roman" w:cs="Times New Roman"/>
          <w:sz w:val="28"/>
          <w:szCs w:val="28"/>
          <w:lang w:eastAsia="ko-KR"/>
        </w:rPr>
        <w:t xml:space="preserve">В расчетах использовано 1191 отражений </w:t>
      </w:r>
      <w:r w:rsidRPr="006B0C39">
        <w:rPr>
          <w:rFonts w:ascii="Times New Roman" w:eastAsia="TimesNewRoman" w:hAnsi="Times New Roman" w:cs="Times New Roman"/>
          <w:sz w:val="28"/>
          <w:szCs w:val="28"/>
        </w:rPr>
        <w:t xml:space="preserve">независимых отражений с </w:t>
      </w:r>
      <w:r w:rsidRPr="006B0C39">
        <w:rPr>
          <w:rFonts w:ascii="Times New Roman" w:eastAsia="TimesNewRoman" w:hAnsi="Times New Roman" w:cs="Times New Roman"/>
          <w:i/>
          <w:iCs/>
          <w:sz w:val="28"/>
          <w:szCs w:val="28"/>
        </w:rPr>
        <w:t xml:space="preserve">I </w:t>
      </w:r>
      <w:r w:rsidRPr="006B0C39">
        <w:rPr>
          <w:rFonts w:ascii="Times New Roman" w:eastAsia="TimesNewRoman" w:hAnsi="Times New Roman" w:cs="Times New Roman"/>
          <w:sz w:val="28"/>
          <w:szCs w:val="28"/>
        </w:rPr>
        <w:t>2σ(</w:t>
      </w:r>
      <w:r w:rsidRPr="006B0C39">
        <w:rPr>
          <w:rFonts w:ascii="Times New Roman" w:eastAsia="TimesNewRoman" w:hAnsi="Times New Roman" w:cs="Times New Roman"/>
          <w:i/>
          <w:iCs/>
          <w:sz w:val="28"/>
          <w:szCs w:val="28"/>
        </w:rPr>
        <w:t>I</w:t>
      </w:r>
      <w:r w:rsidRPr="006B0C39">
        <w:rPr>
          <w:rFonts w:ascii="Times New Roman" w:eastAsia="TimesNewRoman" w:hAnsi="Times New Roman" w:cs="Times New Roman"/>
          <w:sz w:val="28"/>
          <w:szCs w:val="28"/>
        </w:rPr>
        <w:t xml:space="preserve">), число уточняемых параметров 145. Окончательные факторы расходимости: </w:t>
      </w:r>
      <w:r w:rsidRPr="006B0C39">
        <w:rPr>
          <w:rFonts w:ascii="Times New Roman" w:eastAsia="TimesNewRoman" w:hAnsi="Times New Roman" w:cs="Times New Roman"/>
          <w:i/>
          <w:iCs/>
          <w:sz w:val="28"/>
          <w:szCs w:val="28"/>
        </w:rPr>
        <w:t>R</w:t>
      </w:r>
      <w:r w:rsidRPr="006B0C39">
        <w:rPr>
          <w:rFonts w:ascii="Times New Roman" w:eastAsia="TimesNewRoman" w:hAnsi="Times New Roman" w:cs="Times New Roman"/>
          <w:sz w:val="28"/>
          <w:szCs w:val="28"/>
          <w:vertAlign w:val="subscript"/>
        </w:rPr>
        <w:t>1</w:t>
      </w:r>
      <w:r w:rsidRPr="006B0C39">
        <w:rPr>
          <w:rFonts w:ascii="Times New Roman" w:eastAsia="TimesNewRoman" w:hAnsi="Times New Roman" w:cs="Times New Roman"/>
          <w:sz w:val="28"/>
          <w:szCs w:val="28"/>
        </w:rPr>
        <w:t xml:space="preserve">=0,0301, </w:t>
      </w:r>
      <w:r w:rsidRPr="006B0C39">
        <w:rPr>
          <w:rFonts w:ascii="Times New Roman" w:eastAsia="TimesNewRoman" w:hAnsi="Times New Roman" w:cs="Times New Roman"/>
          <w:sz w:val="28"/>
          <w:szCs w:val="28"/>
          <w:vertAlign w:val="subscript"/>
        </w:rPr>
        <w:t>W</w:t>
      </w:r>
      <w:r w:rsidRPr="006B0C39">
        <w:rPr>
          <w:rFonts w:ascii="Times New Roman" w:eastAsia="TimesNewRoman" w:hAnsi="Times New Roman" w:cs="Times New Roman"/>
          <w:i/>
          <w:iCs/>
          <w:sz w:val="28"/>
          <w:szCs w:val="28"/>
        </w:rPr>
        <w:t>R</w:t>
      </w:r>
      <w:r w:rsidRPr="006B0C39">
        <w:rPr>
          <w:rFonts w:ascii="Times New Roman" w:eastAsia="TimesNewRoman" w:hAnsi="Times New Roman" w:cs="Times New Roman"/>
          <w:sz w:val="28"/>
          <w:szCs w:val="28"/>
          <w:vertAlign w:val="subscript"/>
        </w:rPr>
        <w:t>2</w:t>
      </w:r>
      <w:r w:rsidRPr="006B0C39">
        <w:rPr>
          <w:rFonts w:ascii="Times New Roman" w:eastAsia="TimesNewRoman" w:hAnsi="Times New Roman" w:cs="Times New Roman"/>
          <w:sz w:val="28"/>
          <w:szCs w:val="28"/>
        </w:rPr>
        <w:t xml:space="preserve">=0,0786 (по отражениям с </w:t>
      </w:r>
      <w:r w:rsidRPr="006B0C39">
        <w:rPr>
          <w:rFonts w:ascii="Times New Roman" w:eastAsia="TimesNewRoman" w:hAnsi="Times New Roman" w:cs="Times New Roman"/>
          <w:i/>
          <w:iCs/>
          <w:sz w:val="28"/>
          <w:szCs w:val="28"/>
        </w:rPr>
        <w:t>I</w:t>
      </w:r>
      <w:r w:rsidRPr="006B0C39">
        <w:rPr>
          <w:rFonts w:ascii="Times New Roman" w:eastAsia="TimesNewRoman" w:hAnsi="Times New Roman" w:cs="Times New Roman"/>
          <w:sz w:val="28"/>
          <w:szCs w:val="28"/>
        </w:rPr>
        <w:t>≥2σ(</w:t>
      </w:r>
      <w:r w:rsidRPr="006B0C39">
        <w:rPr>
          <w:rFonts w:ascii="Times New Roman" w:eastAsia="TimesNewRoman" w:hAnsi="Times New Roman" w:cs="Times New Roman"/>
          <w:i/>
          <w:iCs/>
          <w:sz w:val="28"/>
          <w:szCs w:val="28"/>
        </w:rPr>
        <w:t>I</w:t>
      </w:r>
      <w:r w:rsidRPr="006B0C39">
        <w:rPr>
          <w:rFonts w:ascii="Times New Roman" w:eastAsia="TimesNewRoman" w:hAnsi="Times New Roman" w:cs="Times New Roman"/>
          <w:sz w:val="28"/>
          <w:szCs w:val="28"/>
        </w:rPr>
        <w:t xml:space="preserve">)), </w:t>
      </w:r>
      <w:r w:rsidRPr="006B0C39">
        <w:rPr>
          <w:rFonts w:ascii="Times New Roman" w:eastAsia="TimesNewRoman" w:hAnsi="Times New Roman" w:cs="Times New Roman"/>
          <w:iCs/>
          <w:sz w:val="28"/>
          <w:szCs w:val="28"/>
        </w:rPr>
        <w:t>R</w:t>
      </w:r>
      <w:r w:rsidRPr="006B0C39">
        <w:rPr>
          <w:rFonts w:ascii="Times New Roman" w:eastAsia="TimesNewRoman" w:hAnsi="Times New Roman" w:cs="Times New Roman"/>
          <w:sz w:val="28"/>
          <w:szCs w:val="28"/>
          <w:vertAlign w:val="subscript"/>
        </w:rPr>
        <w:t>1</w:t>
      </w:r>
      <w:r w:rsidRPr="006B0C39">
        <w:rPr>
          <w:rFonts w:ascii="Times New Roman" w:eastAsia="TimesNewRoman" w:hAnsi="Times New Roman" w:cs="Times New Roman"/>
          <w:sz w:val="28"/>
          <w:szCs w:val="28"/>
        </w:rPr>
        <w:t xml:space="preserve">=0,0347, </w:t>
      </w:r>
      <w:r w:rsidRPr="006B0C39">
        <w:rPr>
          <w:rFonts w:ascii="Times New Roman" w:eastAsia="TimesNewRoman" w:hAnsi="Times New Roman" w:cs="Times New Roman"/>
          <w:sz w:val="28"/>
          <w:szCs w:val="28"/>
          <w:vertAlign w:val="subscript"/>
        </w:rPr>
        <w:t>W</w:t>
      </w:r>
      <w:r w:rsidRPr="006B0C39">
        <w:rPr>
          <w:rFonts w:ascii="Times New Roman" w:eastAsia="TimesNewRoman" w:hAnsi="Times New Roman" w:cs="Times New Roman"/>
          <w:iCs/>
          <w:sz w:val="28"/>
          <w:szCs w:val="28"/>
        </w:rPr>
        <w:t>R</w:t>
      </w:r>
      <w:r w:rsidRPr="006B0C39">
        <w:rPr>
          <w:rFonts w:ascii="Times New Roman" w:eastAsia="TimesNewRoman" w:hAnsi="Times New Roman" w:cs="Times New Roman"/>
          <w:sz w:val="28"/>
          <w:szCs w:val="28"/>
          <w:vertAlign w:val="subscript"/>
        </w:rPr>
        <w:t>2</w:t>
      </w:r>
      <w:r w:rsidRPr="006B0C39">
        <w:rPr>
          <w:rFonts w:ascii="Times New Roman" w:eastAsia="TimesNewRoman" w:hAnsi="Times New Roman" w:cs="Times New Roman"/>
          <w:sz w:val="28"/>
          <w:szCs w:val="28"/>
        </w:rPr>
        <w:t xml:space="preserve">=0,0833 (по всем отражениям), GooF=1,057. Пики остаточной плотности: Δρ = 0,146 и –0,219 </w:t>
      </w:r>
      <w:r w:rsidRPr="006B0C39">
        <w:rPr>
          <w:rFonts w:ascii="Times New Roman" w:eastAsia="TimesNewRoman" w:hAnsi="Times New Roman" w:cs="Times New Roman"/>
          <w:i/>
          <w:iCs/>
          <w:sz w:val="28"/>
          <w:szCs w:val="28"/>
        </w:rPr>
        <w:t>е</w:t>
      </w:r>
      <w:r w:rsidRPr="006B0C39">
        <w:rPr>
          <w:rFonts w:ascii="Times New Roman" w:eastAsia="TimesNewRoman" w:hAnsi="Times New Roman" w:cs="Times New Roman"/>
          <w:sz w:val="28"/>
          <w:szCs w:val="28"/>
        </w:rPr>
        <w:t>/Å3.</w:t>
      </w:r>
      <w:r w:rsidRPr="006B0C39">
        <w:rPr>
          <w:rFonts w:ascii="Times New Roman" w:hAnsi="Times New Roman" w:cs="Times New Roman"/>
          <w:sz w:val="28"/>
          <w:szCs w:val="28"/>
        </w:rPr>
        <w:t xml:space="preserve"> Структура расшифрована </w:t>
      </w:r>
      <w:r w:rsidR="00A37E11" w:rsidRPr="006B0C39">
        <w:rPr>
          <w:rFonts w:ascii="Times New Roman" w:eastAsia="TimesNewRoman" w:hAnsi="Times New Roman" w:cs="Times New Roman"/>
          <w:sz w:val="28"/>
          <w:szCs w:val="28"/>
        </w:rPr>
        <w:t>[109</w:t>
      </w:r>
      <w:r w:rsidRPr="006B0C39">
        <w:rPr>
          <w:rFonts w:ascii="Times New Roman" w:eastAsia="TimesNewRoman" w:hAnsi="Times New Roman" w:cs="Times New Roman"/>
          <w:sz w:val="28"/>
          <w:szCs w:val="28"/>
        </w:rPr>
        <w:t xml:space="preserve">, с. 1643] </w:t>
      </w:r>
      <w:r w:rsidRPr="006B0C39">
        <w:rPr>
          <w:rFonts w:ascii="Times New Roman" w:hAnsi="Times New Roman" w:cs="Times New Roman"/>
          <w:sz w:val="28"/>
          <w:szCs w:val="28"/>
        </w:rPr>
        <w:t>по программам "</w:t>
      </w:r>
      <w:r w:rsidRPr="006B0C39">
        <w:rPr>
          <w:rFonts w:ascii="Times New Roman" w:hAnsi="Times New Roman" w:cs="Times New Roman"/>
          <w:sz w:val="28"/>
          <w:szCs w:val="28"/>
          <w:lang w:val="en-US"/>
        </w:rPr>
        <w:t>SHELXS</w:t>
      </w:r>
      <w:r w:rsidRPr="006B0C39">
        <w:rPr>
          <w:rFonts w:ascii="Times New Roman" w:hAnsi="Times New Roman" w:cs="Times New Roman"/>
          <w:sz w:val="28"/>
          <w:szCs w:val="28"/>
        </w:rPr>
        <w:t>" и "</w:t>
      </w:r>
      <w:r w:rsidRPr="006B0C39">
        <w:rPr>
          <w:rFonts w:ascii="Times New Roman" w:hAnsi="Times New Roman" w:cs="Times New Roman"/>
          <w:sz w:val="28"/>
          <w:szCs w:val="28"/>
          <w:lang w:val="en-US"/>
        </w:rPr>
        <w:t>SHELXL</w:t>
      </w:r>
      <w:r w:rsidRPr="006B0C39">
        <w:rPr>
          <w:rFonts w:ascii="Times New Roman" w:hAnsi="Times New Roman" w:cs="Times New Roman"/>
          <w:sz w:val="28"/>
          <w:szCs w:val="28"/>
        </w:rPr>
        <w:t xml:space="preserve">-2018/3". </w:t>
      </w:r>
      <w:r w:rsidRPr="006B0C39">
        <w:rPr>
          <w:rFonts w:ascii="Times New Roman" w:hAnsi="Times New Roman" w:cs="Times New Roman"/>
          <w:sz w:val="28"/>
          <w:szCs w:val="28"/>
          <w:lang w:val="en-US"/>
        </w:rPr>
        <w:t>CIF</w:t>
      </w:r>
      <w:r w:rsidRPr="006B0C39">
        <w:rPr>
          <w:rFonts w:ascii="Times New Roman" w:hAnsi="Times New Roman" w:cs="Times New Roman"/>
          <w:sz w:val="28"/>
          <w:szCs w:val="28"/>
        </w:rPr>
        <w:t xml:space="preserve"> файл депонированы под номером </w:t>
      </w:r>
      <w:r w:rsidRPr="006B0C39">
        <w:rPr>
          <w:rFonts w:ascii="Times New Roman" w:hAnsi="Times New Roman" w:cs="Times New Roman"/>
          <w:sz w:val="28"/>
          <w:szCs w:val="28"/>
          <w:lang w:val="en-US"/>
        </w:rPr>
        <w:t>CCDC</w:t>
      </w:r>
      <w:r w:rsidRPr="006B0C39">
        <w:rPr>
          <w:rFonts w:ascii="Times New Roman" w:hAnsi="Times New Roman" w:cs="Times New Roman"/>
          <w:sz w:val="28"/>
          <w:szCs w:val="28"/>
        </w:rPr>
        <w:t xml:space="preserve"> 1921694.</w:t>
      </w:r>
    </w:p>
    <w:p w:rsidR="002C16F1" w:rsidRPr="006B0C39" w:rsidRDefault="002C16F1" w:rsidP="002C16F1">
      <w:pPr>
        <w:ind w:firstLine="709"/>
        <w:jc w:val="both"/>
        <w:rPr>
          <w:rFonts w:ascii="Times New Roman" w:hAnsi="Times New Roman" w:cs="Times New Roman"/>
          <w:sz w:val="28"/>
          <w:szCs w:val="28"/>
          <w:lang w:eastAsia="ko-KR"/>
        </w:rPr>
      </w:pPr>
      <w:r w:rsidRPr="006B0C39">
        <w:rPr>
          <w:rFonts w:ascii="Times New Roman" w:hAnsi="Times New Roman" w:cs="Times New Roman"/>
          <w:i/>
          <w:sz w:val="28"/>
          <w:szCs w:val="28"/>
        </w:rPr>
        <w:t>Рентгеноструктурный анализ 4-аллил-3-(4-гидроксифенил)-1Н-1,2,4-триазол-5(4Н)-тиона (3.38</w:t>
      </w:r>
      <w:r w:rsidR="00A37E11" w:rsidRPr="006B0C39">
        <w:rPr>
          <w:rFonts w:ascii="Times New Roman" w:hAnsi="Times New Roman" w:cs="Times New Roman"/>
          <w:sz w:val="28"/>
          <w:szCs w:val="28"/>
        </w:rPr>
        <w:t>) [116</w:t>
      </w:r>
      <w:r w:rsidRPr="006B0C39">
        <w:rPr>
          <w:rFonts w:ascii="Times New Roman" w:hAnsi="Times New Roman" w:cs="Times New Roman"/>
          <w:sz w:val="28"/>
          <w:szCs w:val="28"/>
        </w:rPr>
        <w:t>, с. 63].</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t>Параметры ячейки и интенсивности 2192 независимых отражений  измерены на дифрактометре "</w:t>
      </w:r>
      <w:r w:rsidRPr="006B0C39">
        <w:rPr>
          <w:rFonts w:ascii="Times New Roman" w:hAnsi="Times New Roman" w:cs="Times New Roman"/>
          <w:sz w:val="28"/>
          <w:szCs w:val="28"/>
          <w:lang w:val="en-US"/>
        </w:rPr>
        <w:t>Xcalibur</w:t>
      </w:r>
      <w:r w:rsidRPr="006B0C39">
        <w:rPr>
          <w:rFonts w:ascii="Times New Roman" w:hAnsi="Times New Roman" w:cs="Times New Roman"/>
          <w:sz w:val="28"/>
          <w:szCs w:val="28"/>
          <w:lang w:eastAsia="ko-KR"/>
        </w:rPr>
        <w:t>". Кристаллы в виде ромба,</w:t>
      </w:r>
      <w:r w:rsidRPr="006B0C39">
        <w:rPr>
          <w:rFonts w:ascii="Times New Roman" w:hAnsi="Times New Roman" w:cs="Times New Roman"/>
          <w:sz w:val="28"/>
          <w:szCs w:val="28"/>
        </w:rPr>
        <w:t xml:space="preserve"> (C</w:t>
      </w:r>
      <w:r w:rsidRPr="006B0C39">
        <w:rPr>
          <w:rFonts w:ascii="Times New Roman" w:hAnsi="Times New Roman" w:cs="Times New Roman"/>
          <w:sz w:val="28"/>
          <w:szCs w:val="28"/>
          <w:vertAlign w:val="subscript"/>
        </w:rPr>
        <w:t>11</w:t>
      </w:r>
      <w:r w:rsidRPr="006B0C39">
        <w:rPr>
          <w:rFonts w:ascii="Times New Roman" w:hAnsi="Times New Roman" w:cs="Times New Roman"/>
          <w:sz w:val="28"/>
          <w:szCs w:val="28"/>
        </w:rPr>
        <w:t>H</w:t>
      </w:r>
      <w:r w:rsidRPr="006B0C39">
        <w:rPr>
          <w:rFonts w:ascii="Times New Roman" w:hAnsi="Times New Roman" w:cs="Times New Roman"/>
          <w:sz w:val="28"/>
          <w:szCs w:val="28"/>
          <w:vertAlign w:val="subscript"/>
        </w:rPr>
        <w:t>11</w:t>
      </w:r>
      <w:r w:rsidRPr="006B0C39">
        <w:rPr>
          <w:rFonts w:ascii="Times New Roman" w:hAnsi="Times New Roman" w:cs="Times New Roman"/>
          <w:sz w:val="28"/>
          <w:szCs w:val="28"/>
          <w:lang w:val="en-US"/>
        </w:rPr>
        <w:t>N</w:t>
      </w:r>
      <w:r w:rsidRPr="006B0C39">
        <w:rPr>
          <w:rFonts w:ascii="Times New Roman" w:hAnsi="Times New Roman" w:cs="Times New Roman"/>
          <w:sz w:val="28"/>
          <w:szCs w:val="28"/>
          <w:vertAlign w:val="subscript"/>
        </w:rPr>
        <w:t>3</w:t>
      </w:r>
      <w:r w:rsidRPr="006B0C39">
        <w:rPr>
          <w:rFonts w:ascii="Times New Roman" w:hAnsi="Times New Roman" w:cs="Times New Roman"/>
          <w:sz w:val="28"/>
          <w:szCs w:val="28"/>
          <w:lang w:val="en-US"/>
        </w:rPr>
        <w:t>OS</w:t>
      </w:r>
      <w:r w:rsidRPr="006B0C39">
        <w:rPr>
          <w:rFonts w:ascii="Times New Roman" w:hAnsi="Times New Roman" w:cs="Times New Roman"/>
          <w:sz w:val="28"/>
          <w:szCs w:val="28"/>
        </w:rPr>
        <w:t>·</w:t>
      </w:r>
      <w:r w:rsidRPr="006B0C39">
        <w:rPr>
          <w:rFonts w:ascii="Times New Roman" w:hAnsi="Times New Roman" w:cs="Times New Roman"/>
          <w:sz w:val="28"/>
          <w:szCs w:val="28"/>
          <w:lang w:val="en-US"/>
        </w:rPr>
        <w:t>H</w:t>
      </w:r>
      <w:r w:rsidRPr="006B0C39">
        <w:rPr>
          <w:rFonts w:ascii="Times New Roman" w:hAnsi="Times New Roman" w:cs="Times New Roman"/>
          <w:sz w:val="28"/>
          <w:szCs w:val="28"/>
          <w:vertAlign w:val="subscript"/>
        </w:rPr>
        <w:t>2</w:t>
      </w:r>
      <w:r w:rsidRPr="006B0C39">
        <w:rPr>
          <w:rFonts w:ascii="Times New Roman" w:hAnsi="Times New Roman" w:cs="Times New Roman"/>
          <w:sz w:val="28"/>
          <w:szCs w:val="28"/>
          <w:lang w:val="en-US"/>
        </w:rPr>
        <w:t>O</w:t>
      </w:r>
      <w:r w:rsidRPr="006B0C39">
        <w:rPr>
          <w:rFonts w:ascii="Times New Roman" w:hAnsi="Times New Roman" w:cs="Times New Roman"/>
          <w:sz w:val="28"/>
          <w:szCs w:val="28"/>
        </w:rPr>
        <w:t>), a=12,0992(9), b=9,5076(5), c=21,540(1) Å. V=2477,9(3) Å</w:t>
      </w:r>
      <w:r w:rsidRPr="006B0C39">
        <w:rPr>
          <w:rFonts w:ascii="Times New Roman" w:hAnsi="Times New Roman" w:cs="Times New Roman"/>
          <w:sz w:val="28"/>
          <w:szCs w:val="28"/>
          <w:vertAlign w:val="superscript"/>
        </w:rPr>
        <w:t>3</w:t>
      </w:r>
      <w:r w:rsidRPr="006B0C39">
        <w:rPr>
          <w:rFonts w:ascii="Times New Roman" w:hAnsi="Times New Roman" w:cs="Times New Roman"/>
          <w:sz w:val="28"/>
          <w:szCs w:val="28"/>
        </w:rPr>
        <w:t xml:space="preserve">, Z=8, </w:t>
      </w:r>
      <w:r w:rsidRPr="006B0C39">
        <w:rPr>
          <w:rFonts w:ascii="Times New Roman" w:hAnsi="Times New Roman" w:cs="Times New Roman"/>
          <w:sz w:val="28"/>
          <w:szCs w:val="28"/>
          <w:lang w:eastAsia="ko-KR"/>
        </w:rPr>
        <w:t xml:space="preserve">пространственная группа </w:t>
      </w:r>
      <w:r w:rsidRPr="006B0C39">
        <w:rPr>
          <w:rFonts w:ascii="Times New Roman" w:hAnsi="Times New Roman" w:cs="Times New Roman"/>
          <w:sz w:val="28"/>
          <w:szCs w:val="28"/>
          <w:lang w:val="en-US" w:eastAsia="ko-KR"/>
        </w:rPr>
        <w:t>Pbca</w:t>
      </w:r>
      <w:r w:rsidRPr="006B0C39">
        <w:rPr>
          <w:rFonts w:ascii="Times New Roman" w:hAnsi="Times New Roman" w:cs="Times New Roman"/>
          <w:sz w:val="28"/>
          <w:szCs w:val="28"/>
          <w:lang w:eastAsia="ko-KR"/>
        </w:rPr>
        <w:t xml:space="preserve">, </w:t>
      </w:r>
      <w:r w:rsidRPr="006B0C39">
        <w:rPr>
          <w:rFonts w:ascii="Times New Roman" w:hAnsi="Times New Roman" w:cs="Times New Roman"/>
          <w:sz w:val="28"/>
          <w:szCs w:val="28"/>
        </w:rPr>
        <w:t>d</w:t>
      </w:r>
      <w:r w:rsidRPr="006B0C39">
        <w:rPr>
          <w:rFonts w:ascii="Times New Roman" w:hAnsi="Times New Roman" w:cs="Times New Roman"/>
          <w:sz w:val="28"/>
          <w:szCs w:val="28"/>
          <w:vertAlign w:val="subscript"/>
        </w:rPr>
        <w:t>выч</w:t>
      </w:r>
      <w:r w:rsidRPr="006B0C39">
        <w:rPr>
          <w:rFonts w:ascii="Times New Roman" w:hAnsi="Times New Roman" w:cs="Times New Roman"/>
          <w:sz w:val="28"/>
          <w:szCs w:val="28"/>
        </w:rPr>
        <w:t>=1,347  г/см</w:t>
      </w:r>
      <w:r w:rsidRPr="006B0C39">
        <w:rPr>
          <w:rFonts w:ascii="Times New Roman" w:hAnsi="Times New Roman" w:cs="Times New Roman"/>
          <w:sz w:val="28"/>
          <w:szCs w:val="28"/>
          <w:vertAlign w:val="superscript"/>
        </w:rPr>
        <w:t>3</w:t>
      </w:r>
      <w:r w:rsidRPr="006B0C39">
        <w:rPr>
          <w:rFonts w:ascii="Times New Roman" w:hAnsi="Times New Roman" w:cs="Times New Roman"/>
          <w:sz w:val="28"/>
          <w:szCs w:val="28"/>
          <w:lang w:eastAsia="ko-KR"/>
        </w:rPr>
        <w:t>,</w:t>
      </w:r>
      <w:r w:rsidRPr="006B0C39">
        <w:rPr>
          <w:rFonts w:ascii="Times New Roman" w:hAnsi="Times New Roman" w:cs="Times New Roman"/>
          <w:i/>
          <w:sz w:val="28"/>
          <w:szCs w:val="28"/>
        </w:rPr>
        <w:t xml:space="preserve"> μ</w:t>
      </w:r>
      <w:r w:rsidRPr="006B0C39">
        <w:rPr>
          <w:rFonts w:ascii="Times New Roman" w:hAnsi="Times New Roman" w:cs="Times New Roman"/>
          <w:sz w:val="28"/>
          <w:szCs w:val="28"/>
        </w:rPr>
        <w:t>=0,290 мм</w:t>
      </w:r>
      <w:r w:rsidRPr="006B0C39">
        <w:rPr>
          <w:rFonts w:ascii="Times New Roman" w:hAnsi="Times New Roman" w:cs="Times New Roman"/>
          <w:sz w:val="28"/>
          <w:szCs w:val="28"/>
          <w:vertAlign w:val="superscript"/>
        </w:rPr>
        <w:t>-1</w:t>
      </w:r>
      <w:r w:rsidR="00A37E11" w:rsidRPr="006B0C39">
        <w:rPr>
          <w:rFonts w:ascii="Times New Roman" w:hAnsi="Times New Roman" w:cs="Times New Roman"/>
          <w:sz w:val="28"/>
          <w:szCs w:val="28"/>
          <w:vertAlign w:val="superscript"/>
        </w:rPr>
        <w:t xml:space="preserve"> </w:t>
      </w:r>
      <w:r w:rsidR="00A37E11" w:rsidRPr="006B0C39">
        <w:rPr>
          <w:rFonts w:ascii="Times New Roman" w:hAnsi="Times New Roman" w:cs="Times New Roman"/>
          <w:sz w:val="28"/>
          <w:szCs w:val="28"/>
        </w:rPr>
        <w:t>[116</w:t>
      </w:r>
      <w:r w:rsidRPr="006B0C39">
        <w:rPr>
          <w:rFonts w:ascii="Times New Roman" w:hAnsi="Times New Roman" w:cs="Times New Roman"/>
          <w:sz w:val="28"/>
          <w:szCs w:val="28"/>
        </w:rPr>
        <w:t xml:space="preserve">, с. 65].  </w:t>
      </w:r>
      <w:r w:rsidRPr="006B0C39">
        <w:rPr>
          <w:rFonts w:ascii="Times New Roman" w:hAnsi="Times New Roman"/>
          <w:sz w:val="28"/>
          <w:szCs w:val="28"/>
          <w:lang w:eastAsia="ko-KR"/>
        </w:rPr>
        <w:t xml:space="preserve">В расчетах использовано 1782 отражения с </w:t>
      </w:r>
      <w:r w:rsidRPr="006B0C39">
        <w:rPr>
          <w:rFonts w:ascii="Times New Roman" w:hAnsi="Times New Roman"/>
          <w:sz w:val="28"/>
          <w:szCs w:val="28"/>
          <w:lang w:val="en-US" w:eastAsia="ko-KR"/>
        </w:rPr>
        <w:t>I</w:t>
      </w:r>
      <w:r w:rsidRPr="006B0C39">
        <w:rPr>
          <w:rFonts w:ascii="Times New Roman" w:hAnsi="Times New Roman"/>
          <w:sz w:val="28"/>
          <w:szCs w:val="28"/>
          <w:lang w:eastAsia="ko-KR"/>
        </w:rPr>
        <w:t>≥2</w:t>
      </w:r>
      <w:r w:rsidRPr="006B0C39">
        <w:rPr>
          <w:rFonts w:ascii="Times New Roman" w:hAnsi="Times New Roman"/>
          <w:sz w:val="28"/>
          <w:szCs w:val="28"/>
          <w:lang w:val="en-US" w:eastAsia="ko-KR"/>
        </w:rPr>
        <w:sym w:font="Symbol" w:char="F073"/>
      </w:r>
      <w:r w:rsidRPr="006B0C39">
        <w:rPr>
          <w:rFonts w:ascii="Times New Roman" w:hAnsi="Times New Roman"/>
          <w:sz w:val="28"/>
          <w:szCs w:val="28"/>
          <w:lang w:eastAsia="ko-KR"/>
        </w:rPr>
        <w:t>(</w:t>
      </w:r>
      <w:r w:rsidRPr="006B0C39">
        <w:rPr>
          <w:rFonts w:ascii="Times New Roman" w:hAnsi="Times New Roman"/>
          <w:sz w:val="28"/>
          <w:szCs w:val="28"/>
          <w:lang w:val="en-US" w:eastAsia="ko-KR"/>
        </w:rPr>
        <w:t>I</w:t>
      </w:r>
      <w:r w:rsidRPr="006B0C39">
        <w:rPr>
          <w:rFonts w:ascii="Times New Roman" w:hAnsi="Times New Roman"/>
          <w:sz w:val="28"/>
          <w:szCs w:val="28"/>
          <w:lang w:eastAsia="ko-KR"/>
        </w:rPr>
        <w:t>)</w:t>
      </w:r>
      <w:r w:rsidRPr="006B0C39">
        <w:rPr>
          <w:rFonts w:ascii="Times New Roman" w:hAnsi="Times New Roman"/>
          <w:sz w:val="28"/>
          <w:szCs w:val="28"/>
        </w:rPr>
        <w:t xml:space="preserve"> (</w:t>
      </w:r>
      <w:r w:rsidRPr="006B0C39">
        <w:rPr>
          <w:rFonts w:ascii="Times New Roman" w:hAnsi="Times New Roman"/>
          <w:i/>
          <w:iCs/>
          <w:sz w:val="28"/>
          <w:szCs w:val="28"/>
          <w:lang w:val="en-US"/>
        </w:rPr>
        <w:t>R</w:t>
      </w:r>
      <w:r w:rsidRPr="006B0C39">
        <w:rPr>
          <w:rFonts w:ascii="Times New Roman" w:hAnsi="Times New Roman"/>
          <w:sz w:val="28"/>
          <w:szCs w:val="28"/>
          <w:vertAlign w:val="subscript"/>
          <w:lang w:val="en-US"/>
        </w:rPr>
        <w:t>int</w:t>
      </w:r>
      <w:r w:rsidRPr="006B0C39">
        <w:rPr>
          <w:rFonts w:ascii="Times New Roman" w:hAnsi="Times New Roman"/>
          <w:sz w:val="28"/>
          <w:szCs w:val="28"/>
        </w:rPr>
        <w:t>=0,0236).</w:t>
      </w:r>
      <w:r w:rsidRPr="006B0C39">
        <w:rPr>
          <w:rFonts w:ascii="Times New Roman" w:hAnsi="Times New Roman"/>
          <w:sz w:val="28"/>
          <w:szCs w:val="28"/>
          <w:lang w:eastAsia="ko-KR"/>
        </w:rPr>
        <w:t xml:space="preserve"> Факторы расходимости </w:t>
      </w:r>
      <w:r w:rsidRPr="006B0C39">
        <w:rPr>
          <w:rFonts w:ascii="Times New Roman" w:hAnsi="Times New Roman"/>
          <w:sz w:val="28"/>
          <w:szCs w:val="28"/>
        </w:rPr>
        <w:t>R</w:t>
      </w:r>
      <w:r w:rsidRPr="006B0C39">
        <w:rPr>
          <w:rFonts w:ascii="Times New Roman" w:hAnsi="Times New Roman"/>
          <w:sz w:val="28"/>
          <w:szCs w:val="28"/>
          <w:vertAlign w:val="subscript"/>
        </w:rPr>
        <w:t>1</w:t>
      </w:r>
      <w:r w:rsidRPr="006B0C39">
        <w:rPr>
          <w:rFonts w:ascii="Times New Roman" w:hAnsi="Times New Roman"/>
          <w:sz w:val="28"/>
          <w:szCs w:val="28"/>
        </w:rPr>
        <w:t xml:space="preserve">=0,0383, </w:t>
      </w:r>
      <w:r w:rsidRPr="006B0C39">
        <w:rPr>
          <w:rFonts w:ascii="Times New Roman" w:hAnsi="Times New Roman"/>
          <w:sz w:val="28"/>
          <w:szCs w:val="28"/>
          <w:vertAlign w:val="subscript"/>
        </w:rPr>
        <w:t>W</w:t>
      </w:r>
      <w:r w:rsidRPr="006B0C39">
        <w:rPr>
          <w:rFonts w:ascii="Times New Roman" w:hAnsi="Times New Roman"/>
          <w:sz w:val="28"/>
          <w:szCs w:val="28"/>
        </w:rPr>
        <w:t>R</w:t>
      </w:r>
      <w:r w:rsidRPr="006B0C39">
        <w:rPr>
          <w:rFonts w:ascii="Times New Roman" w:hAnsi="Times New Roman"/>
          <w:sz w:val="28"/>
          <w:szCs w:val="28"/>
          <w:vertAlign w:val="subscript"/>
        </w:rPr>
        <w:t>2</w:t>
      </w:r>
      <w:r w:rsidRPr="006B0C39">
        <w:rPr>
          <w:rFonts w:ascii="Times New Roman" w:hAnsi="Times New Roman"/>
          <w:sz w:val="28"/>
          <w:szCs w:val="28"/>
        </w:rPr>
        <w:t xml:space="preserve">=0,1059, </w:t>
      </w:r>
      <w:r w:rsidRPr="006B0C39">
        <w:rPr>
          <w:rFonts w:ascii="Times New Roman" w:hAnsi="Times New Roman"/>
          <w:sz w:val="28"/>
          <w:szCs w:val="28"/>
          <w:lang w:val="en-US"/>
        </w:rPr>
        <w:t>GooF</w:t>
      </w:r>
      <w:r w:rsidRPr="006B0C39">
        <w:rPr>
          <w:rFonts w:ascii="Times New Roman" w:hAnsi="Times New Roman"/>
          <w:sz w:val="28"/>
          <w:szCs w:val="28"/>
        </w:rPr>
        <w:t xml:space="preserve">=1,063. </w:t>
      </w:r>
      <w:r w:rsidRPr="006B0C39">
        <w:rPr>
          <w:rFonts w:ascii="Times New Roman" w:hAnsi="Times New Roman"/>
          <w:sz w:val="28"/>
          <w:szCs w:val="28"/>
          <w:lang w:val="en-US"/>
        </w:rPr>
        <w:t>C</w:t>
      </w:r>
      <w:r w:rsidRPr="006B0C39">
        <w:rPr>
          <w:rFonts w:ascii="Times New Roman" w:hAnsi="Times New Roman"/>
          <w:sz w:val="28"/>
          <w:szCs w:val="28"/>
          <w:vertAlign w:val="subscript"/>
          <w:lang w:val="en-US"/>
        </w:rPr>
        <w:t>if</w:t>
      </w:r>
      <w:r w:rsidRPr="006B0C39">
        <w:rPr>
          <w:rFonts w:ascii="Times New Roman" w:hAnsi="Times New Roman"/>
          <w:sz w:val="28"/>
          <w:szCs w:val="28"/>
        </w:rPr>
        <w:t xml:space="preserve"> файл (</w:t>
      </w:r>
      <w:r w:rsidRPr="006B0C39">
        <w:rPr>
          <w:rFonts w:ascii="Times New Roman" w:hAnsi="Times New Roman"/>
          <w:sz w:val="28"/>
          <w:szCs w:val="28"/>
          <w:lang w:val="en-US"/>
        </w:rPr>
        <w:t>CCDC</w:t>
      </w:r>
      <w:r w:rsidR="00A37E11" w:rsidRPr="006B0C39">
        <w:rPr>
          <w:rFonts w:ascii="Times New Roman" w:hAnsi="Times New Roman"/>
          <w:sz w:val="28"/>
          <w:szCs w:val="28"/>
        </w:rPr>
        <w:t xml:space="preserve"> 1003460) [116</w:t>
      </w:r>
      <w:r w:rsidRPr="006B0C39">
        <w:rPr>
          <w:rFonts w:ascii="Times New Roman" w:hAnsi="Times New Roman"/>
          <w:sz w:val="28"/>
          <w:szCs w:val="28"/>
        </w:rPr>
        <w:t>, с. 65].</w:t>
      </w:r>
    </w:p>
    <w:p w:rsidR="002C16F1" w:rsidRPr="006B0C39" w:rsidRDefault="002C16F1" w:rsidP="002C16F1">
      <w:pPr>
        <w:ind w:firstLine="709"/>
        <w:jc w:val="both"/>
        <w:rPr>
          <w:rFonts w:ascii="Times New Roman" w:hAnsi="Times New Roman" w:cs="Times New Roman"/>
          <w:i/>
          <w:sz w:val="28"/>
          <w:szCs w:val="28"/>
        </w:rPr>
      </w:pPr>
    </w:p>
    <w:p w:rsidR="002C16F1" w:rsidRPr="006B0C39" w:rsidRDefault="002C16F1" w:rsidP="002C16F1">
      <w:pPr>
        <w:ind w:firstLine="709"/>
        <w:jc w:val="both"/>
        <w:rPr>
          <w:rFonts w:ascii="Times New Roman" w:hAnsi="Times New Roman" w:cs="Times New Roman"/>
          <w:b/>
          <w:sz w:val="28"/>
          <w:szCs w:val="28"/>
          <w:lang w:val="kk-KZ"/>
        </w:rPr>
      </w:pPr>
      <w:r w:rsidRPr="006B0C39">
        <w:rPr>
          <w:rFonts w:ascii="Times New Roman" w:hAnsi="Times New Roman" w:cs="Times New Roman"/>
          <w:b/>
          <w:sz w:val="28"/>
          <w:szCs w:val="28"/>
        </w:rPr>
        <w:t xml:space="preserve">2.2 Синтезы гидразонов </w:t>
      </w:r>
      <w:r w:rsidRPr="006B0C39">
        <w:rPr>
          <w:rFonts w:ascii="Times New Roman" w:hAnsi="Times New Roman" w:cs="Times New Roman"/>
          <w:b/>
          <w:i/>
          <w:sz w:val="28"/>
          <w:szCs w:val="28"/>
        </w:rPr>
        <w:t>о</w:t>
      </w:r>
      <w:r w:rsidRPr="006B0C39">
        <w:rPr>
          <w:rFonts w:ascii="Times New Roman" w:hAnsi="Times New Roman" w:cs="Times New Roman"/>
          <w:b/>
          <w:sz w:val="28"/>
          <w:szCs w:val="28"/>
        </w:rPr>
        <w:t xml:space="preserve">- и </w:t>
      </w:r>
      <w:r w:rsidRPr="006B0C39">
        <w:rPr>
          <w:rFonts w:ascii="Times New Roman" w:hAnsi="Times New Roman" w:cs="Times New Roman"/>
          <w:b/>
          <w:i/>
          <w:sz w:val="28"/>
          <w:szCs w:val="28"/>
        </w:rPr>
        <w:t>п-</w:t>
      </w:r>
      <w:r w:rsidRPr="006B0C39">
        <w:rPr>
          <w:rFonts w:ascii="Times New Roman" w:hAnsi="Times New Roman" w:cs="Times New Roman"/>
          <w:b/>
          <w:sz w:val="28"/>
          <w:szCs w:val="28"/>
        </w:rPr>
        <w:t>гидроксибензойных кислот</w:t>
      </w:r>
    </w:p>
    <w:p w:rsidR="00B616AA" w:rsidRPr="006B0C39" w:rsidRDefault="00B616AA" w:rsidP="00B616AA">
      <w:pPr>
        <w:ind w:firstLine="709"/>
        <w:jc w:val="both"/>
        <w:rPr>
          <w:rFonts w:ascii="Times New Roman" w:hAnsi="Times New Roman" w:cs="Times New Roman"/>
          <w:sz w:val="28"/>
          <w:szCs w:val="28"/>
        </w:rPr>
      </w:pPr>
      <w:r w:rsidRPr="006B0C39">
        <w:rPr>
          <w:rFonts w:ascii="Times New Roman" w:hAnsi="Times New Roman" w:cs="Times New Roman"/>
          <w:sz w:val="28"/>
          <w:szCs w:val="28"/>
        </w:rPr>
        <w:t>Общая методика образования гидразон</w:t>
      </w:r>
      <w:r w:rsidR="00A266E2" w:rsidRPr="006B0C39">
        <w:rPr>
          <w:rFonts w:ascii="Times New Roman" w:hAnsi="Times New Roman" w:cs="Times New Roman"/>
          <w:sz w:val="28"/>
          <w:szCs w:val="28"/>
        </w:rPr>
        <w:t>ов</w:t>
      </w:r>
      <w:r w:rsidR="00084DE2" w:rsidRPr="006B0C39">
        <w:rPr>
          <w:rFonts w:ascii="Times New Roman" w:hAnsi="Times New Roman" w:cs="Times New Roman"/>
          <w:sz w:val="28"/>
          <w:szCs w:val="28"/>
        </w:rPr>
        <w:t xml:space="preserve"> (3.5-3.28)</w:t>
      </w:r>
      <w:r w:rsidR="00175C3A" w:rsidRPr="006B0C39">
        <w:rPr>
          <w:rFonts w:ascii="Times New Roman" w:hAnsi="Times New Roman" w:cs="Times New Roman"/>
          <w:sz w:val="28"/>
          <w:szCs w:val="28"/>
        </w:rPr>
        <w:t xml:space="preserve"> для раздела 2.2 и 2.3</w:t>
      </w:r>
      <w:r w:rsidR="00A266E2" w:rsidRPr="006B0C39">
        <w:rPr>
          <w:rFonts w:ascii="Times New Roman" w:hAnsi="Times New Roman" w:cs="Times New Roman"/>
          <w:sz w:val="28"/>
          <w:szCs w:val="28"/>
        </w:rPr>
        <w:t xml:space="preserve"> [109, с. 1643</w:t>
      </w:r>
      <w:r w:rsidR="00175C3A" w:rsidRPr="006B0C39">
        <w:rPr>
          <w:rFonts w:ascii="Times New Roman" w:hAnsi="Times New Roman" w:cs="Times New Roman"/>
          <w:sz w:val="28"/>
          <w:szCs w:val="28"/>
        </w:rPr>
        <w:t xml:space="preserve">; </w:t>
      </w:r>
      <w:r w:rsidR="00A266E2" w:rsidRPr="006B0C39">
        <w:rPr>
          <w:rFonts w:ascii="Times New Roman" w:hAnsi="Times New Roman" w:cs="Times New Roman"/>
          <w:sz w:val="28"/>
          <w:szCs w:val="28"/>
        </w:rPr>
        <w:t>119]</w:t>
      </w:r>
      <w:r w:rsidRPr="006B0C39">
        <w:rPr>
          <w:rFonts w:ascii="Times New Roman" w:hAnsi="Times New Roman" w:cs="Times New Roman"/>
          <w:sz w:val="28"/>
          <w:szCs w:val="28"/>
        </w:rPr>
        <w:t>:</w:t>
      </w:r>
    </w:p>
    <w:p w:rsidR="00B616AA" w:rsidRPr="006B0C39" w:rsidRDefault="00B616AA" w:rsidP="00B616AA">
      <w:pPr>
        <w:ind w:firstLine="709"/>
        <w:jc w:val="both"/>
        <w:rPr>
          <w:rFonts w:ascii="Times New Roman" w:hAnsi="Times New Roman" w:cs="Times New Roman"/>
          <w:sz w:val="28"/>
          <w:szCs w:val="28"/>
        </w:rPr>
      </w:pPr>
      <w:r w:rsidRPr="006B0C39">
        <w:rPr>
          <w:rFonts w:ascii="Times New Roman" w:hAnsi="Times New Roman" w:cs="Times New Roman"/>
          <w:sz w:val="28"/>
          <w:szCs w:val="28"/>
        </w:rPr>
        <w:t>Исходный гидразид массой 0,76 г (0,005 моль) растворяли в</w:t>
      </w:r>
      <w:r w:rsidR="00A266E2" w:rsidRPr="006B0C39">
        <w:rPr>
          <w:rFonts w:ascii="Times New Roman" w:hAnsi="Times New Roman" w:cs="Times New Roman"/>
          <w:sz w:val="28"/>
          <w:szCs w:val="28"/>
        </w:rPr>
        <w:t xml:space="preserve"> 10 мл этаноле либо 2-пропаноле. Далее при перемешивании постепенно добавляли (0,0051 моль) ароматического альдегида. Реакционная смесь перемешивалась на магнитной мешалке при температуре </w:t>
      </w:r>
      <w:r w:rsidRPr="006B0C39">
        <w:rPr>
          <w:rFonts w:ascii="Times New Roman" w:hAnsi="Times New Roman" w:cs="Times New Roman"/>
          <w:sz w:val="28"/>
          <w:szCs w:val="28"/>
        </w:rPr>
        <w:t xml:space="preserve"> </w:t>
      </w:r>
      <w:r w:rsidR="00A266E2" w:rsidRPr="006B0C39">
        <w:rPr>
          <w:rFonts w:ascii="Times New Roman" w:hAnsi="Times New Roman" w:cs="Times New Roman"/>
          <w:sz w:val="28"/>
          <w:szCs w:val="28"/>
        </w:rPr>
        <w:t>60-70</w:t>
      </w:r>
      <w:r w:rsidR="00A266E2" w:rsidRPr="006B0C39">
        <w:rPr>
          <w:rFonts w:ascii="Times New Roman" w:hAnsi="Times New Roman" w:cs="Times New Roman"/>
          <w:sz w:val="28"/>
          <w:szCs w:val="28"/>
          <w:vertAlign w:val="superscript"/>
        </w:rPr>
        <w:t>0</w:t>
      </w:r>
      <w:r w:rsidR="00A266E2" w:rsidRPr="006B0C39">
        <w:rPr>
          <w:rFonts w:ascii="Times New Roman" w:hAnsi="Times New Roman" w:cs="Times New Roman"/>
          <w:sz w:val="28"/>
          <w:szCs w:val="28"/>
        </w:rPr>
        <w:t>С. Завершение реакции контролировали по ТСХ. Раствор охлаждали, выпавший мелкокристаллический осадок отфильтровывали и  перекристализовывали.</w:t>
      </w:r>
    </w:p>
    <w:p w:rsidR="00B616AA" w:rsidRPr="006B0C39" w:rsidRDefault="002C16F1" w:rsidP="00B616AA">
      <w:pPr>
        <w:ind w:firstLine="709"/>
        <w:jc w:val="both"/>
        <w:rPr>
          <w:rFonts w:ascii="Times New Roman" w:hAnsi="Times New Roman" w:cs="Times New Roman"/>
          <w:sz w:val="28"/>
          <w:szCs w:val="28"/>
        </w:rPr>
      </w:pPr>
      <w:r w:rsidRPr="006B0C39">
        <w:rPr>
          <w:rFonts w:ascii="Times New Roman" w:hAnsi="Times New Roman" w:cs="Times New Roman"/>
          <w:i/>
          <w:sz w:val="28"/>
          <w:szCs w:val="28"/>
        </w:rPr>
        <w:t xml:space="preserve">N-(4-Фторбензилиден)-2-гидроксибензогидразид (3.5) </w:t>
      </w:r>
      <w:r w:rsidR="00A37E11" w:rsidRPr="006B0C39">
        <w:rPr>
          <w:rFonts w:ascii="Times New Roman" w:hAnsi="Times New Roman" w:cs="Times New Roman"/>
          <w:sz w:val="28"/>
          <w:szCs w:val="28"/>
        </w:rPr>
        <w:t>[109</w:t>
      </w:r>
      <w:r w:rsidRPr="006B0C39">
        <w:rPr>
          <w:rFonts w:ascii="Times New Roman" w:hAnsi="Times New Roman" w:cs="Times New Roman"/>
          <w:sz w:val="28"/>
          <w:szCs w:val="28"/>
        </w:rPr>
        <w:t xml:space="preserve">, </w:t>
      </w:r>
      <w:r w:rsidRPr="006B0C39">
        <w:rPr>
          <w:rFonts w:ascii="Times New Roman" w:hAnsi="Times New Roman" w:cs="Times New Roman"/>
          <w:sz w:val="28"/>
          <w:szCs w:val="28"/>
          <w:lang w:val="en-US"/>
        </w:rPr>
        <w:t>c</w:t>
      </w:r>
      <w:r w:rsidRPr="006B0C39">
        <w:rPr>
          <w:rFonts w:ascii="Times New Roman" w:hAnsi="Times New Roman" w:cs="Times New Roman"/>
          <w:sz w:val="28"/>
          <w:szCs w:val="28"/>
        </w:rPr>
        <w:t>. 1643]</w:t>
      </w:r>
      <w:r w:rsidRPr="006B0C39">
        <w:rPr>
          <w:rFonts w:ascii="Times New Roman" w:hAnsi="Times New Roman" w:cs="Times New Roman"/>
          <w:i/>
          <w:sz w:val="28"/>
          <w:szCs w:val="28"/>
        </w:rPr>
        <w:t>.</w:t>
      </w:r>
      <w:r w:rsidR="00B616AA" w:rsidRPr="006B0C39">
        <w:rPr>
          <w:rFonts w:ascii="Times New Roman" w:hAnsi="Times New Roman" w:cs="Times New Roman"/>
          <w:sz w:val="28"/>
          <w:szCs w:val="28"/>
        </w:rPr>
        <w:t xml:space="preserve"> Выход [109, с. 1643] 1,08 г (83,8%), т.пл. 250-251</w:t>
      </w:r>
      <w:r w:rsidR="00B616AA" w:rsidRPr="006B0C39">
        <w:rPr>
          <w:rFonts w:ascii="Times New Roman" w:hAnsi="Times New Roman" w:cs="Times New Roman"/>
          <w:sz w:val="28"/>
          <w:szCs w:val="28"/>
          <w:vertAlign w:val="superscript"/>
          <w:lang w:val="en-US"/>
        </w:rPr>
        <w:t>o</w:t>
      </w:r>
      <w:r w:rsidR="00B616AA" w:rsidRPr="006B0C39">
        <w:rPr>
          <w:rFonts w:ascii="Times New Roman" w:hAnsi="Times New Roman" w:cs="Times New Roman"/>
          <w:sz w:val="28"/>
          <w:szCs w:val="28"/>
        </w:rPr>
        <w:t xml:space="preserve">С. </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lastRenderedPageBreak/>
        <w:t xml:space="preserve"> </w:t>
      </w:r>
      <w:r w:rsidRPr="006B0C39">
        <w:rPr>
          <w:rFonts w:ascii="Times New Roman" w:hAnsi="Times New Roman" w:cs="Times New Roman"/>
          <w:i/>
          <w:sz w:val="28"/>
          <w:szCs w:val="28"/>
        </w:rPr>
        <w:t xml:space="preserve">N-(5-Бром-2-гидроксибензилиден)-2-гидроксибензогидразид (3.6) </w:t>
      </w:r>
      <w:r w:rsidR="00A37E11" w:rsidRPr="006B0C39">
        <w:rPr>
          <w:rFonts w:ascii="Times New Roman" w:hAnsi="Times New Roman" w:cs="Times New Roman"/>
          <w:sz w:val="28"/>
          <w:szCs w:val="28"/>
        </w:rPr>
        <w:t>[109</w:t>
      </w:r>
      <w:r w:rsidRPr="006B0C39">
        <w:rPr>
          <w:rFonts w:ascii="Times New Roman" w:hAnsi="Times New Roman" w:cs="Times New Roman"/>
          <w:sz w:val="28"/>
          <w:szCs w:val="28"/>
        </w:rPr>
        <w:t xml:space="preserve">,                         </w:t>
      </w:r>
      <w:r w:rsidRPr="006B0C39">
        <w:rPr>
          <w:rFonts w:ascii="Times New Roman" w:hAnsi="Times New Roman" w:cs="Times New Roman"/>
          <w:sz w:val="28"/>
          <w:szCs w:val="28"/>
          <w:lang w:val="en-US"/>
        </w:rPr>
        <w:t>c</w:t>
      </w:r>
      <w:r w:rsidRPr="006B0C39">
        <w:rPr>
          <w:rFonts w:ascii="Times New Roman" w:hAnsi="Times New Roman" w:cs="Times New Roman"/>
          <w:sz w:val="28"/>
          <w:szCs w:val="28"/>
        </w:rPr>
        <w:t>. 1643]</w:t>
      </w:r>
      <w:r w:rsidRPr="006B0C39">
        <w:rPr>
          <w:rFonts w:ascii="Times New Roman" w:hAnsi="Times New Roman" w:cs="Times New Roman"/>
          <w:i/>
          <w:sz w:val="28"/>
          <w:szCs w:val="28"/>
        </w:rPr>
        <w:t xml:space="preserve">. </w:t>
      </w:r>
      <w:r w:rsidRPr="006B0C39">
        <w:rPr>
          <w:rFonts w:ascii="Times New Roman" w:hAnsi="Times New Roman" w:cs="Times New Roman"/>
          <w:sz w:val="28"/>
          <w:szCs w:val="28"/>
        </w:rPr>
        <w:t>Выход 1,35 г (80%), т. пл. 295</w:t>
      </w:r>
      <w:r w:rsidRPr="006B0C39">
        <w:rPr>
          <w:rFonts w:ascii="Times New Roman" w:hAnsi="Times New Roman" w:cs="Times New Roman"/>
          <w:sz w:val="28"/>
          <w:szCs w:val="28"/>
          <w:vertAlign w:val="superscript"/>
          <w:lang w:val="en-US"/>
        </w:rPr>
        <w:t>o</w:t>
      </w:r>
      <w:r w:rsidRPr="006B0C39">
        <w:rPr>
          <w:rFonts w:ascii="Times New Roman" w:hAnsi="Times New Roman" w:cs="Times New Roman"/>
          <w:sz w:val="28"/>
          <w:szCs w:val="28"/>
        </w:rPr>
        <w:t xml:space="preserve">С. </w:t>
      </w:r>
    </w:p>
    <w:p w:rsidR="002C16F1" w:rsidRPr="006B0C39" w:rsidRDefault="002C16F1" w:rsidP="002C16F1">
      <w:pPr>
        <w:ind w:firstLine="709"/>
        <w:jc w:val="both"/>
        <w:rPr>
          <w:rFonts w:ascii="Times New Roman" w:hAnsi="Times New Roman" w:cs="Times New Roman"/>
          <w:sz w:val="28"/>
          <w:szCs w:val="28"/>
          <w:lang w:val="kk-KZ"/>
        </w:rPr>
      </w:pPr>
      <w:r w:rsidRPr="006B0C39">
        <w:rPr>
          <w:rFonts w:ascii="Times New Roman" w:hAnsi="Times New Roman" w:cs="Times New Roman"/>
          <w:i/>
          <w:sz w:val="28"/>
          <w:szCs w:val="28"/>
        </w:rPr>
        <w:t>2-Гидрокси-</w:t>
      </w:r>
      <w:r w:rsidRPr="006B0C39">
        <w:rPr>
          <w:rFonts w:ascii="Times New Roman" w:hAnsi="Times New Roman" w:cs="Times New Roman"/>
          <w:i/>
          <w:sz w:val="28"/>
          <w:szCs w:val="28"/>
          <w:lang w:val="en-US"/>
        </w:rPr>
        <w:t>N</w:t>
      </w:r>
      <w:r w:rsidRPr="006B0C39">
        <w:rPr>
          <w:rFonts w:ascii="Times New Roman" w:hAnsi="Times New Roman" w:cs="Times New Roman"/>
          <w:i/>
          <w:sz w:val="28"/>
          <w:szCs w:val="28"/>
        </w:rPr>
        <w:t xml:space="preserve">-(4-метоксибензилиден)бензогидразид (3.7). </w:t>
      </w:r>
      <w:r w:rsidRPr="006B0C39">
        <w:rPr>
          <w:rFonts w:ascii="Times New Roman" w:hAnsi="Times New Roman" w:cs="Times New Roman"/>
          <w:sz w:val="28"/>
          <w:szCs w:val="28"/>
        </w:rPr>
        <w:t>Выход 1,12 г (83%), т.пл. 215-218</w:t>
      </w:r>
      <w:r w:rsidRPr="006B0C39">
        <w:rPr>
          <w:rFonts w:ascii="Times New Roman" w:hAnsi="Times New Roman" w:cs="Times New Roman"/>
          <w:sz w:val="28"/>
          <w:szCs w:val="28"/>
          <w:vertAlign w:val="superscript"/>
          <w:lang w:val="en-US"/>
        </w:rPr>
        <w:t>o</w:t>
      </w:r>
      <w:r w:rsidR="00A37E11" w:rsidRPr="006B0C39">
        <w:rPr>
          <w:rFonts w:ascii="Times New Roman" w:hAnsi="Times New Roman" w:cs="Times New Roman"/>
          <w:sz w:val="28"/>
          <w:szCs w:val="28"/>
        </w:rPr>
        <w:t>С (2-пропанол) [109</w:t>
      </w:r>
      <w:r w:rsidRPr="006B0C39">
        <w:rPr>
          <w:rFonts w:ascii="Times New Roman" w:hAnsi="Times New Roman" w:cs="Times New Roman"/>
          <w:sz w:val="28"/>
          <w:szCs w:val="28"/>
        </w:rPr>
        <w:t xml:space="preserve">, </w:t>
      </w:r>
      <w:r w:rsidRPr="006B0C39">
        <w:rPr>
          <w:rFonts w:ascii="Times New Roman" w:hAnsi="Times New Roman" w:cs="Times New Roman"/>
          <w:sz w:val="28"/>
          <w:szCs w:val="28"/>
          <w:lang w:val="en-US"/>
        </w:rPr>
        <w:t>c</w:t>
      </w:r>
      <w:r w:rsidRPr="006B0C39">
        <w:rPr>
          <w:rFonts w:ascii="Times New Roman" w:hAnsi="Times New Roman" w:cs="Times New Roman"/>
          <w:sz w:val="28"/>
          <w:szCs w:val="28"/>
        </w:rPr>
        <w:t xml:space="preserve">. 1643]. </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i/>
          <w:sz w:val="28"/>
          <w:szCs w:val="28"/>
        </w:rPr>
        <w:t xml:space="preserve">2-Гидрокси-N-(2-гидроксибензилиден)бензогидразид (3.8) </w:t>
      </w:r>
      <w:r w:rsidR="00A37E11" w:rsidRPr="006B0C39">
        <w:rPr>
          <w:rFonts w:ascii="Times New Roman" w:hAnsi="Times New Roman" w:cs="Times New Roman"/>
          <w:sz w:val="28"/>
          <w:szCs w:val="28"/>
        </w:rPr>
        <w:t>[109</w:t>
      </w:r>
      <w:r w:rsidRPr="006B0C39">
        <w:rPr>
          <w:rFonts w:ascii="Times New Roman" w:hAnsi="Times New Roman" w:cs="Times New Roman"/>
          <w:sz w:val="28"/>
          <w:szCs w:val="28"/>
        </w:rPr>
        <w:t xml:space="preserve">, </w:t>
      </w:r>
      <w:r w:rsidRPr="006B0C39">
        <w:rPr>
          <w:rFonts w:ascii="Times New Roman" w:hAnsi="Times New Roman" w:cs="Times New Roman"/>
          <w:sz w:val="28"/>
          <w:szCs w:val="28"/>
          <w:lang w:val="en-US"/>
        </w:rPr>
        <w:t>c</w:t>
      </w:r>
      <w:r w:rsidRPr="006B0C39">
        <w:rPr>
          <w:rFonts w:ascii="Times New Roman" w:hAnsi="Times New Roman" w:cs="Times New Roman"/>
          <w:sz w:val="28"/>
          <w:szCs w:val="28"/>
        </w:rPr>
        <w:t>. 1643]. Выход 1,15 г (90%), т. пл. 273-275</w:t>
      </w:r>
      <w:r w:rsidRPr="006B0C39">
        <w:rPr>
          <w:rFonts w:ascii="Times New Roman" w:hAnsi="Times New Roman" w:cs="Times New Roman"/>
          <w:sz w:val="28"/>
          <w:szCs w:val="28"/>
          <w:vertAlign w:val="superscript"/>
          <w:lang w:val="en-US"/>
        </w:rPr>
        <w:t>o</w:t>
      </w:r>
      <w:r w:rsidRPr="006B0C39">
        <w:rPr>
          <w:rFonts w:ascii="Times New Roman" w:hAnsi="Times New Roman" w:cs="Times New Roman"/>
          <w:sz w:val="28"/>
          <w:szCs w:val="28"/>
        </w:rPr>
        <w:t xml:space="preserve">С (этанол). </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i/>
          <w:sz w:val="28"/>
          <w:szCs w:val="28"/>
        </w:rPr>
        <w:t xml:space="preserve">2-Гидрокси-N-(4-гидроксибензилиден)бензогидразид (3.9) </w:t>
      </w:r>
      <w:r w:rsidR="00A37E11" w:rsidRPr="006B0C39">
        <w:rPr>
          <w:rFonts w:ascii="Times New Roman" w:hAnsi="Times New Roman" w:cs="Times New Roman"/>
          <w:sz w:val="28"/>
          <w:szCs w:val="28"/>
        </w:rPr>
        <w:t>[109</w:t>
      </w:r>
      <w:r w:rsidRPr="006B0C39">
        <w:rPr>
          <w:rFonts w:ascii="Times New Roman" w:hAnsi="Times New Roman" w:cs="Times New Roman"/>
          <w:sz w:val="28"/>
          <w:szCs w:val="28"/>
        </w:rPr>
        <w:t xml:space="preserve">, </w:t>
      </w:r>
      <w:r w:rsidRPr="006B0C39">
        <w:rPr>
          <w:rFonts w:ascii="Times New Roman" w:hAnsi="Times New Roman" w:cs="Times New Roman"/>
          <w:sz w:val="28"/>
          <w:szCs w:val="28"/>
          <w:lang w:val="en-US"/>
        </w:rPr>
        <w:t>c</w:t>
      </w:r>
      <w:r w:rsidRPr="006B0C39">
        <w:rPr>
          <w:rFonts w:ascii="Times New Roman" w:hAnsi="Times New Roman" w:cs="Times New Roman"/>
          <w:sz w:val="28"/>
          <w:szCs w:val="28"/>
        </w:rPr>
        <w:t>. 1644].  Выход 1,06 г (83%), т.пл. 277-278</w:t>
      </w:r>
      <w:r w:rsidRPr="006B0C39">
        <w:rPr>
          <w:rFonts w:ascii="Times New Roman" w:hAnsi="Times New Roman" w:cs="Times New Roman"/>
          <w:sz w:val="28"/>
          <w:szCs w:val="28"/>
          <w:vertAlign w:val="superscript"/>
          <w:lang w:val="en-US"/>
        </w:rPr>
        <w:t>o</w:t>
      </w:r>
      <w:r w:rsidRPr="006B0C39">
        <w:rPr>
          <w:rFonts w:ascii="Times New Roman" w:hAnsi="Times New Roman" w:cs="Times New Roman"/>
          <w:sz w:val="28"/>
          <w:szCs w:val="28"/>
        </w:rPr>
        <w:t xml:space="preserve">С (этанол). </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i/>
          <w:sz w:val="28"/>
          <w:szCs w:val="28"/>
        </w:rPr>
        <w:t xml:space="preserve">N-(3-Этокси-4-гидроксибензилиден)-2-гидроксибензогидразид (3.10) </w:t>
      </w:r>
      <w:r w:rsidRPr="006B0C39">
        <w:rPr>
          <w:rFonts w:ascii="Times New Roman" w:hAnsi="Times New Roman" w:cs="Times New Roman"/>
          <w:sz w:val="28"/>
          <w:szCs w:val="28"/>
        </w:rPr>
        <w:t xml:space="preserve">[108, </w:t>
      </w:r>
      <w:r w:rsidRPr="006B0C39">
        <w:rPr>
          <w:rFonts w:ascii="Times New Roman" w:hAnsi="Times New Roman" w:cs="Times New Roman"/>
          <w:sz w:val="28"/>
          <w:szCs w:val="28"/>
          <w:lang w:val="en-US"/>
        </w:rPr>
        <w:t>c</w:t>
      </w:r>
      <w:r w:rsidRPr="006B0C39">
        <w:rPr>
          <w:rFonts w:ascii="Times New Roman" w:hAnsi="Times New Roman" w:cs="Times New Roman"/>
          <w:sz w:val="28"/>
          <w:szCs w:val="28"/>
        </w:rPr>
        <w:t>. 1644]. Выход 0,9 г (60,6%), т.пл. 196-198</w:t>
      </w:r>
      <w:r w:rsidRPr="006B0C39">
        <w:rPr>
          <w:rFonts w:ascii="Times New Roman" w:hAnsi="Times New Roman" w:cs="Times New Roman"/>
          <w:sz w:val="28"/>
          <w:szCs w:val="28"/>
          <w:vertAlign w:val="superscript"/>
          <w:lang w:val="en-US"/>
        </w:rPr>
        <w:t>o</w:t>
      </w:r>
      <w:r w:rsidRPr="006B0C39">
        <w:rPr>
          <w:rFonts w:ascii="Times New Roman" w:hAnsi="Times New Roman" w:cs="Times New Roman"/>
          <w:sz w:val="28"/>
          <w:szCs w:val="28"/>
        </w:rPr>
        <w:t xml:space="preserve">С (бензол). </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i/>
          <w:sz w:val="28"/>
          <w:szCs w:val="28"/>
        </w:rPr>
        <w:t>N-(2-Хлор-6-фторбензилиден)-2-гидроксибензогидразид (3.11)</w:t>
      </w:r>
      <w:r w:rsidRPr="006B0C39">
        <w:rPr>
          <w:rFonts w:ascii="Times New Roman" w:hAnsi="Times New Roman" w:cs="Times New Roman"/>
          <w:sz w:val="28"/>
          <w:szCs w:val="28"/>
        </w:rPr>
        <w:t>. Выход 0,59 г (92,2%), т. пл. 239-240</w:t>
      </w:r>
      <w:r w:rsidRPr="006B0C39">
        <w:rPr>
          <w:rFonts w:ascii="Times New Roman" w:hAnsi="Times New Roman" w:cs="Times New Roman"/>
          <w:sz w:val="28"/>
          <w:szCs w:val="28"/>
          <w:vertAlign w:val="superscript"/>
        </w:rPr>
        <w:t>0</w:t>
      </w:r>
      <w:r w:rsidRPr="006B0C39">
        <w:rPr>
          <w:rFonts w:ascii="Times New Roman" w:hAnsi="Times New Roman" w:cs="Times New Roman"/>
          <w:sz w:val="28"/>
          <w:szCs w:val="28"/>
        </w:rPr>
        <w:t xml:space="preserve">С. (2-пропанол).  </w:t>
      </w:r>
    </w:p>
    <w:p w:rsidR="002C16F1" w:rsidRPr="006B0C39" w:rsidRDefault="002C16F1" w:rsidP="002C16F1">
      <w:pPr>
        <w:pStyle w:val="af"/>
        <w:spacing w:before="0" w:beforeAutospacing="0" w:after="0" w:afterAutospacing="0"/>
        <w:ind w:firstLine="709"/>
        <w:jc w:val="both"/>
        <w:rPr>
          <w:sz w:val="28"/>
          <w:szCs w:val="28"/>
        </w:rPr>
      </w:pPr>
      <w:r w:rsidRPr="006B0C39">
        <w:rPr>
          <w:i/>
          <w:sz w:val="28"/>
          <w:szCs w:val="28"/>
        </w:rPr>
        <w:t>N-(4-(диметиламино)бензилиден)-2-гидроксибензогидразид (3.12)</w:t>
      </w:r>
      <w:r w:rsidRPr="006B0C39">
        <w:rPr>
          <w:sz w:val="28"/>
          <w:szCs w:val="28"/>
        </w:rPr>
        <w:t>. Выход 1,18 г (83,5%), т. пл. 268-271</w:t>
      </w:r>
      <w:r w:rsidRPr="006B0C39">
        <w:rPr>
          <w:sz w:val="28"/>
          <w:szCs w:val="28"/>
          <w:vertAlign w:val="superscript"/>
        </w:rPr>
        <w:t>0</w:t>
      </w:r>
      <w:r w:rsidRPr="006B0C39">
        <w:rPr>
          <w:sz w:val="28"/>
          <w:szCs w:val="28"/>
        </w:rPr>
        <w:t xml:space="preserve">С. (этанол).  </w:t>
      </w:r>
    </w:p>
    <w:p w:rsidR="002C16F1" w:rsidRPr="006B0C39" w:rsidRDefault="002C16F1" w:rsidP="002C16F1">
      <w:pPr>
        <w:pStyle w:val="af"/>
        <w:spacing w:before="0" w:beforeAutospacing="0" w:after="0" w:afterAutospacing="0"/>
        <w:ind w:firstLine="709"/>
        <w:jc w:val="both"/>
        <w:rPr>
          <w:sz w:val="28"/>
          <w:szCs w:val="28"/>
        </w:rPr>
      </w:pPr>
      <w:r w:rsidRPr="006B0C39">
        <w:rPr>
          <w:i/>
          <w:sz w:val="28"/>
          <w:szCs w:val="28"/>
        </w:rPr>
        <w:t>N-(4-(диэтиламино)бензилиден)-2-гидроксибензогидразид (3.13)</w:t>
      </w:r>
      <w:r w:rsidRPr="006B0C39">
        <w:rPr>
          <w:sz w:val="28"/>
          <w:szCs w:val="28"/>
        </w:rPr>
        <w:t>. Выход 1,46 г (94,2%), т. пл. 205-208</w:t>
      </w:r>
      <w:r w:rsidRPr="006B0C39">
        <w:rPr>
          <w:sz w:val="28"/>
          <w:szCs w:val="28"/>
          <w:vertAlign w:val="superscript"/>
        </w:rPr>
        <w:t>0</w:t>
      </w:r>
      <w:r w:rsidRPr="006B0C39">
        <w:rPr>
          <w:sz w:val="28"/>
          <w:szCs w:val="28"/>
        </w:rPr>
        <w:t xml:space="preserve">С. (бензол).  </w:t>
      </w:r>
    </w:p>
    <w:p w:rsidR="002C16F1" w:rsidRPr="006B0C39" w:rsidRDefault="002C16F1" w:rsidP="002C16F1">
      <w:pPr>
        <w:pStyle w:val="af"/>
        <w:spacing w:before="0" w:beforeAutospacing="0" w:after="0" w:afterAutospacing="0"/>
        <w:ind w:firstLine="709"/>
        <w:jc w:val="both"/>
        <w:rPr>
          <w:sz w:val="28"/>
          <w:szCs w:val="28"/>
        </w:rPr>
      </w:pPr>
      <w:r w:rsidRPr="006B0C39">
        <w:rPr>
          <w:i/>
          <w:sz w:val="28"/>
          <w:szCs w:val="28"/>
        </w:rPr>
        <w:t>N-(4-(диэтиламино)-2-гидроксибензилиден)-2-гидроксибензогидразид (3.14)</w:t>
      </w:r>
      <w:r w:rsidRPr="006B0C39">
        <w:rPr>
          <w:sz w:val="28"/>
          <w:szCs w:val="28"/>
        </w:rPr>
        <w:t>. Выход 0,51 г (70,9%), т. пл. 209-210</w:t>
      </w:r>
      <w:r w:rsidRPr="006B0C39">
        <w:rPr>
          <w:sz w:val="28"/>
          <w:szCs w:val="28"/>
          <w:vertAlign w:val="superscript"/>
        </w:rPr>
        <w:t>0</w:t>
      </w:r>
      <w:r w:rsidRPr="006B0C39">
        <w:rPr>
          <w:sz w:val="28"/>
          <w:szCs w:val="28"/>
        </w:rPr>
        <w:t xml:space="preserve">С. (2-пропанол).  </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i/>
          <w:sz w:val="28"/>
          <w:szCs w:val="28"/>
        </w:rPr>
        <w:t xml:space="preserve">N-(4-Фторбензилиден)-4-гидроксибензогидразид (3.15) </w:t>
      </w:r>
      <w:r w:rsidR="00A37E11" w:rsidRPr="006B0C39">
        <w:rPr>
          <w:rFonts w:ascii="Times New Roman" w:hAnsi="Times New Roman" w:cs="Times New Roman"/>
          <w:sz w:val="28"/>
          <w:szCs w:val="28"/>
        </w:rPr>
        <w:t>[109</w:t>
      </w:r>
      <w:r w:rsidRPr="006B0C39">
        <w:rPr>
          <w:rFonts w:ascii="Times New Roman" w:hAnsi="Times New Roman" w:cs="Times New Roman"/>
          <w:sz w:val="28"/>
          <w:szCs w:val="28"/>
        </w:rPr>
        <w:t xml:space="preserve">, </w:t>
      </w:r>
      <w:r w:rsidRPr="006B0C39">
        <w:rPr>
          <w:rFonts w:ascii="Times New Roman" w:hAnsi="Times New Roman" w:cs="Times New Roman"/>
          <w:sz w:val="28"/>
          <w:szCs w:val="28"/>
          <w:lang w:val="en-US"/>
        </w:rPr>
        <w:t>c</w:t>
      </w:r>
      <w:r w:rsidRPr="006B0C39">
        <w:rPr>
          <w:rFonts w:ascii="Times New Roman" w:hAnsi="Times New Roman" w:cs="Times New Roman"/>
          <w:sz w:val="28"/>
          <w:szCs w:val="28"/>
        </w:rPr>
        <w:t xml:space="preserve">. </w:t>
      </w:r>
      <w:r w:rsidR="00A37E11" w:rsidRPr="006B0C39">
        <w:rPr>
          <w:rFonts w:ascii="Times New Roman" w:hAnsi="Times New Roman" w:cs="Times New Roman"/>
          <w:sz w:val="28"/>
          <w:szCs w:val="28"/>
        </w:rPr>
        <w:t>1644]. Выход 0,87 г (67,5%) [109</w:t>
      </w:r>
      <w:r w:rsidRPr="006B0C39">
        <w:rPr>
          <w:rFonts w:ascii="Times New Roman" w:hAnsi="Times New Roman" w:cs="Times New Roman"/>
          <w:sz w:val="28"/>
          <w:szCs w:val="28"/>
        </w:rPr>
        <w:t>, с. 1644], т. пл. 183-185</w:t>
      </w:r>
      <w:r w:rsidRPr="006B0C39">
        <w:rPr>
          <w:rFonts w:ascii="Times New Roman" w:hAnsi="Times New Roman" w:cs="Times New Roman"/>
          <w:sz w:val="28"/>
          <w:szCs w:val="28"/>
          <w:vertAlign w:val="superscript"/>
          <w:lang w:val="en-US"/>
        </w:rPr>
        <w:t>o</w:t>
      </w:r>
      <w:r w:rsidRPr="006B0C39">
        <w:rPr>
          <w:rFonts w:ascii="Times New Roman" w:hAnsi="Times New Roman" w:cs="Times New Roman"/>
          <w:sz w:val="28"/>
          <w:szCs w:val="28"/>
        </w:rPr>
        <w:t xml:space="preserve">С (2-пропанол). </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i/>
          <w:sz w:val="28"/>
          <w:szCs w:val="28"/>
        </w:rPr>
        <w:t xml:space="preserve">N-(5-Бром-2-гидроксибензилиден)-4-гидроксибензогидразид </w:t>
      </w:r>
      <w:r w:rsidR="00A37E11" w:rsidRPr="006B0C39">
        <w:rPr>
          <w:rFonts w:ascii="Times New Roman" w:hAnsi="Times New Roman" w:cs="Times New Roman"/>
          <w:sz w:val="28"/>
          <w:szCs w:val="28"/>
        </w:rPr>
        <w:t>[109</w:t>
      </w:r>
      <w:r w:rsidRPr="006B0C39">
        <w:rPr>
          <w:rFonts w:ascii="Times New Roman" w:hAnsi="Times New Roman" w:cs="Times New Roman"/>
          <w:sz w:val="28"/>
          <w:szCs w:val="28"/>
        </w:rPr>
        <w:t xml:space="preserve">, </w:t>
      </w:r>
      <w:r w:rsidRPr="006B0C39">
        <w:rPr>
          <w:rFonts w:ascii="Times New Roman" w:hAnsi="Times New Roman" w:cs="Times New Roman"/>
          <w:sz w:val="28"/>
          <w:szCs w:val="28"/>
          <w:lang w:val="en-US"/>
        </w:rPr>
        <w:t>c</w:t>
      </w:r>
      <w:r w:rsidRPr="006B0C39">
        <w:rPr>
          <w:rFonts w:ascii="Times New Roman" w:hAnsi="Times New Roman" w:cs="Times New Roman"/>
          <w:sz w:val="28"/>
          <w:szCs w:val="28"/>
        </w:rPr>
        <w:t xml:space="preserve">. 1644] </w:t>
      </w:r>
      <w:r w:rsidRPr="006B0C39">
        <w:rPr>
          <w:rFonts w:ascii="Times New Roman" w:hAnsi="Times New Roman" w:cs="Times New Roman"/>
          <w:i/>
          <w:sz w:val="28"/>
          <w:szCs w:val="28"/>
        </w:rPr>
        <w:t>(3.16)</w:t>
      </w:r>
      <w:r w:rsidRPr="006B0C39">
        <w:rPr>
          <w:rFonts w:ascii="Times New Roman" w:hAnsi="Times New Roman" w:cs="Times New Roman"/>
          <w:sz w:val="28"/>
          <w:szCs w:val="28"/>
        </w:rPr>
        <w:t>. Выход 0,85 г (51,1%), т. пл. 293-295</w:t>
      </w:r>
      <w:r w:rsidRPr="006B0C39">
        <w:rPr>
          <w:rFonts w:ascii="Times New Roman" w:hAnsi="Times New Roman" w:cs="Times New Roman"/>
          <w:sz w:val="28"/>
          <w:szCs w:val="28"/>
          <w:vertAlign w:val="superscript"/>
          <w:lang w:val="en-US"/>
        </w:rPr>
        <w:t>o</w:t>
      </w:r>
      <w:r w:rsidRPr="006B0C39">
        <w:rPr>
          <w:rFonts w:ascii="Times New Roman" w:hAnsi="Times New Roman" w:cs="Times New Roman"/>
          <w:sz w:val="28"/>
          <w:szCs w:val="28"/>
        </w:rPr>
        <w:t xml:space="preserve">С (этанол). </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i/>
          <w:sz w:val="28"/>
          <w:szCs w:val="28"/>
        </w:rPr>
        <w:t>4-Гидрокси-</w:t>
      </w:r>
      <w:r w:rsidRPr="006B0C39">
        <w:rPr>
          <w:rFonts w:ascii="Times New Roman" w:hAnsi="Times New Roman" w:cs="Times New Roman"/>
          <w:i/>
          <w:sz w:val="28"/>
          <w:szCs w:val="28"/>
          <w:lang w:val="en-US"/>
        </w:rPr>
        <w:t>N</w:t>
      </w:r>
      <w:r w:rsidRPr="006B0C39">
        <w:rPr>
          <w:rFonts w:ascii="Times New Roman" w:hAnsi="Times New Roman" w:cs="Times New Roman"/>
          <w:i/>
          <w:sz w:val="28"/>
          <w:szCs w:val="28"/>
        </w:rPr>
        <w:t>-(4-метоксибензилиден)бензогидразид (3.17)</w:t>
      </w:r>
      <w:r w:rsidR="00A37E11" w:rsidRPr="006B0C39">
        <w:rPr>
          <w:rFonts w:ascii="Times New Roman" w:hAnsi="Times New Roman" w:cs="Times New Roman"/>
          <w:sz w:val="28"/>
          <w:szCs w:val="28"/>
        </w:rPr>
        <w:t xml:space="preserve"> [109</w:t>
      </w:r>
      <w:r w:rsidRPr="006B0C39">
        <w:rPr>
          <w:rFonts w:ascii="Times New Roman" w:hAnsi="Times New Roman" w:cs="Times New Roman"/>
          <w:sz w:val="28"/>
          <w:szCs w:val="28"/>
        </w:rPr>
        <w:t xml:space="preserve">, </w:t>
      </w:r>
      <w:r w:rsidRPr="006B0C39">
        <w:rPr>
          <w:rFonts w:ascii="Times New Roman" w:hAnsi="Times New Roman" w:cs="Times New Roman"/>
          <w:sz w:val="28"/>
          <w:szCs w:val="28"/>
          <w:lang w:val="en-US"/>
        </w:rPr>
        <w:t>c</w:t>
      </w:r>
      <w:r w:rsidRPr="006B0C39">
        <w:rPr>
          <w:rFonts w:ascii="Times New Roman" w:hAnsi="Times New Roman" w:cs="Times New Roman"/>
          <w:sz w:val="28"/>
          <w:szCs w:val="28"/>
        </w:rPr>
        <w:t>. 1644]. Выход 1,21 г (90%), т.пл. 220</w:t>
      </w:r>
      <w:r w:rsidRPr="006B0C39">
        <w:rPr>
          <w:rFonts w:ascii="Times New Roman" w:hAnsi="Times New Roman" w:cs="Times New Roman"/>
          <w:sz w:val="28"/>
          <w:szCs w:val="28"/>
          <w:vertAlign w:val="superscript"/>
          <w:lang w:val="en-US"/>
        </w:rPr>
        <w:t>o</w:t>
      </w:r>
      <w:r w:rsidRPr="006B0C39">
        <w:rPr>
          <w:rFonts w:ascii="Times New Roman" w:hAnsi="Times New Roman" w:cs="Times New Roman"/>
          <w:sz w:val="28"/>
          <w:szCs w:val="28"/>
        </w:rPr>
        <w:t xml:space="preserve">С (этанол). </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i/>
          <w:sz w:val="28"/>
          <w:szCs w:val="28"/>
        </w:rPr>
        <w:t>4-Гидрокси-N-(2-гидроксибензилиден)бензогидразид (3.18)</w:t>
      </w:r>
      <w:r w:rsidR="00A37E11" w:rsidRPr="006B0C39">
        <w:rPr>
          <w:rFonts w:ascii="Times New Roman" w:hAnsi="Times New Roman" w:cs="Times New Roman"/>
          <w:sz w:val="28"/>
          <w:szCs w:val="28"/>
        </w:rPr>
        <w:t xml:space="preserve"> [109</w:t>
      </w:r>
      <w:r w:rsidRPr="006B0C39">
        <w:rPr>
          <w:rFonts w:ascii="Times New Roman" w:hAnsi="Times New Roman" w:cs="Times New Roman"/>
          <w:sz w:val="28"/>
          <w:szCs w:val="28"/>
        </w:rPr>
        <w:t xml:space="preserve">, </w:t>
      </w:r>
      <w:r w:rsidRPr="006B0C39">
        <w:rPr>
          <w:rFonts w:ascii="Times New Roman" w:hAnsi="Times New Roman" w:cs="Times New Roman"/>
          <w:sz w:val="28"/>
          <w:szCs w:val="28"/>
          <w:lang w:val="en-US"/>
        </w:rPr>
        <w:t>c</w:t>
      </w:r>
      <w:r w:rsidRPr="006B0C39">
        <w:rPr>
          <w:rFonts w:ascii="Times New Roman" w:hAnsi="Times New Roman" w:cs="Times New Roman"/>
          <w:sz w:val="28"/>
          <w:szCs w:val="28"/>
        </w:rPr>
        <w:t>. 1644]. Выход 0,85 г (67%), т. пл. 260</w:t>
      </w:r>
      <w:r w:rsidRPr="006B0C39">
        <w:rPr>
          <w:rFonts w:ascii="Times New Roman" w:hAnsi="Times New Roman" w:cs="Times New Roman"/>
          <w:sz w:val="28"/>
          <w:szCs w:val="28"/>
          <w:vertAlign w:val="superscript"/>
          <w:lang w:val="en-US"/>
        </w:rPr>
        <w:t>o</w:t>
      </w:r>
      <w:r w:rsidRPr="006B0C39">
        <w:rPr>
          <w:rFonts w:ascii="Times New Roman" w:hAnsi="Times New Roman" w:cs="Times New Roman"/>
          <w:sz w:val="28"/>
          <w:szCs w:val="28"/>
        </w:rPr>
        <w:t xml:space="preserve">С (этанол). </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i/>
          <w:sz w:val="28"/>
          <w:szCs w:val="28"/>
        </w:rPr>
        <w:t xml:space="preserve">4-Гидрокси-N-(4-гидроксибензилиден)бензогидразид (3.19) </w:t>
      </w:r>
      <w:r w:rsidR="00A37E11" w:rsidRPr="006B0C39">
        <w:rPr>
          <w:rFonts w:ascii="Times New Roman" w:hAnsi="Times New Roman" w:cs="Times New Roman"/>
          <w:sz w:val="28"/>
          <w:szCs w:val="28"/>
        </w:rPr>
        <w:t>[109</w:t>
      </w:r>
      <w:r w:rsidRPr="006B0C39">
        <w:rPr>
          <w:rFonts w:ascii="Times New Roman" w:hAnsi="Times New Roman" w:cs="Times New Roman"/>
          <w:sz w:val="28"/>
          <w:szCs w:val="28"/>
        </w:rPr>
        <w:t xml:space="preserve">, </w:t>
      </w:r>
      <w:r w:rsidRPr="006B0C39">
        <w:rPr>
          <w:rFonts w:ascii="Times New Roman" w:hAnsi="Times New Roman" w:cs="Times New Roman"/>
          <w:sz w:val="28"/>
          <w:szCs w:val="28"/>
          <w:lang w:val="en-US"/>
        </w:rPr>
        <w:t>c</w:t>
      </w:r>
      <w:r w:rsidRPr="006B0C39">
        <w:rPr>
          <w:rFonts w:ascii="Times New Roman" w:hAnsi="Times New Roman" w:cs="Times New Roman"/>
          <w:sz w:val="28"/>
          <w:szCs w:val="28"/>
        </w:rPr>
        <w:t>. 1644]. Выход 0,94 г (73,8%), т.пл. 265</w:t>
      </w:r>
      <w:r w:rsidRPr="006B0C39">
        <w:rPr>
          <w:rFonts w:ascii="Times New Roman" w:hAnsi="Times New Roman" w:cs="Times New Roman"/>
          <w:sz w:val="28"/>
          <w:szCs w:val="28"/>
          <w:vertAlign w:val="superscript"/>
          <w:lang w:val="en-US"/>
        </w:rPr>
        <w:t>o</w:t>
      </w:r>
      <w:r w:rsidRPr="006B0C39">
        <w:rPr>
          <w:rFonts w:ascii="Times New Roman" w:hAnsi="Times New Roman" w:cs="Times New Roman"/>
          <w:sz w:val="28"/>
          <w:szCs w:val="28"/>
        </w:rPr>
        <w:t xml:space="preserve">С (этанол). </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i/>
          <w:sz w:val="28"/>
          <w:szCs w:val="28"/>
        </w:rPr>
        <w:t xml:space="preserve">N-(3-Этокси-4-гидроксибензилиден)-4-гидроксибензогидразид (3.20) </w:t>
      </w:r>
      <w:r w:rsidR="00A37E11" w:rsidRPr="006B0C39">
        <w:rPr>
          <w:rFonts w:ascii="Times New Roman" w:hAnsi="Times New Roman" w:cs="Times New Roman"/>
          <w:sz w:val="28"/>
          <w:szCs w:val="28"/>
        </w:rPr>
        <w:t>[109</w:t>
      </w:r>
      <w:r w:rsidRPr="006B0C39">
        <w:rPr>
          <w:rFonts w:ascii="Times New Roman" w:hAnsi="Times New Roman" w:cs="Times New Roman"/>
          <w:sz w:val="28"/>
          <w:szCs w:val="28"/>
        </w:rPr>
        <w:t xml:space="preserve">, </w:t>
      </w:r>
      <w:r w:rsidRPr="006B0C39">
        <w:rPr>
          <w:rFonts w:ascii="Times New Roman" w:hAnsi="Times New Roman" w:cs="Times New Roman"/>
          <w:sz w:val="28"/>
          <w:szCs w:val="28"/>
          <w:lang w:val="en-US"/>
        </w:rPr>
        <w:t>c</w:t>
      </w:r>
      <w:r w:rsidRPr="006B0C39">
        <w:rPr>
          <w:rFonts w:ascii="Times New Roman" w:hAnsi="Times New Roman" w:cs="Times New Roman"/>
          <w:sz w:val="28"/>
          <w:szCs w:val="28"/>
        </w:rPr>
        <w:t>. 1644]. Выход 1,37 г (91,9%), т. пл. 240-242</w:t>
      </w:r>
      <w:r w:rsidRPr="006B0C39">
        <w:rPr>
          <w:rFonts w:ascii="Times New Roman" w:hAnsi="Times New Roman" w:cs="Times New Roman"/>
          <w:sz w:val="28"/>
          <w:szCs w:val="28"/>
          <w:vertAlign w:val="superscript"/>
          <w:lang w:val="en-US"/>
        </w:rPr>
        <w:t>o</w:t>
      </w:r>
      <w:r w:rsidRPr="006B0C39">
        <w:rPr>
          <w:rFonts w:ascii="Times New Roman" w:hAnsi="Times New Roman" w:cs="Times New Roman"/>
          <w:sz w:val="28"/>
          <w:szCs w:val="28"/>
        </w:rPr>
        <w:t xml:space="preserve">С (этанол). </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i/>
          <w:sz w:val="28"/>
          <w:szCs w:val="28"/>
        </w:rPr>
        <w:t>N-(2-Хлор-6-фторбензилиден)-4-гидроксибензогидразид (3.21)</w:t>
      </w:r>
      <w:r w:rsidRPr="006B0C39">
        <w:rPr>
          <w:rFonts w:ascii="Times New Roman" w:hAnsi="Times New Roman" w:cs="Times New Roman"/>
          <w:sz w:val="28"/>
          <w:szCs w:val="28"/>
        </w:rPr>
        <w:t xml:space="preserve">. Выход 0,48 г (76,3%), т. пл. 233-235°С. (2-пропанол).  </w:t>
      </w:r>
    </w:p>
    <w:p w:rsidR="002C16F1" w:rsidRPr="006B0C39" w:rsidRDefault="002C16F1" w:rsidP="002C16F1">
      <w:pPr>
        <w:pStyle w:val="af"/>
        <w:spacing w:before="0" w:beforeAutospacing="0" w:after="0" w:afterAutospacing="0"/>
        <w:ind w:firstLine="709"/>
        <w:jc w:val="both"/>
        <w:rPr>
          <w:sz w:val="28"/>
          <w:szCs w:val="28"/>
        </w:rPr>
      </w:pPr>
      <w:r w:rsidRPr="006B0C39">
        <w:rPr>
          <w:i/>
          <w:sz w:val="28"/>
          <w:szCs w:val="28"/>
        </w:rPr>
        <w:t>N-(4-(диметиламино)бензилиден)-2-гидроксибензогидразид (3.22)</w:t>
      </w:r>
      <w:r w:rsidRPr="006B0C39">
        <w:rPr>
          <w:sz w:val="28"/>
          <w:szCs w:val="28"/>
        </w:rPr>
        <w:t>. Выход 1 г (70,6%), т. пл. 238-240</w:t>
      </w:r>
      <w:r w:rsidRPr="006B0C39">
        <w:rPr>
          <w:sz w:val="28"/>
          <w:szCs w:val="28"/>
          <w:vertAlign w:val="superscript"/>
        </w:rPr>
        <w:t>0</w:t>
      </w:r>
      <w:r w:rsidRPr="006B0C39">
        <w:rPr>
          <w:sz w:val="28"/>
          <w:szCs w:val="28"/>
        </w:rPr>
        <w:t xml:space="preserve">С. (2-пропанол).  </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i/>
          <w:sz w:val="28"/>
          <w:szCs w:val="28"/>
        </w:rPr>
        <w:t>Синтез (E)-N’-[4-(диэтиламино)бензилиден]-4-гидроксибензогидразида (3.23)</w:t>
      </w:r>
      <w:r w:rsidRPr="006B0C39">
        <w:rPr>
          <w:rFonts w:ascii="Times New Roman" w:hAnsi="Times New Roman" w:cs="Times New Roman"/>
          <w:sz w:val="28"/>
          <w:szCs w:val="28"/>
        </w:rPr>
        <w:t xml:space="preserve">. Выход 1,03 г (66,4%), т.пл. 197-198°С. Найдено (%): С 69,32, Н 6,51, </w:t>
      </w:r>
      <w:r w:rsidRPr="006B0C39">
        <w:rPr>
          <w:rFonts w:ascii="Times New Roman" w:hAnsi="Times New Roman" w:cs="Times New Roman"/>
          <w:sz w:val="28"/>
          <w:szCs w:val="28"/>
          <w:lang w:val="en-US"/>
        </w:rPr>
        <w:t>N</w:t>
      </w:r>
      <w:r w:rsidRPr="006B0C39">
        <w:rPr>
          <w:rFonts w:ascii="Times New Roman" w:hAnsi="Times New Roman" w:cs="Times New Roman"/>
          <w:sz w:val="28"/>
          <w:szCs w:val="28"/>
        </w:rPr>
        <w:t xml:space="preserve"> 13,35. </w:t>
      </w:r>
      <w:r w:rsidRPr="006B0C39">
        <w:rPr>
          <w:rFonts w:ascii="Times New Roman" w:hAnsi="Times New Roman" w:cs="Times New Roman"/>
          <w:sz w:val="28"/>
          <w:szCs w:val="28"/>
          <w:lang w:val="en-US"/>
        </w:rPr>
        <w:t>C</w:t>
      </w:r>
      <w:r w:rsidRPr="006B0C39">
        <w:rPr>
          <w:rFonts w:ascii="Times New Roman" w:hAnsi="Times New Roman" w:cs="Times New Roman"/>
          <w:sz w:val="28"/>
          <w:szCs w:val="28"/>
          <w:vertAlign w:val="subscript"/>
        </w:rPr>
        <w:t>18</w:t>
      </w:r>
      <w:r w:rsidRPr="006B0C39">
        <w:rPr>
          <w:rFonts w:ascii="Times New Roman" w:hAnsi="Times New Roman" w:cs="Times New Roman"/>
          <w:sz w:val="28"/>
          <w:szCs w:val="28"/>
          <w:lang w:val="en-US"/>
        </w:rPr>
        <w:t>H</w:t>
      </w:r>
      <w:r w:rsidRPr="006B0C39">
        <w:rPr>
          <w:rFonts w:ascii="Times New Roman" w:hAnsi="Times New Roman" w:cs="Times New Roman"/>
          <w:sz w:val="28"/>
          <w:szCs w:val="28"/>
          <w:vertAlign w:val="subscript"/>
        </w:rPr>
        <w:t>21</w:t>
      </w:r>
      <w:r w:rsidRPr="006B0C39">
        <w:rPr>
          <w:rFonts w:ascii="Times New Roman" w:hAnsi="Times New Roman" w:cs="Times New Roman"/>
          <w:sz w:val="28"/>
          <w:szCs w:val="28"/>
          <w:lang w:val="en-US"/>
        </w:rPr>
        <w:t>O</w:t>
      </w:r>
      <w:r w:rsidRPr="006B0C39">
        <w:rPr>
          <w:rFonts w:ascii="Times New Roman" w:hAnsi="Times New Roman" w:cs="Times New Roman"/>
          <w:sz w:val="28"/>
          <w:szCs w:val="28"/>
          <w:vertAlign w:val="subscript"/>
        </w:rPr>
        <w:t>2</w:t>
      </w:r>
      <w:r w:rsidRPr="006B0C39">
        <w:rPr>
          <w:rFonts w:ascii="Times New Roman" w:hAnsi="Times New Roman" w:cs="Times New Roman"/>
          <w:sz w:val="28"/>
          <w:szCs w:val="28"/>
          <w:lang w:val="en-US"/>
        </w:rPr>
        <w:t>N</w:t>
      </w:r>
      <w:r w:rsidRPr="006B0C39">
        <w:rPr>
          <w:rFonts w:ascii="Times New Roman" w:hAnsi="Times New Roman" w:cs="Times New Roman"/>
          <w:sz w:val="28"/>
          <w:szCs w:val="28"/>
          <w:vertAlign w:val="subscript"/>
        </w:rPr>
        <w:t>3</w:t>
      </w:r>
      <w:r w:rsidRPr="006B0C39">
        <w:rPr>
          <w:rFonts w:ascii="Times New Roman" w:hAnsi="Times New Roman" w:cs="Times New Roman"/>
          <w:sz w:val="28"/>
          <w:szCs w:val="28"/>
        </w:rPr>
        <w:t xml:space="preserve">. Вычислено (%): С 69,45, Н 6,75, </w:t>
      </w:r>
      <w:r w:rsidRPr="006B0C39">
        <w:rPr>
          <w:rFonts w:ascii="Times New Roman" w:hAnsi="Times New Roman" w:cs="Times New Roman"/>
          <w:sz w:val="28"/>
          <w:szCs w:val="28"/>
          <w:lang w:val="en-US"/>
        </w:rPr>
        <w:t>N</w:t>
      </w:r>
      <w:r w:rsidRPr="006B0C39">
        <w:rPr>
          <w:rFonts w:ascii="Times New Roman" w:hAnsi="Times New Roman" w:cs="Times New Roman"/>
          <w:sz w:val="28"/>
          <w:szCs w:val="28"/>
        </w:rPr>
        <w:t xml:space="preserve"> 13,50.</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i/>
          <w:sz w:val="28"/>
          <w:szCs w:val="28"/>
        </w:rPr>
        <w:t>Синтез (E)-N’-[(2-гидрокси-4-диэтиламино)бензилиден]-4-гидроксибен-зогидразида (3.24)</w:t>
      </w:r>
      <w:r w:rsidR="00A266E2" w:rsidRPr="006B0C39">
        <w:rPr>
          <w:rFonts w:ascii="Times New Roman" w:hAnsi="Times New Roman" w:cs="Times New Roman"/>
          <w:i/>
          <w:sz w:val="28"/>
          <w:szCs w:val="28"/>
        </w:rPr>
        <w:t>.</w:t>
      </w:r>
      <w:r w:rsidRPr="006B0C39">
        <w:rPr>
          <w:rFonts w:ascii="Times New Roman" w:hAnsi="Times New Roman" w:cs="Times New Roman"/>
          <w:i/>
          <w:sz w:val="28"/>
          <w:szCs w:val="28"/>
        </w:rPr>
        <w:t xml:space="preserve"> </w:t>
      </w:r>
      <w:r w:rsidRPr="006B0C39">
        <w:rPr>
          <w:rFonts w:ascii="Times New Roman" w:hAnsi="Times New Roman" w:cs="Times New Roman"/>
          <w:sz w:val="28"/>
          <w:szCs w:val="28"/>
        </w:rPr>
        <w:t>Выход 1,43 г (87,5%), т. пл. 242-244</w:t>
      </w:r>
      <w:r w:rsidRPr="006B0C39">
        <w:rPr>
          <w:rFonts w:ascii="Times New Roman" w:hAnsi="Times New Roman" w:cs="Times New Roman"/>
          <w:sz w:val="28"/>
          <w:szCs w:val="28"/>
          <w:vertAlign w:val="superscript"/>
          <w:lang w:val="en-US"/>
        </w:rPr>
        <w:t>o</w:t>
      </w:r>
      <w:r w:rsidRPr="006B0C39">
        <w:rPr>
          <w:rFonts w:ascii="Times New Roman" w:hAnsi="Times New Roman" w:cs="Times New Roman"/>
          <w:sz w:val="28"/>
          <w:szCs w:val="28"/>
        </w:rPr>
        <w:t xml:space="preserve">С. Найдено (%): С 69,29, Н 6,53, </w:t>
      </w:r>
      <w:r w:rsidRPr="006B0C39">
        <w:rPr>
          <w:rFonts w:ascii="Times New Roman" w:hAnsi="Times New Roman" w:cs="Times New Roman"/>
          <w:sz w:val="28"/>
          <w:szCs w:val="28"/>
          <w:lang w:val="en-US"/>
        </w:rPr>
        <w:t>N</w:t>
      </w:r>
      <w:r w:rsidRPr="006B0C39">
        <w:rPr>
          <w:rFonts w:ascii="Times New Roman" w:hAnsi="Times New Roman" w:cs="Times New Roman"/>
          <w:sz w:val="28"/>
          <w:szCs w:val="28"/>
        </w:rPr>
        <w:t xml:space="preserve"> 13,28. </w:t>
      </w:r>
      <w:r w:rsidRPr="006B0C39">
        <w:rPr>
          <w:rFonts w:ascii="Times New Roman" w:hAnsi="Times New Roman" w:cs="Times New Roman"/>
          <w:sz w:val="28"/>
          <w:szCs w:val="28"/>
          <w:lang w:val="en-US"/>
        </w:rPr>
        <w:t>C</w:t>
      </w:r>
      <w:r w:rsidRPr="006B0C39">
        <w:rPr>
          <w:rFonts w:ascii="Times New Roman" w:hAnsi="Times New Roman" w:cs="Times New Roman"/>
          <w:sz w:val="28"/>
          <w:szCs w:val="28"/>
          <w:vertAlign w:val="subscript"/>
        </w:rPr>
        <w:t>18</w:t>
      </w:r>
      <w:r w:rsidRPr="006B0C39">
        <w:rPr>
          <w:rFonts w:ascii="Times New Roman" w:hAnsi="Times New Roman" w:cs="Times New Roman"/>
          <w:sz w:val="28"/>
          <w:szCs w:val="28"/>
          <w:lang w:val="en-US"/>
        </w:rPr>
        <w:t>H</w:t>
      </w:r>
      <w:r w:rsidRPr="006B0C39">
        <w:rPr>
          <w:rFonts w:ascii="Times New Roman" w:hAnsi="Times New Roman" w:cs="Times New Roman"/>
          <w:sz w:val="28"/>
          <w:szCs w:val="28"/>
          <w:vertAlign w:val="subscript"/>
        </w:rPr>
        <w:t>21</w:t>
      </w:r>
      <w:r w:rsidRPr="006B0C39">
        <w:rPr>
          <w:rFonts w:ascii="Times New Roman" w:hAnsi="Times New Roman" w:cs="Times New Roman"/>
          <w:sz w:val="28"/>
          <w:szCs w:val="28"/>
          <w:lang w:val="en-US"/>
        </w:rPr>
        <w:t>O</w:t>
      </w:r>
      <w:r w:rsidRPr="006B0C39">
        <w:rPr>
          <w:rFonts w:ascii="Times New Roman" w:hAnsi="Times New Roman" w:cs="Times New Roman"/>
          <w:sz w:val="28"/>
          <w:szCs w:val="28"/>
          <w:vertAlign w:val="subscript"/>
        </w:rPr>
        <w:t>3</w:t>
      </w:r>
      <w:r w:rsidRPr="006B0C39">
        <w:rPr>
          <w:rFonts w:ascii="Times New Roman" w:hAnsi="Times New Roman" w:cs="Times New Roman"/>
          <w:sz w:val="28"/>
          <w:szCs w:val="28"/>
          <w:lang w:val="en-US"/>
        </w:rPr>
        <w:t>N</w:t>
      </w:r>
      <w:r w:rsidRPr="006B0C39">
        <w:rPr>
          <w:rFonts w:ascii="Times New Roman" w:hAnsi="Times New Roman" w:cs="Times New Roman"/>
          <w:sz w:val="28"/>
          <w:szCs w:val="28"/>
          <w:vertAlign w:val="subscript"/>
        </w:rPr>
        <w:t>3</w:t>
      </w:r>
      <w:r w:rsidRPr="006B0C39">
        <w:rPr>
          <w:rFonts w:ascii="Times New Roman" w:hAnsi="Times New Roman" w:cs="Times New Roman"/>
          <w:sz w:val="28"/>
          <w:szCs w:val="28"/>
        </w:rPr>
        <w:t xml:space="preserve">. Вычислено (%): С 69,05, Н 6,42, </w:t>
      </w:r>
      <w:r w:rsidRPr="006B0C39">
        <w:rPr>
          <w:rFonts w:ascii="Times New Roman" w:hAnsi="Times New Roman" w:cs="Times New Roman"/>
          <w:sz w:val="28"/>
          <w:szCs w:val="28"/>
          <w:lang w:val="en-US"/>
        </w:rPr>
        <w:t>N</w:t>
      </w:r>
      <w:r w:rsidRPr="006B0C39">
        <w:rPr>
          <w:rFonts w:ascii="Times New Roman" w:hAnsi="Times New Roman" w:cs="Times New Roman"/>
          <w:sz w:val="28"/>
          <w:szCs w:val="28"/>
        </w:rPr>
        <w:t xml:space="preserve"> 12,84.</w:t>
      </w:r>
    </w:p>
    <w:p w:rsidR="002C16F1" w:rsidRPr="006B0C39" w:rsidRDefault="002C16F1" w:rsidP="002C16F1">
      <w:pPr>
        <w:pStyle w:val="af"/>
        <w:spacing w:before="0" w:beforeAutospacing="0" w:after="0" w:afterAutospacing="0"/>
        <w:ind w:firstLine="709"/>
        <w:jc w:val="both"/>
        <w:rPr>
          <w:sz w:val="28"/>
          <w:szCs w:val="28"/>
        </w:rPr>
      </w:pPr>
    </w:p>
    <w:p w:rsidR="002C16F1" w:rsidRPr="006B0C39" w:rsidRDefault="002C16F1" w:rsidP="002C16F1">
      <w:pPr>
        <w:pStyle w:val="af"/>
        <w:spacing w:before="0" w:beforeAutospacing="0" w:after="0" w:afterAutospacing="0"/>
        <w:ind w:firstLine="709"/>
        <w:jc w:val="both"/>
        <w:rPr>
          <w:b/>
          <w:sz w:val="28"/>
          <w:szCs w:val="28"/>
        </w:rPr>
      </w:pPr>
      <w:r w:rsidRPr="006B0C39">
        <w:rPr>
          <w:b/>
          <w:sz w:val="28"/>
          <w:szCs w:val="28"/>
        </w:rPr>
        <w:t xml:space="preserve">2.3 Синтезы непредельных </w:t>
      </w:r>
      <w:r w:rsidRPr="006B0C39">
        <w:rPr>
          <w:b/>
          <w:sz w:val="28"/>
          <w:szCs w:val="28"/>
          <w:lang w:val="en-US"/>
        </w:rPr>
        <w:t>N</w:t>
      </w:r>
      <w:r w:rsidRPr="006B0C39">
        <w:rPr>
          <w:b/>
          <w:sz w:val="28"/>
          <w:szCs w:val="28"/>
        </w:rPr>
        <w:t>-арилиденгидразонов</w:t>
      </w:r>
    </w:p>
    <w:p w:rsidR="002C16F1" w:rsidRPr="006B0C39" w:rsidRDefault="002C16F1" w:rsidP="002C16F1">
      <w:pPr>
        <w:pStyle w:val="af"/>
        <w:spacing w:before="0" w:beforeAutospacing="0" w:after="0" w:afterAutospacing="0"/>
        <w:ind w:firstLine="709"/>
        <w:jc w:val="both"/>
        <w:rPr>
          <w:sz w:val="28"/>
        </w:rPr>
      </w:pPr>
      <w:r w:rsidRPr="006B0C39">
        <w:rPr>
          <w:i/>
          <w:sz w:val="28"/>
          <w:szCs w:val="28"/>
          <w:lang w:val="en-US"/>
        </w:rPr>
        <w:t>N</w:t>
      </w:r>
      <w:r w:rsidRPr="006B0C39">
        <w:rPr>
          <w:i/>
          <w:sz w:val="28"/>
          <w:szCs w:val="28"/>
        </w:rPr>
        <w:t>-(2-Бензилиденоктилиден)-2-гидроксибензогидразид (3.25)</w:t>
      </w:r>
      <w:r w:rsidR="00A266E2" w:rsidRPr="006B0C39">
        <w:rPr>
          <w:rFonts w:eastAsia="Calibri"/>
          <w:sz w:val="28"/>
          <w:szCs w:val="28"/>
        </w:rPr>
        <w:t xml:space="preserve"> [</w:t>
      </w:r>
      <w:r w:rsidR="00C959DE" w:rsidRPr="006B0C39">
        <w:rPr>
          <w:sz w:val="28"/>
          <w:szCs w:val="28"/>
        </w:rPr>
        <w:t xml:space="preserve">119, </w:t>
      </w:r>
      <w:r w:rsidR="00C959DE" w:rsidRPr="006B0C39">
        <w:rPr>
          <w:sz w:val="28"/>
          <w:szCs w:val="28"/>
          <w:lang w:val="en-US"/>
        </w:rPr>
        <w:t>c</w:t>
      </w:r>
      <w:r w:rsidR="00C959DE" w:rsidRPr="006B0C39">
        <w:rPr>
          <w:sz w:val="28"/>
          <w:szCs w:val="28"/>
        </w:rPr>
        <w:t>. 1297</w:t>
      </w:r>
      <w:r w:rsidR="00A266E2" w:rsidRPr="006B0C39">
        <w:rPr>
          <w:rFonts w:eastAsia="Calibri"/>
          <w:sz w:val="28"/>
          <w:szCs w:val="28"/>
        </w:rPr>
        <w:t>]</w:t>
      </w:r>
      <w:r w:rsidRPr="006B0C39">
        <w:rPr>
          <w:sz w:val="28"/>
          <w:szCs w:val="28"/>
        </w:rPr>
        <w:t>. Выход 1,20 г (69%), т. пл. 157-158</w:t>
      </w:r>
      <w:r w:rsidRPr="006B0C39">
        <w:rPr>
          <w:sz w:val="28"/>
          <w:szCs w:val="28"/>
          <w:vertAlign w:val="superscript"/>
          <w:lang w:val="en-US"/>
        </w:rPr>
        <w:t>o</w:t>
      </w:r>
      <w:r w:rsidRPr="006B0C39">
        <w:rPr>
          <w:sz w:val="28"/>
          <w:szCs w:val="28"/>
        </w:rPr>
        <w:t>С (1,4-диоксан).</w:t>
      </w:r>
      <w:r w:rsidRPr="006B0C39">
        <w:rPr>
          <w:sz w:val="28"/>
        </w:rPr>
        <w:t xml:space="preserve"> </w:t>
      </w:r>
    </w:p>
    <w:p w:rsidR="002C16F1" w:rsidRPr="006B0C39" w:rsidRDefault="002C16F1" w:rsidP="002C16F1">
      <w:pPr>
        <w:pStyle w:val="af"/>
        <w:spacing w:before="0" w:beforeAutospacing="0" w:after="0" w:afterAutospacing="0"/>
        <w:ind w:firstLine="709"/>
        <w:jc w:val="both"/>
        <w:rPr>
          <w:b/>
          <w:sz w:val="28"/>
          <w:szCs w:val="27"/>
        </w:rPr>
      </w:pPr>
      <w:r w:rsidRPr="006B0C39">
        <w:rPr>
          <w:i/>
          <w:sz w:val="28"/>
          <w:szCs w:val="28"/>
          <w:lang w:val="kk-KZ"/>
        </w:rPr>
        <w:lastRenderedPageBreak/>
        <w:t xml:space="preserve">2-Гидрокси-N-(4-((Е-)стирил)бензилиден)бензогидразид (3.26) </w:t>
      </w:r>
      <w:r w:rsidR="00AC7A94" w:rsidRPr="006B0C39">
        <w:rPr>
          <w:sz w:val="28"/>
          <w:szCs w:val="28"/>
        </w:rPr>
        <w:t>[119</w:t>
      </w:r>
      <w:r w:rsidRPr="006B0C39">
        <w:rPr>
          <w:sz w:val="28"/>
          <w:szCs w:val="28"/>
        </w:rPr>
        <w:t xml:space="preserve">, </w:t>
      </w:r>
      <w:r w:rsidRPr="006B0C39">
        <w:rPr>
          <w:sz w:val="28"/>
          <w:szCs w:val="28"/>
          <w:lang w:val="en-US"/>
        </w:rPr>
        <w:t>c</w:t>
      </w:r>
      <w:r w:rsidRPr="006B0C39">
        <w:rPr>
          <w:sz w:val="28"/>
          <w:szCs w:val="28"/>
        </w:rPr>
        <w:t xml:space="preserve">. 1297]. </w:t>
      </w:r>
      <w:r w:rsidR="00AC7A94" w:rsidRPr="006B0C39">
        <w:rPr>
          <w:sz w:val="28"/>
          <w:szCs w:val="28"/>
        </w:rPr>
        <w:t>Выход  [119</w:t>
      </w:r>
      <w:r w:rsidRPr="006B0C39">
        <w:rPr>
          <w:sz w:val="28"/>
          <w:szCs w:val="28"/>
        </w:rPr>
        <w:t>, с. 1297] 1,55 г (91%), т. пл. 278-279</w:t>
      </w:r>
      <w:r w:rsidRPr="006B0C39">
        <w:rPr>
          <w:sz w:val="28"/>
          <w:szCs w:val="28"/>
          <w:vertAlign w:val="superscript"/>
          <w:lang w:val="en-US"/>
        </w:rPr>
        <w:t>o</w:t>
      </w:r>
      <w:r w:rsidRPr="006B0C39">
        <w:rPr>
          <w:sz w:val="28"/>
          <w:szCs w:val="28"/>
        </w:rPr>
        <w:t xml:space="preserve">С (этанол). </w:t>
      </w:r>
    </w:p>
    <w:p w:rsidR="002C16F1" w:rsidRPr="006B0C39" w:rsidRDefault="002C16F1" w:rsidP="002C16F1">
      <w:pPr>
        <w:autoSpaceDE w:val="0"/>
        <w:autoSpaceDN w:val="0"/>
        <w:adjustRightInd w:val="0"/>
        <w:ind w:firstLine="709"/>
        <w:jc w:val="both"/>
        <w:rPr>
          <w:rFonts w:ascii="Times New Roman" w:hAnsi="Times New Roman" w:cs="Times New Roman"/>
          <w:sz w:val="28"/>
        </w:rPr>
      </w:pPr>
      <w:r w:rsidRPr="006B0C39">
        <w:rPr>
          <w:rFonts w:ascii="Times New Roman" w:hAnsi="Times New Roman" w:cs="Times New Roman"/>
          <w:i/>
          <w:sz w:val="28"/>
          <w:szCs w:val="28"/>
          <w:lang w:val="en-US"/>
        </w:rPr>
        <w:t>N</w:t>
      </w:r>
      <w:r w:rsidRPr="006B0C39">
        <w:rPr>
          <w:rFonts w:ascii="Times New Roman" w:hAnsi="Times New Roman" w:cs="Times New Roman"/>
          <w:i/>
          <w:sz w:val="28"/>
          <w:szCs w:val="28"/>
        </w:rPr>
        <w:t xml:space="preserve">-(2-Бензилиденоктилиден)-4-гидроксибензогидразид (3.27) </w:t>
      </w:r>
      <w:r w:rsidR="00AC7A94" w:rsidRPr="006B0C39">
        <w:rPr>
          <w:rFonts w:ascii="Times New Roman" w:hAnsi="Times New Roman" w:cs="Times New Roman"/>
          <w:sz w:val="28"/>
          <w:szCs w:val="28"/>
        </w:rPr>
        <w:t>[119</w:t>
      </w:r>
      <w:r w:rsidRPr="006B0C39">
        <w:rPr>
          <w:rFonts w:ascii="Times New Roman" w:hAnsi="Times New Roman" w:cs="Times New Roman"/>
          <w:sz w:val="28"/>
          <w:szCs w:val="28"/>
        </w:rPr>
        <w:t xml:space="preserve">, </w:t>
      </w:r>
      <w:r w:rsidRPr="006B0C39">
        <w:rPr>
          <w:rFonts w:ascii="Times New Roman" w:hAnsi="Times New Roman" w:cs="Times New Roman"/>
          <w:sz w:val="28"/>
          <w:szCs w:val="28"/>
          <w:lang w:val="en-US"/>
        </w:rPr>
        <w:t>c</w:t>
      </w:r>
      <w:r w:rsidRPr="006B0C39">
        <w:rPr>
          <w:rFonts w:ascii="Times New Roman" w:hAnsi="Times New Roman" w:cs="Times New Roman"/>
          <w:sz w:val="28"/>
          <w:szCs w:val="28"/>
        </w:rPr>
        <w:t>. 1297]. Выход 0,52 г (30%), т. пл. 255-257</w:t>
      </w:r>
      <w:r w:rsidRPr="006B0C39">
        <w:rPr>
          <w:rFonts w:ascii="Times New Roman" w:hAnsi="Times New Roman" w:cs="Times New Roman"/>
          <w:sz w:val="28"/>
          <w:szCs w:val="28"/>
          <w:vertAlign w:val="superscript"/>
          <w:lang w:val="en-US"/>
        </w:rPr>
        <w:t>o</w:t>
      </w:r>
      <w:r w:rsidRPr="006B0C39">
        <w:rPr>
          <w:rFonts w:ascii="Times New Roman" w:hAnsi="Times New Roman" w:cs="Times New Roman"/>
          <w:sz w:val="28"/>
          <w:szCs w:val="28"/>
        </w:rPr>
        <w:t>С (</w:t>
      </w:r>
      <w:r w:rsidRPr="006B0C39">
        <w:rPr>
          <w:rFonts w:ascii="Times New Roman" w:hAnsi="Times New Roman" w:cs="Times New Roman"/>
          <w:sz w:val="28"/>
          <w:szCs w:val="28"/>
          <w:lang w:val="en-US"/>
        </w:rPr>
        <w:t>C</w:t>
      </w:r>
      <w:r w:rsidRPr="006B0C39">
        <w:rPr>
          <w:rFonts w:ascii="Times New Roman" w:hAnsi="Times New Roman" w:cs="Times New Roman"/>
          <w:sz w:val="28"/>
          <w:szCs w:val="28"/>
          <w:vertAlign w:val="subscript"/>
        </w:rPr>
        <w:t>2</w:t>
      </w:r>
      <w:r w:rsidRPr="006B0C39">
        <w:rPr>
          <w:rFonts w:ascii="Times New Roman" w:hAnsi="Times New Roman" w:cs="Times New Roman"/>
          <w:sz w:val="28"/>
          <w:szCs w:val="28"/>
          <w:lang w:val="en-US"/>
        </w:rPr>
        <w:t>H</w:t>
      </w:r>
      <w:r w:rsidRPr="006B0C39">
        <w:rPr>
          <w:rFonts w:ascii="Times New Roman" w:hAnsi="Times New Roman" w:cs="Times New Roman"/>
          <w:sz w:val="28"/>
          <w:szCs w:val="28"/>
          <w:vertAlign w:val="subscript"/>
        </w:rPr>
        <w:t>5</w:t>
      </w:r>
      <w:r w:rsidRPr="006B0C39">
        <w:rPr>
          <w:rFonts w:ascii="Times New Roman" w:hAnsi="Times New Roman" w:cs="Times New Roman"/>
          <w:sz w:val="28"/>
          <w:szCs w:val="28"/>
          <w:lang w:val="en-US"/>
        </w:rPr>
        <w:t>OH</w:t>
      </w:r>
      <w:r w:rsidRPr="006B0C39">
        <w:rPr>
          <w:rFonts w:ascii="Times New Roman" w:hAnsi="Times New Roman" w:cs="Times New Roman"/>
          <w:sz w:val="28"/>
          <w:szCs w:val="28"/>
        </w:rPr>
        <w:t xml:space="preserve">). </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i/>
          <w:sz w:val="28"/>
          <w:szCs w:val="28"/>
        </w:rPr>
        <w:t xml:space="preserve">4-Гидрокси-N-(4-((Е-)стирил)бензилиден)бензогидразид (3.28) </w:t>
      </w:r>
      <w:r w:rsidRPr="006B0C39">
        <w:rPr>
          <w:sz w:val="28"/>
          <w:szCs w:val="28"/>
        </w:rPr>
        <w:t>[</w:t>
      </w:r>
      <w:r w:rsidR="00AC7A94" w:rsidRPr="006B0C39">
        <w:rPr>
          <w:rFonts w:ascii="Times New Roman" w:hAnsi="Times New Roman" w:cs="Times New Roman"/>
          <w:sz w:val="28"/>
          <w:szCs w:val="28"/>
        </w:rPr>
        <w:t>119</w:t>
      </w:r>
      <w:r w:rsidRPr="006B0C39">
        <w:rPr>
          <w:rFonts w:ascii="Times New Roman" w:hAnsi="Times New Roman" w:cs="Times New Roman"/>
          <w:sz w:val="28"/>
          <w:szCs w:val="28"/>
        </w:rPr>
        <w:t xml:space="preserve">, </w:t>
      </w:r>
      <w:r w:rsidRPr="006B0C39">
        <w:rPr>
          <w:rFonts w:ascii="Times New Roman" w:hAnsi="Times New Roman" w:cs="Times New Roman"/>
          <w:sz w:val="28"/>
          <w:szCs w:val="28"/>
          <w:lang w:val="en-US"/>
        </w:rPr>
        <w:t>c</w:t>
      </w:r>
      <w:r w:rsidRPr="006B0C39">
        <w:rPr>
          <w:rFonts w:ascii="Times New Roman" w:hAnsi="Times New Roman" w:cs="Times New Roman"/>
          <w:sz w:val="28"/>
          <w:szCs w:val="28"/>
        </w:rPr>
        <w:t>. 1298]</w:t>
      </w:r>
      <w:r w:rsidR="00AC7A94" w:rsidRPr="006B0C39">
        <w:rPr>
          <w:rFonts w:ascii="Times New Roman" w:hAnsi="Times New Roman" w:cs="Times New Roman"/>
          <w:sz w:val="28"/>
          <w:szCs w:val="28"/>
        </w:rPr>
        <w:t>. Выход 1,36 г (80%) [119</w:t>
      </w:r>
      <w:r w:rsidRPr="006B0C39">
        <w:rPr>
          <w:rFonts w:ascii="Times New Roman" w:hAnsi="Times New Roman" w:cs="Times New Roman"/>
          <w:sz w:val="28"/>
          <w:szCs w:val="28"/>
        </w:rPr>
        <w:t>, с. 1298], т. пл. 274-275</w:t>
      </w:r>
      <w:r w:rsidRPr="006B0C39">
        <w:rPr>
          <w:rFonts w:ascii="Times New Roman" w:hAnsi="Times New Roman" w:cs="Times New Roman"/>
          <w:sz w:val="28"/>
          <w:szCs w:val="28"/>
          <w:vertAlign w:val="superscript"/>
          <w:lang w:val="en-US"/>
        </w:rPr>
        <w:t>o</w:t>
      </w:r>
      <w:r w:rsidRPr="006B0C39">
        <w:rPr>
          <w:rFonts w:ascii="Times New Roman" w:hAnsi="Times New Roman" w:cs="Times New Roman"/>
          <w:sz w:val="28"/>
          <w:szCs w:val="28"/>
        </w:rPr>
        <w:t>С (</w:t>
      </w:r>
      <w:r w:rsidRPr="006B0C39">
        <w:rPr>
          <w:rFonts w:ascii="Times New Roman" w:hAnsi="Times New Roman" w:cs="Times New Roman"/>
          <w:sz w:val="28"/>
          <w:szCs w:val="28"/>
          <w:lang w:val="en-US"/>
        </w:rPr>
        <w:t>C</w:t>
      </w:r>
      <w:r w:rsidRPr="006B0C39">
        <w:rPr>
          <w:rFonts w:ascii="Times New Roman" w:hAnsi="Times New Roman" w:cs="Times New Roman"/>
          <w:sz w:val="28"/>
          <w:szCs w:val="28"/>
          <w:vertAlign w:val="subscript"/>
        </w:rPr>
        <w:t>2</w:t>
      </w:r>
      <w:r w:rsidRPr="006B0C39">
        <w:rPr>
          <w:rFonts w:ascii="Times New Roman" w:hAnsi="Times New Roman" w:cs="Times New Roman"/>
          <w:sz w:val="28"/>
          <w:szCs w:val="28"/>
          <w:lang w:val="en-US"/>
        </w:rPr>
        <w:t>H</w:t>
      </w:r>
      <w:r w:rsidRPr="006B0C39">
        <w:rPr>
          <w:rFonts w:ascii="Times New Roman" w:hAnsi="Times New Roman" w:cs="Times New Roman"/>
          <w:sz w:val="28"/>
          <w:szCs w:val="28"/>
          <w:vertAlign w:val="subscript"/>
        </w:rPr>
        <w:t>5</w:t>
      </w:r>
      <w:r w:rsidRPr="006B0C39">
        <w:rPr>
          <w:rFonts w:ascii="Times New Roman" w:hAnsi="Times New Roman" w:cs="Times New Roman"/>
          <w:sz w:val="28"/>
          <w:szCs w:val="28"/>
          <w:lang w:val="en-US"/>
        </w:rPr>
        <w:t>OH</w:t>
      </w:r>
      <w:r w:rsidRPr="006B0C39">
        <w:rPr>
          <w:rFonts w:ascii="Times New Roman" w:hAnsi="Times New Roman" w:cs="Times New Roman"/>
          <w:sz w:val="28"/>
          <w:szCs w:val="28"/>
        </w:rPr>
        <w:t xml:space="preserve">). </w:t>
      </w:r>
    </w:p>
    <w:p w:rsidR="002C16F1" w:rsidRPr="006B0C39" w:rsidRDefault="002C16F1" w:rsidP="002C16F1">
      <w:pPr>
        <w:ind w:firstLine="709"/>
        <w:jc w:val="both"/>
        <w:rPr>
          <w:rFonts w:ascii="Times New Roman" w:hAnsi="Times New Roman" w:cs="Times New Roman"/>
          <w:sz w:val="28"/>
          <w:szCs w:val="28"/>
        </w:rPr>
      </w:pPr>
    </w:p>
    <w:p w:rsidR="002C16F1" w:rsidRPr="006B0C39" w:rsidRDefault="002C16F1" w:rsidP="002C16F1">
      <w:pPr>
        <w:ind w:firstLine="709"/>
        <w:jc w:val="both"/>
        <w:rPr>
          <w:rFonts w:ascii="Times New Roman" w:hAnsi="Times New Roman" w:cs="Times New Roman"/>
          <w:b/>
          <w:sz w:val="28"/>
          <w:szCs w:val="28"/>
        </w:rPr>
      </w:pPr>
      <w:r w:rsidRPr="006B0C39">
        <w:rPr>
          <w:rFonts w:ascii="Times New Roman" w:hAnsi="Times New Roman" w:cs="Times New Roman"/>
          <w:b/>
          <w:sz w:val="28"/>
          <w:szCs w:val="28"/>
        </w:rPr>
        <w:t xml:space="preserve">2.4 Синтезы тиосемикарбазидов </w:t>
      </w:r>
      <w:r w:rsidRPr="006B0C39">
        <w:rPr>
          <w:rFonts w:ascii="Times New Roman" w:hAnsi="Times New Roman" w:cs="Times New Roman"/>
          <w:b/>
          <w:i/>
          <w:sz w:val="28"/>
          <w:szCs w:val="28"/>
        </w:rPr>
        <w:t>о</w:t>
      </w:r>
      <w:r w:rsidRPr="006B0C39">
        <w:rPr>
          <w:rFonts w:ascii="Times New Roman" w:hAnsi="Times New Roman" w:cs="Times New Roman"/>
          <w:b/>
          <w:sz w:val="28"/>
          <w:szCs w:val="28"/>
        </w:rPr>
        <w:t xml:space="preserve">- и </w:t>
      </w:r>
      <w:r w:rsidRPr="006B0C39">
        <w:rPr>
          <w:rFonts w:ascii="Times New Roman" w:hAnsi="Times New Roman" w:cs="Times New Roman"/>
          <w:b/>
          <w:i/>
          <w:sz w:val="28"/>
          <w:szCs w:val="28"/>
        </w:rPr>
        <w:t>п-</w:t>
      </w:r>
      <w:r w:rsidRPr="006B0C39">
        <w:rPr>
          <w:rFonts w:ascii="Times New Roman" w:hAnsi="Times New Roman" w:cs="Times New Roman"/>
          <w:b/>
          <w:sz w:val="28"/>
          <w:szCs w:val="28"/>
        </w:rPr>
        <w:t>гидроксибензойных кислот</w:t>
      </w:r>
    </w:p>
    <w:p w:rsidR="00956488" w:rsidRPr="006B0C39" w:rsidRDefault="00175C3A" w:rsidP="0031524D">
      <w:pPr>
        <w:ind w:firstLine="709"/>
        <w:jc w:val="both"/>
        <w:rPr>
          <w:rFonts w:ascii="Times New Roman" w:hAnsi="Times New Roman" w:cs="Times New Roman"/>
          <w:sz w:val="28"/>
          <w:szCs w:val="28"/>
        </w:rPr>
      </w:pPr>
      <w:r w:rsidRPr="006B0C39">
        <w:rPr>
          <w:rFonts w:ascii="Times New Roman" w:hAnsi="Times New Roman" w:cs="Times New Roman"/>
          <w:sz w:val="28"/>
          <w:szCs w:val="28"/>
        </w:rPr>
        <w:t xml:space="preserve">Общая методика образования тиосемикарбазидов для соединений (3.29-3.33) </w:t>
      </w:r>
      <w:r w:rsidRPr="006B0C39">
        <w:rPr>
          <w:rFonts w:ascii="Times New Roman" w:hAnsi="Times New Roman" w:cs="Times New Roman"/>
          <w:bCs/>
          <w:sz w:val="28"/>
          <w:szCs w:val="28"/>
          <w:lang w:eastAsia="ko-KR"/>
        </w:rPr>
        <w:t>[</w:t>
      </w:r>
      <w:r w:rsidRPr="006B0C39">
        <w:rPr>
          <w:rFonts w:ascii="Times New Roman" w:hAnsi="Times New Roman" w:cs="Times New Roman"/>
          <w:spacing w:val="-4"/>
          <w:sz w:val="28"/>
          <w:szCs w:val="28"/>
        </w:rPr>
        <w:t xml:space="preserve">116, </w:t>
      </w:r>
      <w:r w:rsidRPr="006B0C39">
        <w:rPr>
          <w:rFonts w:ascii="Times New Roman" w:hAnsi="Times New Roman" w:cs="Times New Roman"/>
          <w:spacing w:val="-4"/>
          <w:sz w:val="28"/>
          <w:szCs w:val="28"/>
          <w:lang w:val="en-US"/>
        </w:rPr>
        <w:t>c</w:t>
      </w:r>
      <w:r w:rsidRPr="006B0C39">
        <w:rPr>
          <w:rFonts w:ascii="Times New Roman" w:hAnsi="Times New Roman" w:cs="Times New Roman"/>
          <w:spacing w:val="-4"/>
          <w:sz w:val="28"/>
          <w:szCs w:val="28"/>
        </w:rPr>
        <w:t xml:space="preserve">. 64; </w:t>
      </w:r>
      <w:r w:rsidR="00C959DE">
        <w:rPr>
          <w:rFonts w:ascii="Times New Roman" w:hAnsi="Times New Roman" w:cs="Times New Roman"/>
          <w:bCs/>
          <w:sz w:val="28"/>
          <w:szCs w:val="28"/>
          <w:lang w:eastAsia="ko-KR"/>
        </w:rPr>
        <w:t>120</w:t>
      </w:r>
      <w:r w:rsidRPr="006B0C39">
        <w:rPr>
          <w:rFonts w:ascii="Times New Roman" w:hAnsi="Times New Roman" w:cs="Times New Roman"/>
          <w:bCs/>
          <w:sz w:val="28"/>
          <w:szCs w:val="28"/>
          <w:lang w:eastAsia="ko-KR"/>
        </w:rPr>
        <w:t>]</w:t>
      </w:r>
      <w:r w:rsidRPr="006B0C39">
        <w:rPr>
          <w:rFonts w:ascii="Times New Roman" w:hAnsi="Times New Roman" w:cs="Times New Roman"/>
          <w:sz w:val="28"/>
          <w:szCs w:val="28"/>
        </w:rPr>
        <w:t>:</w:t>
      </w:r>
      <w:r w:rsidR="0031524D" w:rsidRPr="006B0C39">
        <w:rPr>
          <w:rFonts w:ascii="Times New Roman" w:hAnsi="Times New Roman" w:cs="Times New Roman"/>
          <w:sz w:val="28"/>
          <w:szCs w:val="28"/>
        </w:rPr>
        <w:t xml:space="preserve"> к</w:t>
      </w:r>
      <w:r w:rsidRPr="006B0C39">
        <w:rPr>
          <w:rFonts w:ascii="Times New Roman" w:hAnsi="Times New Roman" w:cs="Times New Roman"/>
          <w:sz w:val="28"/>
          <w:szCs w:val="28"/>
        </w:rPr>
        <w:t xml:space="preserve"> растворенному в 20 мл спиртовому раствору исходного гидразида 1,52 г (0,01 моль) при перемешивании </w:t>
      </w:r>
      <w:r w:rsidR="00956488" w:rsidRPr="006B0C39">
        <w:rPr>
          <w:rFonts w:ascii="Times New Roman" w:hAnsi="Times New Roman" w:cs="Times New Roman"/>
          <w:sz w:val="28"/>
          <w:szCs w:val="28"/>
        </w:rPr>
        <w:t>по каплям прибавляли этил-, фенил- аллилизотиоционатов. Реакционная смесь перемешивалась при температуре 50-60</w:t>
      </w:r>
      <w:r w:rsidR="00956488" w:rsidRPr="006B0C39">
        <w:rPr>
          <w:rFonts w:ascii="Times New Roman" w:hAnsi="Times New Roman" w:cs="Times New Roman"/>
          <w:sz w:val="28"/>
          <w:szCs w:val="28"/>
          <w:vertAlign w:val="superscript"/>
        </w:rPr>
        <w:t>0</w:t>
      </w:r>
      <w:r w:rsidR="00956488" w:rsidRPr="006B0C39">
        <w:rPr>
          <w:rFonts w:ascii="Times New Roman" w:hAnsi="Times New Roman" w:cs="Times New Roman"/>
          <w:sz w:val="28"/>
          <w:szCs w:val="28"/>
        </w:rPr>
        <w:t>С. Завершение реакции контролировали по ТСХ. Раствор охлаждали, выпавший мелкокристаллический осадок отфильтровывали, промывали, затем перекристализовывали в соответствующих растворителях.</w:t>
      </w:r>
    </w:p>
    <w:p w:rsidR="002C16F1" w:rsidRPr="006B0C39" w:rsidRDefault="002C16F1" w:rsidP="002C16F1">
      <w:pPr>
        <w:ind w:firstLine="709"/>
        <w:jc w:val="both"/>
        <w:rPr>
          <w:rFonts w:ascii="Times New Roman" w:hAnsi="Times New Roman" w:cs="Times New Roman"/>
          <w:bCs/>
          <w:sz w:val="28"/>
          <w:szCs w:val="28"/>
          <w:lang w:eastAsia="ko-KR"/>
        </w:rPr>
      </w:pPr>
      <w:r w:rsidRPr="006B0C39">
        <w:rPr>
          <w:rFonts w:ascii="Times New Roman" w:hAnsi="Times New Roman" w:cs="Times New Roman"/>
          <w:i/>
          <w:sz w:val="28"/>
          <w:szCs w:val="28"/>
        </w:rPr>
        <w:t xml:space="preserve">4-Этил-2-(2-гидроксибензоил)тиосемикарбазид (3.29) </w:t>
      </w:r>
      <w:r w:rsidR="00C959DE">
        <w:rPr>
          <w:rFonts w:ascii="Times New Roman" w:hAnsi="Times New Roman" w:cs="Times New Roman"/>
          <w:sz w:val="28"/>
          <w:szCs w:val="28"/>
        </w:rPr>
        <w:t>[120</w:t>
      </w:r>
      <w:r w:rsidR="00956488" w:rsidRPr="006B0C39">
        <w:rPr>
          <w:rFonts w:ascii="Times New Roman" w:hAnsi="Times New Roman" w:cs="Times New Roman"/>
          <w:sz w:val="28"/>
          <w:szCs w:val="28"/>
        </w:rPr>
        <w:t>, с. 1575]</w:t>
      </w:r>
      <w:r w:rsidRPr="006B0C39">
        <w:rPr>
          <w:rFonts w:ascii="Times New Roman" w:hAnsi="Times New Roman" w:cs="Times New Roman"/>
          <w:bCs/>
          <w:sz w:val="28"/>
          <w:szCs w:val="28"/>
          <w:lang w:eastAsia="ko-KR"/>
        </w:rPr>
        <w:t xml:space="preserve">. </w:t>
      </w:r>
      <w:r w:rsidR="00956488" w:rsidRPr="006B0C39">
        <w:rPr>
          <w:rFonts w:ascii="Times New Roman" w:hAnsi="Times New Roman" w:cs="Times New Roman"/>
          <w:bCs/>
          <w:sz w:val="28"/>
          <w:szCs w:val="28"/>
          <w:lang w:eastAsia="ko-KR"/>
        </w:rPr>
        <w:t>Выход</w:t>
      </w:r>
      <w:r w:rsidRPr="006B0C39">
        <w:rPr>
          <w:rFonts w:ascii="Times New Roman" w:hAnsi="Times New Roman" w:cs="Times New Roman"/>
          <w:sz w:val="28"/>
          <w:szCs w:val="28"/>
        </w:rPr>
        <w:t xml:space="preserve"> 2,22 г (93%)</w:t>
      </w:r>
      <w:r w:rsidR="00956488" w:rsidRPr="006B0C39">
        <w:rPr>
          <w:rFonts w:ascii="Times New Roman" w:hAnsi="Times New Roman" w:cs="Times New Roman"/>
          <w:sz w:val="28"/>
          <w:szCs w:val="28"/>
        </w:rPr>
        <w:t>,</w:t>
      </w:r>
      <w:r w:rsidRPr="006B0C39">
        <w:rPr>
          <w:rFonts w:ascii="Times New Roman" w:hAnsi="Times New Roman" w:cs="Times New Roman"/>
          <w:sz w:val="28"/>
          <w:szCs w:val="28"/>
        </w:rPr>
        <w:t xml:space="preserve"> т. пл. 227-228 </w:t>
      </w:r>
      <w:r w:rsidRPr="006B0C39">
        <w:rPr>
          <w:rFonts w:ascii="Times New Roman" w:hAnsi="Times New Roman" w:cs="Times New Roman"/>
          <w:sz w:val="28"/>
          <w:szCs w:val="28"/>
          <w:vertAlign w:val="superscript"/>
        </w:rPr>
        <w:t>0</w:t>
      </w:r>
      <w:r w:rsidRPr="006B0C39">
        <w:rPr>
          <w:rFonts w:ascii="Times New Roman" w:hAnsi="Times New Roman" w:cs="Times New Roman"/>
          <w:sz w:val="28"/>
          <w:szCs w:val="28"/>
        </w:rPr>
        <w:t>С. ИК спектр, ν, см</w:t>
      </w:r>
      <w:r w:rsidRPr="006B0C39">
        <w:rPr>
          <w:rFonts w:ascii="Times New Roman" w:hAnsi="Times New Roman" w:cs="Times New Roman"/>
          <w:sz w:val="28"/>
          <w:szCs w:val="28"/>
          <w:vertAlign w:val="superscript"/>
        </w:rPr>
        <w:t>-1</w:t>
      </w:r>
      <w:r w:rsidR="00AC7A94" w:rsidRPr="006B0C39">
        <w:rPr>
          <w:rFonts w:ascii="Times New Roman" w:hAnsi="Times New Roman" w:cs="Times New Roman"/>
          <w:sz w:val="28"/>
          <w:szCs w:val="28"/>
        </w:rPr>
        <w:t>: 1668 (С=</w:t>
      </w:r>
      <w:r w:rsidR="00C959DE">
        <w:rPr>
          <w:rFonts w:ascii="Times New Roman" w:hAnsi="Times New Roman" w:cs="Times New Roman"/>
          <w:sz w:val="28"/>
          <w:szCs w:val="28"/>
        </w:rPr>
        <w:t>О) [120</w:t>
      </w:r>
      <w:r w:rsidRPr="006B0C39">
        <w:rPr>
          <w:rFonts w:ascii="Times New Roman" w:hAnsi="Times New Roman" w:cs="Times New Roman"/>
          <w:sz w:val="28"/>
          <w:szCs w:val="28"/>
        </w:rPr>
        <w:t xml:space="preserve">, с. 1575]. </w:t>
      </w:r>
      <w:r w:rsidRPr="006B0C39">
        <w:rPr>
          <w:rFonts w:ascii="Times New Roman" w:hAnsi="Times New Roman" w:cs="Times New Roman"/>
          <w:bCs/>
          <w:sz w:val="28"/>
          <w:szCs w:val="28"/>
          <w:lang w:eastAsia="ko-KR"/>
        </w:rPr>
        <w:t xml:space="preserve">Найдено, %: С 50,53; Н 5,74; </w:t>
      </w:r>
      <w:r w:rsidRPr="006B0C39">
        <w:rPr>
          <w:rFonts w:ascii="Times New Roman" w:hAnsi="Times New Roman" w:cs="Times New Roman"/>
          <w:bCs/>
          <w:sz w:val="28"/>
          <w:szCs w:val="28"/>
          <w:lang w:val="en-US" w:eastAsia="ko-KR"/>
        </w:rPr>
        <w:t>N</w:t>
      </w:r>
      <w:r w:rsidRPr="006B0C39">
        <w:rPr>
          <w:rFonts w:ascii="Times New Roman" w:hAnsi="Times New Roman" w:cs="Times New Roman"/>
          <w:bCs/>
          <w:sz w:val="28"/>
          <w:szCs w:val="28"/>
          <w:lang w:eastAsia="ko-KR"/>
        </w:rPr>
        <w:t xml:space="preserve"> 17,37. </w:t>
      </w:r>
      <w:r w:rsidRPr="006B0C39">
        <w:rPr>
          <w:rFonts w:ascii="Times New Roman" w:hAnsi="Times New Roman" w:cs="Times New Roman"/>
          <w:bCs/>
          <w:sz w:val="28"/>
          <w:szCs w:val="28"/>
          <w:lang w:val="en-US" w:eastAsia="ko-KR"/>
        </w:rPr>
        <w:t>C</w:t>
      </w:r>
      <w:r w:rsidRPr="006B0C39">
        <w:rPr>
          <w:rFonts w:ascii="Times New Roman" w:hAnsi="Times New Roman" w:cs="Times New Roman"/>
          <w:bCs/>
          <w:sz w:val="28"/>
          <w:szCs w:val="28"/>
          <w:vertAlign w:val="subscript"/>
          <w:lang w:eastAsia="ko-KR"/>
        </w:rPr>
        <w:t>10</w:t>
      </w:r>
      <w:r w:rsidRPr="006B0C39">
        <w:rPr>
          <w:rFonts w:ascii="Times New Roman" w:hAnsi="Times New Roman" w:cs="Times New Roman"/>
          <w:bCs/>
          <w:sz w:val="28"/>
          <w:szCs w:val="28"/>
          <w:lang w:val="en-US" w:eastAsia="ko-KR"/>
        </w:rPr>
        <w:t>H</w:t>
      </w:r>
      <w:r w:rsidRPr="006B0C39">
        <w:rPr>
          <w:rFonts w:ascii="Times New Roman" w:hAnsi="Times New Roman" w:cs="Times New Roman"/>
          <w:bCs/>
          <w:sz w:val="28"/>
          <w:szCs w:val="28"/>
          <w:vertAlign w:val="subscript"/>
          <w:lang w:eastAsia="ko-KR"/>
        </w:rPr>
        <w:t>13</w:t>
      </w:r>
      <w:r w:rsidRPr="006B0C39">
        <w:rPr>
          <w:rFonts w:ascii="Times New Roman" w:hAnsi="Times New Roman" w:cs="Times New Roman"/>
          <w:bCs/>
          <w:sz w:val="28"/>
          <w:szCs w:val="28"/>
          <w:lang w:val="en-US" w:eastAsia="ko-KR"/>
        </w:rPr>
        <w:t>N</w:t>
      </w:r>
      <w:r w:rsidRPr="006B0C39">
        <w:rPr>
          <w:rFonts w:ascii="Times New Roman" w:hAnsi="Times New Roman" w:cs="Times New Roman"/>
          <w:bCs/>
          <w:sz w:val="28"/>
          <w:szCs w:val="28"/>
          <w:vertAlign w:val="subscript"/>
          <w:lang w:eastAsia="ko-KR"/>
        </w:rPr>
        <w:t>3</w:t>
      </w:r>
      <w:r w:rsidRPr="006B0C39">
        <w:rPr>
          <w:rFonts w:ascii="Times New Roman" w:hAnsi="Times New Roman" w:cs="Times New Roman"/>
          <w:bCs/>
          <w:sz w:val="28"/>
          <w:szCs w:val="28"/>
          <w:lang w:val="en-US" w:eastAsia="ko-KR"/>
        </w:rPr>
        <w:t>O</w:t>
      </w:r>
      <w:r w:rsidRPr="006B0C39">
        <w:rPr>
          <w:rFonts w:ascii="Times New Roman" w:hAnsi="Times New Roman" w:cs="Times New Roman"/>
          <w:bCs/>
          <w:sz w:val="28"/>
          <w:szCs w:val="28"/>
          <w:vertAlign w:val="subscript"/>
          <w:lang w:eastAsia="ko-KR"/>
        </w:rPr>
        <w:t>2</w:t>
      </w:r>
      <w:r w:rsidRPr="006B0C39">
        <w:rPr>
          <w:rFonts w:ascii="Times New Roman" w:hAnsi="Times New Roman" w:cs="Times New Roman"/>
          <w:bCs/>
          <w:sz w:val="28"/>
          <w:szCs w:val="28"/>
          <w:lang w:val="en-US" w:eastAsia="ko-KR"/>
        </w:rPr>
        <w:t>S</w:t>
      </w:r>
      <w:r w:rsidR="00C959DE">
        <w:rPr>
          <w:rFonts w:ascii="Times New Roman" w:hAnsi="Times New Roman" w:cs="Times New Roman"/>
          <w:bCs/>
          <w:sz w:val="28"/>
          <w:szCs w:val="28"/>
          <w:lang w:eastAsia="ko-KR"/>
        </w:rPr>
        <w:t>. Вычислено, % [120</w:t>
      </w:r>
      <w:r w:rsidRPr="006B0C39">
        <w:rPr>
          <w:rFonts w:ascii="Times New Roman" w:hAnsi="Times New Roman" w:cs="Times New Roman"/>
          <w:bCs/>
          <w:sz w:val="28"/>
          <w:szCs w:val="28"/>
          <w:lang w:eastAsia="ko-KR"/>
        </w:rPr>
        <w:t xml:space="preserve">, с. 1575]: С 50,19; Н 5,48; </w:t>
      </w:r>
      <w:r w:rsidRPr="006B0C39">
        <w:rPr>
          <w:rFonts w:ascii="Times New Roman" w:hAnsi="Times New Roman" w:cs="Times New Roman"/>
          <w:bCs/>
          <w:sz w:val="28"/>
          <w:szCs w:val="28"/>
          <w:lang w:val="en-US" w:eastAsia="ko-KR"/>
        </w:rPr>
        <w:t>N</w:t>
      </w:r>
      <w:r w:rsidRPr="006B0C39">
        <w:rPr>
          <w:rFonts w:ascii="Times New Roman" w:hAnsi="Times New Roman" w:cs="Times New Roman"/>
          <w:bCs/>
          <w:sz w:val="28"/>
          <w:szCs w:val="28"/>
          <w:lang w:eastAsia="ko-KR"/>
        </w:rPr>
        <w:t xml:space="preserve"> 17,56.</w:t>
      </w:r>
    </w:p>
    <w:p w:rsidR="002C16F1" w:rsidRPr="006B0C39" w:rsidRDefault="002C16F1" w:rsidP="002C16F1">
      <w:pPr>
        <w:ind w:firstLine="709"/>
        <w:jc w:val="both"/>
        <w:rPr>
          <w:rFonts w:ascii="Times New Roman" w:hAnsi="Times New Roman" w:cs="Times New Roman"/>
          <w:bCs/>
          <w:sz w:val="28"/>
          <w:szCs w:val="28"/>
          <w:lang w:eastAsia="ko-KR"/>
        </w:rPr>
      </w:pPr>
      <w:r w:rsidRPr="006B0C39">
        <w:rPr>
          <w:rFonts w:ascii="Times New Roman" w:hAnsi="Times New Roman" w:cs="Times New Roman"/>
          <w:i/>
          <w:sz w:val="28"/>
          <w:szCs w:val="28"/>
        </w:rPr>
        <w:t xml:space="preserve">4-Фенил-2-(2-гидроксибензоил)тиосемикарбазид (3.30) </w:t>
      </w:r>
      <w:r w:rsidR="00C959DE">
        <w:rPr>
          <w:rFonts w:ascii="Times New Roman" w:hAnsi="Times New Roman" w:cs="Times New Roman"/>
          <w:bCs/>
          <w:sz w:val="28"/>
          <w:szCs w:val="28"/>
          <w:lang w:eastAsia="ko-KR"/>
        </w:rPr>
        <w:t>[120</w:t>
      </w:r>
      <w:r w:rsidRPr="006B0C39">
        <w:rPr>
          <w:rFonts w:ascii="Times New Roman" w:hAnsi="Times New Roman" w:cs="Times New Roman"/>
          <w:bCs/>
          <w:sz w:val="28"/>
          <w:szCs w:val="28"/>
          <w:lang w:eastAsia="ko-KR"/>
        </w:rPr>
        <w:t xml:space="preserve">, </w:t>
      </w:r>
      <w:r w:rsidRPr="006B0C39">
        <w:rPr>
          <w:rFonts w:ascii="Times New Roman" w:hAnsi="Times New Roman" w:cs="Times New Roman"/>
          <w:bCs/>
          <w:sz w:val="28"/>
          <w:szCs w:val="28"/>
          <w:lang w:val="en-US" w:eastAsia="ko-KR"/>
        </w:rPr>
        <w:t>c</w:t>
      </w:r>
      <w:r w:rsidRPr="006B0C39">
        <w:rPr>
          <w:rFonts w:ascii="Times New Roman" w:hAnsi="Times New Roman" w:cs="Times New Roman"/>
          <w:bCs/>
          <w:sz w:val="28"/>
          <w:szCs w:val="28"/>
          <w:lang w:eastAsia="ko-KR"/>
        </w:rPr>
        <w:t>. 1575]</w:t>
      </w:r>
      <w:r w:rsidRPr="006B0C39">
        <w:rPr>
          <w:rFonts w:ascii="Times New Roman" w:hAnsi="Times New Roman" w:cs="Times New Roman"/>
          <w:sz w:val="28"/>
          <w:szCs w:val="28"/>
        </w:rPr>
        <w:t>.</w:t>
      </w:r>
      <w:r w:rsidRPr="006B0C39">
        <w:rPr>
          <w:rFonts w:ascii="Times New Roman" w:hAnsi="Times New Roman" w:cs="Times New Roman"/>
          <w:spacing w:val="-4"/>
          <w:sz w:val="28"/>
          <w:szCs w:val="28"/>
        </w:rPr>
        <w:t xml:space="preserve"> Выход </w:t>
      </w:r>
      <w:r w:rsidRPr="006B0C39">
        <w:rPr>
          <w:rFonts w:ascii="Times New Roman" w:hAnsi="Times New Roman" w:cs="Times New Roman"/>
          <w:sz w:val="28"/>
          <w:szCs w:val="28"/>
        </w:rPr>
        <w:t xml:space="preserve"> 88,8%, т. пл. 190-191</w:t>
      </w:r>
      <w:r w:rsidRPr="006B0C39">
        <w:rPr>
          <w:rFonts w:ascii="Times New Roman" w:hAnsi="Times New Roman" w:cs="Times New Roman"/>
          <w:sz w:val="28"/>
          <w:szCs w:val="28"/>
          <w:vertAlign w:val="superscript"/>
        </w:rPr>
        <w:t>о</w:t>
      </w:r>
      <w:r w:rsidRPr="006B0C39">
        <w:rPr>
          <w:rFonts w:ascii="Times New Roman" w:hAnsi="Times New Roman" w:cs="Times New Roman"/>
          <w:sz w:val="28"/>
          <w:szCs w:val="28"/>
        </w:rPr>
        <w:t xml:space="preserve">С. </w:t>
      </w:r>
      <w:r w:rsidRPr="006B0C39">
        <w:rPr>
          <w:rFonts w:ascii="Times New Roman" w:hAnsi="Times New Roman" w:cs="Times New Roman"/>
          <w:bCs/>
          <w:sz w:val="28"/>
          <w:szCs w:val="28"/>
          <w:lang w:eastAsia="ko-KR"/>
        </w:rPr>
        <w:t xml:space="preserve">Найдено, %: С 58,85; Н 4,86; </w:t>
      </w:r>
      <w:r w:rsidRPr="006B0C39">
        <w:rPr>
          <w:rFonts w:ascii="Times New Roman" w:hAnsi="Times New Roman" w:cs="Times New Roman"/>
          <w:bCs/>
          <w:sz w:val="28"/>
          <w:szCs w:val="28"/>
          <w:lang w:val="en-US" w:eastAsia="ko-KR"/>
        </w:rPr>
        <w:t>N</w:t>
      </w:r>
      <w:r w:rsidRPr="006B0C39">
        <w:rPr>
          <w:rFonts w:ascii="Times New Roman" w:hAnsi="Times New Roman" w:cs="Times New Roman"/>
          <w:bCs/>
          <w:sz w:val="28"/>
          <w:szCs w:val="28"/>
          <w:lang w:eastAsia="ko-KR"/>
        </w:rPr>
        <w:t xml:space="preserve"> 14,94. </w:t>
      </w:r>
      <w:r w:rsidRPr="006B0C39">
        <w:rPr>
          <w:rFonts w:ascii="Times New Roman" w:hAnsi="Times New Roman" w:cs="Times New Roman"/>
          <w:bCs/>
          <w:sz w:val="28"/>
          <w:szCs w:val="28"/>
          <w:lang w:val="en-US" w:eastAsia="ko-KR"/>
        </w:rPr>
        <w:t>C</w:t>
      </w:r>
      <w:r w:rsidRPr="006B0C39">
        <w:rPr>
          <w:rFonts w:ascii="Times New Roman" w:hAnsi="Times New Roman" w:cs="Times New Roman"/>
          <w:bCs/>
          <w:sz w:val="28"/>
          <w:szCs w:val="28"/>
          <w:vertAlign w:val="subscript"/>
          <w:lang w:eastAsia="ko-KR"/>
        </w:rPr>
        <w:t>14</w:t>
      </w:r>
      <w:r w:rsidRPr="006B0C39">
        <w:rPr>
          <w:rFonts w:ascii="Times New Roman" w:hAnsi="Times New Roman" w:cs="Times New Roman"/>
          <w:bCs/>
          <w:sz w:val="28"/>
          <w:szCs w:val="28"/>
          <w:lang w:val="en-US" w:eastAsia="ko-KR"/>
        </w:rPr>
        <w:t>H</w:t>
      </w:r>
      <w:r w:rsidRPr="006B0C39">
        <w:rPr>
          <w:rFonts w:ascii="Times New Roman" w:hAnsi="Times New Roman" w:cs="Times New Roman"/>
          <w:bCs/>
          <w:sz w:val="28"/>
          <w:szCs w:val="28"/>
          <w:vertAlign w:val="subscript"/>
          <w:lang w:eastAsia="ko-KR"/>
        </w:rPr>
        <w:t>13</w:t>
      </w:r>
      <w:r w:rsidRPr="006B0C39">
        <w:rPr>
          <w:rFonts w:ascii="Times New Roman" w:hAnsi="Times New Roman" w:cs="Times New Roman"/>
          <w:bCs/>
          <w:sz w:val="28"/>
          <w:szCs w:val="28"/>
          <w:lang w:val="en-US" w:eastAsia="ko-KR"/>
        </w:rPr>
        <w:t>N</w:t>
      </w:r>
      <w:r w:rsidRPr="006B0C39">
        <w:rPr>
          <w:rFonts w:ascii="Times New Roman" w:hAnsi="Times New Roman" w:cs="Times New Roman"/>
          <w:bCs/>
          <w:sz w:val="28"/>
          <w:szCs w:val="28"/>
          <w:vertAlign w:val="subscript"/>
          <w:lang w:eastAsia="ko-KR"/>
        </w:rPr>
        <w:t>3</w:t>
      </w:r>
      <w:r w:rsidRPr="006B0C39">
        <w:rPr>
          <w:rFonts w:ascii="Times New Roman" w:hAnsi="Times New Roman" w:cs="Times New Roman"/>
          <w:bCs/>
          <w:sz w:val="28"/>
          <w:szCs w:val="28"/>
          <w:lang w:val="en-US" w:eastAsia="ko-KR"/>
        </w:rPr>
        <w:t>O</w:t>
      </w:r>
      <w:r w:rsidRPr="006B0C39">
        <w:rPr>
          <w:rFonts w:ascii="Times New Roman" w:hAnsi="Times New Roman" w:cs="Times New Roman"/>
          <w:bCs/>
          <w:sz w:val="28"/>
          <w:szCs w:val="28"/>
          <w:vertAlign w:val="subscript"/>
          <w:lang w:eastAsia="ko-KR"/>
        </w:rPr>
        <w:t>2</w:t>
      </w:r>
      <w:r w:rsidRPr="006B0C39">
        <w:rPr>
          <w:rFonts w:ascii="Times New Roman" w:hAnsi="Times New Roman" w:cs="Times New Roman"/>
          <w:bCs/>
          <w:sz w:val="28"/>
          <w:szCs w:val="28"/>
          <w:lang w:val="en-US" w:eastAsia="ko-KR"/>
        </w:rPr>
        <w:t>S</w:t>
      </w:r>
      <w:r w:rsidR="00C959DE">
        <w:rPr>
          <w:rFonts w:ascii="Times New Roman" w:hAnsi="Times New Roman" w:cs="Times New Roman"/>
          <w:bCs/>
          <w:sz w:val="28"/>
          <w:szCs w:val="28"/>
          <w:lang w:eastAsia="ko-KR"/>
        </w:rPr>
        <w:t>. Вычислено, % [120</w:t>
      </w:r>
      <w:r w:rsidRPr="006B0C39">
        <w:rPr>
          <w:rFonts w:ascii="Times New Roman" w:hAnsi="Times New Roman" w:cs="Times New Roman"/>
          <w:bCs/>
          <w:sz w:val="28"/>
          <w:szCs w:val="28"/>
          <w:lang w:eastAsia="ko-KR"/>
        </w:rPr>
        <w:t xml:space="preserve">, </w:t>
      </w:r>
      <w:r w:rsidRPr="006B0C39">
        <w:rPr>
          <w:rFonts w:ascii="Times New Roman" w:hAnsi="Times New Roman" w:cs="Times New Roman"/>
          <w:bCs/>
          <w:sz w:val="28"/>
          <w:szCs w:val="28"/>
          <w:lang w:val="en-US" w:eastAsia="ko-KR"/>
        </w:rPr>
        <w:t>c</w:t>
      </w:r>
      <w:r w:rsidRPr="006B0C39">
        <w:rPr>
          <w:rFonts w:ascii="Times New Roman" w:hAnsi="Times New Roman" w:cs="Times New Roman"/>
          <w:bCs/>
          <w:sz w:val="28"/>
          <w:szCs w:val="28"/>
          <w:lang w:eastAsia="ko-KR"/>
        </w:rPr>
        <w:t xml:space="preserve">.1575]: С 58,52; Н 4,56; </w:t>
      </w:r>
      <w:r w:rsidRPr="006B0C39">
        <w:rPr>
          <w:rFonts w:ascii="Times New Roman" w:hAnsi="Times New Roman" w:cs="Times New Roman"/>
          <w:bCs/>
          <w:sz w:val="28"/>
          <w:szCs w:val="28"/>
          <w:lang w:val="en-US" w:eastAsia="ko-KR"/>
        </w:rPr>
        <w:t>N</w:t>
      </w:r>
      <w:r w:rsidRPr="006B0C39">
        <w:rPr>
          <w:rFonts w:ascii="Times New Roman" w:hAnsi="Times New Roman" w:cs="Times New Roman"/>
          <w:bCs/>
          <w:sz w:val="28"/>
          <w:szCs w:val="28"/>
          <w:lang w:eastAsia="ko-KR"/>
        </w:rPr>
        <w:t>14,62.</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i/>
          <w:sz w:val="28"/>
          <w:szCs w:val="28"/>
        </w:rPr>
        <w:t xml:space="preserve">4-Этил-2-(4-гидроксибензоил)тиосемикарбазид (3.31) </w:t>
      </w:r>
      <w:r w:rsidR="00AC7A94" w:rsidRPr="006B0C39">
        <w:rPr>
          <w:rFonts w:ascii="Times New Roman" w:hAnsi="Times New Roman" w:cs="Times New Roman"/>
          <w:spacing w:val="-4"/>
          <w:sz w:val="28"/>
          <w:szCs w:val="28"/>
        </w:rPr>
        <w:t>[116</w:t>
      </w:r>
      <w:r w:rsidRPr="006B0C39">
        <w:rPr>
          <w:rFonts w:ascii="Times New Roman" w:hAnsi="Times New Roman" w:cs="Times New Roman"/>
          <w:spacing w:val="-4"/>
          <w:sz w:val="28"/>
          <w:szCs w:val="28"/>
        </w:rPr>
        <w:t xml:space="preserve">, </w:t>
      </w:r>
      <w:r w:rsidRPr="006B0C39">
        <w:rPr>
          <w:rFonts w:ascii="Times New Roman" w:hAnsi="Times New Roman" w:cs="Times New Roman"/>
          <w:spacing w:val="-4"/>
          <w:sz w:val="28"/>
          <w:szCs w:val="28"/>
          <w:lang w:val="en-US"/>
        </w:rPr>
        <w:t>c</w:t>
      </w:r>
      <w:r w:rsidRPr="006B0C39">
        <w:rPr>
          <w:rFonts w:ascii="Times New Roman" w:hAnsi="Times New Roman" w:cs="Times New Roman"/>
          <w:spacing w:val="-4"/>
          <w:sz w:val="28"/>
          <w:szCs w:val="28"/>
        </w:rPr>
        <w:t xml:space="preserve">. 64]. </w:t>
      </w:r>
      <w:r w:rsidR="00956488" w:rsidRPr="006B0C39">
        <w:rPr>
          <w:rFonts w:ascii="Times New Roman" w:hAnsi="Times New Roman" w:cs="Times New Roman"/>
          <w:spacing w:val="-4"/>
          <w:sz w:val="28"/>
          <w:szCs w:val="28"/>
        </w:rPr>
        <w:t xml:space="preserve">Выход </w:t>
      </w:r>
      <w:r w:rsidRPr="006B0C39">
        <w:rPr>
          <w:rFonts w:ascii="Times New Roman" w:hAnsi="Times New Roman" w:cs="Times New Roman"/>
          <w:sz w:val="28"/>
          <w:szCs w:val="28"/>
        </w:rPr>
        <w:t>1,</w:t>
      </w:r>
      <w:r w:rsidR="00956488" w:rsidRPr="006B0C39">
        <w:rPr>
          <w:rFonts w:ascii="Times New Roman" w:hAnsi="Times New Roman" w:cs="Times New Roman"/>
          <w:sz w:val="28"/>
          <w:szCs w:val="28"/>
        </w:rPr>
        <w:t>81 г (76%),</w:t>
      </w:r>
      <w:r w:rsidRPr="006B0C39">
        <w:rPr>
          <w:rFonts w:ascii="Times New Roman" w:hAnsi="Times New Roman" w:cs="Times New Roman"/>
          <w:sz w:val="28"/>
          <w:szCs w:val="28"/>
        </w:rPr>
        <w:t xml:space="preserve"> т. пл. 220-221</w:t>
      </w:r>
      <w:r w:rsidRPr="006B0C39">
        <w:rPr>
          <w:rFonts w:ascii="Times New Roman" w:hAnsi="Times New Roman" w:cs="Times New Roman"/>
          <w:sz w:val="28"/>
          <w:szCs w:val="28"/>
          <w:vertAlign w:val="superscript"/>
          <w:lang w:val="en-US"/>
        </w:rPr>
        <w:t>o</w:t>
      </w:r>
      <w:r w:rsidRPr="006B0C39">
        <w:rPr>
          <w:rFonts w:ascii="Times New Roman" w:hAnsi="Times New Roman" w:cs="Times New Roman"/>
          <w:sz w:val="28"/>
          <w:szCs w:val="28"/>
        </w:rPr>
        <w:t xml:space="preserve">С. Найдено, %: С </w:t>
      </w:r>
      <w:r w:rsidRPr="006B0C39">
        <w:rPr>
          <w:rFonts w:ascii="Times New Roman" w:hAnsi="Times New Roman" w:cs="Times New Roman"/>
          <w:spacing w:val="-4"/>
          <w:sz w:val="28"/>
          <w:szCs w:val="28"/>
        </w:rPr>
        <w:t>50,47</w:t>
      </w:r>
      <w:r w:rsidRPr="006B0C39">
        <w:rPr>
          <w:rFonts w:ascii="Times New Roman" w:hAnsi="Times New Roman" w:cs="Times New Roman"/>
          <w:sz w:val="28"/>
          <w:szCs w:val="28"/>
        </w:rPr>
        <w:t xml:space="preserve">; Н </w:t>
      </w:r>
      <w:r w:rsidRPr="006B0C39">
        <w:rPr>
          <w:rFonts w:ascii="Times New Roman" w:hAnsi="Times New Roman" w:cs="Times New Roman"/>
          <w:spacing w:val="-4"/>
          <w:sz w:val="28"/>
          <w:szCs w:val="28"/>
        </w:rPr>
        <w:t>5,69. С</w:t>
      </w:r>
      <w:r w:rsidRPr="006B0C39">
        <w:rPr>
          <w:rFonts w:ascii="Times New Roman" w:hAnsi="Times New Roman" w:cs="Times New Roman"/>
          <w:spacing w:val="-4"/>
          <w:sz w:val="28"/>
          <w:szCs w:val="28"/>
          <w:vertAlign w:val="subscript"/>
        </w:rPr>
        <w:t>10</w:t>
      </w:r>
      <w:r w:rsidRPr="006B0C39">
        <w:rPr>
          <w:rFonts w:ascii="Times New Roman" w:hAnsi="Times New Roman" w:cs="Times New Roman"/>
          <w:spacing w:val="-4"/>
          <w:sz w:val="28"/>
          <w:szCs w:val="28"/>
          <w:lang w:val="en-US"/>
        </w:rPr>
        <w:t>H</w:t>
      </w:r>
      <w:r w:rsidRPr="006B0C39">
        <w:rPr>
          <w:rFonts w:ascii="Times New Roman" w:hAnsi="Times New Roman" w:cs="Times New Roman"/>
          <w:spacing w:val="-4"/>
          <w:sz w:val="28"/>
          <w:szCs w:val="28"/>
          <w:vertAlign w:val="subscript"/>
        </w:rPr>
        <w:t>13</w:t>
      </w:r>
      <w:r w:rsidRPr="006B0C39">
        <w:rPr>
          <w:rFonts w:ascii="Times New Roman" w:hAnsi="Times New Roman" w:cs="Times New Roman"/>
          <w:spacing w:val="-4"/>
          <w:sz w:val="28"/>
          <w:szCs w:val="28"/>
          <w:lang w:val="en-US"/>
        </w:rPr>
        <w:t>N</w:t>
      </w:r>
      <w:r w:rsidRPr="006B0C39">
        <w:rPr>
          <w:rFonts w:ascii="Times New Roman" w:hAnsi="Times New Roman" w:cs="Times New Roman"/>
          <w:spacing w:val="-4"/>
          <w:sz w:val="28"/>
          <w:szCs w:val="28"/>
          <w:vertAlign w:val="subscript"/>
        </w:rPr>
        <w:t>3</w:t>
      </w:r>
      <w:r w:rsidRPr="006B0C39">
        <w:rPr>
          <w:rFonts w:ascii="Times New Roman" w:hAnsi="Times New Roman" w:cs="Times New Roman"/>
          <w:spacing w:val="-4"/>
          <w:sz w:val="28"/>
          <w:szCs w:val="28"/>
          <w:lang w:val="en-US"/>
        </w:rPr>
        <w:t>O</w:t>
      </w:r>
      <w:r w:rsidRPr="006B0C39">
        <w:rPr>
          <w:rFonts w:ascii="Times New Roman" w:hAnsi="Times New Roman" w:cs="Times New Roman"/>
          <w:spacing w:val="-4"/>
          <w:sz w:val="28"/>
          <w:szCs w:val="28"/>
          <w:vertAlign w:val="subscript"/>
        </w:rPr>
        <w:t>2</w:t>
      </w:r>
      <w:r w:rsidRPr="006B0C39">
        <w:rPr>
          <w:rFonts w:ascii="Times New Roman" w:hAnsi="Times New Roman" w:cs="Times New Roman"/>
          <w:spacing w:val="-4"/>
          <w:sz w:val="28"/>
          <w:szCs w:val="28"/>
          <w:lang w:val="en-US"/>
        </w:rPr>
        <w:t>S</w:t>
      </w:r>
      <w:r w:rsidRPr="006B0C39">
        <w:rPr>
          <w:rFonts w:ascii="Times New Roman" w:hAnsi="Times New Roman" w:cs="Times New Roman"/>
          <w:spacing w:val="-4"/>
          <w:sz w:val="28"/>
          <w:szCs w:val="28"/>
        </w:rPr>
        <w:t xml:space="preserve">. Вычислено, %: </w:t>
      </w:r>
      <w:r w:rsidRPr="006B0C39">
        <w:rPr>
          <w:rFonts w:ascii="Times New Roman" w:hAnsi="Times New Roman" w:cs="Times New Roman"/>
          <w:sz w:val="28"/>
          <w:szCs w:val="28"/>
        </w:rPr>
        <w:t xml:space="preserve">С </w:t>
      </w:r>
      <w:r w:rsidRPr="006B0C39">
        <w:rPr>
          <w:rFonts w:ascii="Times New Roman" w:hAnsi="Times New Roman" w:cs="Times New Roman"/>
          <w:spacing w:val="-4"/>
          <w:sz w:val="28"/>
          <w:szCs w:val="28"/>
        </w:rPr>
        <w:t>50,19</w:t>
      </w:r>
      <w:r w:rsidRPr="006B0C39">
        <w:rPr>
          <w:rFonts w:ascii="Times New Roman" w:hAnsi="Times New Roman" w:cs="Times New Roman"/>
          <w:sz w:val="28"/>
          <w:szCs w:val="28"/>
        </w:rPr>
        <w:t xml:space="preserve">; Н </w:t>
      </w:r>
      <w:r w:rsidR="00AC7A94" w:rsidRPr="006B0C39">
        <w:rPr>
          <w:rFonts w:ascii="Times New Roman" w:hAnsi="Times New Roman" w:cs="Times New Roman"/>
          <w:spacing w:val="-4"/>
          <w:sz w:val="28"/>
          <w:szCs w:val="28"/>
        </w:rPr>
        <w:t>5,48 [116</w:t>
      </w:r>
      <w:r w:rsidRPr="006B0C39">
        <w:rPr>
          <w:rFonts w:ascii="Times New Roman" w:hAnsi="Times New Roman" w:cs="Times New Roman"/>
          <w:spacing w:val="-4"/>
          <w:sz w:val="28"/>
          <w:szCs w:val="28"/>
        </w:rPr>
        <w:t xml:space="preserve">, </w:t>
      </w:r>
      <w:r w:rsidRPr="006B0C39">
        <w:rPr>
          <w:rFonts w:ascii="Times New Roman" w:hAnsi="Times New Roman" w:cs="Times New Roman"/>
          <w:spacing w:val="-4"/>
          <w:sz w:val="28"/>
          <w:szCs w:val="28"/>
          <w:lang w:val="en-US"/>
        </w:rPr>
        <w:t>c</w:t>
      </w:r>
      <w:r w:rsidRPr="006B0C39">
        <w:rPr>
          <w:rFonts w:ascii="Times New Roman" w:hAnsi="Times New Roman" w:cs="Times New Roman"/>
          <w:spacing w:val="-4"/>
          <w:sz w:val="28"/>
          <w:szCs w:val="28"/>
        </w:rPr>
        <w:t xml:space="preserve">. 65]. </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i/>
          <w:sz w:val="28"/>
          <w:szCs w:val="28"/>
        </w:rPr>
        <w:t xml:space="preserve">N-Фенил-2-(4-гидроксибензоил)гидразинкарботиоамид (3.32) </w:t>
      </w:r>
      <w:r w:rsidR="00AC7A94" w:rsidRPr="006B0C39">
        <w:rPr>
          <w:rFonts w:ascii="Times New Roman" w:hAnsi="Times New Roman" w:cs="Times New Roman"/>
          <w:spacing w:val="-4"/>
          <w:sz w:val="28"/>
          <w:szCs w:val="28"/>
        </w:rPr>
        <w:t>[116</w:t>
      </w:r>
      <w:r w:rsidRPr="006B0C39">
        <w:rPr>
          <w:rFonts w:ascii="Times New Roman" w:hAnsi="Times New Roman" w:cs="Times New Roman"/>
          <w:spacing w:val="-4"/>
          <w:sz w:val="28"/>
          <w:szCs w:val="28"/>
        </w:rPr>
        <w:t xml:space="preserve">, </w:t>
      </w:r>
      <w:r w:rsidRPr="006B0C39">
        <w:rPr>
          <w:rFonts w:ascii="Times New Roman" w:hAnsi="Times New Roman" w:cs="Times New Roman"/>
          <w:spacing w:val="-4"/>
          <w:sz w:val="28"/>
          <w:szCs w:val="28"/>
          <w:lang w:val="en-US"/>
        </w:rPr>
        <w:t>c</w:t>
      </w:r>
      <w:r w:rsidRPr="006B0C39">
        <w:rPr>
          <w:rFonts w:ascii="Times New Roman" w:hAnsi="Times New Roman" w:cs="Times New Roman"/>
          <w:spacing w:val="-4"/>
          <w:sz w:val="28"/>
          <w:szCs w:val="28"/>
        </w:rPr>
        <w:t>. 65]</w:t>
      </w:r>
      <w:r w:rsidRPr="006B0C39">
        <w:rPr>
          <w:rFonts w:ascii="Times New Roman" w:hAnsi="Times New Roman" w:cs="Times New Roman"/>
          <w:sz w:val="28"/>
          <w:szCs w:val="28"/>
        </w:rPr>
        <w:t xml:space="preserve">. </w:t>
      </w:r>
      <w:r w:rsidRPr="006B0C39">
        <w:rPr>
          <w:rFonts w:ascii="Times New Roman" w:hAnsi="Times New Roman" w:cs="Times New Roman"/>
          <w:spacing w:val="-4"/>
          <w:sz w:val="28"/>
          <w:szCs w:val="28"/>
        </w:rPr>
        <w:t xml:space="preserve">Выход </w:t>
      </w:r>
      <w:r w:rsidRPr="006B0C39">
        <w:rPr>
          <w:rFonts w:ascii="Times New Roman" w:hAnsi="Times New Roman" w:cs="Times New Roman"/>
          <w:sz w:val="28"/>
          <w:szCs w:val="28"/>
        </w:rPr>
        <w:t>2,09 г (52,3%), т.</w:t>
      </w:r>
      <w:r w:rsidR="00E67B75" w:rsidRPr="006B0C39">
        <w:rPr>
          <w:rFonts w:ascii="Times New Roman" w:hAnsi="Times New Roman" w:cs="Times New Roman"/>
          <w:sz w:val="28"/>
          <w:szCs w:val="28"/>
        </w:rPr>
        <w:t xml:space="preserve"> </w:t>
      </w:r>
      <w:r w:rsidRPr="006B0C39">
        <w:rPr>
          <w:rFonts w:ascii="Times New Roman" w:hAnsi="Times New Roman" w:cs="Times New Roman"/>
          <w:sz w:val="28"/>
          <w:szCs w:val="28"/>
        </w:rPr>
        <w:t>пл. 190-191</w:t>
      </w:r>
      <w:r w:rsidRPr="006B0C39">
        <w:rPr>
          <w:rFonts w:ascii="Times New Roman" w:hAnsi="Times New Roman" w:cs="Times New Roman"/>
          <w:sz w:val="28"/>
          <w:szCs w:val="28"/>
          <w:vertAlign w:val="superscript"/>
        </w:rPr>
        <w:t>о</w:t>
      </w:r>
      <w:r w:rsidRPr="006B0C39">
        <w:rPr>
          <w:rFonts w:ascii="Times New Roman" w:hAnsi="Times New Roman" w:cs="Times New Roman"/>
          <w:sz w:val="28"/>
          <w:szCs w:val="28"/>
        </w:rPr>
        <w:t xml:space="preserve">С (2-пропанол). </w:t>
      </w:r>
      <w:r w:rsidR="00AC7A94" w:rsidRPr="006B0C39">
        <w:rPr>
          <w:rFonts w:ascii="Times New Roman" w:hAnsi="Times New Roman" w:cs="Times New Roman"/>
          <w:bCs/>
          <w:sz w:val="28"/>
          <w:szCs w:val="28"/>
          <w:lang w:eastAsia="ko-KR"/>
        </w:rPr>
        <w:t>Найдено, % [12</w:t>
      </w:r>
      <w:r w:rsidR="00C959DE">
        <w:rPr>
          <w:rFonts w:ascii="Times New Roman" w:hAnsi="Times New Roman" w:cs="Times New Roman"/>
          <w:bCs/>
          <w:sz w:val="28"/>
          <w:szCs w:val="28"/>
          <w:lang w:eastAsia="ko-KR"/>
        </w:rPr>
        <w:t>0</w:t>
      </w:r>
      <w:r w:rsidRPr="006B0C39">
        <w:rPr>
          <w:rFonts w:ascii="Times New Roman" w:hAnsi="Times New Roman" w:cs="Times New Roman"/>
          <w:bCs/>
          <w:sz w:val="28"/>
          <w:szCs w:val="28"/>
          <w:lang w:eastAsia="ko-KR"/>
        </w:rPr>
        <w:t xml:space="preserve">, с. 1575]: С 58,85; Н 4,86; </w:t>
      </w:r>
      <w:r w:rsidRPr="006B0C39">
        <w:rPr>
          <w:rFonts w:ascii="Times New Roman" w:hAnsi="Times New Roman" w:cs="Times New Roman"/>
          <w:bCs/>
          <w:sz w:val="28"/>
          <w:szCs w:val="28"/>
          <w:lang w:val="en-US" w:eastAsia="ko-KR"/>
        </w:rPr>
        <w:t>N</w:t>
      </w:r>
      <w:r w:rsidRPr="006B0C39">
        <w:rPr>
          <w:rFonts w:ascii="Times New Roman" w:hAnsi="Times New Roman" w:cs="Times New Roman"/>
          <w:bCs/>
          <w:sz w:val="28"/>
          <w:szCs w:val="28"/>
          <w:lang w:eastAsia="ko-KR"/>
        </w:rPr>
        <w:t xml:space="preserve"> 14,94. </w:t>
      </w:r>
      <w:r w:rsidRPr="006B0C39">
        <w:rPr>
          <w:rFonts w:ascii="Times New Roman" w:hAnsi="Times New Roman" w:cs="Times New Roman"/>
          <w:bCs/>
          <w:sz w:val="28"/>
          <w:szCs w:val="28"/>
          <w:lang w:val="en-US" w:eastAsia="ko-KR"/>
        </w:rPr>
        <w:t>C</w:t>
      </w:r>
      <w:r w:rsidRPr="006B0C39">
        <w:rPr>
          <w:rFonts w:ascii="Times New Roman" w:hAnsi="Times New Roman" w:cs="Times New Roman"/>
          <w:bCs/>
          <w:sz w:val="28"/>
          <w:szCs w:val="28"/>
          <w:vertAlign w:val="subscript"/>
          <w:lang w:eastAsia="ko-KR"/>
        </w:rPr>
        <w:t>14</w:t>
      </w:r>
      <w:r w:rsidRPr="006B0C39">
        <w:rPr>
          <w:rFonts w:ascii="Times New Roman" w:hAnsi="Times New Roman" w:cs="Times New Roman"/>
          <w:bCs/>
          <w:sz w:val="28"/>
          <w:szCs w:val="28"/>
          <w:lang w:val="en-US" w:eastAsia="ko-KR"/>
        </w:rPr>
        <w:t>H</w:t>
      </w:r>
      <w:r w:rsidRPr="006B0C39">
        <w:rPr>
          <w:rFonts w:ascii="Times New Roman" w:hAnsi="Times New Roman" w:cs="Times New Roman"/>
          <w:bCs/>
          <w:sz w:val="28"/>
          <w:szCs w:val="28"/>
          <w:vertAlign w:val="subscript"/>
          <w:lang w:eastAsia="ko-KR"/>
        </w:rPr>
        <w:t>13</w:t>
      </w:r>
      <w:r w:rsidRPr="006B0C39">
        <w:rPr>
          <w:rFonts w:ascii="Times New Roman" w:hAnsi="Times New Roman" w:cs="Times New Roman"/>
          <w:bCs/>
          <w:sz w:val="28"/>
          <w:szCs w:val="28"/>
          <w:lang w:val="en-US" w:eastAsia="ko-KR"/>
        </w:rPr>
        <w:t>N</w:t>
      </w:r>
      <w:r w:rsidRPr="006B0C39">
        <w:rPr>
          <w:rFonts w:ascii="Times New Roman" w:hAnsi="Times New Roman" w:cs="Times New Roman"/>
          <w:bCs/>
          <w:sz w:val="28"/>
          <w:szCs w:val="28"/>
          <w:vertAlign w:val="subscript"/>
          <w:lang w:eastAsia="ko-KR"/>
        </w:rPr>
        <w:t>3</w:t>
      </w:r>
      <w:r w:rsidRPr="006B0C39">
        <w:rPr>
          <w:rFonts w:ascii="Times New Roman" w:hAnsi="Times New Roman" w:cs="Times New Roman"/>
          <w:bCs/>
          <w:sz w:val="28"/>
          <w:szCs w:val="28"/>
          <w:lang w:val="en-US" w:eastAsia="ko-KR"/>
        </w:rPr>
        <w:t>O</w:t>
      </w:r>
      <w:r w:rsidRPr="006B0C39">
        <w:rPr>
          <w:rFonts w:ascii="Times New Roman" w:hAnsi="Times New Roman" w:cs="Times New Roman"/>
          <w:bCs/>
          <w:sz w:val="28"/>
          <w:szCs w:val="28"/>
          <w:vertAlign w:val="subscript"/>
          <w:lang w:eastAsia="ko-KR"/>
        </w:rPr>
        <w:t>2</w:t>
      </w:r>
      <w:r w:rsidRPr="006B0C39">
        <w:rPr>
          <w:rFonts w:ascii="Times New Roman" w:hAnsi="Times New Roman" w:cs="Times New Roman"/>
          <w:bCs/>
          <w:sz w:val="28"/>
          <w:szCs w:val="28"/>
          <w:lang w:val="en-US" w:eastAsia="ko-KR"/>
        </w:rPr>
        <w:t>S</w:t>
      </w:r>
      <w:r w:rsidRPr="006B0C39">
        <w:rPr>
          <w:rFonts w:ascii="Times New Roman" w:hAnsi="Times New Roman" w:cs="Times New Roman"/>
          <w:bCs/>
          <w:sz w:val="28"/>
          <w:szCs w:val="28"/>
          <w:lang w:eastAsia="ko-KR"/>
        </w:rPr>
        <w:t xml:space="preserve">. Вычислено, %: С 58,52; Н 4,56; </w:t>
      </w:r>
      <w:r w:rsidRPr="006B0C39">
        <w:rPr>
          <w:rFonts w:ascii="Times New Roman" w:hAnsi="Times New Roman" w:cs="Times New Roman"/>
          <w:bCs/>
          <w:sz w:val="28"/>
          <w:szCs w:val="28"/>
          <w:lang w:val="en-US" w:eastAsia="ko-KR"/>
        </w:rPr>
        <w:t>N</w:t>
      </w:r>
      <w:r w:rsidR="00AC7A94" w:rsidRPr="006B0C39">
        <w:rPr>
          <w:rFonts w:ascii="Times New Roman" w:hAnsi="Times New Roman" w:cs="Times New Roman"/>
          <w:bCs/>
          <w:sz w:val="28"/>
          <w:szCs w:val="28"/>
          <w:lang w:eastAsia="ko-KR"/>
        </w:rPr>
        <w:t xml:space="preserve"> 14,62 [116</w:t>
      </w:r>
      <w:r w:rsidRPr="006B0C39">
        <w:rPr>
          <w:rFonts w:ascii="Times New Roman" w:hAnsi="Times New Roman" w:cs="Times New Roman"/>
          <w:bCs/>
          <w:sz w:val="28"/>
          <w:szCs w:val="28"/>
          <w:lang w:eastAsia="ko-KR"/>
        </w:rPr>
        <w:t xml:space="preserve">, </w:t>
      </w:r>
      <w:r w:rsidRPr="006B0C39">
        <w:rPr>
          <w:rFonts w:ascii="Times New Roman" w:hAnsi="Times New Roman" w:cs="Times New Roman"/>
          <w:bCs/>
          <w:sz w:val="28"/>
          <w:szCs w:val="28"/>
          <w:lang w:val="en-US" w:eastAsia="ko-KR"/>
        </w:rPr>
        <w:t>c</w:t>
      </w:r>
      <w:r w:rsidRPr="006B0C39">
        <w:rPr>
          <w:rFonts w:ascii="Times New Roman" w:hAnsi="Times New Roman" w:cs="Times New Roman"/>
          <w:bCs/>
          <w:sz w:val="28"/>
          <w:szCs w:val="28"/>
          <w:lang w:eastAsia="ko-KR"/>
        </w:rPr>
        <w:t>. 65].</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i/>
          <w:sz w:val="28"/>
          <w:szCs w:val="28"/>
        </w:rPr>
        <w:t xml:space="preserve">4-(Аллил)-1-(4-гидроксибензоил)тиосемикарбазид </w:t>
      </w:r>
      <w:r w:rsidRPr="006B0C39">
        <w:rPr>
          <w:rFonts w:ascii="Times New Roman" w:hAnsi="Times New Roman" w:cs="Times New Roman"/>
          <w:bCs/>
          <w:i/>
          <w:sz w:val="28"/>
          <w:szCs w:val="28"/>
          <w:lang w:eastAsia="ko-KR"/>
        </w:rPr>
        <w:t xml:space="preserve">(3.33) </w:t>
      </w:r>
      <w:r w:rsidRPr="006B0C39">
        <w:rPr>
          <w:rFonts w:ascii="Times New Roman" w:hAnsi="Times New Roman" w:cs="Times New Roman"/>
          <w:spacing w:val="-4"/>
          <w:sz w:val="28"/>
          <w:szCs w:val="28"/>
        </w:rPr>
        <w:t>[11</w:t>
      </w:r>
      <w:r w:rsidR="00AC7A94" w:rsidRPr="006B0C39">
        <w:rPr>
          <w:rFonts w:ascii="Times New Roman" w:hAnsi="Times New Roman" w:cs="Times New Roman"/>
          <w:spacing w:val="-4"/>
          <w:sz w:val="28"/>
          <w:szCs w:val="28"/>
        </w:rPr>
        <w:t>6</w:t>
      </w:r>
      <w:r w:rsidRPr="006B0C39">
        <w:rPr>
          <w:rFonts w:ascii="Times New Roman" w:hAnsi="Times New Roman" w:cs="Times New Roman"/>
          <w:spacing w:val="-4"/>
          <w:sz w:val="28"/>
          <w:szCs w:val="28"/>
        </w:rPr>
        <w:t xml:space="preserve">, </w:t>
      </w:r>
      <w:r w:rsidRPr="006B0C39">
        <w:rPr>
          <w:rFonts w:ascii="Times New Roman" w:hAnsi="Times New Roman" w:cs="Times New Roman"/>
          <w:spacing w:val="-4"/>
          <w:sz w:val="28"/>
          <w:szCs w:val="28"/>
          <w:lang w:val="en-US"/>
        </w:rPr>
        <w:t>c</w:t>
      </w:r>
      <w:r w:rsidRPr="006B0C39">
        <w:rPr>
          <w:rFonts w:ascii="Times New Roman" w:hAnsi="Times New Roman" w:cs="Times New Roman"/>
          <w:spacing w:val="-4"/>
          <w:sz w:val="28"/>
          <w:szCs w:val="28"/>
        </w:rPr>
        <w:t xml:space="preserve">. 65] </w:t>
      </w:r>
      <w:r w:rsidRPr="006B0C39">
        <w:rPr>
          <w:rFonts w:ascii="Times New Roman" w:hAnsi="Times New Roman" w:cs="Times New Roman"/>
          <w:sz w:val="28"/>
          <w:szCs w:val="28"/>
        </w:rPr>
        <w:t>получали аналогично [5, с. 585]. Выход 53%, т. пл. 215-216</w:t>
      </w:r>
      <w:r w:rsidRPr="006B0C39">
        <w:rPr>
          <w:rFonts w:ascii="Times New Roman" w:hAnsi="Times New Roman" w:cs="Times New Roman"/>
          <w:sz w:val="28"/>
          <w:szCs w:val="28"/>
          <w:vertAlign w:val="superscript"/>
        </w:rPr>
        <w:t>0</w:t>
      </w:r>
      <w:r w:rsidRPr="006B0C39">
        <w:rPr>
          <w:rFonts w:ascii="Times New Roman" w:hAnsi="Times New Roman" w:cs="Times New Roman"/>
          <w:sz w:val="28"/>
          <w:szCs w:val="28"/>
        </w:rPr>
        <w:t xml:space="preserve">С (2-пропанол). </w:t>
      </w:r>
    </w:p>
    <w:p w:rsidR="002C16F1" w:rsidRPr="006B0C39" w:rsidRDefault="002C16F1" w:rsidP="002C16F1">
      <w:pPr>
        <w:ind w:firstLine="709"/>
        <w:jc w:val="both"/>
        <w:rPr>
          <w:rFonts w:ascii="Times New Roman" w:hAnsi="Times New Roman" w:cs="Times New Roman"/>
          <w:b/>
          <w:sz w:val="28"/>
          <w:szCs w:val="28"/>
        </w:rPr>
      </w:pPr>
    </w:p>
    <w:p w:rsidR="002C16F1" w:rsidRPr="006B0C39" w:rsidRDefault="002C16F1" w:rsidP="002C16F1">
      <w:pPr>
        <w:ind w:firstLine="709"/>
        <w:jc w:val="both"/>
        <w:rPr>
          <w:rFonts w:ascii="Times New Roman" w:hAnsi="Times New Roman" w:cs="Times New Roman"/>
          <w:b/>
          <w:sz w:val="28"/>
          <w:szCs w:val="28"/>
        </w:rPr>
      </w:pPr>
      <w:r w:rsidRPr="006B0C39">
        <w:rPr>
          <w:rFonts w:ascii="Times New Roman" w:hAnsi="Times New Roman" w:cs="Times New Roman"/>
          <w:b/>
          <w:sz w:val="28"/>
          <w:szCs w:val="28"/>
        </w:rPr>
        <w:t xml:space="preserve">2.5 Синтез гетероциклических производных тиосемикарбазидов </w:t>
      </w:r>
      <w:r w:rsidRPr="006B0C39">
        <w:rPr>
          <w:rFonts w:ascii="Times New Roman" w:hAnsi="Times New Roman" w:cs="Times New Roman"/>
          <w:b/>
          <w:i/>
          <w:sz w:val="28"/>
          <w:szCs w:val="28"/>
        </w:rPr>
        <w:t>о</w:t>
      </w:r>
      <w:r w:rsidRPr="006B0C39">
        <w:rPr>
          <w:rFonts w:ascii="Times New Roman" w:hAnsi="Times New Roman" w:cs="Times New Roman"/>
          <w:b/>
          <w:sz w:val="28"/>
          <w:szCs w:val="28"/>
        </w:rPr>
        <w:t xml:space="preserve">- и </w:t>
      </w:r>
      <w:r w:rsidRPr="006B0C39">
        <w:rPr>
          <w:rFonts w:ascii="Times New Roman" w:hAnsi="Times New Roman" w:cs="Times New Roman"/>
          <w:b/>
          <w:i/>
          <w:sz w:val="28"/>
          <w:szCs w:val="28"/>
        </w:rPr>
        <w:t>п-</w:t>
      </w:r>
      <w:r w:rsidRPr="006B0C39">
        <w:rPr>
          <w:rFonts w:ascii="Times New Roman" w:hAnsi="Times New Roman" w:cs="Times New Roman"/>
          <w:b/>
          <w:sz w:val="28"/>
          <w:szCs w:val="28"/>
        </w:rPr>
        <w:t>гидроксибензойных кислот</w:t>
      </w:r>
    </w:p>
    <w:p w:rsidR="00956488" w:rsidRPr="006B0C39" w:rsidRDefault="00956488"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t>Общая методика образования 1,2,4-триазол-3-тионов</w:t>
      </w:r>
      <w:r w:rsidR="00084DE2" w:rsidRPr="006B0C39">
        <w:rPr>
          <w:rFonts w:ascii="Times New Roman" w:hAnsi="Times New Roman" w:cs="Times New Roman"/>
          <w:sz w:val="28"/>
          <w:szCs w:val="28"/>
        </w:rPr>
        <w:t xml:space="preserve"> (3.34-3.38)</w:t>
      </w:r>
      <w:r w:rsidRPr="006B0C39">
        <w:rPr>
          <w:rFonts w:ascii="Times New Roman" w:hAnsi="Times New Roman" w:cs="Times New Roman"/>
          <w:sz w:val="28"/>
          <w:szCs w:val="28"/>
        </w:rPr>
        <w:t xml:space="preserve"> </w:t>
      </w:r>
      <w:r w:rsidRPr="006B0C39">
        <w:rPr>
          <w:rFonts w:ascii="Times New Roman" w:hAnsi="Times New Roman" w:cs="Times New Roman"/>
          <w:bCs/>
          <w:sz w:val="28"/>
          <w:szCs w:val="28"/>
          <w:lang w:eastAsia="ko-KR"/>
        </w:rPr>
        <w:t>[</w:t>
      </w:r>
      <w:r w:rsidR="0031524D" w:rsidRPr="006B0C39">
        <w:rPr>
          <w:rFonts w:ascii="Times New Roman" w:hAnsi="Times New Roman" w:cs="Times New Roman"/>
          <w:spacing w:val="-4"/>
          <w:sz w:val="28"/>
          <w:szCs w:val="28"/>
        </w:rPr>
        <w:t xml:space="preserve">116, </w:t>
      </w:r>
      <w:r w:rsidR="0031524D" w:rsidRPr="006B0C39">
        <w:rPr>
          <w:rFonts w:ascii="Times New Roman" w:hAnsi="Times New Roman" w:cs="Times New Roman"/>
          <w:spacing w:val="-4"/>
          <w:sz w:val="28"/>
          <w:szCs w:val="28"/>
          <w:lang w:val="en-US"/>
        </w:rPr>
        <w:t>c</w:t>
      </w:r>
      <w:r w:rsidR="0031524D" w:rsidRPr="006B0C39">
        <w:rPr>
          <w:rFonts w:ascii="Times New Roman" w:hAnsi="Times New Roman" w:cs="Times New Roman"/>
          <w:spacing w:val="-4"/>
          <w:sz w:val="28"/>
          <w:szCs w:val="28"/>
        </w:rPr>
        <w:t xml:space="preserve">. 65; </w:t>
      </w:r>
      <w:r w:rsidR="00C959DE">
        <w:rPr>
          <w:rFonts w:ascii="Times New Roman" w:hAnsi="Times New Roman" w:cs="Times New Roman"/>
          <w:bCs/>
          <w:sz w:val="28"/>
          <w:szCs w:val="28"/>
          <w:lang w:eastAsia="ko-KR"/>
        </w:rPr>
        <w:t>120</w:t>
      </w:r>
      <w:r w:rsidRPr="006B0C39">
        <w:rPr>
          <w:rFonts w:ascii="Times New Roman" w:hAnsi="Times New Roman" w:cs="Times New Roman"/>
          <w:bCs/>
          <w:sz w:val="28"/>
          <w:szCs w:val="28"/>
          <w:lang w:eastAsia="ko-KR"/>
        </w:rPr>
        <w:t xml:space="preserve">, </w:t>
      </w:r>
      <w:r w:rsidRPr="006B0C39">
        <w:rPr>
          <w:rFonts w:ascii="Times New Roman" w:hAnsi="Times New Roman" w:cs="Times New Roman"/>
          <w:bCs/>
          <w:sz w:val="28"/>
          <w:szCs w:val="28"/>
          <w:lang w:val="en-US" w:eastAsia="ko-KR"/>
        </w:rPr>
        <w:t>c</w:t>
      </w:r>
      <w:r w:rsidRPr="006B0C39">
        <w:rPr>
          <w:rFonts w:ascii="Times New Roman" w:hAnsi="Times New Roman" w:cs="Times New Roman"/>
          <w:bCs/>
          <w:sz w:val="28"/>
          <w:szCs w:val="28"/>
          <w:lang w:eastAsia="ko-KR"/>
        </w:rPr>
        <w:t>. 1575]</w:t>
      </w:r>
      <w:r w:rsidR="0031524D" w:rsidRPr="006B0C39">
        <w:rPr>
          <w:rFonts w:ascii="Times New Roman" w:hAnsi="Times New Roman" w:cs="Times New Roman"/>
          <w:bCs/>
          <w:sz w:val="28"/>
          <w:szCs w:val="28"/>
          <w:lang w:eastAsia="ko-KR"/>
        </w:rPr>
        <w:t>: к</w:t>
      </w:r>
      <w:r w:rsidR="0031524D" w:rsidRPr="006B0C39">
        <w:rPr>
          <w:rFonts w:ascii="Times New Roman" w:hAnsi="Times New Roman" w:cs="Times New Roman"/>
          <w:sz w:val="28"/>
          <w:szCs w:val="28"/>
        </w:rPr>
        <w:t xml:space="preserve"> водно-щелочному раствору 0,40 г (0,01 моль) </w:t>
      </w:r>
      <w:r w:rsidR="0031524D" w:rsidRPr="006B0C39">
        <w:rPr>
          <w:rFonts w:ascii="Times New Roman" w:hAnsi="Times New Roman" w:cs="Times New Roman"/>
          <w:sz w:val="28"/>
          <w:szCs w:val="28"/>
          <w:lang w:val="en-US"/>
        </w:rPr>
        <w:t>Na</w:t>
      </w:r>
      <w:r w:rsidR="0031524D" w:rsidRPr="006B0C39">
        <w:rPr>
          <w:rFonts w:ascii="Times New Roman" w:hAnsi="Times New Roman" w:cs="Times New Roman"/>
          <w:sz w:val="28"/>
          <w:szCs w:val="28"/>
        </w:rPr>
        <w:t>ОН в 30 мл дистиллированной воды добавляли (0,01 моль) тиосемикарбазида из раздела 2.4. Реакционную смесь нагревали при температуре 85</w:t>
      </w:r>
      <w:r w:rsidR="0031524D" w:rsidRPr="006B0C39">
        <w:rPr>
          <w:rFonts w:ascii="Times New Roman" w:hAnsi="Times New Roman" w:cs="Times New Roman"/>
          <w:sz w:val="28"/>
          <w:szCs w:val="28"/>
          <w:vertAlign w:val="superscript"/>
        </w:rPr>
        <w:t>о</w:t>
      </w:r>
      <w:r w:rsidR="0031524D" w:rsidRPr="006B0C39">
        <w:rPr>
          <w:rFonts w:ascii="Times New Roman" w:hAnsi="Times New Roman" w:cs="Times New Roman"/>
          <w:sz w:val="28"/>
          <w:szCs w:val="28"/>
        </w:rPr>
        <w:t>С в течение 2 ч. Далее раствор охлаждали и нейтрализовали уксусной кислотой до рН 7 [116, с. 65]. Выпавший осадок отфильтровывали и перекристаллизовывали.</w:t>
      </w:r>
    </w:p>
    <w:p w:rsidR="002C16F1" w:rsidRPr="006B0C39" w:rsidRDefault="002C16F1" w:rsidP="002C16F1">
      <w:pPr>
        <w:ind w:firstLine="709"/>
        <w:jc w:val="both"/>
        <w:rPr>
          <w:rFonts w:ascii="Times New Roman" w:hAnsi="Times New Roman" w:cs="Times New Roman"/>
          <w:bCs/>
          <w:sz w:val="28"/>
          <w:szCs w:val="28"/>
          <w:lang w:eastAsia="ko-KR"/>
        </w:rPr>
      </w:pPr>
      <w:r w:rsidRPr="006B0C39">
        <w:rPr>
          <w:rFonts w:ascii="Times New Roman" w:hAnsi="Times New Roman" w:cs="Times New Roman"/>
          <w:i/>
          <w:sz w:val="28"/>
          <w:szCs w:val="28"/>
        </w:rPr>
        <w:t>4-Этил-5-(2-гидроксифенил)-1,2,4-триазол-3-тион (</w:t>
      </w:r>
      <w:r w:rsidRPr="006B0C39">
        <w:rPr>
          <w:rFonts w:ascii="Times New Roman" w:hAnsi="Times New Roman" w:cs="Times New Roman"/>
          <w:bCs/>
          <w:i/>
          <w:sz w:val="28"/>
          <w:szCs w:val="28"/>
        </w:rPr>
        <w:t>3.34</w:t>
      </w:r>
      <w:r w:rsidRPr="006B0C39">
        <w:rPr>
          <w:rFonts w:ascii="Times New Roman" w:hAnsi="Times New Roman" w:cs="Times New Roman"/>
          <w:i/>
          <w:sz w:val="28"/>
          <w:szCs w:val="28"/>
        </w:rPr>
        <w:t xml:space="preserve">) </w:t>
      </w:r>
      <w:r w:rsidRPr="006B0C39">
        <w:rPr>
          <w:rFonts w:ascii="Times New Roman" w:hAnsi="Times New Roman" w:cs="Times New Roman"/>
          <w:bCs/>
          <w:sz w:val="28"/>
          <w:szCs w:val="28"/>
          <w:lang w:eastAsia="ko-KR"/>
        </w:rPr>
        <w:t>[12</w:t>
      </w:r>
      <w:r w:rsidR="00C959DE">
        <w:rPr>
          <w:rFonts w:ascii="Times New Roman" w:hAnsi="Times New Roman" w:cs="Times New Roman"/>
          <w:bCs/>
          <w:sz w:val="28"/>
          <w:szCs w:val="28"/>
          <w:lang w:eastAsia="ko-KR"/>
        </w:rPr>
        <w:t>0</w:t>
      </w:r>
      <w:r w:rsidRPr="006B0C39">
        <w:rPr>
          <w:rFonts w:ascii="Times New Roman" w:hAnsi="Times New Roman" w:cs="Times New Roman"/>
          <w:bCs/>
          <w:sz w:val="28"/>
          <w:szCs w:val="28"/>
          <w:lang w:eastAsia="ko-KR"/>
        </w:rPr>
        <w:t xml:space="preserve">, </w:t>
      </w:r>
      <w:r w:rsidRPr="006B0C39">
        <w:rPr>
          <w:rFonts w:ascii="Times New Roman" w:hAnsi="Times New Roman" w:cs="Times New Roman"/>
          <w:bCs/>
          <w:sz w:val="28"/>
          <w:szCs w:val="28"/>
          <w:lang w:val="en-US" w:eastAsia="ko-KR"/>
        </w:rPr>
        <w:t>c</w:t>
      </w:r>
      <w:r w:rsidRPr="006B0C39">
        <w:rPr>
          <w:rFonts w:ascii="Times New Roman" w:hAnsi="Times New Roman" w:cs="Times New Roman"/>
          <w:bCs/>
          <w:sz w:val="28"/>
          <w:szCs w:val="28"/>
          <w:lang w:eastAsia="ko-KR"/>
        </w:rPr>
        <w:t xml:space="preserve">. 1575]. </w:t>
      </w:r>
      <w:r w:rsidRPr="006B0C39">
        <w:rPr>
          <w:rFonts w:ascii="Times New Roman" w:hAnsi="Times New Roman" w:cs="Times New Roman"/>
          <w:sz w:val="28"/>
          <w:szCs w:val="28"/>
        </w:rPr>
        <w:t>Выход соединения (3.34) составил 1,72 г (78%)  с т. пл. 244-245</w:t>
      </w:r>
      <w:r w:rsidRPr="006B0C39">
        <w:rPr>
          <w:rFonts w:ascii="Times New Roman" w:hAnsi="Times New Roman" w:cs="Times New Roman"/>
          <w:sz w:val="28"/>
          <w:szCs w:val="28"/>
          <w:vertAlign w:val="superscript"/>
        </w:rPr>
        <w:t>о</w:t>
      </w:r>
      <w:r w:rsidRPr="006B0C39">
        <w:rPr>
          <w:rFonts w:ascii="Times New Roman" w:hAnsi="Times New Roman" w:cs="Times New Roman"/>
          <w:sz w:val="28"/>
          <w:szCs w:val="28"/>
        </w:rPr>
        <w:t xml:space="preserve">С. </w:t>
      </w:r>
      <w:r w:rsidR="00C959DE">
        <w:rPr>
          <w:rFonts w:ascii="Times New Roman" w:hAnsi="Times New Roman" w:cs="Times New Roman"/>
          <w:bCs/>
          <w:sz w:val="28"/>
          <w:szCs w:val="28"/>
          <w:lang w:eastAsia="ko-KR"/>
        </w:rPr>
        <w:t>Найдено, % [120</w:t>
      </w:r>
      <w:r w:rsidRPr="006B0C39">
        <w:rPr>
          <w:rFonts w:ascii="Times New Roman" w:hAnsi="Times New Roman" w:cs="Times New Roman"/>
          <w:bCs/>
          <w:sz w:val="28"/>
          <w:szCs w:val="28"/>
          <w:lang w:eastAsia="ko-KR"/>
        </w:rPr>
        <w:t xml:space="preserve">, </w:t>
      </w:r>
      <w:r w:rsidRPr="006B0C39">
        <w:rPr>
          <w:rFonts w:ascii="Times New Roman" w:hAnsi="Times New Roman" w:cs="Times New Roman"/>
          <w:bCs/>
          <w:sz w:val="28"/>
          <w:szCs w:val="28"/>
          <w:lang w:val="en-US" w:eastAsia="ko-KR"/>
        </w:rPr>
        <w:t>c</w:t>
      </w:r>
      <w:r w:rsidRPr="006B0C39">
        <w:rPr>
          <w:rFonts w:ascii="Times New Roman" w:hAnsi="Times New Roman" w:cs="Times New Roman"/>
          <w:bCs/>
          <w:sz w:val="28"/>
          <w:szCs w:val="28"/>
          <w:lang w:eastAsia="ko-KR"/>
        </w:rPr>
        <w:t xml:space="preserve">. 1575]: С 54,49; Н 5,24; </w:t>
      </w:r>
      <w:r w:rsidRPr="006B0C39">
        <w:rPr>
          <w:rFonts w:ascii="Times New Roman" w:hAnsi="Times New Roman" w:cs="Times New Roman"/>
          <w:bCs/>
          <w:sz w:val="28"/>
          <w:szCs w:val="28"/>
          <w:lang w:val="en-US" w:eastAsia="ko-KR"/>
        </w:rPr>
        <w:t>N</w:t>
      </w:r>
      <w:r w:rsidRPr="006B0C39">
        <w:rPr>
          <w:rFonts w:ascii="Times New Roman" w:hAnsi="Times New Roman" w:cs="Times New Roman"/>
          <w:bCs/>
          <w:sz w:val="28"/>
          <w:szCs w:val="28"/>
          <w:lang w:eastAsia="ko-KR"/>
        </w:rPr>
        <w:t xml:space="preserve"> 19,21; </w:t>
      </w:r>
      <w:r w:rsidRPr="006B0C39">
        <w:rPr>
          <w:rFonts w:ascii="Times New Roman" w:hAnsi="Times New Roman" w:cs="Times New Roman"/>
          <w:bCs/>
          <w:sz w:val="28"/>
          <w:szCs w:val="28"/>
          <w:lang w:val="en-US" w:eastAsia="ko-KR"/>
        </w:rPr>
        <w:t>C</w:t>
      </w:r>
      <w:r w:rsidRPr="006B0C39">
        <w:rPr>
          <w:rFonts w:ascii="Times New Roman" w:hAnsi="Times New Roman" w:cs="Times New Roman"/>
          <w:bCs/>
          <w:sz w:val="28"/>
          <w:szCs w:val="28"/>
          <w:vertAlign w:val="subscript"/>
          <w:lang w:eastAsia="ko-KR"/>
        </w:rPr>
        <w:t>10</w:t>
      </w:r>
      <w:r w:rsidRPr="006B0C39">
        <w:rPr>
          <w:rFonts w:ascii="Times New Roman" w:hAnsi="Times New Roman" w:cs="Times New Roman"/>
          <w:bCs/>
          <w:sz w:val="28"/>
          <w:szCs w:val="28"/>
          <w:lang w:val="en-US" w:eastAsia="ko-KR"/>
        </w:rPr>
        <w:t>H</w:t>
      </w:r>
      <w:r w:rsidRPr="006B0C39">
        <w:rPr>
          <w:rFonts w:ascii="Times New Roman" w:hAnsi="Times New Roman" w:cs="Times New Roman"/>
          <w:bCs/>
          <w:sz w:val="28"/>
          <w:szCs w:val="28"/>
          <w:vertAlign w:val="subscript"/>
          <w:lang w:eastAsia="ko-KR"/>
        </w:rPr>
        <w:t>11</w:t>
      </w:r>
      <w:r w:rsidRPr="006B0C39">
        <w:rPr>
          <w:rFonts w:ascii="Times New Roman" w:hAnsi="Times New Roman" w:cs="Times New Roman"/>
          <w:bCs/>
          <w:sz w:val="28"/>
          <w:szCs w:val="28"/>
          <w:lang w:val="en-US" w:eastAsia="ko-KR"/>
        </w:rPr>
        <w:t>N</w:t>
      </w:r>
      <w:r w:rsidRPr="006B0C39">
        <w:rPr>
          <w:rFonts w:ascii="Times New Roman" w:hAnsi="Times New Roman" w:cs="Times New Roman"/>
          <w:bCs/>
          <w:sz w:val="28"/>
          <w:szCs w:val="28"/>
          <w:vertAlign w:val="subscript"/>
          <w:lang w:eastAsia="ko-KR"/>
        </w:rPr>
        <w:t>3</w:t>
      </w:r>
      <w:r w:rsidRPr="006B0C39">
        <w:rPr>
          <w:rFonts w:ascii="Times New Roman" w:hAnsi="Times New Roman" w:cs="Times New Roman"/>
          <w:bCs/>
          <w:sz w:val="28"/>
          <w:szCs w:val="28"/>
          <w:lang w:val="en-US" w:eastAsia="ko-KR"/>
        </w:rPr>
        <w:t>OS</w:t>
      </w:r>
      <w:r w:rsidRPr="006B0C39">
        <w:rPr>
          <w:rFonts w:ascii="Times New Roman" w:hAnsi="Times New Roman" w:cs="Times New Roman"/>
          <w:bCs/>
          <w:sz w:val="28"/>
          <w:szCs w:val="28"/>
          <w:lang w:eastAsia="ko-KR"/>
        </w:rPr>
        <w:t xml:space="preserve">. Вычислено, %: С 54,28; Н 5,01; </w:t>
      </w:r>
      <w:r w:rsidRPr="006B0C39">
        <w:rPr>
          <w:rFonts w:ascii="Times New Roman" w:hAnsi="Times New Roman" w:cs="Times New Roman"/>
          <w:bCs/>
          <w:sz w:val="28"/>
          <w:szCs w:val="28"/>
          <w:lang w:val="en-US" w:eastAsia="ko-KR"/>
        </w:rPr>
        <w:t>N</w:t>
      </w:r>
      <w:r w:rsidR="00C959DE">
        <w:rPr>
          <w:rFonts w:ascii="Times New Roman" w:hAnsi="Times New Roman" w:cs="Times New Roman"/>
          <w:bCs/>
          <w:sz w:val="28"/>
          <w:szCs w:val="28"/>
          <w:lang w:eastAsia="ko-KR"/>
        </w:rPr>
        <w:t xml:space="preserve"> 18,99 [120</w:t>
      </w:r>
      <w:r w:rsidRPr="006B0C39">
        <w:rPr>
          <w:rFonts w:ascii="Times New Roman" w:hAnsi="Times New Roman" w:cs="Times New Roman"/>
          <w:bCs/>
          <w:sz w:val="28"/>
          <w:szCs w:val="28"/>
          <w:lang w:eastAsia="ko-KR"/>
        </w:rPr>
        <w:t>, с. 1575].</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i/>
          <w:sz w:val="28"/>
          <w:szCs w:val="28"/>
        </w:rPr>
        <w:lastRenderedPageBreak/>
        <w:t>4-Фенил-5-(2-гидроксифенил)-1,2,4-триазол-3-тион (</w:t>
      </w:r>
      <w:r w:rsidRPr="006B0C39">
        <w:rPr>
          <w:rFonts w:ascii="Times New Roman" w:hAnsi="Times New Roman" w:cs="Times New Roman"/>
          <w:bCs/>
          <w:i/>
          <w:sz w:val="28"/>
          <w:szCs w:val="28"/>
        </w:rPr>
        <w:t>3.35</w:t>
      </w:r>
      <w:r w:rsidRPr="006B0C39">
        <w:rPr>
          <w:rFonts w:ascii="Times New Roman" w:hAnsi="Times New Roman" w:cs="Times New Roman"/>
          <w:i/>
          <w:sz w:val="28"/>
          <w:szCs w:val="28"/>
        </w:rPr>
        <w:t xml:space="preserve">) </w:t>
      </w:r>
      <w:r w:rsidR="00C959DE">
        <w:rPr>
          <w:rFonts w:ascii="Times New Roman" w:hAnsi="Times New Roman" w:cs="Times New Roman"/>
          <w:bCs/>
          <w:sz w:val="28"/>
          <w:szCs w:val="28"/>
          <w:lang w:eastAsia="ko-KR"/>
        </w:rPr>
        <w:t>[120</w:t>
      </w:r>
      <w:r w:rsidRPr="006B0C39">
        <w:rPr>
          <w:rFonts w:ascii="Times New Roman" w:hAnsi="Times New Roman" w:cs="Times New Roman"/>
          <w:bCs/>
          <w:sz w:val="28"/>
          <w:szCs w:val="28"/>
          <w:lang w:eastAsia="ko-KR"/>
        </w:rPr>
        <w:t xml:space="preserve">, </w:t>
      </w:r>
      <w:r w:rsidRPr="006B0C39">
        <w:rPr>
          <w:rFonts w:ascii="Times New Roman" w:hAnsi="Times New Roman" w:cs="Times New Roman"/>
          <w:bCs/>
          <w:sz w:val="28"/>
          <w:szCs w:val="28"/>
          <w:lang w:val="en-US" w:eastAsia="ko-KR"/>
        </w:rPr>
        <w:t>c</w:t>
      </w:r>
      <w:r w:rsidRPr="006B0C39">
        <w:rPr>
          <w:rFonts w:ascii="Times New Roman" w:hAnsi="Times New Roman" w:cs="Times New Roman"/>
          <w:bCs/>
          <w:sz w:val="28"/>
          <w:szCs w:val="28"/>
          <w:lang w:eastAsia="ko-KR"/>
        </w:rPr>
        <w:t>. 1575]</w:t>
      </w:r>
      <w:r w:rsidRPr="006B0C39">
        <w:rPr>
          <w:rFonts w:ascii="Times New Roman" w:hAnsi="Times New Roman" w:cs="Times New Roman"/>
          <w:sz w:val="28"/>
          <w:szCs w:val="28"/>
        </w:rPr>
        <w:t>.</w:t>
      </w:r>
      <w:r w:rsidRPr="006B0C39">
        <w:rPr>
          <w:rFonts w:ascii="Times New Roman" w:hAnsi="Times New Roman" w:cs="Times New Roman"/>
          <w:spacing w:val="-4"/>
          <w:sz w:val="28"/>
          <w:szCs w:val="28"/>
        </w:rPr>
        <w:t xml:space="preserve"> Выход </w:t>
      </w:r>
      <w:r w:rsidRPr="006B0C39">
        <w:rPr>
          <w:rFonts w:ascii="Times New Roman" w:hAnsi="Times New Roman" w:cs="Times New Roman"/>
          <w:sz w:val="28"/>
          <w:szCs w:val="28"/>
        </w:rPr>
        <w:t xml:space="preserve"> 77%, т. пл. 277-279</w:t>
      </w:r>
      <w:r w:rsidRPr="006B0C39">
        <w:rPr>
          <w:rFonts w:ascii="Times New Roman" w:hAnsi="Times New Roman" w:cs="Times New Roman"/>
          <w:sz w:val="28"/>
          <w:szCs w:val="28"/>
          <w:vertAlign w:val="superscript"/>
        </w:rPr>
        <w:t>о</w:t>
      </w:r>
      <w:r w:rsidRPr="006B0C39">
        <w:rPr>
          <w:rFonts w:ascii="Times New Roman" w:hAnsi="Times New Roman" w:cs="Times New Roman"/>
          <w:sz w:val="28"/>
          <w:szCs w:val="28"/>
        </w:rPr>
        <w:t xml:space="preserve">С. </w:t>
      </w:r>
      <w:r w:rsidR="00AA71EF">
        <w:rPr>
          <w:rFonts w:ascii="Times New Roman" w:hAnsi="Times New Roman" w:cs="Times New Roman"/>
          <w:bCs/>
          <w:sz w:val="28"/>
          <w:szCs w:val="28"/>
          <w:lang w:eastAsia="ko-KR"/>
        </w:rPr>
        <w:t>Найдено, % [120</w:t>
      </w:r>
      <w:r w:rsidRPr="006B0C39">
        <w:rPr>
          <w:rFonts w:ascii="Times New Roman" w:hAnsi="Times New Roman" w:cs="Times New Roman"/>
          <w:bCs/>
          <w:sz w:val="28"/>
          <w:szCs w:val="28"/>
          <w:lang w:eastAsia="ko-KR"/>
        </w:rPr>
        <w:t xml:space="preserve">, с. 1575]: С 62,73; Н 4,39; </w:t>
      </w:r>
      <w:r w:rsidRPr="006B0C39">
        <w:rPr>
          <w:rFonts w:ascii="Times New Roman" w:hAnsi="Times New Roman" w:cs="Times New Roman"/>
          <w:bCs/>
          <w:sz w:val="28"/>
          <w:szCs w:val="28"/>
          <w:lang w:val="en-US" w:eastAsia="ko-KR"/>
        </w:rPr>
        <w:t>N</w:t>
      </w:r>
      <w:r w:rsidRPr="006B0C39">
        <w:rPr>
          <w:rFonts w:ascii="Times New Roman" w:hAnsi="Times New Roman" w:cs="Times New Roman"/>
          <w:bCs/>
          <w:sz w:val="28"/>
          <w:szCs w:val="28"/>
          <w:lang w:eastAsia="ko-KR"/>
        </w:rPr>
        <w:t xml:space="preserve"> 15,91.</w:t>
      </w:r>
      <w:r w:rsidRPr="006B0C39">
        <w:rPr>
          <w:rFonts w:ascii="Times New Roman" w:hAnsi="Times New Roman" w:cs="Times New Roman"/>
          <w:bCs/>
          <w:sz w:val="28"/>
          <w:szCs w:val="28"/>
          <w:lang w:val="en-US" w:eastAsia="ko-KR"/>
        </w:rPr>
        <w:t>C</w:t>
      </w:r>
      <w:r w:rsidRPr="006B0C39">
        <w:rPr>
          <w:rFonts w:ascii="Times New Roman" w:hAnsi="Times New Roman" w:cs="Times New Roman"/>
          <w:bCs/>
          <w:sz w:val="28"/>
          <w:szCs w:val="28"/>
          <w:vertAlign w:val="subscript"/>
          <w:lang w:eastAsia="ko-KR"/>
        </w:rPr>
        <w:t>14</w:t>
      </w:r>
      <w:r w:rsidRPr="006B0C39">
        <w:rPr>
          <w:rFonts w:ascii="Times New Roman" w:hAnsi="Times New Roman" w:cs="Times New Roman"/>
          <w:bCs/>
          <w:sz w:val="28"/>
          <w:szCs w:val="28"/>
          <w:lang w:val="en-US" w:eastAsia="ko-KR"/>
        </w:rPr>
        <w:t>H</w:t>
      </w:r>
      <w:r w:rsidRPr="006B0C39">
        <w:rPr>
          <w:rFonts w:ascii="Times New Roman" w:hAnsi="Times New Roman" w:cs="Times New Roman"/>
          <w:bCs/>
          <w:sz w:val="28"/>
          <w:szCs w:val="28"/>
          <w:vertAlign w:val="subscript"/>
          <w:lang w:eastAsia="ko-KR"/>
        </w:rPr>
        <w:t>11</w:t>
      </w:r>
      <w:r w:rsidRPr="006B0C39">
        <w:rPr>
          <w:rFonts w:ascii="Times New Roman" w:hAnsi="Times New Roman" w:cs="Times New Roman"/>
          <w:bCs/>
          <w:sz w:val="28"/>
          <w:szCs w:val="28"/>
          <w:lang w:val="en-US" w:eastAsia="ko-KR"/>
        </w:rPr>
        <w:t>N</w:t>
      </w:r>
      <w:r w:rsidRPr="006B0C39">
        <w:rPr>
          <w:rFonts w:ascii="Times New Roman" w:hAnsi="Times New Roman" w:cs="Times New Roman"/>
          <w:bCs/>
          <w:sz w:val="28"/>
          <w:szCs w:val="28"/>
          <w:vertAlign w:val="subscript"/>
          <w:lang w:eastAsia="ko-KR"/>
        </w:rPr>
        <w:t>3</w:t>
      </w:r>
      <w:r w:rsidRPr="006B0C39">
        <w:rPr>
          <w:rFonts w:ascii="Times New Roman" w:hAnsi="Times New Roman" w:cs="Times New Roman"/>
          <w:bCs/>
          <w:sz w:val="28"/>
          <w:szCs w:val="28"/>
          <w:lang w:val="en-US" w:eastAsia="ko-KR"/>
        </w:rPr>
        <w:t>OS</w:t>
      </w:r>
      <w:r w:rsidRPr="006B0C39">
        <w:rPr>
          <w:rFonts w:ascii="Times New Roman" w:hAnsi="Times New Roman" w:cs="Times New Roman"/>
          <w:bCs/>
          <w:sz w:val="28"/>
          <w:szCs w:val="28"/>
          <w:lang w:eastAsia="ko-KR"/>
        </w:rPr>
        <w:t xml:space="preserve">. Вычислено, %: С 62,44; Н 4,12; </w:t>
      </w:r>
      <w:r w:rsidRPr="006B0C39">
        <w:rPr>
          <w:rFonts w:ascii="Times New Roman" w:hAnsi="Times New Roman" w:cs="Times New Roman"/>
          <w:bCs/>
          <w:sz w:val="28"/>
          <w:szCs w:val="28"/>
          <w:lang w:val="en-US" w:eastAsia="ko-KR"/>
        </w:rPr>
        <w:t>N</w:t>
      </w:r>
      <w:r w:rsidR="00AA71EF">
        <w:rPr>
          <w:rFonts w:ascii="Times New Roman" w:hAnsi="Times New Roman" w:cs="Times New Roman"/>
          <w:bCs/>
          <w:sz w:val="28"/>
          <w:szCs w:val="28"/>
          <w:lang w:eastAsia="ko-KR"/>
        </w:rPr>
        <w:t xml:space="preserve"> 15,60 [120</w:t>
      </w:r>
      <w:r w:rsidRPr="006B0C39">
        <w:rPr>
          <w:rFonts w:ascii="Times New Roman" w:hAnsi="Times New Roman" w:cs="Times New Roman"/>
          <w:bCs/>
          <w:sz w:val="28"/>
          <w:szCs w:val="28"/>
          <w:lang w:eastAsia="ko-KR"/>
        </w:rPr>
        <w:t xml:space="preserve">, </w:t>
      </w:r>
      <w:r w:rsidRPr="006B0C39">
        <w:rPr>
          <w:rFonts w:ascii="Times New Roman" w:hAnsi="Times New Roman" w:cs="Times New Roman"/>
          <w:bCs/>
          <w:sz w:val="28"/>
          <w:szCs w:val="28"/>
          <w:lang w:val="en-US" w:eastAsia="ko-KR"/>
        </w:rPr>
        <w:t>c</w:t>
      </w:r>
      <w:r w:rsidRPr="006B0C39">
        <w:rPr>
          <w:rFonts w:ascii="Times New Roman" w:hAnsi="Times New Roman" w:cs="Times New Roman"/>
          <w:bCs/>
          <w:sz w:val="28"/>
          <w:szCs w:val="28"/>
          <w:lang w:eastAsia="ko-KR"/>
        </w:rPr>
        <w:t>. 1575]</w:t>
      </w:r>
      <w:r w:rsidRPr="006B0C39">
        <w:rPr>
          <w:rFonts w:ascii="Times New Roman" w:hAnsi="Times New Roman" w:cs="Times New Roman"/>
          <w:sz w:val="28"/>
          <w:szCs w:val="28"/>
        </w:rPr>
        <w:t>.</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i/>
          <w:sz w:val="28"/>
          <w:szCs w:val="28"/>
        </w:rPr>
        <w:t>4-Этил-3-(4-гидроксифенил)-1Н-1,2,4-триазол-5(4Н)-тион (</w:t>
      </w:r>
      <w:r w:rsidRPr="006B0C39">
        <w:rPr>
          <w:rFonts w:ascii="Times New Roman" w:hAnsi="Times New Roman" w:cs="Times New Roman"/>
          <w:bCs/>
          <w:i/>
          <w:sz w:val="28"/>
          <w:szCs w:val="28"/>
        </w:rPr>
        <w:t>3.36</w:t>
      </w:r>
      <w:r w:rsidRPr="006B0C39">
        <w:rPr>
          <w:rFonts w:ascii="Times New Roman" w:hAnsi="Times New Roman" w:cs="Times New Roman"/>
          <w:i/>
          <w:sz w:val="28"/>
          <w:szCs w:val="28"/>
        </w:rPr>
        <w:t xml:space="preserve">) </w:t>
      </w:r>
      <w:r w:rsidR="00AC7A94" w:rsidRPr="006B0C39">
        <w:rPr>
          <w:rFonts w:ascii="Times New Roman" w:hAnsi="Times New Roman" w:cs="Times New Roman"/>
          <w:spacing w:val="-4"/>
          <w:sz w:val="28"/>
          <w:szCs w:val="28"/>
        </w:rPr>
        <w:t>[116</w:t>
      </w:r>
      <w:r w:rsidRPr="006B0C39">
        <w:rPr>
          <w:rFonts w:ascii="Times New Roman" w:hAnsi="Times New Roman" w:cs="Times New Roman"/>
          <w:spacing w:val="-4"/>
          <w:sz w:val="28"/>
          <w:szCs w:val="28"/>
        </w:rPr>
        <w:t xml:space="preserve">,              </w:t>
      </w:r>
      <w:r w:rsidRPr="006B0C39">
        <w:rPr>
          <w:rFonts w:ascii="Times New Roman" w:hAnsi="Times New Roman" w:cs="Times New Roman"/>
          <w:spacing w:val="-4"/>
          <w:sz w:val="28"/>
          <w:szCs w:val="28"/>
          <w:lang w:val="en-US"/>
        </w:rPr>
        <w:t>c</w:t>
      </w:r>
      <w:r w:rsidRPr="006B0C39">
        <w:rPr>
          <w:rFonts w:ascii="Times New Roman" w:hAnsi="Times New Roman" w:cs="Times New Roman"/>
          <w:spacing w:val="-4"/>
          <w:sz w:val="28"/>
          <w:szCs w:val="28"/>
        </w:rPr>
        <w:t xml:space="preserve">. 65]. </w:t>
      </w:r>
      <w:r w:rsidR="0031524D" w:rsidRPr="006B0C39">
        <w:rPr>
          <w:rFonts w:ascii="Times New Roman" w:hAnsi="Times New Roman" w:cs="Times New Roman"/>
          <w:spacing w:val="-4"/>
          <w:sz w:val="28"/>
          <w:szCs w:val="28"/>
        </w:rPr>
        <w:t>Выход</w:t>
      </w:r>
      <w:r w:rsidRPr="006B0C39">
        <w:rPr>
          <w:rFonts w:ascii="Times New Roman" w:hAnsi="Times New Roman" w:cs="Times New Roman"/>
          <w:sz w:val="28"/>
          <w:szCs w:val="28"/>
        </w:rPr>
        <w:t xml:space="preserve"> 1,62 г (73,3%)</w:t>
      </w:r>
      <w:r w:rsidR="0031524D" w:rsidRPr="006B0C39">
        <w:rPr>
          <w:rFonts w:ascii="Times New Roman" w:hAnsi="Times New Roman" w:cs="Times New Roman"/>
          <w:sz w:val="28"/>
          <w:szCs w:val="28"/>
        </w:rPr>
        <w:t xml:space="preserve">, </w:t>
      </w:r>
      <w:r w:rsidRPr="006B0C39">
        <w:rPr>
          <w:rFonts w:ascii="Times New Roman" w:hAnsi="Times New Roman" w:cs="Times New Roman"/>
          <w:sz w:val="28"/>
          <w:szCs w:val="28"/>
        </w:rPr>
        <w:t>т.</w:t>
      </w:r>
      <w:r w:rsidR="0031524D" w:rsidRPr="006B0C39">
        <w:rPr>
          <w:rFonts w:ascii="Times New Roman" w:hAnsi="Times New Roman" w:cs="Times New Roman"/>
          <w:sz w:val="28"/>
          <w:szCs w:val="28"/>
        </w:rPr>
        <w:t xml:space="preserve"> </w:t>
      </w:r>
      <w:r w:rsidRPr="006B0C39">
        <w:rPr>
          <w:rFonts w:ascii="Times New Roman" w:hAnsi="Times New Roman" w:cs="Times New Roman"/>
          <w:sz w:val="28"/>
          <w:szCs w:val="28"/>
        </w:rPr>
        <w:t>пл. 210-212</w:t>
      </w:r>
      <w:r w:rsidRPr="006B0C39">
        <w:rPr>
          <w:rFonts w:ascii="Times New Roman" w:hAnsi="Times New Roman" w:cs="Times New Roman"/>
          <w:sz w:val="28"/>
          <w:szCs w:val="28"/>
          <w:vertAlign w:val="superscript"/>
        </w:rPr>
        <w:t>о</w:t>
      </w:r>
      <w:r w:rsidRPr="006B0C39">
        <w:rPr>
          <w:rFonts w:ascii="Times New Roman" w:hAnsi="Times New Roman" w:cs="Times New Roman"/>
          <w:sz w:val="28"/>
          <w:szCs w:val="28"/>
        </w:rPr>
        <w:t xml:space="preserve">С. Найдено, %: С </w:t>
      </w:r>
      <w:r w:rsidRPr="006B0C39">
        <w:rPr>
          <w:rFonts w:ascii="Times New Roman" w:hAnsi="Times New Roman" w:cs="Times New Roman"/>
          <w:spacing w:val="-4"/>
          <w:sz w:val="28"/>
          <w:szCs w:val="28"/>
        </w:rPr>
        <w:t>54,43</w:t>
      </w:r>
      <w:r w:rsidRPr="006B0C39">
        <w:rPr>
          <w:rFonts w:ascii="Times New Roman" w:hAnsi="Times New Roman" w:cs="Times New Roman"/>
          <w:sz w:val="28"/>
          <w:szCs w:val="28"/>
        </w:rPr>
        <w:t xml:space="preserve">; Н </w:t>
      </w:r>
      <w:r w:rsidRPr="006B0C39">
        <w:rPr>
          <w:rFonts w:ascii="Times New Roman" w:hAnsi="Times New Roman" w:cs="Times New Roman"/>
          <w:spacing w:val="-4"/>
          <w:sz w:val="28"/>
          <w:szCs w:val="28"/>
        </w:rPr>
        <w:t>5,34. С</w:t>
      </w:r>
      <w:r w:rsidRPr="006B0C39">
        <w:rPr>
          <w:rFonts w:ascii="Times New Roman" w:hAnsi="Times New Roman" w:cs="Times New Roman"/>
          <w:spacing w:val="-4"/>
          <w:sz w:val="28"/>
          <w:szCs w:val="28"/>
          <w:vertAlign w:val="subscript"/>
        </w:rPr>
        <w:t>10</w:t>
      </w:r>
      <w:r w:rsidRPr="006B0C39">
        <w:rPr>
          <w:rFonts w:ascii="Times New Roman" w:hAnsi="Times New Roman" w:cs="Times New Roman"/>
          <w:spacing w:val="-4"/>
          <w:sz w:val="28"/>
          <w:szCs w:val="28"/>
          <w:lang w:val="en-US"/>
        </w:rPr>
        <w:t>H</w:t>
      </w:r>
      <w:r w:rsidRPr="006B0C39">
        <w:rPr>
          <w:rFonts w:ascii="Times New Roman" w:hAnsi="Times New Roman" w:cs="Times New Roman"/>
          <w:spacing w:val="-4"/>
          <w:sz w:val="28"/>
          <w:szCs w:val="28"/>
          <w:vertAlign w:val="subscript"/>
        </w:rPr>
        <w:t>11</w:t>
      </w:r>
      <w:r w:rsidRPr="006B0C39">
        <w:rPr>
          <w:rFonts w:ascii="Times New Roman" w:hAnsi="Times New Roman" w:cs="Times New Roman"/>
          <w:spacing w:val="-4"/>
          <w:sz w:val="28"/>
          <w:szCs w:val="28"/>
          <w:lang w:val="en-US"/>
        </w:rPr>
        <w:t>N</w:t>
      </w:r>
      <w:r w:rsidRPr="006B0C39">
        <w:rPr>
          <w:rFonts w:ascii="Times New Roman" w:hAnsi="Times New Roman" w:cs="Times New Roman"/>
          <w:spacing w:val="-4"/>
          <w:sz w:val="28"/>
          <w:szCs w:val="28"/>
          <w:vertAlign w:val="subscript"/>
        </w:rPr>
        <w:t>3</w:t>
      </w:r>
      <w:r w:rsidRPr="006B0C39">
        <w:rPr>
          <w:rFonts w:ascii="Times New Roman" w:hAnsi="Times New Roman" w:cs="Times New Roman"/>
          <w:spacing w:val="-4"/>
          <w:sz w:val="28"/>
          <w:szCs w:val="28"/>
          <w:lang w:val="en-US"/>
        </w:rPr>
        <w:t>OS</w:t>
      </w:r>
      <w:r w:rsidRPr="006B0C39">
        <w:rPr>
          <w:rFonts w:ascii="Times New Roman" w:hAnsi="Times New Roman" w:cs="Times New Roman"/>
          <w:spacing w:val="-4"/>
          <w:sz w:val="28"/>
          <w:szCs w:val="28"/>
        </w:rPr>
        <w:t xml:space="preserve">. Вычислено, %: </w:t>
      </w:r>
      <w:r w:rsidRPr="006B0C39">
        <w:rPr>
          <w:rFonts w:ascii="Times New Roman" w:hAnsi="Times New Roman" w:cs="Times New Roman"/>
          <w:sz w:val="28"/>
          <w:szCs w:val="28"/>
        </w:rPr>
        <w:t xml:space="preserve">С </w:t>
      </w:r>
      <w:r w:rsidRPr="006B0C39">
        <w:rPr>
          <w:rFonts w:ascii="Times New Roman" w:hAnsi="Times New Roman" w:cs="Times New Roman"/>
          <w:spacing w:val="-4"/>
          <w:sz w:val="28"/>
          <w:szCs w:val="28"/>
        </w:rPr>
        <w:t>54,28</w:t>
      </w:r>
      <w:r w:rsidRPr="006B0C39">
        <w:rPr>
          <w:rFonts w:ascii="Times New Roman" w:hAnsi="Times New Roman" w:cs="Times New Roman"/>
          <w:sz w:val="28"/>
          <w:szCs w:val="28"/>
        </w:rPr>
        <w:t xml:space="preserve">; Н </w:t>
      </w:r>
      <w:r w:rsidR="00AC7A94" w:rsidRPr="006B0C39">
        <w:rPr>
          <w:rFonts w:ascii="Times New Roman" w:hAnsi="Times New Roman" w:cs="Times New Roman"/>
          <w:spacing w:val="-4"/>
          <w:sz w:val="28"/>
          <w:szCs w:val="28"/>
        </w:rPr>
        <w:t>5,01 [116</w:t>
      </w:r>
      <w:r w:rsidRPr="006B0C39">
        <w:rPr>
          <w:rFonts w:ascii="Times New Roman" w:hAnsi="Times New Roman" w:cs="Times New Roman"/>
          <w:spacing w:val="-4"/>
          <w:sz w:val="28"/>
          <w:szCs w:val="28"/>
        </w:rPr>
        <w:t xml:space="preserve">, </w:t>
      </w:r>
      <w:r w:rsidRPr="006B0C39">
        <w:rPr>
          <w:rFonts w:ascii="Times New Roman" w:hAnsi="Times New Roman" w:cs="Times New Roman"/>
          <w:spacing w:val="-4"/>
          <w:sz w:val="28"/>
          <w:szCs w:val="28"/>
          <w:lang w:val="en-US"/>
        </w:rPr>
        <w:t>c</w:t>
      </w:r>
      <w:r w:rsidRPr="006B0C39">
        <w:rPr>
          <w:rFonts w:ascii="Times New Roman" w:hAnsi="Times New Roman" w:cs="Times New Roman"/>
          <w:spacing w:val="-4"/>
          <w:sz w:val="28"/>
          <w:szCs w:val="28"/>
        </w:rPr>
        <w:t>. 65].</w:t>
      </w:r>
    </w:p>
    <w:p w:rsidR="002C16F1" w:rsidRPr="006B0C39" w:rsidRDefault="002C16F1" w:rsidP="002C16F1">
      <w:pPr>
        <w:pStyle w:val="afff5"/>
        <w:spacing w:after="0"/>
        <w:ind w:left="0" w:firstLine="709"/>
        <w:jc w:val="both"/>
        <w:rPr>
          <w:bCs/>
          <w:sz w:val="28"/>
          <w:szCs w:val="28"/>
          <w:lang w:val="ru-RU" w:eastAsia="ko-KR"/>
        </w:rPr>
      </w:pPr>
      <w:r w:rsidRPr="006B0C39">
        <w:rPr>
          <w:i/>
          <w:sz w:val="28"/>
          <w:szCs w:val="28"/>
          <w:lang w:val="ru-RU"/>
        </w:rPr>
        <w:t>4-Фенил-3-(4-гидроксифенил)-1Н-1,2,4-триазол-5(4Н)-тион (3.37</w:t>
      </w:r>
      <w:r w:rsidR="00084DE2" w:rsidRPr="006B0C39">
        <w:rPr>
          <w:i/>
          <w:sz w:val="28"/>
          <w:szCs w:val="28"/>
          <w:lang w:val="ru-RU"/>
        </w:rPr>
        <w:t>)</w:t>
      </w:r>
      <w:r w:rsidRPr="006B0C39">
        <w:rPr>
          <w:sz w:val="28"/>
          <w:szCs w:val="28"/>
          <w:lang w:val="ru-RU"/>
        </w:rPr>
        <w:t xml:space="preserve"> </w:t>
      </w:r>
      <w:r w:rsidR="00AC7A94" w:rsidRPr="006B0C39">
        <w:rPr>
          <w:spacing w:val="-4"/>
          <w:sz w:val="28"/>
          <w:szCs w:val="28"/>
          <w:lang w:val="ru-RU"/>
        </w:rPr>
        <w:t>[116</w:t>
      </w:r>
      <w:r w:rsidRPr="006B0C39">
        <w:rPr>
          <w:spacing w:val="-4"/>
          <w:sz w:val="28"/>
          <w:szCs w:val="28"/>
          <w:lang w:val="ru-RU"/>
        </w:rPr>
        <w:t xml:space="preserve">, </w:t>
      </w:r>
      <w:r w:rsidRPr="006B0C39">
        <w:rPr>
          <w:spacing w:val="-4"/>
          <w:sz w:val="28"/>
          <w:szCs w:val="28"/>
        </w:rPr>
        <w:t>c</w:t>
      </w:r>
      <w:r w:rsidRPr="006B0C39">
        <w:rPr>
          <w:spacing w:val="-4"/>
          <w:sz w:val="28"/>
          <w:szCs w:val="28"/>
          <w:lang w:val="ru-RU"/>
        </w:rPr>
        <w:t>. 65]</w:t>
      </w:r>
      <w:r w:rsidRPr="006B0C39">
        <w:rPr>
          <w:sz w:val="28"/>
          <w:szCs w:val="28"/>
          <w:lang w:val="ru-RU"/>
        </w:rPr>
        <w:t>. Выход 2,5 г (93%), т. пл. 292-293</w:t>
      </w:r>
      <w:r w:rsidRPr="006B0C39">
        <w:rPr>
          <w:sz w:val="28"/>
          <w:szCs w:val="28"/>
          <w:vertAlign w:val="superscript"/>
          <w:lang w:val="ru-RU"/>
        </w:rPr>
        <w:t>о</w:t>
      </w:r>
      <w:r w:rsidRPr="006B0C39">
        <w:rPr>
          <w:sz w:val="28"/>
          <w:szCs w:val="28"/>
          <w:lang w:val="ru-RU"/>
        </w:rPr>
        <w:t xml:space="preserve">С (этанол). </w:t>
      </w:r>
      <w:r w:rsidR="00AC7A94" w:rsidRPr="006B0C39">
        <w:rPr>
          <w:bCs/>
          <w:sz w:val="28"/>
          <w:szCs w:val="28"/>
          <w:lang w:val="ru-RU" w:eastAsia="ko-KR"/>
        </w:rPr>
        <w:t>Найдено, % [116</w:t>
      </w:r>
      <w:r w:rsidRPr="006B0C39">
        <w:rPr>
          <w:bCs/>
          <w:sz w:val="28"/>
          <w:szCs w:val="28"/>
          <w:lang w:val="ru-RU" w:eastAsia="ko-KR"/>
        </w:rPr>
        <w:t xml:space="preserve">, с. 65]: С 62,75; Н 4,40; </w:t>
      </w:r>
      <w:r w:rsidRPr="006B0C39">
        <w:rPr>
          <w:bCs/>
          <w:sz w:val="28"/>
          <w:szCs w:val="28"/>
          <w:lang w:eastAsia="ko-KR"/>
        </w:rPr>
        <w:t>N</w:t>
      </w:r>
      <w:r w:rsidRPr="006B0C39">
        <w:rPr>
          <w:bCs/>
          <w:sz w:val="28"/>
          <w:szCs w:val="28"/>
          <w:lang w:val="ru-RU" w:eastAsia="ko-KR"/>
        </w:rPr>
        <w:t xml:space="preserve"> 15,90. </w:t>
      </w:r>
      <w:r w:rsidRPr="006B0C39">
        <w:rPr>
          <w:bCs/>
          <w:sz w:val="28"/>
          <w:szCs w:val="28"/>
          <w:lang w:eastAsia="ko-KR"/>
        </w:rPr>
        <w:t>C</w:t>
      </w:r>
      <w:r w:rsidRPr="006B0C39">
        <w:rPr>
          <w:bCs/>
          <w:sz w:val="28"/>
          <w:szCs w:val="28"/>
          <w:vertAlign w:val="subscript"/>
          <w:lang w:val="ru-RU" w:eastAsia="ko-KR"/>
        </w:rPr>
        <w:t>14</w:t>
      </w:r>
      <w:r w:rsidRPr="006B0C39">
        <w:rPr>
          <w:bCs/>
          <w:sz w:val="28"/>
          <w:szCs w:val="28"/>
          <w:lang w:eastAsia="ko-KR"/>
        </w:rPr>
        <w:t>H</w:t>
      </w:r>
      <w:r w:rsidRPr="006B0C39">
        <w:rPr>
          <w:bCs/>
          <w:sz w:val="28"/>
          <w:szCs w:val="28"/>
          <w:vertAlign w:val="subscript"/>
          <w:lang w:val="ru-RU" w:eastAsia="ko-KR"/>
        </w:rPr>
        <w:t>11</w:t>
      </w:r>
      <w:r w:rsidRPr="006B0C39">
        <w:rPr>
          <w:bCs/>
          <w:sz w:val="28"/>
          <w:szCs w:val="28"/>
          <w:lang w:eastAsia="ko-KR"/>
        </w:rPr>
        <w:t>N</w:t>
      </w:r>
      <w:r w:rsidRPr="006B0C39">
        <w:rPr>
          <w:bCs/>
          <w:sz w:val="28"/>
          <w:szCs w:val="28"/>
          <w:vertAlign w:val="subscript"/>
          <w:lang w:val="ru-RU" w:eastAsia="ko-KR"/>
        </w:rPr>
        <w:t>3</w:t>
      </w:r>
      <w:r w:rsidRPr="006B0C39">
        <w:rPr>
          <w:bCs/>
          <w:sz w:val="28"/>
          <w:szCs w:val="28"/>
          <w:lang w:eastAsia="ko-KR"/>
        </w:rPr>
        <w:t>OS</w:t>
      </w:r>
      <w:r w:rsidRPr="006B0C39">
        <w:rPr>
          <w:bCs/>
          <w:sz w:val="28"/>
          <w:szCs w:val="28"/>
          <w:lang w:val="ru-RU" w:eastAsia="ko-KR"/>
        </w:rPr>
        <w:t xml:space="preserve">. Вычислено, %: С 62,43; Н 4,12; </w:t>
      </w:r>
      <w:r w:rsidRPr="006B0C39">
        <w:rPr>
          <w:bCs/>
          <w:sz w:val="28"/>
          <w:szCs w:val="28"/>
          <w:lang w:eastAsia="ko-KR"/>
        </w:rPr>
        <w:t>N</w:t>
      </w:r>
      <w:r w:rsidR="00AC7A94" w:rsidRPr="006B0C39">
        <w:rPr>
          <w:bCs/>
          <w:sz w:val="28"/>
          <w:szCs w:val="28"/>
          <w:lang w:val="ru-RU" w:eastAsia="ko-KR"/>
        </w:rPr>
        <w:t xml:space="preserve"> 15,60 [116</w:t>
      </w:r>
      <w:r w:rsidRPr="006B0C39">
        <w:rPr>
          <w:bCs/>
          <w:sz w:val="28"/>
          <w:szCs w:val="28"/>
          <w:lang w:val="ru-RU" w:eastAsia="ko-KR"/>
        </w:rPr>
        <w:t xml:space="preserve">, </w:t>
      </w:r>
      <w:r w:rsidRPr="006B0C39">
        <w:rPr>
          <w:bCs/>
          <w:sz w:val="28"/>
          <w:szCs w:val="28"/>
          <w:lang w:eastAsia="ko-KR"/>
        </w:rPr>
        <w:t>c</w:t>
      </w:r>
      <w:r w:rsidRPr="006B0C39">
        <w:rPr>
          <w:bCs/>
          <w:sz w:val="28"/>
          <w:szCs w:val="28"/>
          <w:lang w:val="ru-RU" w:eastAsia="ko-KR"/>
        </w:rPr>
        <w:t>. 65]</w:t>
      </w:r>
      <w:r w:rsidRPr="006B0C39">
        <w:rPr>
          <w:sz w:val="28"/>
          <w:szCs w:val="28"/>
          <w:lang w:val="ru-RU"/>
        </w:rPr>
        <w:t>.</w:t>
      </w:r>
    </w:p>
    <w:p w:rsidR="002C16F1" w:rsidRPr="006B0C39" w:rsidRDefault="002C16F1" w:rsidP="002C16F1">
      <w:pPr>
        <w:ind w:firstLine="709"/>
        <w:jc w:val="both"/>
        <w:rPr>
          <w:rFonts w:ascii="Times New Roman" w:hAnsi="Times New Roman" w:cs="Times New Roman"/>
          <w:b/>
          <w:sz w:val="28"/>
          <w:szCs w:val="28"/>
        </w:rPr>
      </w:pPr>
      <w:r w:rsidRPr="006B0C39">
        <w:rPr>
          <w:rFonts w:ascii="Times New Roman" w:hAnsi="Times New Roman" w:cs="Times New Roman"/>
          <w:i/>
          <w:sz w:val="28"/>
          <w:szCs w:val="28"/>
        </w:rPr>
        <w:t>4-</w:t>
      </w:r>
      <w:r w:rsidRPr="006B0C39">
        <w:rPr>
          <w:rFonts w:ascii="Times New Roman" w:hAnsi="Times New Roman" w:cs="Times New Roman"/>
          <w:i/>
          <w:sz w:val="28"/>
          <w:szCs w:val="28"/>
          <w:lang w:val="en-US"/>
        </w:rPr>
        <w:t>A</w:t>
      </w:r>
      <w:r w:rsidRPr="006B0C39">
        <w:rPr>
          <w:rFonts w:ascii="Times New Roman" w:hAnsi="Times New Roman" w:cs="Times New Roman"/>
          <w:i/>
          <w:sz w:val="28"/>
          <w:szCs w:val="28"/>
        </w:rPr>
        <w:t>ллил-3-(4-гидроксифенил)-1Н-1,2,4-триазол-5(4Н)-тион (3.38)</w:t>
      </w:r>
      <w:r w:rsidRPr="006B0C39">
        <w:rPr>
          <w:rFonts w:ascii="Times New Roman" w:hAnsi="Times New Roman" w:cs="Times New Roman"/>
          <w:sz w:val="28"/>
          <w:szCs w:val="28"/>
        </w:rPr>
        <w:t xml:space="preserve"> </w:t>
      </w:r>
      <w:r w:rsidR="00AC7A94" w:rsidRPr="006B0C39">
        <w:rPr>
          <w:rFonts w:ascii="Times New Roman" w:hAnsi="Times New Roman" w:cs="Times New Roman"/>
          <w:spacing w:val="-4"/>
          <w:sz w:val="28"/>
          <w:szCs w:val="28"/>
        </w:rPr>
        <w:t>[116</w:t>
      </w:r>
      <w:r w:rsidRPr="006B0C39">
        <w:rPr>
          <w:rFonts w:ascii="Times New Roman" w:hAnsi="Times New Roman" w:cs="Times New Roman"/>
          <w:spacing w:val="-4"/>
          <w:sz w:val="28"/>
          <w:szCs w:val="28"/>
        </w:rPr>
        <w:t xml:space="preserve">, </w:t>
      </w:r>
      <w:r w:rsidRPr="006B0C39">
        <w:rPr>
          <w:rFonts w:ascii="Times New Roman" w:hAnsi="Times New Roman" w:cs="Times New Roman"/>
          <w:spacing w:val="-4"/>
          <w:sz w:val="28"/>
          <w:szCs w:val="28"/>
          <w:lang w:val="en-US"/>
        </w:rPr>
        <w:t>c</w:t>
      </w:r>
      <w:r w:rsidRPr="006B0C39">
        <w:rPr>
          <w:rFonts w:ascii="Times New Roman" w:hAnsi="Times New Roman" w:cs="Times New Roman"/>
          <w:spacing w:val="-4"/>
          <w:sz w:val="28"/>
          <w:szCs w:val="28"/>
        </w:rPr>
        <w:t>. 65]</w:t>
      </w:r>
      <w:r w:rsidRPr="006B0C39">
        <w:rPr>
          <w:rFonts w:ascii="Times New Roman" w:hAnsi="Times New Roman" w:cs="Times New Roman"/>
          <w:sz w:val="28"/>
          <w:szCs w:val="28"/>
        </w:rPr>
        <w:t>. Выход 2,09 г (90%), т. пл. 162-163</w:t>
      </w:r>
      <w:r w:rsidRPr="006B0C39">
        <w:rPr>
          <w:rFonts w:ascii="Times New Roman" w:hAnsi="Times New Roman" w:cs="Times New Roman"/>
          <w:sz w:val="28"/>
          <w:szCs w:val="28"/>
          <w:vertAlign w:val="superscript"/>
          <w:lang w:val="en-US"/>
        </w:rPr>
        <w:t>o</w:t>
      </w:r>
      <w:r w:rsidRPr="006B0C39">
        <w:rPr>
          <w:rFonts w:ascii="Times New Roman" w:hAnsi="Times New Roman" w:cs="Times New Roman"/>
          <w:sz w:val="28"/>
          <w:szCs w:val="28"/>
        </w:rPr>
        <w:t xml:space="preserve">С (этанол). </w:t>
      </w:r>
      <w:r w:rsidRPr="006B0C39">
        <w:rPr>
          <w:rFonts w:ascii="Times New Roman" w:hAnsi="Times New Roman" w:cs="Times New Roman"/>
          <w:bCs/>
          <w:sz w:val="28"/>
          <w:szCs w:val="28"/>
          <w:lang w:eastAsia="ko-KR"/>
        </w:rPr>
        <w:t xml:space="preserve">Найдено, %: С 56,85; Н 4,92; </w:t>
      </w:r>
      <w:r w:rsidRPr="006B0C39">
        <w:rPr>
          <w:rFonts w:ascii="Times New Roman" w:hAnsi="Times New Roman" w:cs="Times New Roman"/>
          <w:bCs/>
          <w:sz w:val="28"/>
          <w:szCs w:val="28"/>
          <w:lang w:val="en-US" w:eastAsia="ko-KR"/>
        </w:rPr>
        <w:t>N</w:t>
      </w:r>
      <w:r w:rsidRPr="006B0C39">
        <w:rPr>
          <w:rFonts w:ascii="Times New Roman" w:hAnsi="Times New Roman" w:cs="Times New Roman"/>
          <w:bCs/>
          <w:sz w:val="28"/>
          <w:szCs w:val="28"/>
          <w:lang w:eastAsia="ko-KR"/>
        </w:rPr>
        <w:t xml:space="preserve"> 18,35. </w:t>
      </w:r>
      <w:r w:rsidRPr="006B0C39">
        <w:rPr>
          <w:rFonts w:ascii="Times New Roman" w:hAnsi="Times New Roman" w:cs="Times New Roman"/>
          <w:bCs/>
          <w:sz w:val="28"/>
          <w:szCs w:val="28"/>
          <w:lang w:val="en-US" w:eastAsia="ko-KR"/>
        </w:rPr>
        <w:t>C</w:t>
      </w:r>
      <w:r w:rsidRPr="006B0C39">
        <w:rPr>
          <w:rFonts w:ascii="Times New Roman" w:hAnsi="Times New Roman" w:cs="Times New Roman"/>
          <w:bCs/>
          <w:sz w:val="28"/>
          <w:szCs w:val="28"/>
          <w:vertAlign w:val="subscript"/>
          <w:lang w:eastAsia="ko-KR"/>
        </w:rPr>
        <w:t>11</w:t>
      </w:r>
      <w:r w:rsidRPr="006B0C39">
        <w:rPr>
          <w:rFonts w:ascii="Times New Roman" w:hAnsi="Times New Roman" w:cs="Times New Roman"/>
          <w:bCs/>
          <w:sz w:val="28"/>
          <w:szCs w:val="28"/>
          <w:lang w:val="en-US" w:eastAsia="ko-KR"/>
        </w:rPr>
        <w:t>H</w:t>
      </w:r>
      <w:r w:rsidRPr="006B0C39">
        <w:rPr>
          <w:rFonts w:ascii="Times New Roman" w:hAnsi="Times New Roman" w:cs="Times New Roman"/>
          <w:bCs/>
          <w:sz w:val="28"/>
          <w:szCs w:val="28"/>
          <w:vertAlign w:val="subscript"/>
          <w:lang w:eastAsia="ko-KR"/>
        </w:rPr>
        <w:t>11</w:t>
      </w:r>
      <w:r w:rsidRPr="006B0C39">
        <w:rPr>
          <w:rFonts w:ascii="Times New Roman" w:hAnsi="Times New Roman" w:cs="Times New Roman"/>
          <w:bCs/>
          <w:sz w:val="28"/>
          <w:szCs w:val="28"/>
          <w:lang w:val="en-US" w:eastAsia="ko-KR"/>
        </w:rPr>
        <w:t>N</w:t>
      </w:r>
      <w:r w:rsidRPr="006B0C39">
        <w:rPr>
          <w:rFonts w:ascii="Times New Roman" w:hAnsi="Times New Roman" w:cs="Times New Roman"/>
          <w:bCs/>
          <w:sz w:val="28"/>
          <w:szCs w:val="28"/>
          <w:vertAlign w:val="subscript"/>
          <w:lang w:eastAsia="ko-KR"/>
        </w:rPr>
        <w:t>3</w:t>
      </w:r>
      <w:r w:rsidRPr="006B0C39">
        <w:rPr>
          <w:rFonts w:ascii="Times New Roman" w:hAnsi="Times New Roman" w:cs="Times New Roman"/>
          <w:bCs/>
          <w:sz w:val="28"/>
          <w:szCs w:val="28"/>
          <w:lang w:val="en-US" w:eastAsia="ko-KR"/>
        </w:rPr>
        <w:t>OS</w:t>
      </w:r>
      <w:r w:rsidRPr="006B0C39">
        <w:rPr>
          <w:rFonts w:ascii="Times New Roman" w:hAnsi="Times New Roman" w:cs="Times New Roman"/>
          <w:bCs/>
          <w:sz w:val="28"/>
          <w:szCs w:val="28"/>
          <w:lang w:eastAsia="ko-KR"/>
        </w:rPr>
        <w:t xml:space="preserve">. Вычислено, %: С 56,63; Н 4,75; </w:t>
      </w:r>
      <w:r w:rsidRPr="006B0C39">
        <w:rPr>
          <w:rFonts w:ascii="Times New Roman" w:hAnsi="Times New Roman" w:cs="Times New Roman"/>
          <w:bCs/>
          <w:sz w:val="28"/>
          <w:szCs w:val="28"/>
          <w:lang w:val="en-US" w:eastAsia="ko-KR"/>
        </w:rPr>
        <w:t>N</w:t>
      </w:r>
      <w:r w:rsidR="00AC7A94" w:rsidRPr="006B0C39">
        <w:rPr>
          <w:rFonts w:ascii="Times New Roman" w:hAnsi="Times New Roman" w:cs="Times New Roman"/>
          <w:bCs/>
          <w:sz w:val="28"/>
          <w:szCs w:val="28"/>
          <w:lang w:eastAsia="ko-KR"/>
        </w:rPr>
        <w:t xml:space="preserve"> 18,01 [116</w:t>
      </w:r>
      <w:r w:rsidRPr="006B0C39">
        <w:rPr>
          <w:rFonts w:ascii="Times New Roman" w:hAnsi="Times New Roman" w:cs="Times New Roman"/>
          <w:bCs/>
          <w:sz w:val="28"/>
          <w:szCs w:val="28"/>
          <w:lang w:eastAsia="ko-KR"/>
        </w:rPr>
        <w:t xml:space="preserve">, </w:t>
      </w:r>
      <w:r w:rsidRPr="006B0C39">
        <w:rPr>
          <w:rFonts w:ascii="Times New Roman" w:hAnsi="Times New Roman" w:cs="Times New Roman"/>
          <w:bCs/>
          <w:sz w:val="28"/>
          <w:szCs w:val="28"/>
          <w:lang w:val="en-US" w:eastAsia="ko-KR"/>
        </w:rPr>
        <w:t>c</w:t>
      </w:r>
      <w:r w:rsidRPr="006B0C39">
        <w:rPr>
          <w:rFonts w:ascii="Times New Roman" w:hAnsi="Times New Roman" w:cs="Times New Roman"/>
          <w:bCs/>
          <w:sz w:val="28"/>
          <w:szCs w:val="28"/>
          <w:lang w:eastAsia="ko-KR"/>
        </w:rPr>
        <w:t>. 65]</w:t>
      </w:r>
      <w:r w:rsidRPr="006B0C39">
        <w:rPr>
          <w:rFonts w:ascii="Times New Roman" w:hAnsi="Times New Roman" w:cs="Times New Roman"/>
          <w:sz w:val="28"/>
          <w:szCs w:val="28"/>
        </w:rPr>
        <w:t>.</w:t>
      </w:r>
    </w:p>
    <w:p w:rsidR="002C16F1" w:rsidRPr="006B0C39" w:rsidRDefault="002C16F1" w:rsidP="002C16F1">
      <w:pPr>
        <w:ind w:firstLine="709"/>
        <w:jc w:val="both"/>
        <w:rPr>
          <w:rFonts w:ascii="Times New Roman" w:hAnsi="Times New Roman" w:cs="Times New Roman"/>
          <w:bCs/>
          <w:sz w:val="28"/>
          <w:szCs w:val="28"/>
          <w:lang w:eastAsia="ko-KR"/>
        </w:rPr>
      </w:pPr>
      <w:r w:rsidRPr="006B0C39">
        <w:rPr>
          <w:rFonts w:ascii="Times New Roman" w:hAnsi="Times New Roman" w:cs="Times New Roman"/>
          <w:i/>
          <w:sz w:val="28"/>
          <w:szCs w:val="28"/>
        </w:rPr>
        <w:t xml:space="preserve">4-(5-(Бензилтио)-4-фенил-4H-1,2,4-триазол-3-ил)фенол (3.39) </w:t>
      </w:r>
      <w:r w:rsidR="00AA71EF">
        <w:rPr>
          <w:rFonts w:ascii="Times New Roman" w:hAnsi="Times New Roman" w:cs="Times New Roman"/>
          <w:bCs/>
          <w:sz w:val="28"/>
          <w:szCs w:val="28"/>
          <w:lang w:eastAsia="ko-KR"/>
        </w:rPr>
        <w:t>[120</w:t>
      </w:r>
      <w:r w:rsidRPr="006B0C39">
        <w:rPr>
          <w:rFonts w:ascii="Times New Roman" w:hAnsi="Times New Roman" w:cs="Times New Roman"/>
          <w:bCs/>
          <w:sz w:val="28"/>
          <w:szCs w:val="28"/>
          <w:lang w:eastAsia="ko-KR"/>
        </w:rPr>
        <w:t xml:space="preserve">, </w:t>
      </w:r>
      <w:r w:rsidRPr="006B0C39">
        <w:rPr>
          <w:rFonts w:ascii="Times New Roman" w:hAnsi="Times New Roman" w:cs="Times New Roman"/>
          <w:bCs/>
          <w:sz w:val="28"/>
          <w:szCs w:val="28"/>
          <w:lang w:val="en-US" w:eastAsia="ko-KR"/>
        </w:rPr>
        <w:t>c</w:t>
      </w:r>
      <w:r w:rsidRPr="006B0C39">
        <w:rPr>
          <w:rFonts w:ascii="Times New Roman" w:hAnsi="Times New Roman" w:cs="Times New Roman"/>
          <w:bCs/>
          <w:sz w:val="28"/>
          <w:szCs w:val="28"/>
          <w:lang w:eastAsia="ko-KR"/>
        </w:rPr>
        <w:t>. 1575].</w:t>
      </w:r>
      <w:r w:rsidRPr="006B0C39">
        <w:rPr>
          <w:rFonts w:ascii="Times New Roman" w:hAnsi="Times New Roman" w:cs="Times New Roman"/>
          <w:sz w:val="28"/>
          <w:szCs w:val="28"/>
        </w:rPr>
        <w:t xml:space="preserve"> К раствору 0,17 г (0,003 моль) КОН в 15 мл этанола и 0,95 (0,003 моль) соединения (3.35) добавляли 0,38 мл (0,003 моль) бензилхлорида и нагревали 1 ч. Затем при охлаждении добавл</w:t>
      </w:r>
      <w:r w:rsidR="00AC7A94" w:rsidRPr="006B0C39">
        <w:rPr>
          <w:rFonts w:ascii="Times New Roman" w:hAnsi="Times New Roman" w:cs="Times New Roman"/>
          <w:sz w:val="28"/>
          <w:szCs w:val="28"/>
        </w:rPr>
        <w:t>яли воду и оставили на ночь [12</w:t>
      </w:r>
      <w:r w:rsidR="00AA71EF">
        <w:rPr>
          <w:rFonts w:ascii="Times New Roman" w:hAnsi="Times New Roman" w:cs="Times New Roman"/>
          <w:sz w:val="28"/>
          <w:szCs w:val="28"/>
        </w:rPr>
        <w:t>0</w:t>
      </w:r>
      <w:r w:rsidRPr="006B0C39">
        <w:rPr>
          <w:rFonts w:ascii="Times New Roman" w:hAnsi="Times New Roman" w:cs="Times New Roman"/>
          <w:sz w:val="28"/>
          <w:szCs w:val="28"/>
        </w:rPr>
        <w:t>, с. 1575]. Выпавший белый осадок отфил</w:t>
      </w:r>
      <w:r w:rsidR="00AA71EF">
        <w:rPr>
          <w:rFonts w:ascii="Times New Roman" w:hAnsi="Times New Roman" w:cs="Times New Roman"/>
          <w:sz w:val="28"/>
          <w:szCs w:val="28"/>
        </w:rPr>
        <w:t>ьтровывали, промывали водой [121</w:t>
      </w:r>
      <w:r w:rsidRPr="006B0C39">
        <w:rPr>
          <w:rFonts w:ascii="Times New Roman" w:hAnsi="Times New Roman" w:cs="Times New Roman"/>
          <w:sz w:val="28"/>
          <w:szCs w:val="28"/>
        </w:rPr>
        <w:t>]. После перекристаллизации из 2-пропанола получали 1,17 г (93%) соединения (3.39) с т. пл. 174-175</w:t>
      </w:r>
      <w:r w:rsidRPr="006B0C39">
        <w:rPr>
          <w:rFonts w:ascii="Times New Roman" w:hAnsi="Times New Roman" w:cs="Times New Roman"/>
          <w:sz w:val="28"/>
          <w:szCs w:val="28"/>
          <w:vertAlign w:val="superscript"/>
        </w:rPr>
        <w:t>0</w:t>
      </w:r>
      <w:r w:rsidRPr="006B0C39">
        <w:rPr>
          <w:rFonts w:ascii="Times New Roman" w:hAnsi="Times New Roman" w:cs="Times New Roman"/>
          <w:sz w:val="28"/>
          <w:szCs w:val="28"/>
        </w:rPr>
        <w:t xml:space="preserve">С. </w:t>
      </w:r>
      <w:r w:rsidR="00AA71EF">
        <w:rPr>
          <w:rFonts w:ascii="Times New Roman" w:hAnsi="Times New Roman" w:cs="Times New Roman"/>
          <w:bCs/>
          <w:sz w:val="28"/>
          <w:szCs w:val="28"/>
          <w:lang w:eastAsia="ko-KR"/>
        </w:rPr>
        <w:t>Найдено, % [120</w:t>
      </w:r>
      <w:r w:rsidRPr="006B0C39">
        <w:rPr>
          <w:rFonts w:ascii="Times New Roman" w:hAnsi="Times New Roman" w:cs="Times New Roman"/>
          <w:bCs/>
          <w:sz w:val="28"/>
          <w:szCs w:val="28"/>
          <w:lang w:eastAsia="ko-KR"/>
        </w:rPr>
        <w:t xml:space="preserve">, с. 1575]: С 70,43; Н 4,89; </w:t>
      </w:r>
      <w:r w:rsidRPr="006B0C39">
        <w:rPr>
          <w:rFonts w:ascii="Times New Roman" w:hAnsi="Times New Roman" w:cs="Times New Roman"/>
          <w:bCs/>
          <w:sz w:val="28"/>
          <w:szCs w:val="28"/>
          <w:lang w:val="en-US" w:eastAsia="ko-KR"/>
        </w:rPr>
        <w:t>N</w:t>
      </w:r>
      <w:r w:rsidRPr="006B0C39">
        <w:rPr>
          <w:rFonts w:ascii="Times New Roman" w:hAnsi="Times New Roman" w:cs="Times New Roman"/>
          <w:bCs/>
          <w:sz w:val="28"/>
          <w:szCs w:val="28"/>
          <w:lang w:eastAsia="ko-KR"/>
        </w:rPr>
        <w:t xml:space="preserve"> 11,88; </w:t>
      </w:r>
      <w:r w:rsidRPr="006B0C39">
        <w:rPr>
          <w:rFonts w:ascii="Times New Roman" w:hAnsi="Times New Roman" w:cs="Times New Roman"/>
          <w:bCs/>
          <w:sz w:val="28"/>
          <w:szCs w:val="28"/>
          <w:lang w:val="en-US" w:eastAsia="ko-KR"/>
        </w:rPr>
        <w:t>C</w:t>
      </w:r>
      <w:r w:rsidRPr="006B0C39">
        <w:rPr>
          <w:rFonts w:ascii="Times New Roman" w:hAnsi="Times New Roman" w:cs="Times New Roman"/>
          <w:bCs/>
          <w:sz w:val="28"/>
          <w:szCs w:val="28"/>
          <w:vertAlign w:val="subscript"/>
          <w:lang w:eastAsia="ko-KR"/>
        </w:rPr>
        <w:t>21</w:t>
      </w:r>
      <w:r w:rsidRPr="006B0C39">
        <w:rPr>
          <w:rFonts w:ascii="Times New Roman" w:hAnsi="Times New Roman" w:cs="Times New Roman"/>
          <w:bCs/>
          <w:sz w:val="28"/>
          <w:szCs w:val="28"/>
          <w:lang w:val="en-US" w:eastAsia="ko-KR"/>
        </w:rPr>
        <w:t>H</w:t>
      </w:r>
      <w:r w:rsidRPr="006B0C39">
        <w:rPr>
          <w:rFonts w:ascii="Times New Roman" w:hAnsi="Times New Roman" w:cs="Times New Roman"/>
          <w:bCs/>
          <w:sz w:val="28"/>
          <w:szCs w:val="28"/>
          <w:vertAlign w:val="subscript"/>
          <w:lang w:eastAsia="ko-KR"/>
        </w:rPr>
        <w:t>17</w:t>
      </w:r>
      <w:r w:rsidRPr="006B0C39">
        <w:rPr>
          <w:rFonts w:ascii="Times New Roman" w:hAnsi="Times New Roman" w:cs="Times New Roman"/>
          <w:bCs/>
          <w:sz w:val="28"/>
          <w:szCs w:val="28"/>
          <w:lang w:val="en-US" w:eastAsia="ko-KR"/>
        </w:rPr>
        <w:t>N</w:t>
      </w:r>
      <w:r w:rsidRPr="006B0C39">
        <w:rPr>
          <w:rFonts w:ascii="Times New Roman" w:hAnsi="Times New Roman" w:cs="Times New Roman"/>
          <w:bCs/>
          <w:sz w:val="28"/>
          <w:szCs w:val="28"/>
          <w:vertAlign w:val="subscript"/>
          <w:lang w:eastAsia="ko-KR"/>
        </w:rPr>
        <w:t>3</w:t>
      </w:r>
      <w:r w:rsidRPr="006B0C39">
        <w:rPr>
          <w:rFonts w:ascii="Times New Roman" w:hAnsi="Times New Roman" w:cs="Times New Roman"/>
          <w:bCs/>
          <w:sz w:val="28"/>
          <w:szCs w:val="28"/>
          <w:lang w:val="en-US" w:eastAsia="ko-KR"/>
        </w:rPr>
        <w:t>OS</w:t>
      </w:r>
      <w:r w:rsidRPr="006B0C39">
        <w:rPr>
          <w:rFonts w:ascii="Times New Roman" w:hAnsi="Times New Roman" w:cs="Times New Roman"/>
          <w:bCs/>
          <w:sz w:val="28"/>
          <w:szCs w:val="28"/>
          <w:lang w:eastAsia="ko-KR"/>
        </w:rPr>
        <w:t xml:space="preserve">. Вычислено, %: С 70,17; Н 4,77; </w:t>
      </w:r>
      <w:r w:rsidRPr="006B0C39">
        <w:rPr>
          <w:rFonts w:ascii="Times New Roman" w:hAnsi="Times New Roman" w:cs="Times New Roman"/>
          <w:bCs/>
          <w:sz w:val="28"/>
          <w:szCs w:val="28"/>
          <w:lang w:val="en-US" w:eastAsia="ko-KR"/>
        </w:rPr>
        <w:t>N</w:t>
      </w:r>
      <w:r w:rsidR="00AA71EF">
        <w:rPr>
          <w:rFonts w:ascii="Times New Roman" w:hAnsi="Times New Roman" w:cs="Times New Roman"/>
          <w:bCs/>
          <w:sz w:val="28"/>
          <w:szCs w:val="28"/>
          <w:lang w:eastAsia="ko-KR"/>
        </w:rPr>
        <w:t xml:space="preserve"> 11,69 [120</w:t>
      </w:r>
      <w:r w:rsidRPr="006B0C39">
        <w:rPr>
          <w:rFonts w:ascii="Times New Roman" w:hAnsi="Times New Roman" w:cs="Times New Roman"/>
          <w:bCs/>
          <w:sz w:val="28"/>
          <w:szCs w:val="28"/>
          <w:lang w:eastAsia="ko-KR"/>
        </w:rPr>
        <w:t xml:space="preserve">, </w:t>
      </w:r>
      <w:r w:rsidRPr="006B0C39">
        <w:rPr>
          <w:rFonts w:ascii="Times New Roman" w:hAnsi="Times New Roman" w:cs="Times New Roman"/>
          <w:bCs/>
          <w:sz w:val="28"/>
          <w:szCs w:val="28"/>
          <w:lang w:val="en-US" w:eastAsia="ko-KR"/>
        </w:rPr>
        <w:t>c</w:t>
      </w:r>
      <w:r w:rsidRPr="006B0C39">
        <w:rPr>
          <w:rFonts w:ascii="Times New Roman" w:hAnsi="Times New Roman" w:cs="Times New Roman"/>
          <w:bCs/>
          <w:sz w:val="28"/>
          <w:szCs w:val="28"/>
          <w:lang w:eastAsia="ko-KR"/>
        </w:rPr>
        <w:t>. 1575].</w:t>
      </w:r>
    </w:p>
    <w:p w:rsidR="002C16F1" w:rsidRPr="006B0C39" w:rsidRDefault="002C16F1" w:rsidP="002C16F1">
      <w:pPr>
        <w:ind w:firstLine="709"/>
        <w:jc w:val="both"/>
        <w:rPr>
          <w:rFonts w:ascii="Times New Roman" w:hAnsi="Times New Roman" w:cs="Times New Roman"/>
          <w:bCs/>
          <w:sz w:val="28"/>
          <w:szCs w:val="28"/>
          <w:lang w:eastAsia="ko-KR"/>
        </w:rPr>
      </w:pPr>
      <w:r w:rsidRPr="006B0C39">
        <w:rPr>
          <w:rFonts w:ascii="Times New Roman" w:hAnsi="Times New Roman" w:cs="Times New Roman"/>
          <w:i/>
          <w:sz w:val="28"/>
          <w:szCs w:val="28"/>
        </w:rPr>
        <w:t>2-[(5-(4-Гидроксифенил)-4-фенил-4H-1,2,4-триазол-3-ил]тиоуксусной кислоты (3.40)</w:t>
      </w:r>
      <w:r w:rsidR="00AC7A94" w:rsidRPr="006B0C39">
        <w:rPr>
          <w:rFonts w:ascii="Times New Roman" w:hAnsi="Times New Roman" w:cs="Times New Roman"/>
          <w:i/>
          <w:sz w:val="28"/>
          <w:szCs w:val="28"/>
        </w:rPr>
        <w:t xml:space="preserve"> </w:t>
      </w:r>
      <w:r w:rsidR="00AA71EF">
        <w:rPr>
          <w:rFonts w:ascii="Times New Roman" w:hAnsi="Times New Roman" w:cs="Times New Roman"/>
          <w:bCs/>
          <w:sz w:val="28"/>
          <w:szCs w:val="28"/>
          <w:lang w:eastAsia="ko-KR"/>
        </w:rPr>
        <w:t>[120</w:t>
      </w:r>
      <w:r w:rsidRPr="006B0C39">
        <w:rPr>
          <w:rFonts w:ascii="Times New Roman" w:hAnsi="Times New Roman" w:cs="Times New Roman"/>
          <w:bCs/>
          <w:sz w:val="28"/>
          <w:szCs w:val="28"/>
          <w:lang w:eastAsia="ko-KR"/>
        </w:rPr>
        <w:t xml:space="preserve">, </w:t>
      </w:r>
      <w:r w:rsidRPr="006B0C39">
        <w:rPr>
          <w:rFonts w:ascii="Times New Roman" w:hAnsi="Times New Roman" w:cs="Times New Roman"/>
          <w:bCs/>
          <w:sz w:val="28"/>
          <w:szCs w:val="28"/>
          <w:lang w:val="en-US" w:eastAsia="ko-KR"/>
        </w:rPr>
        <w:t>c</w:t>
      </w:r>
      <w:r w:rsidRPr="006B0C39">
        <w:rPr>
          <w:rFonts w:ascii="Times New Roman" w:hAnsi="Times New Roman" w:cs="Times New Roman"/>
          <w:bCs/>
          <w:sz w:val="28"/>
          <w:szCs w:val="28"/>
          <w:lang w:eastAsia="ko-KR"/>
        </w:rPr>
        <w:t xml:space="preserve">. 1575]. </w:t>
      </w:r>
      <w:r w:rsidRPr="006B0C39">
        <w:rPr>
          <w:rFonts w:ascii="Times New Roman" w:hAnsi="Times New Roman" w:cs="Times New Roman"/>
          <w:sz w:val="28"/>
          <w:szCs w:val="28"/>
        </w:rPr>
        <w:t>К раствору 0,5 г (0,009 моль) КОН в 20 мл воды и 0,95 г (0,003 моль) триазола (3.35) добавляли 0,28 г (0,003 моль) монохлоруксусной кислоты и кипя</w:t>
      </w:r>
      <w:r w:rsidR="00AA71EF">
        <w:rPr>
          <w:rFonts w:ascii="Times New Roman" w:hAnsi="Times New Roman" w:cs="Times New Roman"/>
          <w:sz w:val="28"/>
          <w:szCs w:val="28"/>
        </w:rPr>
        <w:t>тили 6 ч и оставили на ночь [120</w:t>
      </w:r>
      <w:r w:rsidRPr="006B0C39">
        <w:rPr>
          <w:rFonts w:ascii="Times New Roman" w:hAnsi="Times New Roman" w:cs="Times New Roman"/>
          <w:sz w:val="28"/>
          <w:szCs w:val="28"/>
        </w:rPr>
        <w:t>, с. 1575]. Выпавший осадок отфильтровали, промыли водой. После перекристаллизации из 2-пропанола получали 0,95 г (97%) соединения (3.40) с т. пл. 215-216</w:t>
      </w:r>
      <w:r w:rsidRPr="006B0C39">
        <w:rPr>
          <w:rFonts w:ascii="Times New Roman" w:hAnsi="Times New Roman" w:cs="Times New Roman"/>
          <w:sz w:val="28"/>
          <w:szCs w:val="28"/>
          <w:vertAlign w:val="superscript"/>
        </w:rPr>
        <w:t>0</w:t>
      </w:r>
      <w:r w:rsidRPr="006B0C39">
        <w:rPr>
          <w:rFonts w:ascii="Times New Roman" w:hAnsi="Times New Roman" w:cs="Times New Roman"/>
          <w:sz w:val="28"/>
          <w:szCs w:val="28"/>
        </w:rPr>
        <w:t xml:space="preserve">С. </w:t>
      </w:r>
      <w:r w:rsidR="00AA71EF">
        <w:rPr>
          <w:rFonts w:ascii="Times New Roman" w:hAnsi="Times New Roman" w:cs="Times New Roman"/>
          <w:bCs/>
          <w:sz w:val="28"/>
          <w:szCs w:val="28"/>
          <w:lang w:eastAsia="ko-KR"/>
        </w:rPr>
        <w:t>Найдено, % [120</w:t>
      </w:r>
      <w:r w:rsidRPr="006B0C39">
        <w:rPr>
          <w:rFonts w:ascii="Times New Roman" w:hAnsi="Times New Roman" w:cs="Times New Roman"/>
          <w:bCs/>
          <w:sz w:val="28"/>
          <w:szCs w:val="28"/>
          <w:lang w:eastAsia="ko-KR"/>
        </w:rPr>
        <w:t xml:space="preserve">, с. 1575]: С 59,05; Н 4,18; </w:t>
      </w:r>
      <w:r w:rsidRPr="006B0C39">
        <w:rPr>
          <w:rFonts w:ascii="Times New Roman" w:hAnsi="Times New Roman" w:cs="Times New Roman"/>
          <w:bCs/>
          <w:sz w:val="28"/>
          <w:szCs w:val="28"/>
          <w:lang w:val="en-US" w:eastAsia="ko-KR"/>
        </w:rPr>
        <w:t>N</w:t>
      </w:r>
      <w:r w:rsidRPr="006B0C39">
        <w:rPr>
          <w:rFonts w:ascii="Times New Roman" w:hAnsi="Times New Roman" w:cs="Times New Roman"/>
          <w:bCs/>
          <w:sz w:val="28"/>
          <w:szCs w:val="28"/>
          <w:lang w:eastAsia="ko-KR"/>
        </w:rPr>
        <w:t xml:space="preserve"> 18,96; </w:t>
      </w:r>
      <w:r w:rsidRPr="006B0C39">
        <w:rPr>
          <w:rFonts w:ascii="Times New Roman" w:hAnsi="Times New Roman" w:cs="Times New Roman"/>
          <w:bCs/>
          <w:sz w:val="28"/>
          <w:szCs w:val="28"/>
          <w:lang w:val="en-US" w:eastAsia="ko-KR"/>
        </w:rPr>
        <w:t>C</w:t>
      </w:r>
      <w:r w:rsidRPr="006B0C39">
        <w:rPr>
          <w:rFonts w:ascii="Times New Roman" w:hAnsi="Times New Roman" w:cs="Times New Roman"/>
          <w:bCs/>
          <w:sz w:val="28"/>
          <w:szCs w:val="28"/>
          <w:vertAlign w:val="subscript"/>
          <w:lang w:eastAsia="ko-KR"/>
        </w:rPr>
        <w:t>16</w:t>
      </w:r>
      <w:r w:rsidRPr="006B0C39">
        <w:rPr>
          <w:rFonts w:ascii="Times New Roman" w:hAnsi="Times New Roman" w:cs="Times New Roman"/>
          <w:bCs/>
          <w:sz w:val="28"/>
          <w:szCs w:val="28"/>
          <w:lang w:val="en-US" w:eastAsia="ko-KR"/>
        </w:rPr>
        <w:t>H</w:t>
      </w:r>
      <w:r w:rsidRPr="006B0C39">
        <w:rPr>
          <w:rFonts w:ascii="Times New Roman" w:hAnsi="Times New Roman" w:cs="Times New Roman"/>
          <w:bCs/>
          <w:sz w:val="28"/>
          <w:szCs w:val="28"/>
          <w:vertAlign w:val="subscript"/>
          <w:lang w:eastAsia="ko-KR"/>
        </w:rPr>
        <w:t>13</w:t>
      </w:r>
      <w:r w:rsidRPr="006B0C39">
        <w:rPr>
          <w:rFonts w:ascii="Times New Roman" w:hAnsi="Times New Roman" w:cs="Times New Roman"/>
          <w:bCs/>
          <w:sz w:val="28"/>
          <w:szCs w:val="28"/>
          <w:lang w:val="en-US" w:eastAsia="ko-KR"/>
        </w:rPr>
        <w:t>N</w:t>
      </w:r>
      <w:r w:rsidRPr="006B0C39">
        <w:rPr>
          <w:rFonts w:ascii="Times New Roman" w:hAnsi="Times New Roman" w:cs="Times New Roman"/>
          <w:bCs/>
          <w:sz w:val="28"/>
          <w:szCs w:val="28"/>
          <w:vertAlign w:val="subscript"/>
          <w:lang w:eastAsia="ko-KR"/>
        </w:rPr>
        <w:t>3</w:t>
      </w:r>
      <w:r w:rsidRPr="006B0C39">
        <w:rPr>
          <w:rFonts w:ascii="Times New Roman" w:hAnsi="Times New Roman" w:cs="Times New Roman"/>
          <w:bCs/>
          <w:sz w:val="28"/>
          <w:szCs w:val="28"/>
          <w:lang w:val="en-US" w:eastAsia="ko-KR"/>
        </w:rPr>
        <w:t>O</w:t>
      </w:r>
      <w:r w:rsidRPr="006B0C39">
        <w:rPr>
          <w:rFonts w:ascii="Times New Roman" w:hAnsi="Times New Roman" w:cs="Times New Roman"/>
          <w:bCs/>
          <w:sz w:val="28"/>
          <w:szCs w:val="28"/>
          <w:vertAlign w:val="subscript"/>
          <w:lang w:eastAsia="ko-KR"/>
        </w:rPr>
        <w:t>3</w:t>
      </w:r>
      <w:r w:rsidRPr="006B0C39">
        <w:rPr>
          <w:rFonts w:ascii="Times New Roman" w:hAnsi="Times New Roman" w:cs="Times New Roman"/>
          <w:bCs/>
          <w:sz w:val="28"/>
          <w:szCs w:val="28"/>
          <w:lang w:val="en-US" w:eastAsia="ko-KR"/>
        </w:rPr>
        <w:t>S</w:t>
      </w:r>
      <w:r w:rsidRPr="006B0C39">
        <w:rPr>
          <w:rFonts w:ascii="Times New Roman" w:hAnsi="Times New Roman" w:cs="Times New Roman"/>
          <w:bCs/>
          <w:sz w:val="28"/>
          <w:szCs w:val="28"/>
          <w:lang w:eastAsia="ko-KR"/>
        </w:rPr>
        <w:t xml:space="preserve">. Вычислено, %: С 58,70; Н 4,00; </w:t>
      </w:r>
      <w:r w:rsidRPr="006B0C39">
        <w:rPr>
          <w:rFonts w:ascii="Times New Roman" w:hAnsi="Times New Roman" w:cs="Times New Roman"/>
          <w:bCs/>
          <w:sz w:val="28"/>
          <w:szCs w:val="28"/>
          <w:lang w:val="en-US" w:eastAsia="ko-KR"/>
        </w:rPr>
        <w:t>N</w:t>
      </w:r>
      <w:r w:rsidR="00AC7A94" w:rsidRPr="006B0C39">
        <w:rPr>
          <w:rFonts w:ascii="Times New Roman" w:hAnsi="Times New Roman" w:cs="Times New Roman"/>
          <w:bCs/>
          <w:sz w:val="28"/>
          <w:szCs w:val="28"/>
          <w:lang w:eastAsia="ko-KR"/>
        </w:rPr>
        <w:t xml:space="preserve"> 12,84 [12</w:t>
      </w:r>
      <w:r w:rsidR="00AA71EF">
        <w:rPr>
          <w:rFonts w:ascii="Times New Roman" w:hAnsi="Times New Roman" w:cs="Times New Roman"/>
          <w:bCs/>
          <w:sz w:val="28"/>
          <w:szCs w:val="28"/>
          <w:lang w:eastAsia="ko-KR"/>
        </w:rPr>
        <w:t>0</w:t>
      </w:r>
      <w:r w:rsidRPr="006B0C39">
        <w:rPr>
          <w:rFonts w:ascii="Times New Roman" w:hAnsi="Times New Roman" w:cs="Times New Roman"/>
          <w:bCs/>
          <w:sz w:val="28"/>
          <w:szCs w:val="28"/>
          <w:lang w:eastAsia="ko-KR"/>
        </w:rPr>
        <w:t xml:space="preserve">, </w:t>
      </w:r>
      <w:r w:rsidRPr="006B0C39">
        <w:rPr>
          <w:rFonts w:ascii="Times New Roman" w:hAnsi="Times New Roman" w:cs="Times New Roman"/>
          <w:bCs/>
          <w:sz w:val="28"/>
          <w:szCs w:val="28"/>
          <w:lang w:val="en-US" w:eastAsia="ko-KR"/>
        </w:rPr>
        <w:t>c</w:t>
      </w:r>
      <w:r w:rsidRPr="006B0C39">
        <w:rPr>
          <w:rFonts w:ascii="Times New Roman" w:hAnsi="Times New Roman" w:cs="Times New Roman"/>
          <w:bCs/>
          <w:sz w:val="28"/>
          <w:szCs w:val="28"/>
          <w:lang w:eastAsia="ko-KR"/>
        </w:rPr>
        <w:t>. 1575].</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i/>
          <w:sz w:val="28"/>
          <w:szCs w:val="28"/>
        </w:rPr>
        <w:t xml:space="preserve">Синтез монотиосемикарбазида п-гидроксибензойной кислоты (3.41) </w:t>
      </w:r>
      <w:r w:rsidRPr="006B0C39">
        <w:rPr>
          <w:rFonts w:ascii="Times New Roman" w:hAnsi="Times New Roman" w:cs="Times New Roman"/>
          <w:sz w:val="28"/>
          <w:szCs w:val="28"/>
        </w:rPr>
        <w:t xml:space="preserve">[5, с. 585]. Смесь 1,52 г (0,01 моль) гидразида </w:t>
      </w:r>
      <w:r w:rsidRPr="006B0C39">
        <w:rPr>
          <w:rFonts w:ascii="Times New Roman" w:hAnsi="Times New Roman" w:cs="Times New Roman"/>
          <w:i/>
          <w:sz w:val="28"/>
          <w:szCs w:val="28"/>
        </w:rPr>
        <w:t>п-</w:t>
      </w:r>
      <w:r w:rsidRPr="006B0C39">
        <w:rPr>
          <w:rFonts w:ascii="Times New Roman" w:hAnsi="Times New Roman" w:cs="Times New Roman"/>
          <w:sz w:val="28"/>
          <w:szCs w:val="28"/>
        </w:rPr>
        <w:t>гидроксибензойной кислоты, 1,4 г (0,015 моль) роданида калия, 1,5 мл соляной кислоты (конц.) в 40 мл воды при перемешивании нагревали в течении 4 часов при 95 С. Реакционную смесь оставляли на сутки при комнатной температуре. Затем раствор подщелачивали до рН = 6-7, выпавший осадок отф</w:t>
      </w:r>
      <w:r w:rsidR="00AA71EF">
        <w:rPr>
          <w:rFonts w:ascii="Times New Roman" w:hAnsi="Times New Roman" w:cs="Times New Roman"/>
          <w:sz w:val="28"/>
          <w:szCs w:val="28"/>
        </w:rPr>
        <w:t>ильтровывали, промыли водой [121</w:t>
      </w:r>
      <w:r w:rsidRPr="006B0C39">
        <w:rPr>
          <w:rFonts w:ascii="Times New Roman" w:hAnsi="Times New Roman" w:cs="Times New Roman"/>
          <w:sz w:val="28"/>
          <w:szCs w:val="28"/>
        </w:rPr>
        <w:t>, с. 471]. Выход продукта после перекристаллизации из этанола 52</w:t>
      </w:r>
      <w:r w:rsidRPr="006B0C39">
        <w:rPr>
          <w:rFonts w:ascii="Times New Roman" w:hAnsi="Times New Roman" w:cs="Times New Roman"/>
          <w:bCs/>
          <w:sz w:val="28"/>
          <w:szCs w:val="28"/>
          <w:lang w:eastAsia="ko-KR"/>
        </w:rPr>
        <w:t xml:space="preserve">%, </w:t>
      </w:r>
      <w:r w:rsidRPr="006B0C39">
        <w:rPr>
          <w:rFonts w:ascii="Times New Roman" w:hAnsi="Times New Roman" w:cs="Times New Roman"/>
          <w:sz w:val="28"/>
          <w:szCs w:val="28"/>
        </w:rPr>
        <w:t>с т. пл. 219-220</w:t>
      </w:r>
      <w:r w:rsidRPr="006B0C39">
        <w:rPr>
          <w:rFonts w:ascii="Times New Roman" w:hAnsi="Times New Roman" w:cs="Times New Roman"/>
          <w:sz w:val="28"/>
          <w:szCs w:val="28"/>
          <w:vertAlign w:val="superscript"/>
        </w:rPr>
        <w:t>о</w:t>
      </w:r>
      <w:r w:rsidR="00AC7A94" w:rsidRPr="006B0C39">
        <w:rPr>
          <w:rFonts w:ascii="Times New Roman" w:hAnsi="Times New Roman" w:cs="Times New Roman"/>
          <w:sz w:val="28"/>
          <w:szCs w:val="28"/>
        </w:rPr>
        <w:t>С [5, с. 585; 12</w:t>
      </w:r>
      <w:r w:rsidR="00AA71EF">
        <w:rPr>
          <w:rFonts w:ascii="Times New Roman" w:hAnsi="Times New Roman" w:cs="Times New Roman"/>
          <w:sz w:val="28"/>
          <w:szCs w:val="28"/>
        </w:rPr>
        <w:t>2</w:t>
      </w:r>
      <w:r w:rsidRPr="006B0C39">
        <w:rPr>
          <w:rFonts w:ascii="Times New Roman" w:hAnsi="Times New Roman" w:cs="Times New Roman"/>
          <w:sz w:val="28"/>
          <w:szCs w:val="28"/>
        </w:rPr>
        <w:t xml:space="preserve">]. </w:t>
      </w:r>
    </w:p>
    <w:p w:rsidR="002C16F1" w:rsidRPr="006B0C39" w:rsidRDefault="002C16F1" w:rsidP="002C16F1">
      <w:pPr>
        <w:pStyle w:val="aa"/>
        <w:spacing w:after="0"/>
        <w:ind w:firstLine="709"/>
        <w:jc w:val="both"/>
        <w:rPr>
          <w:bCs/>
          <w:i/>
          <w:iCs/>
          <w:spacing w:val="-2"/>
          <w:sz w:val="28"/>
          <w:szCs w:val="28"/>
          <w:lang w:val="ru-RU"/>
        </w:rPr>
      </w:pPr>
      <w:r w:rsidRPr="006B0C39">
        <w:rPr>
          <w:bCs/>
          <w:i/>
          <w:iCs/>
          <w:spacing w:val="-2"/>
          <w:sz w:val="28"/>
          <w:szCs w:val="28"/>
        </w:rPr>
        <w:t>Синтез 5-(4-гидроксифенил)-2-(амино)-1,3,4-ти</w:t>
      </w:r>
      <w:r w:rsidRPr="006B0C39">
        <w:rPr>
          <w:bCs/>
          <w:i/>
          <w:iCs/>
          <w:spacing w:val="-2"/>
          <w:sz w:val="28"/>
          <w:szCs w:val="28"/>
          <w:lang w:val="ru-RU"/>
        </w:rPr>
        <w:t>а</w:t>
      </w:r>
      <w:r w:rsidRPr="006B0C39">
        <w:rPr>
          <w:bCs/>
          <w:i/>
          <w:iCs/>
          <w:spacing w:val="-2"/>
          <w:sz w:val="28"/>
          <w:szCs w:val="28"/>
        </w:rPr>
        <w:t xml:space="preserve">диазола </w:t>
      </w:r>
      <w:r w:rsidRPr="006B0C39">
        <w:rPr>
          <w:i/>
          <w:sz w:val="28"/>
          <w:szCs w:val="28"/>
        </w:rPr>
        <w:t>(3.42)</w:t>
      </w:r>
      <w:r w:rsidRPr="006B0C39">
        <w:rPr>
          <w:i/>
          <w:sz w:val="28"/>
          <w:szCs w:val="28"/>
          <w:lang w:val="ru-RU"/>
        </w:rPr>
        <w:t xml:space="preserve"> </w:t>
      </w:r>
      <w:r w:rsidR="00AA71EF">
        <w:rPr>
          <w:sz w:val="28"/>
          <w:szCs w:val="28"/>
          <w:lang w:val="ru-RU"/>
        </w:rPr>
        <w:t>[122</w:t>
      </w:r>
      <w:r w:rsidRPr="006B0C39">
        <w:rPr>
          <w:sz w:val="28"/>
          <w:szCs w:val="28"/>
          <w:lang w:val="ru-RU"/>
        </w:rPr>
        <w:t>, р. 12]</w:t>
      </w:r>
      <w:r w:rsidRPr="006B0C39">
        <w:rPr>
          <w:bCs/>
          <w:i/>
          <w:iCs/>
          <w:spacing w:val="-2"/>
          <w:sz w:val="28"/>
          <w:szCs w:val="28"/>
        </w:rPr>
        <w:t>.</w:t>
      </w:r>
      <w:r w:rsidRPr="006B0C39">
        <w:rPr>
          <w:bCs/>
          <w:i/>
          <w:iCs/>
          <w:spacing w:val="-2"/>
          <w:sz w:val="28"/>
          <w:szCs w:val="28"/>
          <w:lang w:val="ru-RU"/>
        </w:rPr>
        <w:t xml:space="preserve"> </w:t>
      </w:r>
      <w:r w:rsidRPr="006B0C39">
        <w:rPr>
          <w:sz w:val="28"/>
          <w:szCs w:val="28"/>
        </w:rPr>
        <w:t>Порциями растворяли (0,01 м) тиосемикарбазид</w:t>
      </w:r>
      <w:r w:rsidRPr="006B0C39">
        <w:rPr>
          <w:sz w:val="28"/>
          <w:szCs w:val="28"/>
          <w:lang w:val="ru-RU"/>
        </w:rPr>
        <w:t xml:space="preserve"> </w:t>
      </w:r>
      <w:r w:rsidRPr="006B0C39">
        <w:rPr>
          <w:i/>
          <w:sz w:val="28"/>
          <w:szCs w:val="28"/>
        </w:rPr>
        <w:t>п-</w:t>
      </w:r>
      <w:r w:rsidRPr="006B0C39">
        <w:rPr>
          <w:sz w:val="28"/>
          <w:szCs w:val="28"/>
        </w:rPr>
        <w:t>гидроксибензойной кислоты</w:t>
      </w:r>
      <w:r w:rsidRPr="006B0C39">
        <w:rPr>
          <w:sz w:val="28"/>
          <w:szCs w:val="28"/>
          <w:lang w:val="ru-RU"/>
        </w:rPr>
        <w:t xml:space="preserve"> </w:t>
      </w:r>
      <w:r w:rsidRPr="006B0C39">
        <w:rPr>
          <w:sz w:val="28"/>
          <w:szCs w:val="28"/>
        </w:rPr>
        <w:t>(3.41) в 5,2 мл конц. серной кислоте. Циклизация проводилась в течение 20 часов при 20°С. Далее раствор приливали к 100 мл ледяной воды. Р</w:t>
      </w:r>
      <w:r w:rsidRPr="006B0C39">
        <w:rPr>
          <w:sz w:val="28"/>
          <w:szCs w:val="28"/>
          <w:lang w:eastAsia="ko-KR"/>
        </w:rPr>
        <w:t xml:space="preserve">еакционную массу нейтрализовали водным раствором едкого натра. Водный слой экстрагировали несколько раз бензолом, сушили над безводным сульфатом </w:t>
      </w:r>
      <w:r w:rsidRPr="006B0C39">
        <w:rPr>
          <w:sz w:val="28"/>
          <w:szCs w:val="28"/>
          <w:lang w:eastAsia="ko-KR"/>
        </w:rPr>
        <w:lastRenderedPageBreak/>
        <w:t>натрия. Затем растворитель отогнали и получили (75,6%) белого кристалического продукта (3.42) с т.пл. 265-266°С</w:t>
      </w:r>
      <w:r w:rsidRPr="006B0C39">
        <w:rPr>
          <w:sz w:val="28"/>
          <w:szCs w:val="28"/>
          <w:lang w:val="ru-RU" w:eastAsia="ko-KR"/>
        </w:rPr>
        <w:t xml:space="preserve"> </w:t>
      </w:r>
      <w:r w:rsidR="00AA71EF">
        <w:rPr>
          <w:sz w:val="28"/>
          <w:szCs w:val="28"/>
          <w:lang w:val="ru-RU"/>
        </w:rPr>
        <w:t>[122</w:t>
      </w:r>
      <w:r w:rsidRPr="006B0C39">
        <w:rPr>
          <w:sz w:val="28"/>
          <w:szCs w:val="28"/>
          <w:lang w:val="ru-RU"/>
        </w:rPr>
        <w:t>, р. 12]</w:t>
      </w:r>
      <w:r w:rsidRPr="006B0C39">
        <w:rPr>
          <w:sz w:val="28"/>
          <w:szCs w:val="28"/>
        </w:rPr>
        <w:t>.</w:t>
      </w:r>
    </w:p>
    <w:p w:rsidR="002C16F1" w:rsidRPr="006B0C39" w:rsidRDefault="002C16F1" w:rsidP="00E67B75">
      <w:pPr>
        <w:ind w:firstLine="709"/>
        <w:jc w:val="both"/>
        <w:rPr>
          <w:rFonts w:ascii="Times New Roman" w:hAnsi="Times New Roman" w:cs="Times New Roman"/>
          <w:bCs/>
          <w:sz w:val="28"/>
          <w:szCs w:val="28"/>
        </w:rPr>
      </w:pPr>
      <w:r w:rsidRPr="006B0C39">
        <w:rPr>
          <w:rFonts w:ascii="Times New Roman" w:hAnsi="Times New Roman" w:cs="Times New Roman"/>
          <w:bCs/>
          <w:i/>
          <w:sz w:val="28"/>
          <w:szCs w:val="28"/>
        </w:rPr>
        <w:t xml:space="preserve">Синтез 1,2,4-триазол-5(4Н)тиона </w:t>
      </w:r>
      <w:r w:rsidRPr="006B0C39">
        <w:rPr>
          <w:rFonts w:ascii="Times New Roman" w:hAnsi="Times New Roman" w:cs="Times New Roman"/>
          <w:i/>
          <w:sz w:val="28"/>
          <w:szCs w:val="28"/>
        </w:rPr>
        <w:t xml:space="preserve">(3.43 и 3.44) </w:t>
      </w:r>
      <w:r w:rsidR="00AA71EF">
        <w:rPr>
          <w:rFonts w:ascii="Times New Roman" w:hAnsi="Times New Roman" w:cs="Times New Roman"/>
          <w:sz w:val="28"/>
          <w:szCs w:val="28"/>
        </w:rPr>
        <w:t>[123</w:t>
      </w:r>
      <w:r w:rsidRPr="006B0C39">
        <w:rPr>
          <w:rFonts w:ascii="Times New Roman" w:hAnsi="Times New Roman" w:cs="Times New Roman"/>
          <w:sz w:val="28"/>
          <w:szCs w:val="28"/>
        </w:rPr>
        <w:t>]</w:t>
      </w:r>
      <w:r w:rsidRPr="006B0C39">
        <w:rPr>
          <w:rFonts w:ascii="Times New Roman" w:hAnsi="Times New Roman" w:cs="Times New Roman"/>
          <w:i/>
          <w:sz w:val="28"/>
          <w:szCs w:val="28"/>
        </w:rPr>
        <w:t xml:space="preserve">. </w:t>
      </w:r>
      <w:r w:rsidRPr="006B0C39">
        <w:rPr>
          <w:rFonts w:ascii="Times New Roman" w:hAnsi="Times New Roman" w:cs="Times New Roman"/>
          <w:bCs/>
          <w:sz w:val="28"/>
          <w:szCs w:val="28"/>
        </w:rPr>
        <w:t xml:space="preserve">Взаимодействие гидразидов </w:t>
      </w:r>
      <w:r w:rsidRPr="006B0C39">
        <w:rPr>
          <w:rFonts w:ascii="Times New Roman" w:hAnsi="Times New Roman" w:cs="Times New Roman"/>
          <w:bCs/>
          <w:i/>
          <w:sz w:val="28"/>
          <w:szCs w:val="28"/>
        </w:rPr>
        <w:t>о-</w:t>
      </w:r>
      <w:r w:rsidRPr="006B0C39">
        <w:rPr>
          <w:rFonts w:ascii="Times New Roman" w:hAnsi="Times New Roman" w:cs="Times New Roman"/>
          <w:bCs/>
          <w:sz w:val="28"/>
          <w:szCs w:val="28"/>
        </w:rPr>
        <w:t xml:space="preserve"> или </w:t>
      </w:r>
      <w:r w:rsidRPr="006B0C39">
        <w:rPr>
          <w:rFonts w:ascii="Times New Roman" w:hAnsi="Times New Roman" w:cs="Times New Roman"/>
          <w:bCs/>
          <w:i/>
          <w:sz w:val="28"/>
          <w:szCs w:val="28"/>
        </w:rPr>
        <w:t>п</w:t>
      </w:r>
      <w:r w:rsidRPr="006B0C39">
        <w:rPr>
          <w:rFonts w:ascii="Times New Roman" w:hAnsi="Times New Roman" w:cs="Times New Roman"/>
          <w:bCs/>
          <w:sz w:val="28"/>
          <w:szCs w:val="28"/>
        </w:rPr>
        <w:t xml:space="preserve">-гидроксибензойных кислот осуществляли взаимодействием с тиомочевиной методом спекания при 170°С в течение 4-х часов. Полученные 1,2,4-триазол-5(4Н)тионы </w:t>
      </w:r>
      <w:r w:rsidRPr="006B0C39">
        <w:rPr>
          <w:rFonts w:ascii="Times New Roman" w:hAnsi="Times New Roman" w:cs="Times New Roman"/>
          <w:sz w:val="28"/>
          <w:szCs w:val="28"/>
        </w:rPr>
        <w:t>(3.43 и 3.44)</w:t>
      </w:r>
      <w:r w:rsidR="00E67B75" w:rsidRPr="006B0C39">
        <w:rPr>
          <w:rFonts w:ascii="Times New Roman" w:hAnsi="Times New Roman" w:cs="Times New Roman"/>
          <w:sz w:val="28"/>
          <w:szCs w:val="28"/>
        </w:rPr>
        <w:t xml:space="preserve"> обрабатывали </w:t>
      </w:r>
      <w:r w:rsidR="00E67B75" w:rsidRPr="006B0C39">
        <w:rPr>
          <w:rFonts w:ascii="Times New Roman" w:hAnsi="Times New Roman" w:cs="Times New Roman"/>
          <w:bCs/>
          <w:sz w:val="28"/>
          <w:szCs w:val="28"/>
        </w:rPr>
        <w:t xml:space="preserve">10% раствором </w:t>
      </w:r>
      <w:r w:rsidR="00E67B75" w:rsidRPr="006B0C39">
        <w:rPr>
          <w:rFonts w:ascii="Times New Roman" w:hAnsi="Times New Roman" w:cs="Times New Roman"/>
          <w:bCs/>
          <w:sz w:val="28"/>
          <w:szCs w:val="28"/>
          <w:lang w:val="en-US"/>
        </w:rPr>
        <w:t>NaOH</w:t>
      </w:r>
      <w:r w:rsidR="00E67B75" w:rsidRPr="006B0C39">
        <w:rPr>
          <w:rFonts w:ascii="Times New Roman" w:hAnsi="Times New Roman" w:cs="Times New Roman"/>
          <w:bCs/>
          <w:sz w:val="28"/>
          <w:szCs w:val="28"/>
        </w:rPr>
        <w:t xml:space="preserve">, образовавшийся продукт отделили </w:t>
      </w:r>
      <w:r w:rsidR="00AA71EF">
        <w:rPr>
          <w:rFonts w:ascii="Times New Roman" w:hAnsi="Times New Roman" w:cs="Times New Roman"/>
          <w:sz w:val="28"/>
          <w:szCs w:val="28"/>
        </w:rPr>
        <w:t>[124</w:t>
      </w:r>
      <w:r w:rsidR="00E67B75" w:rsidRPr="006B0C39">
        <w:rPr>
          <w:rFonts w:ascii="Times New Roman" w:hAnsi="Times New Roman" w:cs="Times New Roman"/>
          <w:sz w:val="28"/>
          <w:szCs w:val="28"/>
        </w:rPr>
        <w:t>]</w:t>
      </w:r>
      <w:r w:rsidR="00E67B75" w:rsidRPr="006B0C39">
        <w:rPr>
          <w:rFonts w:ascii="Times New Roman" w:hAnsi="Times New Roman" w:cs="Times New Roman"/>
          <w:bCs/>
          <w:sz w:val="28"/>
          <w:szCs w:val="28"/>
        </w:rPr>
        <w:t xml:space="preserve"> </w:t>
      </w:r>
      <w:r w:rsidRPr="006B0C39">
        <w:rPr>
          <w:rFonts w:ascii="Times New Roman" w:hAnsi="Times New Roman" w:cs="Times New Roman"/>
          <w:bCs/>
          <w:sz w:val="28"/>
          <w:szCs w:val="28"/>
        </w:rPr>
        <w:t xml:space="preserve">путем подкисления фильтрата соляной кислотой. </w:t>
      </w:r>
    </w:p>
    <w:p w:rsidR="002C16F1" w:rsidRPr="006B0C39" w:rsidRDefault="002C16F1" w:rsidP="002C16F1">
      <w:pPr>
        <w:ind w:firstLine="709"/>
        <w:jc w:val="both"/>
        <w:rPr>
          <w:rFonts w:ascii="Times New Roman" w:hAnsi="Times New Roman" w:cs="Times New Roman"/>
          <w:sz w:val="28"/>
          <w:szCs w:val="28"/>
        </w:rPr>
      </w:pPr>
    </w:p>
    <w:p w:rsidR="002C16F1" w:rsidRPr="006B0C39" w:rsidRDefault="002C16F1" w:rsidP="002C16F1">
      <w:pPr>
        <w:ind w:firstLine="709"/>
        <w:jc w:val="both"/>
        <w:rPr>
          <w:rFonts w:ascii="Times New Roman" w:hAnsi="Times New Roman" w:cs="Times New Roman"/>
          <w:b/>
          <w:sz w:val="28"/>
          <w:szCs w:val="28"/>
        </w:rPr>
      </w:pPr>
      <w:r w:rsidRPr="006B0C39">
        <w:rPr>
          <w:rFonts w:ascii="Times New Roman" w:hAnsi="Times New Roman" w:cs="Times New Roman"/>
          <w:b/>
          <w:sz w:val="28"/>
          <w:szCs w:val="28"/>
        </w:rPr>
        <w:t>2.6 Синтез гликозилтиосемикарбазидных производных</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i/>
          <w:sz w:val="28"/>
          <w:szCs w:val="28"/>
          <w:lang w:val="en-US"/>
        </w:rPr>
        <w:t>N</w:t>
      </w:r>
      <w:r w:rsidRPr="006B0C39">
        <w:rPr>
          <w:rFonts w:ascii="Times New Roman" w:hAnsi="Times New Roman" w:cs="Times New Roman"/>
          <w:i/>
          <w:sz w:val="28"/>
          <w:szCs w:val="28"/>
        </w:rPr>
        <w:t>-(2,3,4,6-тетра-О-ацетил-β-</w:t>
      </w:r>
      <w:r w:rsidRPr="006B0C39">
        <w:rPr>
          <w:rFonts w:ascii="Times New Roman" w:hAnsi="Times New Roman" w:cs="Times New Roman"/>
          <w:i/>
          <w:sz w:val="28"/>
          <w:szCs w:val="28"/>
          <w:lang w:val="en-US"/>
        </w:rPr>
        <w:t>D</w:t>
      </w:r>
      <w:r w:rsidRPr="006B0C39">
        <w:rPr>
          <w:rFonts w:ascii="Times New Roman" w:hAnsi="Times New Roman" w:cs="Times New Roman"/>
          <w:i/>
          <w:sz w:val="28"/>
          <w:szCs w:val="28"/>
        </w:rPr>
        <w:t xml:space="preserve">-глюкопиранозил)-2-(2-гидроксибензоил)-гидразинокарботиоамид (3.45) </w:t>
      </w:r>
      <w:r w:rsidRPr="006B0C39">
        <w:rPr>
          <w:rFonts w:ascii="Times New Roman" w:hAnsi="Times New Roman" w:cs="Times New Roman"/>
          <w:sz w:val="28"/>
          <w:szCs w:val="28"/>
        </w:rPr>
        <w:t xml:space="preserve">[4, р. 51; 5, </w:t>
      </w:r>
      <w:r w:rsidRPr="006B0C39">
        <w:rPr>
          <w:rFonts w:ascii="Times New Roman" w:hAnsi="Times New Roman" w:cs="Times New Roman"/>
          <w:sz w:val="28"/>
          <w:szCs w:val="28"/>
          <w:lang w:val="en-US"/>
        </w:rPr>
        <w:t>c</w:t>
      </w:r>
      <w:r w:rsidRPr="006B0C39">
        <w:rPr>
          <w:rFonts w:ascii="Times New Roman" w:hAnsi="Times New Roman" w:cs="Times New Roman"/>
          <w:sz w:val="28"/>
          <w:szCs w:val="28"/>
        </w:rPr>
        <w:t>. 585]</w:t>
      </w:r>
      <w:r w:rsidRPr="006B0C39">
        <w:rPr>
          <w:rFonts w:ascii="Times New Roman" w:hAnsi="Times New Roman" w:cs="Times New Roman"/>
          <w:i/>
          <w:sz w:val="28"/>
          <w:szCs w:val="28"/>
        </w:rPr>
        <w:t>.</w:t>
      </w:r>
      <w:r w:rsidRPr="006B0C39">
        <w:rPr>
          <w:rFonts w:ascii="Times New Roman" w:hAnsi="Times New Roman" w:cs="Times New Roman"/>
          <w:sz w:val="28"/>
          <w:szCs w:val="28"/>
        </w:rPr>
        <w:t xml:space="preserve"> К раствору 1-изотиоциано-1-дезокси-2,3,4,6-тетра-О-ацетил-β-D-глюкопиранозы в </w:t>
      </w:r>
      <w:r w:rsidRPr="006B0C39">
        <w:rPr>
          <w:rFonts w:ascii="Times New Roman" w:hAnsi="Times New Roman" w:cs="Times New Roman"/>
          <w:i/>
          <w:sz w:val="28"/>
          <w:szCs w:val="28"/>
        </w:rPr>
        <w:t>о</w:t>
      </w:r>
      <w:r w:rsidRPr="006B0C39">
        <w:rPr>
          <w:rFonts w:ascii="Times New Roman" w:hAnsi="Times New Roman" w:cs="Times New Roman"/>
          <w:sz w:val="28"/>
          <w:szCs w:val="28"/>
        </w:rPr>
        <w:t xml:space="preserve">-ксилоле, полученного </w:t>
      </w:r>
      <w:r w:rsidRPr="006B0C39">
        <w:rPr>
          <w:rFonts w:ascii="Times New Roman" w:hAnsi="Times New Roman" w:cs="Times New Roman"/>
          <w:i/>
          <w:iCs/>
          <w:sz w:val="28"/>
          <w:szCs w:val="28"/>
        </w:rPr>
        <w:t xml:space="preserve">in situ </w:t>
      </w:r>
      <w:r w:rsidRPr="006B0C39">
        <w:rPr>
          <w:rFonts w:ascii="Times New Roman" w:hAnsi="Times New Roman" w:cs="Times New Roman"/>
          <w:iCs/>
          <w:sz w:val="28"/>
          <w:szCs w:val="28"/>
        </w:rPr>
        <w:t>из</w:t>
      </w:r>
      <w:r w:rsidR="00E67B75" w:rsidRPr="006B0C39">
        <w:rPr>
          <w:rFonts w:ascii="Times New Roman" w:hAnsi="Times New Roman" w:cs="Times New Roman"/>
          <w:iCs/>
          <w:sz w:val="28"/>
          <w:szCs w:val="28"/>
        </w:rPr>
        <w:t xml:space="preserve"> </w:t>
      </w:r>
      <w:r w:rsidRPr="006B0C39">
        <w:rPr>
          <w:rFonts w:ascii="Times New Roman" w:hAnsi="Times New Roman" w:cs="Times New Roman"/>
          <w:sz w:val="28"/>
          <w:szCs w:val="28"/>
        </w:rPr>
        <w:t xml:space="preserve">ацетобромглюкозы [4, р. 51], роданида свинца, добавляют 0,5 г (0,003 моль) гидразида </w:t>
      </w:r>
      <w:r w:rsidRPr="006B0C39">
        <w:rPr>
          <w:rFonts w:ascii="Times New Roman" w:hAnsi="Times New Roman" w:cs="Times New Roman"/>
          <w:i/>
          <w:sz w:val="28"/>
          <w:szCs w:val="28"/>
        </w:rPr>
        <w:t>о</w:t>
      </w:r>
      <w:r w:rsidRPr="006B0C39">
        <w:rPr>
          <w:rFonts w:ascii="Times New Roman" w:hAnsi="Times New Roman" w:cs="Times New Roman"/>
          <w:sz w:val="28"/>
          <w:szCs w:val="28"/>
        </w:rPr>
        <w:t xml:space="preserve">-гидроксибензойной кислоты и перемешивают при комнатной температуре около 2 часов до отсутствия по ТСХ глюкозилизотиоцианата [4, р. 51]. Выход вещества 1,72 г (96,5%) [5, </w:t>
      </w:r>
      <w:r w:rsidRPr="006B0C39">
        <w:rPr>
          <w:rFonts w:ascii="Times New Roman" w:hAnsi="Times New Roman" w:cs="Times New Roman"/>
          <w:sz w:val="28"/>
          <w:szCs w:val="28"/>
          <w:lang w:val="en-US"/>
        </w:rPr>
        <w:t>c</w:t>
      </w:r>
      <w:r w:rsidRPr="006B0C39">
        <w:rPr>
          <w:rFonts w:ascii="Times New Roman" w:hAnsi="Times New Roman" w:cs="Times New Roman"/>
          <w:sz w:val="28"/>
          <w:szCs w:val="28"/>
        </w:rPr>
        <w:t>. 585]. При нескольких перекристаллизаций из бензола удается получить продукт с т. пл. 136-137</w:t>
      </w:r>
      <w:r w:rsidRPr="006B0C39">
        <w:rPr>
          <w:rFonts w:ascii="Times New Roman" w:hAnsi="Times New Roman" w:cs="Times New Roman"/>
          <w:sz w:val="28"/>
          <w:szCs w:val="28"/>
          <w:vertAlign w:val="superscript"/>
        </w:rPr>
        <w:t>0</w:t>
      </w:r>
      <w:r w:rsidRPr="006B0C39">
        <w:rPr>
          <w:rFonts w:ascii="Times New Roman" w:hAnsi="Times New Roman" w:cs="Times New Roman"/>
          <w:sz w:val="28"/>
          <w:szCs w:val="28"/>
        </w:rPr>
        <w:t>С [5,</w:t>
      </w:r>
      <w:r w:rsidRPr="006B0C39">
        <w:rPr>
          <w:rFonts w:ascii="Times New Roman" w:hAnsi="Times New Roman" w:cs="Times New Roman"/>
          <w:sz w:val="28"/>
          <w:szCs w:val="28"/>
          <w:lang w:val="en-US"/>
        </w:rPr>
        <w:t>c</w:t>
      </w:r>
      <w:r w:rsidR="00AA71EF">
        <w:rPr>
          <w:rFonts w:ascii="Times New Roman" w:hAnsi="Times New Roman" w:cs="Times New Roman"/>
          <w:sz w:val="28"/>
          <w:szCs w:val="28"/>
        </w:rPr>
        <w:t>. 585; 122</w:t>
      </w:r>
      <w:r w:rsidRPr="006B0C39">
        <w:rPr>
          <w:rFonts w:ascii="Times New Roman" w:hAnsi="Times New Roman" w:cs="Times New Roman"/>
          <w:sz w:val="28"/>
          <w:szCs w:val="28"/>
        </w:rPr>
        <w:t>, р. 13].</w:t>
      </w:r>
    </w:p>
    <w:p w:rsidR="002C16F1" w:rsidRPr="006B0C39" w:rsidRDefault="002C16F1" w:rsidP="002C16F1">
      <w:pPr>
        <w:ind w:firstLine="709"/>
        <w:jc w:val="both"/>
        <w:rPr>
          <w:rFonts w:ascii="Times New Roman" w:hAnsi="Times New Roman" w:cs="Times New Roman"/>
          <w:b/>
          <w:sz w:val="28"/>
          <w:szCs w:val="28"/>
        </w:rPr>
      </w:pPr>
      <w:r w:rsidRPr="006B0C39">
        <w:rPr>
          <w:rFonts w:ascii="Times New Roman" w:hAnsi="Times New Roman" w:cs="Times New Roman"/>
          <w:i/>
          <w:sz w:val="28"/>
          <w:szCs w:val="28"/>
          <w:lang w:val="en-US"/>
        </w:rPr>
        <w:t>N</w:t>
      </w:r>
      <w:r w:rsidRPr="006B0C39">
        <w:rPr>
          <w:rFonts w:ascii="Times New Roman" w:hAnsi="Times New Roman" w:cs="Times New Roman"/>
          <w:i/>
          <w:sz w:val="28"/>
          <w:szCs w:val="28"/>
        </w:rPr>
        <w:t>-(2,3,4,6-тетра-О-ацетил-β-</w:t>
      </w:r>
      <w:r w:rsidRPr="006B0C39">
        <w:rPr>
          <w:rFonts w:ascii="Times New Roman" w:hAnsi="Times New Roman" w:cs="Times New Roman"/>
          <w:i/>
          <w:sz w:val="28"/>
          <w:szCs w:val="28"/>
          <w:lang w:val="en-US"/>
        </w:rPr>
        <w:t>D</w:t>
      </w:r>
      <w:r w:rsidRPr="006B0C39">
        <w:rPr>
          <w:rFonts w:ascii="Times New Roman" w:hAnsi="Times New Roman" w:cs="Times New Roman"/>
          <w:i/>
          <w:sz w:val="28"/>
          <w:szCs w:val="28"/>
        </w:rPr>
        <w:t xml:space="preserve">-глюкопиранозил)-2-(4-гидроксибензоил)-гидразинокарботиоамид (3.46). </w:t>
      </w:r>
      <w:r w:rsidRPr="006B0C39">
        <w:rPr>
          <w:rFonts w:ascii="Times New Roman" w:hAnsi="Times New Roman" w:cs="Times New Roman"/>
          <w:sz w:val="28"/>
          <w:szCs w:val="28"/>
        </w:rPr>
        <w:t>Получен аналогично (3.45). Выход 57%, т. пл. 145-146</w:t>
      </w:r>
      <w:r w:rsidRPr="006B0C39">
        <w:rPr>
          <w:rFonts w:ascii="Times New Roman" w:hAnsi="Times New Roman" w:cs="Times New Roman"/>
          <w:sz w:val="28"/>
          <w:szCs w:val="28"/>
          <w:vertAlign w:val="superscript"/>
        </w:rPr>
        <w:t>0</w:t>
      </w:r>
      <w:r w:rsidRPr="006B0C39">
        <w:rPr>
          <w:rFonts w:ascii="Times New Roman" w:hAnsi="Times New Roman" w:cs="Times New Roman"/>
          <w:sz w:val="28"/>
          <w:szCs w:val="28"/>
        </w:rPr>
        <w:t xml:space="preserve">С [4, р. 51; 5, </w:t>
      </w:r>
      <w:r w:rsidRPr="006B0C39">
        <w:rPr>
          <w:rFonts w:ascii="Times New Roman" w:hAnsi="Times New Roman" w:cs="Times New Roman"/>
          <w:sz w:val="28"/>
          <w:szCs w:val="28"/>
          <w:lang w:val="en-US"/>
        </w:rPr>
        <w:t>c</w:t>
      </w:r>
      <w:r w:rsidRPr="006B0C39">
        <w:rPr>
          <w:rFonts w:ascii="Times New Roman" w:hAnsi="Times New Roman" w:cs="Times New Roman"/>
          <w:sz w:val="28"/>
          <w:szCs w:val="28"/>
        </w:rPr>
        <w:t>. 585].</w:t>
      </w:r>
    </w:p>
    <w:p w:rsidR="002C16F1" w:rsidRPr="006B0C39" w:rsidRDefault="002C16F1" w:rsidP="002C16F1">
      <w:pPr>
        <w:ind w:firstLine="709"/>
        <w:jc w:val="both"/>
        <w:rPr>
          <w:rFonts w:ascii="Times New Roman" w:hAnsi="Times New Roman" w:cs="Times New Roman"/>
          <w:sz w:val="28"/>
          <w:szCs w:val="28"/>
        </w:rPr>
      </w:pPr>
    </w:p>
    <w:p w:rsidR="002C16F1" w:rsidRPr="006B0C39" w:rsidRDefault="002C16F1" w:rsidP="002C16F1">
      <w:pPr>
        <w:ind w:firstLine="709"/>
        <w:jc w:val="both"/>
        <w:rPr>
          <w:rFonts w:ascii="Times New Roman" w:hAnsi="Times New Roman" w:cs="Times New Roman"/>
          <w:b/>
          <w:sz w:val="28"/>
          <w:szCs w:val="28"/>
        </w:rPr>
      </w:pPr>
      <w:r w:rsidRPr="006B0C39">
        <w:rPr>
          <w:rFonts w:ascii="Times New Roman" w:hAnsi="Times New Roman" w:cs="Times New Roman"/>
          <w:b/>
          <w:sz w:val="28"/>
          <w:szCs w:val="28"/>
        </w:rPr>
        <w:t xml:space="preserve">2.7 Синтез супрамолекулярных комплексов производных гидразидов </w:t>
      </w:r>
      <w:r w:rsidRPr="006B0C39">
        <w:rPr>
          <w:rFonts w:ascii="Times New Roman" w:hAnsi="Times New Roman" w:cs="Times New Roman"/>
          <w:b/>
          <w:i/>
          <w:sz w:val="28"/>
          <w:szCs w:val="28"/>
        </w:rPr>
        <w:t>о</w:t>
      </w:r>
      <w:r w:rsidRPr="006B0C39">
        <w:rPr>
          <w:rFonts w:ascii="Times New Roman" w:hAnsi="Times New Roman" w:cs="Times New Roman"/>
          <w:b/>
          <w:sz w:val="28"/>
          <w:szCs w:val="28"/>
        </w:rPr>
        <w:t xml:space="preserve">- и </w:t>
      </w:r>
      <w:r w:rsidRPr="006B0C39">
        <w:rPr>
          <w:rFonts w:ascii="Times New Roman" w:hAnsi="Times New Roman" w:cs="Times New Roman"/>
          <w:b/>
          <w:i/>
          <w:sz w:val="28"/>
          <w:szCs w:val="28"/>
        </w:rPr>
        <w:t>п</w:t>
      </w:r>
      <w:r w:rsidRPr="006B0C39">
        <w:rPr>
          <w:rFonts w:ascii="Times New Roman" w:hAnsi="Times New Roman" w:cs="Times New Roman"/>
          <w:b/>
          <w:sz w:val="28"/>
          <w:szCs w:val="28"/>
        </w:rPr>
        <w:t>-гидроксибензойных кислот</w:t>
      </w:r>
    </w:p>
    <w:p w:rsidR="002C16F1" w:rsidRPr="006B0C39" w:rsidRDefault="002C16F1" w:rsidP="002C16F1">
      <w:pPr>
        <w:ind w:firstLine="709"/>
        <w:jc w:val="both"/>
        <w:rPr>
          <w:rFonts w:ascii="Times New Roman" w:hAnsi="Times New Roman"/>
          <w:sz w:val="28"/>
          <w:szCs w:val="28"/>
        </w:rPr>
      </w:pPr>
      <w:r w:rsidRPr="006B0C39">
        <w:rPr>
          <w:rFonts w:ascii="Times New Roman" w:hAnsi="Times New Roman"/>
          <w:i/>
          <w:sz w:val="28"/>
          <w:szCs w:val="28"/>
        </w:rPr>
        <w:t xml:space="preserve">Получение комплексов включения (3.47 и 3.48) функционально-замещенных (3.3 и 3.4) с β-циклодекстрином </w:t>
      </w:r>
      <w:r w:rsidR="00AA71EF">
        <w:rPr>
          <w:rFonts w:ascii="Times New Roman" w:hAnsi="Times New Roman"/>
          <w:sz w:val="28"/>
          <w:szCs w:val="28"/>
        </w:rPr>
        <w:t>[125</w:t>
      </w:r>
      <w:r w:rsidRPr="006B0C39">
        <w:rPr>
          <w:rFonts w:ascii="Times New Roman" w:hAnsi="Times New Roman"/>
          <w:sz w:val="28"/>
          <w:szCs w:val="28"/>
        </w:rPr>
        <w:t>]. Комплексы включения (3.47 и 3.48) получены методом. К концентрированному раствору гидразида</w:t>
      </w:r>
      <w:r w:rsidR="0089674F" w:rsidRPr="006B0C39">
        <w:rPr>
          <w:rFonts w:ascii="Times New Roman" w:hAnsi="Times New Roman"/>
          <w:sz w:val="28"/>
          <w:szCs w:val="28"/>
        </w:rPr>
        <w:t xml:space="preserve"> </w:t>
      </w:r>
      <w:r w:rsidRPr="006B0C39">
        <w:rPr>
          <w:rFonts w:ascii="Times New Roman" w:hAnsi="Times New Roman"/>
          <w:sz w:val="28"/>
          <w:szCs w:val="28"/>
        </w:rPr>
        <w:t xml:space="preserve"> </w:t>
      </w:r>
      <w:r w:rsidRPr="006B0C39">
        <w:rPr>
          <w:rFonts w:ascii="Times New Roman" w:hAnsi="Times New Roman"/>
          <w:i/>
          <w:sz w:val="28"/>
          <w:szCs w:val="28"/>
        </w:rPr>
        <w:t>о-</w:t>
      </w:r>
      <w:r w:rsidR="0089674F" w:rsidRPr="006B0C39">
        <w:rPr>
          <w:rFonts w:ascii="Times New Roman" w:hAnsi="Times New Roman"/>
          <w:i/>
          <w:sz w:val="28"/>
          <w:szCs w:val="28"/>
        </w:rPr>
        <w:t xml:space="preserve"> </w:t>
      </w:r>
      <w:r w:rsidRPr="006B0C39">
        <w:rPr>
          <w:rFonts w:ascii="Times New Roman" w:hAnsi="Times New Roman"/>
          <w:sz w:val="28"/>
          <w:szCs w:val="28"/>
        </w:rPr>
        <w:t>или</w:t>
      </w:r>
      <w:r w:rsidRPr="006B0C39">
        <w:rPr>
          <w:rFonts w:ascii="Times New Roman" w:hAnsi="Times New Roman"/>
          <w:i/>
          <w:sz w:val="28"/>
          <w:szCs w:val="28"/>
        </w:rPr>
        <w:t xml:space="preserve"> п-</w:t>
      </w:r>
      <w:r w:rsidRPr="006B0C39">
        <w:rPr>
          <w:rFonts w:ascii="Times New Roman" w:hAnsi="Times New Roman"/>
          <w:sz w:val="28"/>
          <w:szCs w:val="28"/>
        </w:rPr>
        <w:t>гидроксибензойных кислот в этаноле в соотношении 1:1 по каплям вносили насыщенный раствор циклодекстрина в воде. После чего раствор перемешивали на магнитной мешалки при температуре 85-90°С. Полученные комплексы (3.47 и 3.48) высушены в сушильном шкафу. Супрамолекулярные комплексы включения (3.47, 3.48) представляют собой белые водорастворимые кристаллические вещества с т. разл. 324</w:t>
      </w:r>
      <w:r w:rsidRPr="006B0C39">
        <w:rPr>
          <w:rFonts w:ascii="Times New Roman" w:hAnsi="Times New Roman"/>
          <w:sz w:val="28"/>
          <w:szCs w:val="28"/>
          <w:vertAlign w:val="superscript"/>
        </w:rPr>
        <w:t>0</w:t>
      </w:r>
      <w:r w:rsidRPr="006B0C39">
        <w:rPr>
          <w:rFonts w:ascii="Times New Roman" w:hAnsi="Times New Roman"/>
          <w:sz w:val="28"/>
          <w:szCs w:val="28"/>
        </w:rPr>
        <w:t>С и 315</w:t>
      </w:r>
      <w:r w:rsidRPr="006B0C39">
        <w:rPr>
          <w:rFonts w:ascii="Times New Roman" w:hAnsi="Times New Roman"/>
          <w:sz w:val="28"/>
          <w:szCs w:val="28"/>
          <w:vertAlign w:val="superscript"/>
        </w:rPr>
        <w:t>0</w:t>
      </w:r>
      <w:r w:rsidRPr="006B0C39">
        <w:rPr>
          <w:rFonts w:ascii="Times New Roman" w:hAnsi="Times New Roman"/>
          <w:sz w:val="28"/>
          <w:szCs w:val="28"/>
        </w:rPr>
        <w:t>С соответственно.</w:t>
      </w:r>
    </w:p>
    <w:p w:rsidR="002C16F1" w:rsidRPr="006B0C39" w:rsidRDefault="002C16F1" w:rsidP="002C16F1">
      <w:pPr>
        <w:ind w:firstLine="709"/>
        <w:jc w:val="both"/>
        <w:rPr>
          <w:rFonts w:ascii="Times New Roman" w:hAnsi="Times New Roman" w:cs="Times New Roman"/>
          <w:b/>
          <w:sz w:val="28"/>
          <w:szCs w:val="28"/>
        </w:rPr>
      </w:pPr>
      <w:r w:rsidRPr="006B0C39">
        <w:rPr>
          <w:rFonts w:ascii="Times New Roman" w:hAnsi="Times New Roman"/>
          <w:i/>
          <w:sz w:val="28"/>
          <w:szCs w:val="28"/>
        </w:rPr>
        <w:t xml:space="preserve">Синтез комплексов включения (3.49-3.51) функционально-замещенных (3.14, 3.21 и 3.24) с β-циклодекстрином. </w:t>
      </w:r>
      <w:r w:rsidRPr="006B0C39">
        <w:rPr>
          <w:rFonts w:ascii="Times New Roman" w:hAnsi="Times New Roman" w:cs="Times New Roman"/>
          <w:sz w:val="28"/>
          <w:szCs w:val="28"/>
        </w:rPr>
        <w:t>Получен аналогично (3.47 и 3.48). Т. разл. 335</w:t>
      </w:r>
      <w:r w:rsidRPr="006B0C39">
        <w:rPr>
          <w:rFonts w:ascii="Times New Roman" w:hAnsi="Times New Roman" w:cs="Times New Roman"/>
          <w:sz w:val="28"/>
          <w:szCs w:val="28"/>
          <w:vertAlign w:val="superscript"/>
        </w:rPr>
        <w:t>0</w:t>
      </w:r>
      <w:r w:rsidRPr="006B0C39">
        <w:rPr>
          <w:rFonts w:ascii="Times New Roman" w:hAnsi="Times New Roman" w:cs="Times New Roman"/>
          <w:sz w:val="28"/>
          <w:szCs w:val="28"/>
        </w:rPr>
        <w:t>С (3.49), 329</w:t>
      </w:r>
      <w:r w:rsidRPr="006B0C39">
        <w:rPr>
          <w:rFonts w:ascii="Times New Roman" w:hAnsi="Times New Roman" w:cs="Times New Roman"/>
          <w:sz w:val="28"/>
          <w:szCs w:val="28"/>
          <w:vertAlign w:val="superscript"/>
        </w:rPr>
        <w:t>0</w:t>
      </w:r>
      <w:r w:rsidRPr="006B0C39">
        <w:rPr>
          <w:rFonts w:ascii="Times New Roman" w:hAnsi="Times New Roman" w:cs="Times New Roman"/>
          <w:sz w:val="28"/>
          <w:szCs w:val="28"/>
        </w:rPr>
        <w:t>С (3.50) и 348</w:t>
      </w:r>
      <w:r w:rsidRPr="006B0C39">
        <w:rPr>
          <w:rFonts w:ascii="Times New Roman" w:hAnsi="Times New Roman" w:cs="Times New Roman"/>
          <w:sz w:val="28"/>
          <w:szCs w:val="28"/>
          <w:vertAlign w:val="superscript"/>
        </w:rPr>
        <w:t>0</w:t>
      </w:r>
      <w:r w:rsidRPr="006B0C39">
        <w:rPr>
          <w:rFonts w:ascii="Times New Roman" w:hAnsi="Times New Roman" w:cs="Times New Roman"/>
          <w:sz w:val="28"/>
          <w:szCs w:val="28"/>
        </w:rPr>
        <w:t>С (3.51).</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i/>
          <w:sz w:val="28"/>
          <w:szCs w:val="28"/>
        </w:rPr>
        <w:t>Квантово-химический расчет</w:t>
      </w:r>
      <w:r w:rsidRPr="006B0C39">
        <w:rPr>
          <w:rFonts w:ascii="Times New Roman" w:hAnsi="Times New Roman" w:cs="Times New Roman"/>
          <w:bCs/>
          <w:sz w:val="28"/>
          <w:szCs w:val="28"/>
        </w:rPr>
        <w:t>для молекулы4-этил-5-(2-гидроксифенил)-1,2,4-триазол-3-тиона</w:t>
      </w:r>
      <w:r w:rsidR="0089674F" w:rsidRPr="006B0C39">
        <w:rPr>
          <w:rFonts w:ascii="Times New Roman" w:hAnsi="Times New Roman" w:cs="Times New Roman"/>
          <w:sz w:val="28"/>
          <w:szCs w:val="28"/>
        </w:rPr>
        <w:t xml:space="preserve"> (3.34) [117</w:t>
      </w:r>
      <w:r w:rsidRPr="006B0C39">
        <w:rPr>
          <w:rFonts w:ascii="Times New Roman" w:hAnsi="Times New Roman" w:cs="Times New Roman"/>
          <w:sz w:val="28"/>
          <w:szCs w:val="28"/>
        </w:rPr>
        <w:t xml:space="preserve">, р. 22] в газовой фазе </w:t>
      </w:r>
      <w:r w:rsidRPr="006B0C39">
        <w:rPr>
          <w:rFonts w:ascii="Times New Roman" w:hAnsi="Times New Roman" w:cs="Times New Roman"/>
          <w:bCs/>
          <w:sz w:val="28"/>
          <w:szCs w:val="28"/>
        </w:rPr>
        <w:t>выполнен методом теории функционала плотности (</w:t>
      </w:r>
      <w:r w:rsidRPr="006B0C39">
        <w:rPr>
          <w:rFonts w:ascii="Times New Roman" w:hAnsi="Times New Roman" w:cs="Times New Roman"/>
          <w:bCs/>
          <w:sz w:val="28"/>
          <w:szCs w:val="28"/>
          <w:lang w:val="en-US"/>
        </w:rPr>
        <w:t>DFT</w:t>
      </w:r>
      <w:r w:rsidRPr="006B0C39">
        <w:rPr>
          <w:rFonts w:ascii="Times New Roman" w:hAnsi="Times New Roman" w:cs="Times New Roman"/>
          <w:bCs/>
          <w:sz w:val="28"/>
          <w:szCs w:val="28"/>
        </w:rPr>
        <w:t>/</w:t>
      </w:r>
      <w:r w:rsidRPr="006B0C39">
        <w:rPr>
          <w:rFonts w:ascii="Times New Roman" w:hAnsi="Times New Roman" w:cs="Times New Roman"/>
          <w:bCs/>
          <w:sz w:val="28"/>
          <w:szCs w:val="28"/>
          <w:lang w:val="en-US"/>
        </w:rPr>
        <w:t>B</w:t>
      </w:r>
      <w:r w:rsidRPr="006B0C39">
        <w:rPr>
          <w:rFonts w:ascii="Times New Roman" w:hAnsi="Times New Roman" w:cs="Times New Roman"/>
          <w:bCs/>
          <w:sz w:val="28"/>
          <w:szCs w:val="28"/>
        </w:rPr>
        <w:t>3</w:t>
      </w:r>
      <w:r w:rsidRPr="006B0C39">
        <w:rPr>
          <w:rFonts w:ascii="Times New Roman" w:hAnsi="Times New Roman" w:cs="Times New Roman"/>
          <w:bCs/>
          <w:sz w:val="28"/>
          <w:szCs w:val="28"/>
          <w:lang w:val="en-US"/>
        </w:rPr>
        <w:t>LYP</w:t>
      </w:r>
      <w:r w:rsidRPr="006B0C39">
        <w:rPr>
          <w:rFonts w:ascii="Times New Roman" w:hAnsi="Times New Roman" w:cs="Times New Roman"/>
          <w:bCs/>
          <w:sz w:val="28"/>
          <w:szCs w:val="28"/>
        </w:rPr>
        <w:t>)</w:t>
      </w:r>
      <w:r w:rsidR="00AA71EF">
        <w:rPr>
          <w:rFonts w:ascii="Times New Roman" w:hAnsi="Times New Roman" w:cs="Times New Roman"/>
          <w:sz w:val="28"/>
          <w:szCs w:val="28"/>
        </w:rPr>
        <w:t xml:space="preserve"> [126</w:t>
      </w:r>
      <w:r w:rsidRPr="006B0C39">
        <w:rPr>
          <w:rFonts w:ascii="Times New Roman" w:hAnsi="Times New Roman" w:cs="Times New Roman"/>
          <w:sz w:val="28"/>
          <w:szCs w:val="28"/>
        </w:rPr>
        <w:t xml:space="preserve">] с применением программы </w:t>
      </w:r>
      <w:r w:rsidRPr="006B0C39">
        <w:rPr>
          <w:rFonts w:ascii="Times New Roman" w:hAnsi="Times New Roman" w:cs="Times New Roman"/>
          <w:sz w:val="28"/>
          <w:szCs w:val="28"/>
          <w:lang w:val="en-US"/>
        </w:rPr>
        <w:t>Gaussian</w:t>
      </w:r>
      <w:r w:rsidR="00AA71EF">
        <w:rPr>
          <w:rFonts w:ascii="Times New Roman" w:hAnsi="Times New Roman" w:cs="Times New Roman"/>
          <w:sz w:val="28"/>
          <w:szCs w:val="28"/>
        </w:rPr>
        <w:t xml:space="preserve"> [127</w:t>
      </w:r>
      <w:r w:rsidRPr="006B0C39">
        <w:rPr>
          <w:rFonts w:ascii="Times New Roman" w:hAnsi="Times New Roman" w:cs="Times New Roman"/>
          <w:sz w:val="28"/>
          <w:szCs w:val="28"/>
        </w:rPr>
        <w:t>]. При этом и</w:t>
      </w:r>
      <w:r w:rsidRPr="006B0C39">
        <w:rPr>
          <w:rFonts w:ascii="Times New Roman" w:hAnsi="Times New Roman" w:cs="Times New Roman"/>
          <w:bCs/>
          <w:sz w:val="28"/>
          <w:szCs w:val="28"/>
        </w:rPr>
        <w:t xml:space="preserve">спользован </w:t>
      </w:r>
      <w:r w:rsidRPr="006B0C39">
        <w:rPr>
          <w:rFonts w:ascii="Times New Roman" w:hAnsi="Times New Roman" w:cs="Times New Roman"/>
          <w:bCs/>
          <w:sz w:val="28"/>
          <w:szCs w:val="28"/>
          <w:lang w:val="kk-KZ"/>
        </w:rPr>
        <w:t xml:space="preserve">корреляционно-согласованный </w:t>
      </w:r>
      <w:r w:rsidRPr="006B0C39">
        <w:rPr>
          <w:rFonts w:ascii="Times New Roman" w:hAnsi="Times New Roman" w:cs="Times New Roman"/>
          <w:bCs/>
          <w:sz w:val="28"/>
          <w:szCs w:val="28"/>
        </w:rPr>
        <w:t>базис</w:t>
      </w:r>
      <w:r w:rsidRPr="006B0C39">
        <w:rPr>
          <w:rFonts w:ascii="Times New Roman" w:hAnsi="Times New Roman" w:cs="Times New Roman"/>
          <w:bCs/>
          <w:sz w:val="28"/>
          <w:szCs w:val="28"/>
          <w:lang w:val="kk-KZ"/>
        </w:rPr>
        <w:t>ный набор</w:t>
      </w:r>
      <w:r w:rsidRPr="006B0C39">
        <w:rPr>
          <w:rFonts w:ascii="Times New Roman" w:hAnsi="Times New Roman" w:cs="Times New Roman"/>
          <w:bCs/>
          <w:sz w:val="28"/>
          <w:szCs w:val="28"/>
        </w:rPr>
        <w:t xml:space="preserve"> Даннинга </w:t>
      </w:r>
      <w:r w:rsidRPr="006B0C39">
        <w:rPr>
          <w:rFonts w:ascii="Times New Roman" w:eastAsia="TimesNewRomanPSMT" w:hAnsi="Times New Roman" w:cs="Times New Roman"/>
          <w:sz w:val="28"/>
          <w:szCs w:val="28"/>
          <w:lang w:val="en-US"/>
        </w:rPr>
        <w:t>cc</w:t>
      </w:r>
      <w:r w:rsidRPr="006B0C39">
        <w:rPr>
          <w:rFonts w:ascii="Times New Roman" w:eastAsia="TimesNewRomanPSMT" w:hAnsi="Times New Roman" w:cs="Times New Roman"/>
          <w:sz w:val="28"/>
          <w:szCs w:val="28"/>
        </w:rPr>
        <w:t>-</w:t>
      </w:r>
      <w:r w:rsidRPr="006B0C39">
        <w:rPr>
          <w:rFonts w:ascii="Times New Roman" w:eastAsia="TimesNewRomanPSMT" w:hAnsi="Times New Roman" w:cs="Times New Roman"/>
          <w:sz w:val="28"/>
          <w:szCs w:val="28"/>
          <w:lang w:val="en-US"/>
        </w:rPr>
        <w:t>pVDZ</w:t>
      </w:r>
      <w:r w:rsidRPr="006B0C39">
        <w:rPr>
          <w:rFonts w:ascii="Times New Roman" w:eastAsia="TimesNewRomanPSMT" w:hAnsi="Times New Roman" w:cs="Times New Roman"/>
          <w:sz w:val="28"/>
          <w:szCs w:val="28"/>
        </w:rPr>
        <w:t xml:space="preserve">, </w:t>
      </w:r>
      <w:r w:rsidRPr="006B0C39">
        <w:rPr>
          <w:rFonts w:ascii="Times New Roman" w:hAnsi="Times New Roman" w:cs="Times New Roman"/>
          <w:sz w:val="28"/>
          <w:szCs w:val="28"/>
        </w:rPr>
        <w:t xml:space="preserve">специально разработанный </w:t>
      </w:r>
      <w:r w:rsidRPr="006B0C39">
        <w:rPr>
          <w:rFonts w:ascii="Times New Roman" w:eastAsia="TimesNewRomanPSMT" w:hAnsi="Times New Roman" w:cs="Times New Roman"/>
          <w:sz w:val="28"/>
          <w:szCs w:val="28"/>
        </w:rPr>
        <w:t xml:space="preserve">для </w:t>
      </w:r>
      <w:r w:rsidRPr="006B0C39">
        <w:rPr>
          <w:rFonts w:ascii="Times New Roman" w:hAnsi="Times New Roman" w:cs="Times New Roman"/>
          <w:sz w:val="28"/>
          <w:szCs w:val="28"/>
        </w:rPr>
        <w:t>более полного учета корреляционных эффектов.</w:t>
      </w:r>
    </w:p>
    <w:p w:rsidR="002C16F1" w:rsidRPr="006B0C39" w:rsidRDefault="002C16F1" w:rsidP="002C16F1">
      <w:pPr>
        <w:ind w:firstLine="709"/>
        <w:rPr>
          <w:rFonts w:ascii="Times New Roman" w:hAnsi="Times New Roman" w:cs="Times New Roman"/>
          <w:b/>
          <w:sz w:val="28"/>
          <w:szCs w:val="28"/>
        </w:rPr>
      </w:pPr>
    </w:p>
    <w:p w:rsidR="00E67B75" w:rsidRPr="006B0C39" w:rsidRDefault="00E67B75" w:rsidP="002C16F1">
      <w:pPr>
        <w:ind w:firstLine="709"/>
        <w:rPr>
          <w:rFonts w:ascii="Times New Roman" w:hAnsi="Times New Roman" w:cs="Times New Roman"/>
          <w:b/>
          <w:sz w:val="28"/>
          <w:szCs w:val="28"/>
        </w:rPr>
        <w:sectPr w:rsidR="00E67B75" w:rsidRPr="006B0C39" w:rsidSect="0006251E">
          <w:pgSz w:w="11900" w:h="16840" w:code="9"/>
          <w:pgMar w:top="1134" w:right="567" w:bottom="1134" w:left="1701" w:header="709" w:footer="709" w:gutter="0"/>
          <w:cols w:space="708"/>
          <w:docGrid w:linePitch="360"/>
        </w:sectPr>
      </w:pPr>
    </w:p>
    <w:p w:rsidR="002C16F1" w:rsidRPr="006B0C39" w:rsidRDefault="002C16F1" w:rsidP="002C16F1">
      <w:pPr>
        <w:ind w:firstLine="709"/>
        <w:rPr>
          <w:rFonts w:ascii="Times New Roman" w:hAnsi="Times New Roman" w:cs="Times New Roman"/>
          <w:b/>
          <w:sz w:val="28"/>
          <w:szCs w:val="28"/>
        </w:rPr>
      </w:pPr>
      <w:r w:rsidRPr="006B0C39">
        <w:rPr>
          <w:rFonts w:ascii="Times New Roman" w:hAnsi="Times New Roman" w:cs="Times New Roman"/>
          <w:b/>
          <w:sz w:val="28"/>
          <w:szCs w:val="28"/>
        </w:rPr>
        <w:lastRenderedPageBreak/>
        <w:t>3 РЕЗУЛЬТАТЫ И ОБСУЖДЕНИЯ</w:t>
      </w:r>
    </w:p>
    <w:p w:rsidR="002C16F1" w:rsidRPr="006B0C39" w:rsidRDefault="002C16F1" w:rsidP="002C16F1">
      <w:pPr>
        <w:jc w:val="both"/>
        <w:rPr>
          <w:rFonts w:ascii="Times New Roman" w:hAnsi="Times New Roman" w:cs="Times New Roman"/>
          <w:sz w:val="28"/>
          <w:szCs w:val="28"/>
        </w:rPr>
      </w:pPr>
    </w:p>
    <w:p w:rsidR="002C16F1" w:rsidRPr="006B0C39" w:rsidRDefault="002C16F1" w:rsidP="002C16F1">
      <w:pPr>
        <w:pStyle w:val="141"/>
        <w:rPr>
          <w:b/>
        </w:rPr>
      </w:pPr>
      <w:r w:rsidRPr="006B0C39">
        <w:rPr>
          <w:b/>
        </w:rPr>
        <w:t xml:space="preserve">3.1 Синтез исходных гидразидов </w:t>
      </w:r>
      <w:r w:rsidRPr="006B0C39">
        <w:rPr>
          <w:b/>
          <w:i/>
        </w:rPr>
        <w:t>о</w:t>
      </w:r>
      <w:r w:rsidRPr="006B0C39">
        <w:rPr>
          <w:b/>
        </w:rPr>
        <w:t xml:space="preserve">- и </w:t>
      </w:r>
      <w:r w:rsidRPr="006B0C39">
        <w:rPr>
          <w:b/>
          <w:i/>
        </w:rPr>
        <w:t>п</w:t>
      </w:r>
      <w:r w:rsidRPr="006B0C39">
        <w:rPr>
          <w:b/>
        </w:rPr>
        <w:t>-гидроксибензойных кислот</w:t>
      </w:r>
    </w:p>
    <w:p w:rsidR="002C16F1" w:rsidRPr="006B0C39" w:rsidRDefault="002C16F1" w:rsidP="002C16F1">
      <w:pPr>
        <w:pStyle w:val="141"/>
      </w:pPr>
      <w:r w:rsidRPr="006B0C39">
        <w:t xml:space="preserve">Исходные синтоны - гидразиды </w:t>
      </w:r>
      <w:r w:rsidRPr="006B0C39">
        <w:rPr>
          <w:i/>
        </w:rPr>
        <w:t>о</w:t>
      </w:r>
      <w:r w:rsidRPr="006B0C39">
        <w:t xml:space="preserve">- и </w:t>
      </w:r>
      <w:r w:rsidRPr="006B0C39">
        <w:rPr>
          <w:i/>
        </w:rPr>
        <w:t>п</w:t>
      </w:r>
      <w:r w:rsidRPr="006B0C39">
        <w:t xml:space="preserve">-гидроксибензойных кислот (3.3, 3.4), которые в дальнейшем были использованы для химических превращенийбыли получены взаимодействием </w:t>
      </w:r>
      <w:r w:rsidRPr="006B0C39">
        <w:rPr>
          <w:lang w:val="kk-KZ"/>
        </w:rPr>
        <w:t xml:space="preserve">метилового эфира  </w:t>
      </w:r>
      <w:r w:rsidRPr="006B0C39">
        <w:rPr>
          <w:i/>
          <w:lang w:val="kk-KZ"/>
        </w:rPr>
        <w:t>о-</w:t>
      </w:r>
      <w:r w:rsidRPr="006B0C39">
        <w:rPr>
          <w:lang w:val="kk-KZ"/>
        </w:rPr>
        <w:t xml:space="preserve"> и </w:t>
      </w:r>
      <w:r w:rsidRPr="006B0C39">
        <w:rPr>
          <w:i/>
          <w:lang w:val="kk-KZ"/>
        </w:rPr>
        <w:t>п-</w:t>
      </w:r>
      <w:r w:rsidRPr="006B0C39">
        <w:rPr>
          <w:lang w:val="kk-KZ"/>
        </w:rPr>
        <w:t xml:space="preserve">гидроксибензойной кислоты </w:t>
      </w:r>
      <w:r w:rsidRPr="006B0C39">
        <w:t>(3.1, 3.2) с гидразингидратом в этаноле:</w:t>
      </w:r>
    </w:p>
    <w:p w:rsidR="002C16F1" w:rsidRPr="006B0C39" w:rsidRDefault="002C16F1" w:rsidP="002C16F1">
      <w:pPr>
        <w:pStyle w:val="141"/>
      </w:pPr>
      <w:r w:rsidRPr="006B0C39">
        <w:tab/>
      </w:r>
    </w:p>
    <w:p w:rsidR="002C16F1" w:rsidRPr="006B0C39" w:rsidRDefault="002C16F1" w:rsidP="002C16F1">
      <w:pPr>
        <w:jc w:val="center"/>
        <w:rPr>
          <w:lang w:val="en-US"/>
        </w:rPr>
      </w:pPr>
      <w:r w:rsidRPr="006B0C39">
        <w:object w:dxaOrig="6962" w:dyaOrig="2102">
          <v:shape id="_x0000_i1068" type="#_x0000_t75" style="width:5in;height:99pt" o:ole="">
            <v:imagedata r:id="rId96" o:title=""/>
          </v:shape>
          <o:OLEObject Type="Embed" ProgID="ChemDraw.Document.6.0" ShapeID="_x0000_i1068" DrawAspect="Content" ObjectID="_1695040622" r:id="rId97"/>
        </w:object>
      </w:r>
    </w:p>
    <w:p w:rsidR="002C16F1" w:rsidRPr="006B0C39" w:rsidRDefault="002C16F1" w:rsidP="002C16F1">
      <w:pPr>
        <w:pStyle w:val="141"/>
      </w:pPr>
    </w:p>
    <w:p w:rsidR="002C16F1" w:rsidRPr="006B0C39" w:rsidRDefault="0089674F" w:rsidP="002C16F1">
      <w:pPr>
        <w:pStyle w:val="141"/>
      </w:pPr>
      <w:r w:rsidRPr="006B0C39">
        <w:t xml:space="preserve">На основании </w:t>
      </w:r>
      <w:r w:rsidR="002C16F1" w:rsidRPr="006B0C39">
        <w:t>литературных д</w:t>
      </w:r>
      <w:r w:rsidR="00AA71EF">
        <w:t>анных [128, 129</w:t>
      </w:r>
      <w:r w:rsidR="002C16F1" w:rsidRPr="006B0C39">
        <w:t xml:space="preserve">] механизм данной реакции можно представить следующим образом: </w:t>
      </w:r>
    </w:p>
    <w:p w:rsidR="002C16F1" w:rsidRPr="006B0C39" w:rsidRDefault="002C16F1" w:rsidP="002C16F1">
      <w:pPr>
        <w:pStyle w:val="141"/>
      </w:pPr>
    </w:p>
    <w:p w:rsidR="002C16F1" w:rsidRPr="006B0C39" w:rsidRDefault="002C16F1" w:rsidP="002C16F1">
      <w:pPr>
        <w:pStyle w:val="141"/>
      </w:pPr>
      <w:r w:rsidRPr="006B0C39">
        <w:object w:dxaOrig="9482" w:dyaOrig="1512">
          <v:shape id="_x0000_i1069" type="#_x0000_t75" style="width:435.75pt;height:78pt" o:ole="">
            <v:imagedata r:id="rId98" o:title=""/>
          </v:shape>
          <o:OLEObject Type="Embed" ProgID="ChemDraw.Document.6.0" ShapeID="_x0000_i1069" DrawAspect="Content" ObjectID="_1695040623" r:id="rId99"/>
        </w:object>
      </w:r>
    </w:p>
    <w:p w:rsidR="002C16F1" w:rsidRPr="006B0C39" w:rsidRDefault="002C16F1" w:rsidP="002C16F1">
      <w:pPr>
        <w:ind w:firstLine="709"/>
        <w:jc w:val="both"/>
        <w:rPr>
          <w:rFonts w:ascii="Times New Roman" w:hAnsi="Times New Roman" w:cs="Times New Roman"/>
          <w:sz w:val="28"/>
          <w:szCs w:val="28"/>
        </w:rPr>
      </w:pP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t>Синтезированные гидразиды (3.3, 3.4) представляют собой кристаллические вещества белого цвета. Основные физико-химические характеристики, данные элементного анализа соединений (3.3, 3.4) представлены в таблице 2.</w:t>
      </w:r>
    </w:p>
    <w:p w:rsidR="002C16F1" w:rsidRPr="006B0C39" w:rsidRDefault="002C16F1" w:rsidP="002C16F1">
      <w:pPr>
        <w:ind w:firstLine="709"/>
        <w:jc w:val="both"/>
        <w:rPr>
          <w:rFonts w:ascii="Times New Roman" w:hAnsi="Times New Roman" w:cs="Times New Roman"/>
          <w:sz w:val="28"/>
          <w:szCs w:val="28"/>
        </w:rPr>
      </w:pPr>
    </w:p>
    <w:p w:rsidR="002C16F1" w:rsidRPr="006B0C39" w:rsidRDefault="002C16F1" w:rsidP="002C16F1">
      <w:pPr>
        <w:jc w:val="both"/>
        <w:rPr>
          <w:rFonts w:ascii="Times New Roman" w:hAnsi="Times New Roman" w:cs="Times New Roman"/>
          <w:sz w:val="28"/>
          <w:szCs w:val="28"/>
        </w:rPr>
      </w:pPr>
      <w:r w:rsidRPr="006B0C39">
        <w:rPr>
          <w:rFonts w:ascii="Times New Roman" w:hAnsi="Times New Roman" w:cs="Times New Roman"/>
          <w:sz w:val="28"/>
          <w:szCs w:val="28"/>
        </w:rPr>
        <w:t>Таблица 2–Физико-химические характеристики, данные элементного анализа (3.3, 3.4)</w:t>
      </w:r>
    </w:p>
    <w:p w:rsidR="002C16F1" w:rsidRPr="006B0C39" w:rsidRDefault="002C16F1" w:rsidP="002C16F1">
      <w:pPr>
        <w:jc w:val="both"/>
        <w:rPr>
          <w:rFonts w:ascii="Times New Roman" w:hAnsi="Times New Roman" w:cs="Times New Roman"/>
          <w:sz w:val="18"/>
          <w:szCs w:val="1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1134"/>
        <w:gridCol w:w="992"/>
        <w:gridCol w:w="851"/>
        <w:gridCol w:w="709"/>
        <w:gridCol w:w="992"/>
        <w:gridCol w:w="1615"/>
        <w:gridCol w:w="920"/>
        <w:gridCol w:w="725"/>
        <w:gridCol w:w="992"/>
      </w:tblGrid>
      <w:tr w:rsidR="002C16F1" w:rsidRPr="006B0C39" w:rsidTr="008E599E">
        <w:tc>
          <w:tcPr>
            <w:tcW w:w="709" w:type="dxa"/>
            <w:vMerge w:val="restart"/>
          </w:tcPr>
          <w:p w:rsidR="002C16F1" w:rsidRPr="006B0C39" w:rsidRDefault="002C16F1" w:rsidP="008E599E">
            <w:pPr>
              <w:ind w:left="-108" w:right="-108"/>
              <w:jc w:val="center"/>
              <w:rPr>
                <w:rFonts w:ascii="Times New Roman" w:hAnsi="Times New Roman" w:cs="Times New Roman"/>
              </w:rPr>
            </w:pPr>
            <w:r w:rsidRPr="006B0C39">
              <w:rPr>
                <w:rFonts w:ascii="Times New Roman" w:hAnsi="Times New Roman" w:cs="Times New Roman"/>
              </w:rPr>
              <w:t>№ соед.</w:t>
            </w:r>
          </w:p>
        </w:tc>
        <w:tc>
          <w:tcPr>
            <w:tcW w:w="1134" w:type="dxa"/>
            <w:vMerge w:val="restart"/>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Выход,</w:t>
            </w:r>
          </w:p>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w:t>
            </w:r>
          </w:p>
        </w:tc>
        <w:tc>
          <w:tcPr>
            <w:tcW w:w="992" w:type="dxa"/>
            <w:vMerge w:val="restart"/>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Т.пл.,</w:t>
            </w:r>
          </w:p>
          <w:p w:rsidR="002C16F1" w:rsidRPr="006B0C39" w:rsidRDefault="002C16F1" w:rsidP="008E599E">
            <w:pPr>
              <w:jc w:val="center"/>
              <w:rPr>
                <w:rFonts w:ascii="Times New Roman" w:hAnsi="Times New Roman" w:cs="Times New Roman"/>
              </w:rPr>
            </w:pPr>
            <w:r w:rsidRPr="006B0C39">
              <w:rPr>
                <w:rFonts w:ascii="Times New Roman" w:hAnsi="Times New Roman" w:cs="Times New Roman"/>
                <w:vertAlign w:val="superscript"/>
              </w:rPr>
              <w:t>0</w:t>
            </w:r>
            <w:r w:rsidRPr="006B0C39">
              <w:rPr>
                <w:rFonts w:ascii="Times New Roman" w:hAnsi="Times New Roman" w:cs="Times New Roman"/>
              </w:rPr>
              <w:t>С</w:t>
            </w:r>
          </w:p>
        </w:tc>
        <w:tc>
          <w:tcPr>
            <w:tcW w:w="2552" w:type="dxa"/>
            <w:gridSpan w:val="3"/>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Найдено, %</w:t>
            </w:r>
          </w:p>
        </w:tc>
        <w:tc>
          <w:tcPr>
            <w:tcW w:w="1615" w:type="dxa"/>
            <w:vMerge w:val="restart"/>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Брутто-формула</w:t>
            </w:r>
          </w:p>
        </w:tc>
        <w:tc>
          <w:tcPr>
            <w:tcW w:w="2637" w:type="dxa"/>
            <w:gridSpan w:val="3"/>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Вычислено, %</w:t>
            </w:r>
          </w:p>
        </w:tc>
      </w:tr>
      <w:tr w:rsidR="002C16F1" w:rsidRPr="006B0C39" w:rsidTr="008E599E">
        <w:tc>
          <w:tcPr>
            <w:tcW w:w="709" w:type="dxa"/>
            <w:vMerge/>
          </w:tcPr>
          <w:p w:rsidR="002C16F1" w:rsidRPr="006B0C39" w:rsidRDefault="002C16F1" w:rsidP="008E599E">
            <w:pPr>
              <w:jc w:val="center"/>
              <w:rPr>
                <w:rFonts w:ascii="Times New Roman" w:hAnsi="Times New Roman" w:cs="Times New Roman"/>
              </w:rPr>
            </w:pPr>
          </w:p>
        </w:tc>
        <w:tc>
          <w:tcPr>
            <w:tcW w:w="1134" w:type="dxa"/>
            <w:vMerge/>
          </w:tcPr>
          <w:p w:rsidR="002C16F1" w:rsidRPr="006B0C39" w:rsidRDefault="002C16F1" w:rsidP="008E599E">
            <w:pPr>
              <w:jc w:val="center"/>
              <w:rPr>
                <w:rFonts w:ascii="Times New Roman" w:hAnsi="Times New Roman" w:cs="Times New Roman"/>
              </w:rPr>
            </w:pPr>
          </w:p>
        </w:tc>
        <w:tc>
          <w:tcPr>
            <w:tcW w:w="992" w:type="dxa"/>
            <w:vMerge/>
          </w:tcPr>
          <w:p w:rsidR="002C16F1" w:rsidRPr="006B0C39" w:rsidRDefault="002C16F1" w:rsidP="008E599E">
            <w:pPr>
              <w:jc w:val="center"/>
              <w:rPr>
                <w:rFonts w:ascii="Times New Roman" w:hAnsi="Times New Roman" w:cs="Times New Roman"/>
              </w:rPr>
            </w:pPr>
          </w:p>
        </w:tc>
        <w:tc>
          <w:tcPr>
            <w:tcW w:w="851"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С</w:t>
            </w:r>
          </w:p>
        </w:tc>
        <w:tc>
          <w:tcPr>
            <w:tcW w:w="709"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Н</w:t>
            </w:r>
          </w:p>
        </w:tc>
        <w:tc>
          <w:tcPr>
            <w:tcW w:w="992"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lang w:val="en-US"/>
              </w:rPr>
              <w:t>N</w:t>
            </w:r>
          </w:p>
        </w:tc>
        <w:tc>
          <w:tcPr>
            <w:tcW w:w="1615" w:type="dxa"/>
            <w:vMerge/>
          </w:tcPr>
          <w:p w:rsidR="002C16F1" w:rsidRPr="006B0C39" w:rsidRDefault="002C16F1" w:rsidP="008E599E">
            <w:pPr>
              <w:jc w:val="center"/>
              <w:rPr>
                <w:rFonts w:ascii="Times New Roman" w:hAnsi="Times New Roman" w:cs="Times New Roman"/>
              </w:rPr>
            </w:pPr>
          </w:p>
        </w:tc>
        <w:tc>
          <w:tcPr>
            <w:tcW w:w="920"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С</w:t>
            </w:r>
          </w:p>
        </w:tc>
        <w:tc>
          <w:tcPr>
            <w:tcW w:w="725"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Н</w:t>
            </w:r>
          </w:p>
        </w:tc>
        <w:tc>
          <w:tcPr>
            <w:tcW w:w="992"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lang w:val="en-US"/>
              </w:rPr>
              <w:t>N</w:t>
            </w:r>
          </w:p>
        </w:tc>
      </w:tr>
      <w:tr w:rsidR="002C16F1" w:rsidRPr="006B0C39" w:rsidTr="008E599E">
        <w:tc>
          <w:tcPr>
            <w:tcW w:w="709"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3.3</w:t>
            </w:r>
          </w:p>
        </w:tc>
        <w:tc>
          <w:tcPr>
            <w:tcW w:w="1134"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96,5</w:t>
            </w:r>
          </w:p>
        </w:tc>
        <w:tc>
          <w:tcPr>
            <w:tcW w:w="992"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147</w:t>
            </w:r>
          </w:p>
        </w:tc>
        <w:tc>
          <w:tcPr>
            <w:tcW w:w="851"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55,49</w:t>
            </w:r>
          </w:p>
        </w:tc>
        <w:tc>
          <w:tcPr>
            <w:tcW w:w="709"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5,57</w:t>
            </w:r>
          </w:p>
        </w:tc>
        <w:tc>
          <w:tcPr>
            <w:tcW w:w="992"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18,82</w:t>
            </w:r>
          </w:p>
        </w:tc>
        <w:tc>
          <w:tcPr>
            <w:tcW w:w="1615" w:type="dxa"/>
          </w:tcPr>
          <w:p w:rsidR="002C16F1" w:rsidRPr="006B0C39" w:rsidRDefault="002C16F1" w:rsidP="008E599E">
            <w:pPr>
              <w:jc w:val="center"/>
              <w:rPr>
                <w:rFonts w:ascii="Times New Roman" w:hAnsi="Times New Roman" w:cs="Times New Roman"/>
                <w:vertAlign w:val="subscript"/>
                <w:lang w:val="en-US"/>
              </w:rPr>
            </w:pPr>
            <w:r w:rsidRPr="006B0C39">
              <w:rPr>
                <w:rFonts w:ascii="Times New Roman" w:hAnsi="Times New Roman" w:cs="Times New Roman"/>
                <w:lang w:val="en-US"/>
              </w:rPr>
              <w:t>C</w:t>
            </w:r>
            <w:r w:rsidRPr="006B0C39">
              <w:rPr>
                <w:rFonts w:ascii="Times New Roman" w:hAnsi="Times New Roman" w:cs="Times New Roman"/>
                <w:vertAlign w:val="subscript"/>
                <w:lang w:val="en-US"/>
              </w:rPr>
              <w:t>7</w:t>
            </w:r>
            <w:r w:rsidRPr="006B0C39">
              <w:rPr>
                <w:rFonts w:ascii="Times New Roman" w:hAnsi="Times New Roman" w:cs="Times New Roman"/>
                <w:lang w:val="en-US"/>
              </w:rPr>
              <w:t>H</w:t>
            </w:r>
            <w:r w:rsidRPr="006B0C39">
              <w:rPr>
                <w:rFonts w:ascii="Times New Roman" w:hAnsi="Times New Roman" w:cs="Times New Roman"/>
                <w:vertAlign w:val="subscript"/>
                <w:lang w:val="en-US"/>
              </w:rPr>
              <w:t>8</w:t>
            </w:r>
            <w:r w:rsidRPr="006B0C39">
              <w:rPr>
                <w:rFonts w:ascii="Times New Roman" w:hAnsi="Times New Roman" w:cs="Times New Roman"/>
                <w:lang w:val="en-US"/>
              </w:rPr>
              <w:t>N</w:t>
            </w:r>
            <w:r w:rsidRPr="006B0C39">
              <w:rPr>
                <w:rFonts w:ascii="Times New Roman" w:hAnsi="Times New Roman" w:cs="Times New Roman"/>
                <w:vertAlign w:val="subscript"/>
                <w:lang w:val="en-US"/>
              </w:rPr>
              <w:t>2</w:t>
            </w:r>
            <w:r w:rsidRPr="006B0C39">
              <w:rPr>
                <w:rFonts w:ascii="Times New Roman" w:hAnsi="Times New Roman" w:cs="Times New Roman"/>
                <w:lang w:val="en-US"/>
              </w:rPr>
              <w:t>O</w:t>
            </w:r>
            <w:r w:rsidRPr="006B0C39">
              <w:rPr>
                <w:rFonts w:ascii="Times New Roman" w:hAnsi="Times New Roman" w:cs="Times New Roman"/>
                <w:vertAlign w:val="subscript"/>
                <w:lang w:val="en-US"/>
              </w:rPr>
              <w:t>2</w:t>
            </w:r>
          </w:p>
        </w:tc>
        <w:tc>
          <w:tcPr>
            <w:tcW w:w="920"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55,26</w:t>
            </w:r>
          </w:p>
        </w:tc>
        <w:tc>
          <w:tcPr>
            <w:tcW w:w="725"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5,30</w:t>
            </w:r>
          </w:p>
        </w:tc>
        <w:tc>
          <w:tcPr>
            <w:tcW w:w="992"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18,41</w:t>
            </w:r>
          </w:p>
        </w:tc>
      </w:tr>
      <w:tr w:rsidR="002C16F1" w:rsidRPr="006B0C39" w:rsidTr="008E599E">
        <w:tc>
          <w:tcPr>
            <w:tcW w:w="709"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3.4</w:t>
            </w:r>
          </w:p>
        </w:tc>
        <w:tc>
          <w:tcPr>
            <w:tcW w:w="1134"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58,8</w:t>
            </w:r>
          </w:p>
        </w:tc>
        <w:tc>
          <w:tcPr>
            <w:tcW w:w="992"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278</w:t>
            </w:r>
          </w:p>
        </w:tc>
        <w:tc>
          <w:tcPr>
            <w:tcW w:w="851"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55,53</w:t>
            </w:r>
          </w:p>
        </w:tc>
        <w:tc>
          <w:tcPr>
            <w:tcW w:w="709"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5,46</w:t>
            </w:r>
          </w:p>
        </w:tc>
        <w:tc>
          <w:tcPr>
            <w:tcW w:w="992"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18,73</w:t>
            </w:r>
          </w:p>
        </w:tc>
        <w:tc>
          <w:tcPr>
            <w:tcW w:w="1615"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lang w:val="en-US"/>
              </w:rPr>
              <w:t>C</w:t>
            </w:r>
            <w:r w:rsidRPr="006B0C39">
              <w:rPr>
                <w:rFonts w:ascii="Times New Roman" w:hAnsi="Times New Roman" w:cs="Times New Roman"/>
                <w:vertAlign w:val="subscript"/>
                <w:lang w:val="en-US"/>
              </w:rPr>
              <w:t>7</w:t>
            </w:r>
            <w:r w:rsidRPr="006B0C39">
              <w:rPr>
                <w:rFonts w:ascii="Times New Roman" w:hAnsi="Times New Roman" w:cs="Times New Roman"/>
                <w:lang w:val="en-US"/>
              </w:rPr>
              <w:t>H</w:t>
            </w:r>
            <w:r w:rsidRPr="006B0C39">
              <w:rPr>
                <w:rFonts w:ascii="Times New Roman" w:hAnsi="Times New Roman" w:cs="Times New Roman"/>
                <w:vertAlign w:val="subscript"/>
                <w:lang w:val="en-US"/>
              </w:rPr>
              <w:t>8</w:t>
            </w:r>
            <w:r w:rsidRPr="006B0C39">
              <w:rPr>
                <w:rFonts w:ascii="Times New Roman" w:hAnsi="Times New Roman" w:cs="Times New Roman"/>
                <w:lang w:val="en-US"/>
              </w:rPr>
              <w:t>N</w:t>
            </w:r>
            <w:r w:rsidRPr="006B0C39">
              <w:rPr>
                <w:rFonts w:ascii="Times New Roman" w:hAnsi="Times New Roman" w:cs="Times New Roman"/>
                <w:vertAlign w:val="subscript"/>
                <w:lang w:val="en-US"/>
              </w:rPr>
              <w:t>2</w:t>
            </w:r>
            <w:r w:rsidRPr="006B0C39">
              <w:rPr>
                <w:rFonts w:ascii="Times New Roman" w:hAnsi="Times New Roman" w:cs="Times New Roman"/>
                <w:lang w:val="en-US"/>
              </w:rPr>
              <w:t>O</w:t>
            </w:r>
            <w:r w:rsidRPr="006B0C39">
              <w:rPr>
                <w:rFonts w:ascii="Times New Roman" w:hAnsi="Times New Roman" w:cs="Times New Roman"/>
                <w:vertAlign w:val="subscript"/>
                <w:lang w:val="en-US"/>
              </w:rPr>
              <w:t>2</w:t>
            </w:r>
          </w:p>
        </w:tc>
        <w:tc>
          <w:tcPr>
            <w:tcW w:w="920"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55,26</w:t>
            </w:r>
          </w:p>
        </w:tc>
        <w:tc>
          <w:tcPr>
            <w:tcW w:w="725"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5,30</w:t>
            </w:r>
          </w:p>
        </w:tc>
        <w:tc>
          <w:tcPr>
            <w:tcW w:w="992"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18,41</w:t>
            </w:r>
          </w:p>
        </w:tc>
      </w:tr>
    </w:tbl>
    <w:p w:rsidR="002C16F1" w:rsidRPr="006B0C39" w:rsidRDefault="002C16F1" w:rsidP="002C16F1">
      <w:pPr>
        <w:jc w:val="both"/>
        <w:rPr>
          <w:rFonts w:ascii="Times New Roman" w:hAnsi="Times New Roman" w:cs="Times New Roman"/>
          <w:sz w:val="28"/>
          <w:szCs w:val="28"/>
        </w:rPr>
      </w:pPr>
    </w:p>
    <w:p w:rsidR="002C16F1" w:rsidRPr="006B0C39" w:rsidRDefault="002C16F1" w:rsidP="002C16F1">
      <w:pPr>
        <w:ind w:firstLine="709"/>
        <w:jc w:val="both"/>
        <w:rPr>
          <w:rFonts w:ascii="Times New Roman" w:hAnsi="Times New Roman" w:cs="Times New Roman"/>
          <w:b/>
          <w:sz w:val="28"/>
          <w:szCs w:val="28"/>
        </w:rPr>
      </w:pPr>
      <w:r w:rsidRPr="006B0C39">
        <w:rPr>
          <w:rFonts w:ascii="Times New Roman" w:hAnsi="Times New Roman" w:cs="Times New Roman"/>
          <w:b/>
          <w:sz w:val="28"/>
          <w:szCs w:val="28"/>
        </w:rPr>
        <w:t>3.2</w:t>
      </w:r>
      <w:r w:rsidR="00324790" w:rsidRPr="006B0C39">
        <w:rPr>
          <w:rFonts w:ascii="Times New Roman" w:hAnsi="Times New Roman" w:cs="Times New Roman"/>
          <w:b/>
          <w:sz w:val="28"/>
          <w:szCs w:val="28"/>
        </w:rPr>
        <w:t xml:space="preserve"> </w:t>
      </w:r>
      <w:r w:rsidRPr="006B0C39">
        <w:rPr>
          <w:rFonts w:ascii="Times New Roman" w:hAnsi="Times New Roman" w:cs="Times New Roman"/>
          <w:b/>
          <w:sz w:val="28"/>
          <w:szCs w:val="28"/>
        </w:rPr>
        <w:t xml:space="preserve">Синтез гидразонов на основе гидразидов </w:t>
      </w:r>
      <w:r w:rsidRPr="006B0C39">
        <w:rPr>
          <w:rFonts w:ascii="Times New Roman" w:hAnsi="Times New Roman" w:cs="Times New Roman"/>
          <w:b/>
          <w:i/>
          <w:sz w:val="28"/>
          <w:szCs w:val="28"/>
        </w:rPr>
        <w:t>о-</w:t>
      </w:r>
      <w:r w:rsidRPr="006B0C39">
        <w:rPr>
          <w:rFonts w:ascii="Times New Roman" w:hAnsi="Times New Roman" w:cs="Times New Roman"/>
          <w:b/>
          <w:sz w:val="28"/>
          <w:szCs w:val="28"/>
        </w:rPr>
        <w:t xml:space="preserve"> и </w:t>
      </w:r>
      <w:r w:rsidRPr="006B0C39">
        <w:rPr>
          <w:rFonts w:ascii="Times New Roman" w:hAnsi="Times New Roman" w:cs="Times New Roman"/>
          <w:b/>
          <w:i/>
          <w:sz w:val="28"/>
          <w:szCs w:val="28"/>
        </w:rPr>
        <w:t>п-</w:t>
      </w:r>
      <w:r w:rsidRPr="006B0C39">
        <w:rPr>
          <w:rFonts w:ascii="Times New Roman" w:hAnsi="Times New Roman" w:cs="Times New Roman"/>
          <w:b/>
          <w:sz w:val="28"/>
          <w:szCs w:val="28"/>
        </w:rPr>
        <w:t>гидроксибензойных кислот</w:t>
      </w:r>
    </w:p>
    <w:p w:rsidR="002C16F1" w:rsidRPr="006B0C39" w:rsidRDefault="002C16F1" w:rsidP="002C16F1">
      <w:pPr>
        <w:pStyle w:val="aa"/>
        <w:spacing w:after="0"/>
        <w:ind w:firstLine="709"/>
        <w:jc w:val="both"/>
        <w:rPr>
          <w:sz w:val="28"/>
          <w:szCs w:val="28"/>
          <w:lang w:val="ru-RU"/>
        </w:rPr>
      </w:pPr>
      <w:r w:rsidRPr="006B0C39">
        <w:rPr>
          <w:sz w:val="28"/>
          <w:szCs w:val="28"/>
          <w:lang w:val="ru-RU"/>
        </w:rPr>
        <w:t xml:space="preserve">Гидразиды </w:t>
      </w:r>
      <w:r w:rsidRPr="006B0C39">
        <w:rPr>
          <w:i/>
          <w:sz w:val="28"/>
          <w:szCs w:val="28"/>
        </w:rPr>
        <w:t>о-</w:t>
      </w:r>
      <w:r w:rsidRPr="006B0C39">
        <w:rPr>
          <w:i/>
          <w:sz w:val="28"/>
          <w:szCs w:val="28"/>
          <w:lang w:val="ru-RU"/>
        </w:rPr>
        <w:t xml:space="preserve"> </w:t>
      </w:r>
      <w:r w:rsidRPr="006B0C39">
        <w:rPr>
          <w:sz w:val="28"/>
          <w:szCs w:val="28"/>
          <w:lang w:val="ru-RU"/>
        </w:rPr>
        <w:t xml:space="preserve">и </w:t>
      </w:r>
      <w:r w:rsidRPr="006B0C39">
        <w:rPr>
          <w:i/>
          <w:sz w:val="28"/>
          <w:szCs w:val="28"/>
        </w:rPr>
        <w:t>п-</w:t>
      </w:r>
      <w:r w:rsidR="0089674F" w:rsidRPr="006B0C39">
        <w:rPr>
          <w:sz w:val="28"/>
          <w:szCs w:val="28"/>
          <w:lang w:val="ru-RU"/>
        </w:rPr>
        <w:t>гидроксибензойных кислот [119</w:t>
      </w:r>
      <w:r w:rsidRPr="006B0C39">
        <w:rPr>
          <w:sz w:val="28"/>
          <w:szCs w:val="28"/>
          <w:lang w:val="ru-RU"/>
        </w:rPr>
        <w:t>, с. 1295] обладают широкими преимуществами для химической модификации, это дает возможность разработки методов синтеза новых биологически актив</w:t>
      </w:r>
      <w:r w:rsidR="0089674F" w:rsidRPr="006B0C39">
        <w:rPr>
          <w:sz w:val="28"/>
          <w:szCs w:val="28"/>
          <w:lang w:val="ru-RU"/>
        </w:rPr>
        <w:t>ных гидразон</w:t>
      </w:r>
      <w:r w:rsidR="00AA71EF">
        <w:rPr>
          <w:sz w:val="28"/>
          <w:szCs w:val="28"/>
          <w:lang w:val="ru-RU"/>
        </w:rPr>
        <w:t>овых соединений [116, с. 62; 130, 131</w:t>
      </w:r>
      <w:r w:rsidRPr="006B0C39">
        <w:rPr>
          <w:sz w:val="28"/>
          <w:szCs w:val="28"/>
          <w:lang w:val="ru-RU"/>
        </w:rPr>
        <w:t>].</w:t>
      </w:r>
    </w:p>
    <w:p w:rsidR="002C16F1" w:rsidRPr="006B0C39" w:rsidRDefault="00AA71EF" w:rsidP="002C16F1">
      <w:pPr>
        <w:pStyle w:val="aa"/>
        <w:spacing w:after="0"/>
        <w:ind w:firstLine="709"/>
        <w:jc w:val="both"/>
        <w:rPr>
          <w:sz w:val="28"/>
          <w:szCs w:val="28"/>
          <w:lang w:val="ru-RU"/>
        </w:rPr>
      </w:pPr>
      <w:r>
        <w:rPr>
          <w:sz w:val="28"/>
          <w:szCs w:val="28"/>
          <w:lang w:val="ru-RU"/>
        </w:rPr>
        <w:t>Известно [132</w:t>
      </w:r>
      <w:r w:rsidR="002C16F1" w:rsidRPr="006B0C39">
        <w:rPr>
          <w:sz w:val="28"/>
          <w:szCs w:val="28"/>
          <w:lang w:val="ru-RU"/>
        </w:rPr>
        <w:t xml:space="preserve">], что гидразоны широко используются в синтетической химии ввиду простого метода получения их и разнообразной биологической </w:t>
      </w:r>
      <w:r w:rsidR="002C16F1" w:rsidRPr="006B0C39">
        <w:rPr>
          <w:sz w:val="28"/>
          <w:szCs w:val="28"/>
          <w:lang w:val="ru-RU"/>
        </w:rPr>
        <w:lastRenderedPageBreak/>
        <w:t xml:space="preserve">активности (лекарственные свойства, регуляторы роста растений, гербициды). </w:t>
      </w:r>
      <w:r w:rsidR="0089674F" w:rsidRPr="006B0C39">
        <w:rPr>
          <w:sz w:val="28"/>
          <w:szCs w:val="28"/>
          <w:lang w:val="ru-RU"/>
        </w:rPr>
        <w:t>В исследуемой нами в работе [109</w:t>
      </w:r>
      <w:r w:rsidR="002C16F1" w:rsidRPr="006B0C39">
        <w:rPr>
          <w:sz w:val="28"/>
          <w:szCs w:val="28"/>
          <w:lang w:val="ru-RU"/>
        </w:rPr>
        <w:t>, с. 1639] было отмечено, что различные гидразоны обладают антидепрессантной, противовоспалительной, антималярийной, антимикробной, противовирусной и про</w:t>
      </w:r>
      <w:r w:rsidR="0089674F" w:rsidRPr="006B0C39">
        <w:rPr>
          <w:sz w:val="28"/>
          <w:szCs w:val="28"/>
          <w:lang w:val="ru-RU"/>
        </w:rPr>
        <w:t>тивоопухолевой активностями [109, с. 1639; 119</w:t>
      </w:r>
      <w:r w:rsidR="002C16F1" w:rsidRPr="006B0C39">
        <w:rPr>
          <w:sz w:val="28"/>
          <w:szCs w:val="28"/>
          <w:lang w:val="ru-RU"/>
        </w:rPr>
        <w:t xml:space="preserve">, </w:t>
      </w:r>
      <w:r w:rsidR="002C16F1" w:rsidRPr="006B0C39">
        <w:rPr>
          <w:sz w:val="28"/>
          <w:szCs w:val="28"/>
          <w:lang w:val="en-US"/>
        </w:rPr>
        <w:t>c</w:t>
      </w:r>
      <w:r w:rsidR="0089674F" w:rsidRPr="006B0C39">
        <w:rPr>
          <w:sz w:val="28"/>
          <w:szCs w:val="28"/>
          <w:lang w:val="ru-RU"/>
        </w:rPr>
        <w:t>. 1295; 1</w:t>
      </w:r>
      <w:r>
        <w:rPr>
          <w:sz w:val="28"/>
          <w:szCs w:val="28"/>
          <w:lang w:val="ru-RU"/>
        </w:rPr>
        <w:t>33, 134</w:t>
      </w:r>
      <w:r w:rsidR="002C16F1" w:rsidRPr="006B0C39">
        <w:rPr>
          <w:sz w:val="28"/>
          <w:szCs w:val="28"/>
          <w:lang w:val="ru-RU"/>
        </w:rPr>
        <w:t xml:space="preserve">]. </w:t>
      </w:r>
      <w:r w:rsidR="002C16F1" w:rsidRPr="006B0C39">
        <w:rPr>
          <w:sz w:val="28"/>
          <w:szCs w:val="28"/>
        </w:rPr>
        <w:t xml:space="preserve">Достаточно вспомнить фтивазид, салюзид </w:t>
      </w:r>
      <w:r>
        <w:rPr>
          <w:sz w:val="28"/>
          <w:szCs w:val="28"/>
          <w:lang w:val="ru-RU"/>
        </w:rPr>
        <w:t>[135</w:t>
      </w:r>
      <w:r w:rsidR="002C16F1" w:rsidRPr="006B0C39">
        <w:rPr>
          <w:sz w:val="28"/>
          <w:szCs w:val="28"/>
          <w:lang w:val="ru-RU"/>
        </w:rPr>
        <w:t xml:space="preserve">] </w:t>
      </w:r>
      <w:r w:rsidR="002C16F1" w:rsidRPr="006B0C39">
        <w:rPr>
          <w:sz w:val="28"/>
          <w:szCs w:val="28"/>
        </w:rPr>
        <w:t>и родственные им препараты</w:t>
      </w:r>
      <w:r>
        <w:rPr>
          <w:sz w:val="28"/>
          <w:szCs w:val="28"/>
          <w:lang w:val="ru-RU"/>
        </w:rPr>
        <w:t xml:space="preserve"> [136</w:t>
      </w:r>
      <w:r w:rsidR="002C16F1" w:rsidRPr="006B0C39">
        <w:rPr>
          <w:sz w:val="28"/>
          <w:szCs w:val="28"/>
          <w:lang w:val="ru-RU"/>
        </w:rPr>
        <w:t>]</w:t>
      </w:r>
      <w:r w:rsidR="002C16F1" w:rsidRPr="006B0C39">
        <w:rPr>
          <w:sz w:val="28"/>
          <w:szCs w:val="28"/>
        </w:rPr>
        <w:t>, использующиеся для лечения туберкулеза [</w:t>
      </w:r>
      <w:r w:rsidR="009847D3" w:rsidRPr="006B0C39">
        <w:rPr>
          <w:sz w:val="28"/>
          <w:szCs w:val="28"/>
          <w:lang w:val="ru-RU"/>
        </w:rPr>
        <w:t>119</w:t>
      </w:r>
      <w:r w:rsidR="002C16F1" w:rsidRPr="006B0C39">
        <w:rPr>
          <w:sz w:val="28"/>
          <w:szCs w:val="28"/>
          <w:lang w:val="ru-RU"/>
        </w:rPr>
        <w:t xml:space="preserve">, </w:t>
      </w:r>
      <w:r w:rsidR="002C16F1" w:rsidRPr="006B0C39">
        <w:rPr>
          <w:sz w:val="28"/>
          <w:szCs w:val="28"/>
          <w:lang w:val="en-US"/>
        </w:rPr>
        <w:t>c</w:t>
      </w:r>
      <w:r w:rsidR="002C16F1" w:rsidRPr="006B0C39">
        <w:rPr>
          <w:sz w:val="28"/>
          <w:szCs w:val="28"/>
          <w:lang w:val="ru-RU"/>
        </w:rPr>
        <w:t>. 1295</w:t>
      </w:r>
      <w:r w:rsidR="002C16F1" w:rsidRPr="006B0C39">
        <w:rPr>
          <w:sz w:val="28"/>
          <w:szCs w:val="28"/>
        </w:rPr>
        <w:t>].</w:t>
      </w:r>
      <w:r w:rsidR="002C16F1" w:rsidRPr="006B0C39">
        <w:rPr>
          <w:sz w:val="28"/>
          <w:szCs w:val="28"/>
          <w:lang w:val="ru-RU"/>
        </w:rPr>
        <w:t xml:space="preserve"> Зависимость между химическим строением и токсичностью производных гидразина: в ряду гидразины - гидразиды – гидразоны токсичность, как правило, уменьшается. </w:t>
      </w:r>
    </w:p>
    <w:p w:rsidR="002C16F1" w:rsidRPr="006B0C39" w:rsidRDefault="002C16F1" w:rsidP="002C16F1">
      <w:pPr>
        <w:pStyle w:val="aa"/>
        <w:spacing w:after="0"/>
        <w:ind w:firstLine="709"/>
        <w:jc w:val="both"/>
        <w:rPr>
          <w:sz w:val="28"/>
          <w:szCs w:val="28"/>
          <w:lang w:val="ru-RU"/>
        </w:rPr>
      </w:pPr>
      <w:r w:rsidRPr="006B0C39">
        <w:rPr>
          <w:sz w:val="28"/>
          <w:szCs w:val="28"/>
          <w:lang w:val="ru-RU"/>
        </w:rPr>
        <w:t>Наиболее общим методом синтеза гидразонов является конденсация гидразинов с карбонильсодержащими веществами [</w:t>
      </w:r>
      <w:r w:rsidR="00AA71EF">
        <w:rPr>
          <w:sz w:val="28"/>
          <w:szCs w:val="28"/>
          <w:lang w:val="ru-RU"/>
        </w:rPr>
        <w:t>135, с.</w:t>
      </w:r>
      <w:r w:rsidR="000D30F9">
        <w:rPr>
          <w:sz w:val="28"/>
          <w:szCs w:val="28"/>
          <w:lang w:val="ru-RU"/>
        </w:rPr>
        <w:t xml:space="preserve"> </w:t>
      </w:r>
      <w:r w:rsidR="00AA71EF">
        <w:rPr>
          <w:sz w:val="28"/>
          <w:szCs w:val="28"/>
          <w:lang w:val="ru-RU"/>
        </w:rPr>
        <w:t>76; 138, с. 45; 137</w:t>
      </w:r>
      <w:r w:rsidRPr="006B0C39">
        <w:rPr>
          <w:sz w:val="28"/>
          <w:szCs w:val="28"/>
          <w:lang w:val="ru-RU"/>
        </w:rPr>
        <w:t>]. Как отме</w:t>
      </w:r>
      <w:r w:rsidR="003E6971">
        <w:rPr>
          <w:sz w:val="28"/>
          <w:szCs w:val="28"/>
          <w:lang w:val="ru-RU"/>
        </w:rPr>
        <w:t>чено в работе Хамзиной Г.Т. [138</w:t>
      </w:r>
      <w:r w:rsidRPr="006B0C39">
        <w:rPr>
          <w:sz w:val="28"/>
          <w:szCs w:val="28"/>
          <w:lang w:val="ru-RU"/>
        </w:rPr>
        <w:t>] механизм реакции заключается в следующем:</w:t>
      </w:r>
      <w:r w:rsidR="00D35FFA" w:rsidRPr="006B0C39">
        <w:rPr>
          <w:sz w:val="28"/>
          <w:szCs w:val="28"/>
          <w:lang w:val="ru-RU"/>
        </w:rPr>
        <w:t xml:space="preserve"> «карбонильное соединение атакуется нуклеофилом (гидразидом), при этом свободная электронная пара концевого атома азота атакует карбонил и быстро образуется продукт присоединения. Наступает стадия дегидратации продукта присоединения, и эта медленная стадия лимитирует скорость всего процесса, что приводит к образованию гидразона»</w:t>
      </w:r>
      <w:r w:rsidR="00584898">
        <w:rPr>
          <w:sz w:val="28"/>
          <w:szCs w:val="28"/>
          <w:lang w:val="ru-RU"/>
        </w:rPr>
        <w:t>.</w:t>
      </w:r>
      <w:r w:rsidRPr="006B0C39">
        <w:rPr>
          <w:sz w:val="28"/>
          <w:szCs w:val="28"/>
          <w:lang w:val="ru-RU"/>
        </w:rPr>
        <w:t xml:space="preserve"> </w:t>
      </w:r>
    </w:p>
    <w:p w:rsidR="007747E9" w:rsidRPr="006B0C39" w:rsidRDefault="007747E9" w:rsidP="002C16F1">
      <w:pPr>
        <w:pStyle w:val="aa"/>
        <w:spacing w:after="0"/>
        <w:ind w:firstLine="709"/>
        <w:jc w:val="both"/>
        <w:rPr>
          <w:sz w:val="28"/>
          <w:szCs w:val="28"/>
          <w:lang w:val="ru-RU" w:eastAsia="ko-KR"/>
        </w:rPr>
      </w:pPr>
    </w:p>
    <w:p w:rsidR="002C16F1" w:rsidRPr="006B0C39" w:rsidRDefault="002C16F1" w:rsidP="002C16F1">
      <w:pPr>
        <w:pStyle w:val="aa"/>
        <w:spacing w:after="0"/>
        <w:jc w:val="center"/>
        <w:rPr>
          <w:sz w:val="28"/>
          <w:szCs w:val="28"/>
          <w:lang w:val="ru-RU" w:eastAsia="ko-KR"/>
        </w:rPr>
      </w:pPr>
      <w:r w:rsidRPr="006B0C39">
        <w:rPr>
          <w:sz w:val="28"/>
          <w:szCs w:val="28"/>
        </w:rPr>
        <w:object w:dxaOrig="10137" w:dyaOrig="2025">
          <v:shape id="_x0000_i1070" type="#_x0000_t75" style="width:466.5pt;height:117pt" o:ole="">
            <v:imagedata r:id="rId100" o:title=""/>
          </v:shape>
          <o:OLEObject Type="Embed" ProgID="ChemDraw.Document.6.0" ShapeID="_x0000_i1070" DrawAspect="Content" ObjectID="_1695040624" r:id="rId101"/>
        </w:object>
      </w:r>
    </w:p>
    <w:p w:rsidR="002C16F1" w:rsidRPr="006B0C39" w:rsidRDefault="002C16F1" w:rsidP="002C16F1">
      <w:pPr>
        <w:pStyle w:val="aa"/>
        <w:spacing w:after="0"/>
        <w:ind w:firstLine="709"/>
        <w:jc w:val="both"/>
        <w:rPr>
          <w:sz w:val="28"/>
          <w:szCs w:val="28"/>
          <w:lang w:val="ru-RU" w:eastAsia="ko-KR"/>
        </w:rPr>
      </w:pPr>
    </w:p>
    <w:p w:rsidR="002C16F1" w:rsidRPr="006B0C39" w:rsidRDefault="002C16F1" w:rsidP="002C16F1">
      <w:pPr>
        <w:pStyle w:val="aa"/>
        <w:spacing w:after="0"/>
        <w:ind w:firstLine="709"/>
        <w:jc w:val="both"/>
        <w:rPr>
          <w:sz w:val="28"/>
          <w:szCs w:val="28"/>
          <w:lang w:val="ru-RU" w:eastAsia="ko-KR"/>
        </w:rPr>
      </w:pPr>
      <w:r w:rsidRPr="006B0C39">
        <w:rPr>
          <w:sz w:val="28"/>
          <w:szCs w:val="28"/>
          <w:lang w:val="ru-RU" w:eastAsia="ko-KR"/>
        </w:rPr>
        <w:t>При этом карбонильная группа замещается группой -</w:t>
      </w:r>
      <w:r w:rsidRPr="006B0C39">
        <w:rPr>
          <w:sz w:val="28"/>
          <w:szCs w:val="28"/>
          <w:lang w:eastAsia="ko-KR"/>
        </w:rPr>
        <w:t>N</w:t>
      </w:r>
      <w:r w:rsidRPr="006B0C39">
        <w:rPr>
          <w:sz w:val="28"/>
          <w:szCs w:val="28"/>
          <w:lang w:val="ru-RU" w:eastAsia="ko-KR"/>
        </w:rPr>
        <w:t>-</w:t>
      </w:r>
      <w:r w:rsidRPr="006B0C39">
        <w:rPr>
          <w:sz w:val="28"/>
          <w:szCs w:val="28"/>
          <w:lang w:eastAsia="ko-KR"/>
        </w:rPr>
        <w:t>NH</w:t>
      </w:r>
      <w:r w:rsidRPr="006B0C39">
        <w:rPr>
          <w:sz w:val="28"/>
          <w:szCs w:val="28"/>
          <w:lang w:val="ru-RU" w:eastAsia="ko-KR"/>
        </w:rPr>
        <w:t>-</w:t>
      </w:r>
      <w:r w:rsidRPr="006B0C39">
        <w:rPr>
          <w:sz w:val="28"/>
          <w:szCs w:val="28"/>
          <w:lang w:eastAsia="ko-KR"/>
        </w:rPr>
        <w:t>R</w:t>
      </w:r>
      <w:r w:rsidRPr="006B0C39">
        <w:rPr>
          <w:sz w:val="28"/>
          <w:szCs w:val="28"/>
          <w:lang w:eastAsia="ko-KR"/>
        </w:rPr>
        <w:sym w:font="Symbol" w:char="F0A2"/>
      </w:r>
      <w:r w:rsidRPr="006B0C39">
        <w:rPr>
          <w:sz w:val="28"/>
          <w:szCs w:val="28"/>
          <w:lang w:val="ru-RU" w:eastAsia="ko-KR"/>
        </w:rPr>
        <w:t>, промежуточными ступенями служат приведенные на схеме таутомерные превра</w:t>
      </w:r>
      <w:r w:rsidR="009847D3" w:rsidRPr="006B0C39">
        <w:rPr>
          <w:sz w:val="28"/>
          <w:szCs w:val="28"/>
          <w:lang w:val="ru-RU" w:eastAsia="ko-KR"/>
        </w:rPr>
        <w:t xml:space="preserve">щения. </w:t>
      </w:r>
      <w:r w:rsidR="00D35FFA" w:rsidRPr="006B0C39">
        <w:rPr>
          <w:sz w:val="28"/>
          <w:szCs w:val="28"/>
          <w:lang w:val="ru-RU" w:eastAsia="ko-KR"/>
        </w:rPr>
        <w:t xml:space="preserve">Как отметил в работе </w:t>
      </w:r>
      <w:r w:rsidR="003E6971">
        <w:rPr>
          <w:sz w:val="28"/>
          <w:szCs w:val="28"/>
          <w:lang w:val="ru-RU" w:eastAsia="ko-KR"/>
        </w:rPr>
        <w:t>[137</w:t>
      </w:r>
      <w:r w:rsidR="00D35FFA" w:rsidRPr="006B0C39">
        <w:rPr>
          <w:sz w:val="28"/>
          <w:szCs w:val="28"/>
          <w:lang w:val="ru-RU" w:eastAsia="ko-KR"/>
        </w:rPr>
        <w:t xml:space="preserve">, с. 17] </w:t>
      </w:r>
      <w:r w:rsidR="009847D3" w:rsidRPr="006B0C39">
        <w:rPr>
          <w:sz w:val="28"/>
          <w:szCs w:val="28"/>
          <w:lang w:val="ru-RU" w:eastAsia="ko-KR"/>
        </w:rPr>
        <w:t>Китаев Ю.П.</w:t>
      </w:r>
      <w:r w:rsidR="00D35FFA" w:rsidRPr="006B0C39">
        <w:rPr>
          <w:sz w:val="28"/>
          <w:szCs w:val="28"/>
          <w:lang w:val="ru-RU" w:eastAsia="ko-KR"/>
        </w:rPr>
        <w:t>:</w:t>
      </w:r>
      <w:r w:rsidR="009847D3" w:rsidRPr="006B0C39">
        <w:rPr>
          <w:sz w:val="28"/>
          <w:szCs w:val="28"/>
          <w:lang w:val="ru-RU" w:eastAsia="ko-KR"/>
        </w:rPr>
        <w:t xml:space="preserve"> </w:t>
      </w:r>
      <w:r w:rsidR="00D35FFA" w:rsidRPr="006B0C39">
        <w:rPr>
          <w:sz w:val="28"/>
          <w:szCs w:val="28"/>
          <w:lang w:val="ru-RU" w:eastAsia="ko-KR"/>
        </w:rPr>
        <w:t>«</w:t>
      </w:r>
      <w:r w:rsidRPr="006B0C39">
        <w:rPr>
          <w:sz w:val="28"/>
          <w:szCs w:val="28"/>
          <w:lang w:val="ru-RU" w:eastAsia="ko-KR"/>
        </w:rPr>
        <w:t>такие реакции обратимы, но положение равновесия в обычных условиях смещено в сторону гидразона, так что удаление воды из сферы реакции, как правило, не является необходимым</w:t>
      </w:r>
      <w:r w:rsidR="00D35FFA" w:rsidRPr="006B0C39">
        <w:rPr>
          <w:sz w:val="28"/>
          <w:szCs w:val="28"/>
          <w:lang w:val="ru-RU" w:eastAsia="ko-KR"/>
        </w:rPr>
        <w:t>»</w:t>
      </w:r>
      <w:r w:rsidRPr="006B0C39">
        <w:rPr>
          <w:sz w:val="28"/>
          <w:szCs w:val="28"/>
          <w:lang w:val="ru-RU" w:eastAsia="ko-KR"/>
        </w:rPr>
        <w:t xml:space="preserve">. </w:t>
      </w:r>
    </w:p>
    <w:p w:rsidR="002C16F1" w:rsidRPr="006B0C39" w:rsidRDefault="002C16F1" w:rsidP="002C16F1">
      <w:pPr>
        <w:pStyle w:val="aa"/>
        <w:spacing w:after="0"/>
        <w:ind w:firstLine="709"/>
        <w:jc w:val="both"/>
        <w:rPr>
          <w:sz w:val="28"/>
          <w:szCs w:val="28"/>
          <w:lang w:val="ru-RU"/>
        </w:rPr>
      </w:pPr>
      <w:r w:rsidRPr="006B0C39">
        <w:rPr>
          <w:sz w:val="28"/>
          <w:szCs w:val="28"/>
        </w:rPr>
        <w:t>Нами осуществлен синтез</w:t>
      </w:r>
      <w:r w:rsidR="00D35FFA" w:rsidRPr="006B0C39">
        <w:rPr>
          <w:sz w:val="28"/>
          <w:szCs w:val="28"/>
          <w:lang w:val="ru-RU"/>
        </w:rPr>
        <w:t xml:space="preserve"> </w:t>
      </w:r>
      <w:r w:rsidRPr="006B0C39">
        <w:rPr>
          <w:sz w:val="28"/>
          <w:szCs w:val="28"/>
        </w:rPr>
        <w:t>гидразонов</w:t>
      </w:r>
      <w:r w:rsidR="009847D3" w:rsidRPr="006B0C39">
        <w:rPr>
          <w:sz w:val="28"/>
          <w:szCs w:val="28"/>
          <w:lang w:val="ru-RU"/>
        </w:rPr>
        <w:t xml:space="preserve"> (3.5-3.24) [109</w:t>
      </w:r>
      <w:r w:rsidRPr="006B0C39">
        <w:rPr>
          <w:sz w:val="28"/>
          <w:szCs w:val="28"/>
          <w:lang w:val="ru-RU"/>
        </w:rPr>
        <w:t xml:space="preserve">, с. 1639] </w:t>
      </w:r>
      <w:r w:rsidRPr="006B0C39">
        <w:rPr>
          <w:sz w:val="28"/>
          <w:szCs w:val="28"/>
        </w:rPr>
        <w:t xml:space="preserve">путем </w:t>
      </w:r>
      <w:r w:rsidR="00D35FFA" w:rsidRPr="006B0C39">
        <w:rPr>
          <w:sz w:val="28"/>
          <w:szCs w:val="28"/>
          <w:lang w:val="ru-RU"/>
        </w:rPr>
        <w:t xml:space="preserve">взаимодействия исходных </w:t>
      </w:r>
      <w:r w:rsidRPr="006B0C39">
        <w:rPr>
          <w:sz w:val="28"/>
          <w:szCs w:val="28"/>
        </w:rPr>
        <w:t xml:space="preserve">гидразидов </w:t>
      </w:r>
      <w:r w:rsidRPr="006B0C39">
        <w:rPr>
          <w:i/>
          <w:sz w:val="28"/>
          <w:szCs w:val="28"/>
        </w:rPr>
        <w:t>о-</w:t>
      </w:r>
      <w:r w:rsidRPr="006B0C39">
        <w:rPr>
          <w:sz w:val="28"/>
          <w:szCs w:val="28"/>
        </w:rPr>
        <w:t xml:space="preserve"> и </w:t>
      </w:r>
      <w:r w:rsidRPr="006B0C39">
        <w:rPr>
          <w:i/>
          <w:sz w:val="28"/>
          <w:szCs w:val="28"/>
        </w:rPr>
        <w:t>п-</w:t>
      </w:r>
      <w:r w:rsidRPr="006B0C39">
        <w:rPr>
          <w:sz w:val="28"/>
          <w:szCs w:val="28"/>
        </w:rPr>
        <w:t xml:space="preserve">гидроксибензойных кислот </w:t>
      </w:r>
      <w:r w:rsidRPr="006B0C39">
        <w:rPr>
          <w:sz w:val="28"/>
          <w:szCs w:val="28"/>
          <w:lang w:val="ru-RU"/>
        </w:rPr>
        <w:t>(3.3</w:t>
      </w:r>
      <w:r w:rsidRPr="006B0C39">
        <w:rPr>
          <w:sz w:val="28"/>
          <w:szCs w:val="28"/>
        </w:rPr>
        <w:t>, 3.</w:t>
      </w:r>
      <w:r w:rsidRPr="006B0C39">
        <w:rPr>
          <w:sz w:val="28"/>
          <w:szCs w:val="28"/>
          <w:lang w:val="ru-RU"/>
        </w:rPr>
        <w:t>4)</w:t>
      </w:r>
      <w:r w:rsidRPr="006B0C39">
        <w:rPr>
          <w:sz w:val="28"/>
          <w:szCs w:val="28"/>
        </w:rPr>
        <w:t xml:space="preserve"> с различными ароматическими альдегидами</w:t>
      </w:r>
      <w:r w:rsidR="00D35FFA" w:rsidRPr="006B0C39">
        <w:rPr>
          <w:sz w:val="28"/>
          <w:szCs w:val="28"/>
          <w:lang w:val="ru-RU"/>
        </w:rPr>
        <w:t xml:space="preserve"> </w:t>
      </w:r>
      <w:r w:rsidRPr="006B0C39">
        <w:rPr>
          <w:sz w:val="28"/>
          <w:szCs w:val="28"/>
        </w:rPr>
        <w:t xml:space="preserve">при </w:t>
      </w:r>
      <w:r w:rsidR="00D35FFA" w:rsidRPr="006B0C39">
        <w:rPr>
          <w:sz w:val="28"/>
          <w:szCs w:val="28"/>
          <w:lang w:val="ru-RU"/>
        </w:rPr>
        <w:t xml:space="preserve">температуре </w:t>
      </w:r>
      <w:r w:rsidRPr="006B0C39">
        <w:rPr>
          <w:sz w:val="28"/>
          <w:szCs w:val="28"/>
        </w:rPr>
        <w:t>60-70</w:t>
      </w:r>
      <w:r w:rsidRPr="006B0C39">
        <w:rPr>
          <w:sz w:val="28"/>
          <w:szCs w:val="28"/>
          <w:vertAlign w:val="superscript"/>
        </w:rPr>
        <w:t>0</w:t>
      </w:r>
      <w:r w:rsidRPr="006B0C39">
        <w:rPr>
          <w:sz w:val="28"/>
          <w:szCs w:val="28"/>
        </w:rPr>
        <w:t>С [</w:t>
      </w:r>
      <w:r w:rsidR="003E6971">
        <w:rPr>
          <w:sz w:val="28"/>
          <w:szCs w:val="28"/>
          <w:lang w:val="ru-RU"/>
        </w:rPr>
        <w:t>139-141</w:t>
      </w:r>
      <w:r w:rsidRPr="006B0C39">
        <w:rPr>
          <w:sz w:val="28"/>
          <w:szCs w:val="28"/>
        </w:rPr>
        <w:t xml:space="preserve">]. </w:t>
      </w:r>
    </w:p>
    <w:p w:rsidR="002C16F1" w:rsidRPr="006B0C39" w:rsidRDefault="002C16F1" w:rsidP="002C16F1">
      <w:pPr>
        <w:pStyle w:val="aa"/>
        <w:spacing w:after="0"/>
        <w:ind w:firstLine="709"/>
        <w:jc w:val="both"/>
        <w:rPr>
          <w:sz w:val="28"/>
          <w:szCs w:val="28"/>
          <w:lang w:val="ru-RU"/>
        </w:rPr>
      </w:pPr>
      <w:r w:rsidRPr="006B0C39">
        <w:rPr>
          <w:sz w:val="28"/>
          <w:szCs w:val="28"/>
          <w:lang w:val="ru-RU"/>
        </w:rPr>
        <w:t>Продукты реакции (3.5-3.24) представляют собой хорошо кристаллизующиеся вещества от белого до лимонного цвета, растворимые во многих органических раст</w:t>
      </w:r>
      <w:r w:rsidR="009847D3" w:rsidRPr="006B0C39">
        <w:rPr>
          <w:sz w:val="28"/>
          <w:szCs w:val="28"/>
          <w:lang w:val="ru-RU"/>
        </w:rPr>
        <w:t>ворителях, выход соединений [109</w:t>
      </w:r>
      <w:r w:rsidRPr="006B0C39">
        <w:rPr>
          <w:sz w:val="28"/>
          <w:szCs w:val="28"/>
          <w:lang w:val="ru-RU"/>
        </w:rPr>
        <w:t>, с. 1639] составляют от 70-90%:</w:t>
      </w:r>
    </w:p>
    <w:p w:rsidR="002C16F1" w:rsidRPr="006B0C39" w:rsidRDefault="002C16F1" w:rsidP="002C16F1">
      <w:pPr>
        <w:pStyle w:val="aa"/>
        <w:spacing w:after="0"/>
        <w:ind w:firstLine="709"/>
        <w:jc w:val="both"/>
        <w:rPr>
          <w:sz w:val="28"/>
          <w:szCs w:val="28"/>
          <w:lang w:val="ru-RU"/>
        </w:rPr>
      </w:pPr>
    </w:p>
    <w:p w:rsidR="002C16F1" w:rsidRPr="006B0C39" w:rsidRDefault="002C16F1" w:rsidP="002C16F1">
      <w:pPr>
        <w:pStyle w:val="aa"/>
        <w:spacing w:after="0"/>
        <w:jc w:val="center"/>
      </w:pPr>
      <w:r w:rsidRPr="006B0C39">
        <w:object w:dxaOrig="9223" w:dyaOrig="4204">
          <v:shape id="_x0000_i1071" type="#_x0000_t75" style="width:435pt;height:198.75pt" o:ole="">
            <v:imagedata r:id="rId102" o:title=""/>
          </v:shape>
          <o:OLEObject Type="Embed" ProgID="ChemDraw.Document.6.0" ShapeID="_x0000_i1071" DrawAspect="Content" ObjectID="_1695040625" r:id="rId103"/>
        </w:object>
      </w:r>
    </w:p>
    <w:p w:rsidR="002C16F1" w:rsidRPr="006B0C39" w:rsidRDefault="002C16F1" w:rsidP="002C16F1">
      <w:pPr>
        <w:jc w:val="both"/>
        <w:rPr>
          <w:rFonts w:ascii="Times New Roman" w:hAnsi="Times New Roman" w:cs="Times New Roman"/>
          <w:sz w:val="28"/>
          <w:szCs w:val="28"/>
        </w:rPr>
      </w:pPr>
    </w:p>
    <w:p w:rsidR="002C16F1" w:rsidRPr="006B0C39" w:rsidRDefault="00D6088E"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t xml:space="preserve">Все синтезированные соединения </w:t>
      </w:r>
      <w:r w:rsidR="002C16F1" w:rsidRPr="006B0C39">
        <w:rPr>
          <w:rFonts w:ascii="Times New Roman" w:hAnsi="Times New Roman" w:cs="Times New Roman"/>
          <w:sz w:val="28"/>
          <w:szCs w:val="28"/>
        </w:rPr>
        <w:t xml:space="preserve">(3.5-3.24) подтверждены ИК-, ЯМР </w:t>
      </w:r>
      <w:r w:rsidR="002C16F1" w:rsidRPr="006B0C39">
        <w:rPr>
          <w:rFonts w:ascii="Times New Roman" w:hAnsi="Times New Roman" w:cs="Times New Roman"/>
          <w:sz w:val="28"/>
          <w:szCs w:val="28"/>
          <w:vertAlign w:val="superscript"/>
        </w:rPr>
        <w:t>1</w:t>
      </w:r>
      <w:r w:rsidR="002C16F1" w:rsidRPr="006B0C39">
        <w:rPr>
          <w:rFonts w:ascii="Times New Roman" w:hAnsi="Times New Roman" w:cs="Times New Roman"/>
          <w:sz w:val="28"/>
          <w:szCs w:val="28"/>
        </w:rPr>
        <w:t>Н</w:t>
      </w:r>
      <w:r w:rsidR="00DB5977" w:rsidRPr="006B0C39">
        <w:rPr>
          <w:rFonts w:ascii="Times New Roman" w:hAnsi="Times New Roman" w:cs="Times New Roman"/>
          <w:sz w:val="28"/>
          <w:szCs w:val="28"/>
        </w:rPr>
        <w:t xml:space="preserve"> и </w:t>
      </w:r>
      <w:r w:rsidR="00DB5977" w:rsidRPr="006B0C39">
        <w:rPr>
          <w:rFonts w:ascii="Times New Roman" w:hAnsi="Times New Roman" w:cs="Times New Roman"/>
          <w:sz w:val="28"/>
          <w:szCs w:val="28"/>
          <w:vertAlign w:val="superscript"/>
        </w:rPr>
        <w:t>13</w:t>
      </w:r>
      <w:r w:rsidR="00DB5977" w:rsidRPr="006B0C39">
        <w:rPr>
          <w:rFonts w:ascii="Times New Roman" w:hAnsi="Times New Roman" w:cs="Times New Roman"/>
          <w:sz w:val="28"/>
          <w:szCs w:val="28"/>
        </w:rPr>
        <w:t xml:space="preserve">С </w:t>
      </w:r>
      <w:r w:rsidR="00530956" w:rsidRPr="006B0C39">
        <w:rPr>
          <w:rFonts w:ascii="Times New Roman" w:hAnsi="Times New Roman" w:cs="Times New Roman"/>
          <w:sz w:val="28"/>
          <w:szCs w:val="28"/>
        </w:rPr>
        <w:t>– спектроскопией и двумерными спектрами</w:t>
      </w:r>
      <w:r w:rsidR="002C16F1" w:rsidRPr="006B0C39">
        <w:rPr>
          <w:rFonts w:ascii="Times New Roman" w:hAnsi="Times New Roman" w:cs="Times New Roman"/>
          <w:sz w:val="28"/>
          <w:szCs w:val="28"/>
        </w:rPr>
        <w:t>. Физико-химические характеристики соединений (3.5-3.24), выходы и данные по элементному анализу представлены в работах [</w:t>
      </w:r>
      <w:r w:rsidR="003E6971">
        <w:rPr>
          <w:rFonts w:ascii="Times New Roman" w:hAnsi="Times New Roman" w:cs="Times New Roman"/>
          <w:sz w:val="28"/>
          <w:szCs w:val="28"/>
        </w:rPr>
        <w:t>130, с. 1321; 131, р. 1544; 132</w:t>
      </w:r>
      <w:r w:rsidR="002C16F1" w:rsidRPr="006B0C39">
        <w:rPr>
          <w:rFonts w:ascii="Times New Roman" w:hAnsi="Times New Roman" w:cs="Times New Roman"/>
          <w:sz w:val="28"/>
          <w:szCs w:val="28"/>
        </w:rPr>
        <w:t>, с. 77</w:t>
      </w:r>
      <w:r w:rsidR="003E6971">
        <w:rPr>
          <w:rFonts w:ascii="Times New Roman" w:hAnsi="Times New Roman" w:cs="Times New Roman"/>
          <w:sz w:val="28"/>
          <w:szCs w:val="28"/>
        </w:rPr>
        <w:t>; 142</w:t>
      </w:r>
      <w:r w:rsidR="002C16F1" w:rsidRPr="006B0C39">
        <w:rPr>
          <w:rFonts w:ascii="Times New Roman" w:hAnsi="Times New Roman" w:cs="Times New Roman"/>
          <w:sz w:val="28"/>
          <w:szCs w:val="28"/>
        </w:rPr>
        <w:t>].</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t>Как указано</w:t>
      </w:r>
      <w:r w:rsidR="009847D3" w:rsidRPr="006B0C39">
        <w:rPr>
          <w:rFonts w:ascii="Times New Roman" w:hAnsi="Times New Roman" w:cs="Times New Roman"/>
          <w:sz w:val="28"/>
          <w:szCs w:val="28"/>
        </w:rPr>
        <w:t xml:space="preserve"> нами в работе [109</w:t>
      </w:r>
      <w:r w:rsidRPr="006B0C39">
        <w:rPr>
          <w:rFonts w:ascii="Times New Roman" w:hAnsi="Times New Roman" w:cs="Times New Roman"/>
          <w:sz w:val="28"/>
          <w:szCs w:val="28"/>
        </w:rPr>
        <w:t xml:space="preserve">, с. 1640] в ИК-спектрах </w:t>
      </w:r>
      <w:r w:rsidRPr="006B0C39">
        <w:rPr>
          <w:rFonts w:ascii="Times New Roman" w:hAnsi="Times New Roman" w:cs="Times New Roman"/>
          <w:i/>
          <w:sz w:val="28"/>
          <w:szCs w:val="28"/>
        </w:rPr>
        <w:t>N</w:t>
      </w:r>
      <w:r w:rsidRPr="006B0C39">
        <w:rPr>
          <w:rFonts w:ascii="Times New Roman" w:hAnsi="Times New Roman" w:cs="Times New Roman"/>
          <w:sz w:val="28"/>
          <w:szCs w:val="28"/>
        </w:rPr>
        <w:t>-арилиденгидразон</w:t>
      </w:r>
      <w:r w:rsidRPr="006B0C39">
        <w:rPr>
          <w:rFonts w:ascii="Times New Roman" w:hAnsi="Times New Roman" w:cs="Times New Roman"/>
          <w:sz w:val="28"/>
          <w:szCs w:val="28"/>
          <w:lang w:val="kk-KZ"/>
        </w:rPr>
        <w:t xml:space="preserve">ов </w:t>
      </w:r>
      <w:r w:rsidRPr="006B0C39">
        <w:rPr>
          <w:rFonts w:ascii="Times New Roman" w:hAnsi="Times New Roman" w:cs="Times New Roman"/>
          <w:sz w:val="28"/>
          <w:szCs w:val="28"/>
        </w:rPr>
        <w:t>(3.5-3.24) отсутствуют полосы поглощения NH</w:t>
      </w:r>
      <w:r w:rsidRPr="006B0C39">
        <w:rPr>
          <w:rFonts w:ascii="Times New Roman" w:hAnsi="Times New Roman" w:cs="Times New Roman"/>
          <w:sz w:val="28"/>
          <w:szCs w:val="28"/>
          <w:vertAlign w:val="subscript"/>
        </w:rPr>
        <w:t xml:space="preserve">2 </w:t>
      </w:r>
      <w:r w:rsidRPr="006B0C39">
        <w:rPr>
          <w:rFonts w:ascii="Times New Roman" w:hAnsi="Times New Roman" w:cs="Times New Roman"/>
          <w:sz w:val="28"/>
          <w:szCs w:val="28"/>
        </w:rPr>
        <w:t>группы. Полосы поглощения валентных колебаний N-H группы при 3285-3355 см</w:t>
      </w:r>
      <w:r w:rsidRPr="006B0C39">
        <w:rPr>
          <w:rFonts w:ascii="Times New Roman" w:hAnsi="Times New Roman" w:cs="Times New Roman"/>
          <w:sz w:val="28"/>
          <w:szCs w:val="28"/>
          <w:vertAlign w:val="superscript"/>
        </w:rPr>
        <w:t>-1</w:t>
      </w:r>
      <w:r w:rsidRPr="006B0C39">
        <w:rPr>
          <w:rFonts w:ascii="Times New Roman" w:hAnsi="Times New Roman" w:cs="Times New Roman"/>
          <w:sz w:val="28"/>
          <w:szCs w:val="28"/>
        </w:rPr>
        <w:t>, С=О группы гидразонов при 1675-1690 см</w:t>
      </w:r>
      <w:r w:rsidRPr="006B0C39">
        <w:rPr>
          <w:rFonts w:ascii="Times New Roman" w:hAnsi="Times New Roman" w:cs="Times New Roman"/>
          <w:sz w:val="28"/>
          <w:szCs w:val="28"/>
          <w:vertAlign w:val="superscript"/>
        </w:rPr>
        <w:t>-1</w:t>
      </w:r>
      <w:r w:rsidRPr="006B0C39">
        <w:rPr>
          <w:rFonts w:ascii="Times New Roman" w:hAnsi="Times New Roman" w:cs="Times New Roman"/>
          <w:sz w:val="28"/>
          <w:szCs w:val="28"/>
        </w:rPr>
        <w:t>.</w:t>
      </w:r>
      <w:r w:rsidR="003D3DFC" w:rsidRPr="006B0C39">
        <w:rPr>
          <w:rFonts w:ascii="Times New Roman" w:hAnsi="Times New Roman" w:cs="Times New Roman"/>
          <w:sz w:val="28"/>
          <w:szCs w:val="28"/>
        </w:rPr>
        <w:t xml:space="preserve"> </w:t>
      </w:r>
      <w:r w:rsidRPr="006B0C39">
        <w:rPr>
          <w:rFonts w:ascii="Times New Roman" w:hAnsi="Times New Roman" w:cs="Times New Roman"/>
          <w:sz w:val="28"/>
          <w:szCs w:val="28"/>
        </w:rPr>
        <w:t>Группа характеристических полос при 1600-1440 см</w:t>
      </w:r>
      <w:r w:rsidRPr="006B0C39">
        <w:rPr>
          <w:rFonts w:ascii="Times New Roman" w:hAnsi="Times New Roman" w:cs="Times New Roman"/>
          <w:sz w:val="28"/>
          <w:szCs w:val="28"/>
          <w:vertAlign w:val="superscript"/>
        </w:rPr>
        <w:t>-1</w:t>
      </w:r>
      <w:r w:rsidRPr="006B0C39">
        <w:rPr>
          <w:rFonts w:ascii="Times New Roman" w:hAnsi="Times New Roman" w:cs="Times New Roman"/>
          <w:sz w:val="28"/>
          <w:szCs w:val="28"/>
        </w:rPr>
        <w:t xml:space="preserve"> относится к валентным колеб</w:t>
      </w:r>
      <w:r w:rsidR="009847D3" w:rsidRPr="006B0C39">
        <w:rPr>
          <w:rFonts w:ascii="Times New Roman" w:hAnsi="Times New Roman" w:cs="Times New Roman"/>
          <w:sz w:val="28"/>
          <w:szCs w:val="28"/>
        </w:rPr>
        <w:t>аниям ароматического кольца</w:t>
      </w:r>
      <w:r w:rsidR="003E6971">
        <w:rPr>
          <w:rFonts w:ascii="Times New Roman" w:hAnsi="Times New Roman" w:cs="Times New Roman"/>
          <w:sz w:val="28"/>
          <w:szCs w:val="28"/>
        </w:rPr>
        <w:t xml:space="preserve"> [120, с. 1575; 139, р. 19; 140, р. 2299; 141</w:t>
      </w:r>
      <w:r w:rsidRPr="006B0C39">
        <w:rPr>
          <w:rFonts w:ascii="Times New Roman" w:hAnsi="Times New Roman" w:cs="Times New Roman"/>
          <w:sz w:val="28"/>
          <w:szCs w:val="28"/>
        </w:rPr>
        <w:t>, р. 16].</w:t>
      </w:r>
    </w:p>
    <w:p w:rsidR="00530956" w:rsidRPr="006B0C39" w:rsidRDefault="007747E9" w:rsidP="00501C37">
      <w:pPr>
        <w:ind w:firstLine="567"/>
        <w:jc w:val="both"/>
        <w:rPr>
          <w:rFonts w:ascii="Times New Roman" w:hAnsi="Times New Roman" w:cs="Times New Roman"/>
          <w:sz w:val="28"/>
          <w:szCs w:val="28"/>
        </w:rPr>
      </w:pPr>
      <w:r w:rsidRPr="006B0C39">
        <w:rPr>
          <w:rFonts w:ascii="Times New Roman" w:hAnsi="Times New Roman"/>
          <w:sz w:val="28"/>
          <w:szCs w:val="28"/>
        </w:rPr>
        <w:t xml:space="preserve">ЯМР </w:t>
      </w:r>
      <w:r w:rsidRPr="006B0C39">
        <w:rPr>
          <w:rFonts w:ascii="Times New Roman" w:hAnsi="Times New Roman"/>
          <w:sz w:val="28"/>
          <w:szCs w:val="28"/>
          <w:vertAlign w:val="superscript"/>
        </w:rPr>
        <w:t>1</w:t>
      </w:r>
      <w:r w:rsidRPr="006B0C39">
        <w:rPr>
          <w:rFonts w:ascii="Times New Roman" w:hAnsi="Times New Roman"/>
          <w:sz w:val="28"/>
          <w:szCs w:val="28"/>
        </w:rPr>
        <w:t xml:space="preserve">Н и </w:t>
      </w:r>
      <w:r w:rsidR="00530956" w:rsidRPr="006B0C39">
        <w:rPr>
          <w:rFonts w:ascii="Times New Roman" w:hAnsi="Times New Roman" w:cs="Times New Roman"/>
          <w:sz w:val="28"/>
          <w:szCs w:val="28"/>
          <w:vertAlign w:val="superscript"/>
        </w:rPr>
        <w:t>13</w:t>
      </w:r>
      <w:r w:rsidR="00530956" w:rsidRPr="006B0C39">
        <w:rPr>
          <w:rFonts w:ascii="Times New Roman" w:hAnsi="Times New Roman" w:cs="Times New Roman"/>
          <w:sz w:val="28"/>
          <w:szCs w:val="28"/>
        </w:rPr>
        <w:t xml:space="preserve">С </w:t>
      </w:r>
      <w:r w:rsidRPr="006B0C39">
        <w:rPr>
          <w:rFonts w:ascii="Times New Roman" w:hAnsi="Times New Roman" w:cs="Times New Roman"/>
          <w:sz w:val="28"/>
          <w:szCs w:val="28"/>
        </w:rPr>
        <w:t xml:space="preserve">спектры </w:t>
      </w:r>
      <w:r w:rsidR="00530956" w:rsidRPr="006B0C39">
        <w:rPr>
          <w:rFonts w:ascii="Times New Roman" w:hAnsi="Times New Roman" w:cs="Times New Roman"/>
          <w:sz w:val="28"/>
          <w:szCs w:val="28"/>
        </w:rPr>
        <w:t>2-</w:t>
      </w:r>
      <w:r w:rsidR="00530956" w:rsidRPr="006B0C39">
        <w:rPr>
          <w:rFonts w:ascii="Times New Roman" w:hAnsi="Times New Roman" w:cs="Times New Roman"/>
          <w:sz w:val="28"/>
          <w:szCs w:val="28"/>
          <w:lang w:val="kk-KZ"/>
        </w:rPr>
        <w:t>гидрокси-</w:t>
      </w:r>
      <w:r w:rsidR="00530956" w:rsidRPr="006B0C39">
        <w:rPr>
          <w:rFonts w:ascii="Times New Roman" w:hAnsi="Times New Roman" w:cs="Times New Roman"/>
          <w:sz w:val="28"/>
          <w:szCs w:val="28"/>
          <w:lang w:val="en-US"/>
        </w:rPr>
        <w:t>N</w:t>
      </w:r>
      <w:r w:rsidR="00530956" w:rsidRPr="006B0C39">
        <w:rPr>
          <w:rFonts w:ascii="Times New Roman" w:hAnsi="Times New Roman" w:cs="Times New Roman"/>
          <w:sz w:val="28"/>
          <w:szCs w:val="28"/>
        </w:rPr>
        <w:t>-(2-гидроксибензилиден)бензогид</w:t>
      </w:r>
      <w:r w:rsidRPr="006B0C39">
        <w:rPr>
          <w:rFonts w:ascii="Times New Roman" w:hAnsi="Times New Roman" w:cs="Times New Roman"/>
          <w:sz w:val="28"/>
          <w:szCs w:val="28"/>
        </w:rPr>
        <w:t>-</w:t>
      </w:r>
      <w:r w:rsidR="00530956" w:rsidRPr="006B0C39">
        <w:rPr>
          <w:rFonts w:ascii="Times New Roman" w:hAnsi="Times New Roman" w:cs="Times New Roman"/>
          <w:sz w:val="28"/>
          <w:szCs w:val="28"/>
        </w:rPr>
        <w:t>разида (3.8)</w:t>
      </w:r>
      <w:r w:rsidR="00501C37" w:rsidRPr="006B0C39">
        <w:rPr>
          <w:rFonts w:ascii="Times New Roman" w:hAnsi="Times New Roman" w:cs="Times New Roman"/>
          <w:sz w:val="28"/>
          <w:szCs w:val="28"/>
        </w:rPr>
        <w:t xml:space="preserve"> показан</w:t>
      </w:r>
      <w:r w:rsidRPr="006B0C39">
        <w:rPr>
          <w:rFonts w:ascii="Times New Roman" w:hAnsi="Times New Roman" w:cs="Times New Roman"/>
          <w:sz w:val="28"/>
          <w:szCs w:val="28"/>
        </w:rPr>
        <w:t>ы на рисунках</w:t>
      </w:r>
      <w:r w:rsidR="00501C37" w:rsidRPr="006B0C39">
        <w:rPr>
          <w:rFonts w:ascii="Times New Roman" w:hAnsi="Times New Roman" w:cs="Times New Roman"/>
          <w:sz w:val="28"/>
          <w:szCs w:val="28"/>
        </w:rPr>
        <w:t xml:space="preserve"> </w:t>
      </w:r>
      <w:r w:rsidRPr="006B0C39">
        <w:rPr>
          <w:rFonts w:ascii="Times New Roman" w:hAnsi="Times New Roman" w:cs="Times New Roman"/>
          <w:sz w:val="28"/>
          <w:szCs w:val="28"/>
        </w:rPr>
        <w:t xml:space="preserve">1 и </w:t>
      </w:r>
      <w:r w:rsidR="00501C37" w:rsidRPr="006B0C39">
        <w:rPr>
          <w:rFonts w:ascii="Times New Roman" w:hAnsi="Times New Roman" w:cs="Times New Roman"/>
          <w:sz w:val="28"/>
          <w:szCs w:val="28"/>
        </w:rPr>
        <w:t>2.</w:t>
      </w:r>
    </w:p>
    <w:p w:rsidR="007747E9" w:rsidRPr="006B0C39" w:rsidRDefault="007747E9" w:rsidP="00501C37">
      <w:pPr>
        <w:ind w:firstLine="567"/>
        <w:jc w:val="both"/>
        <w:rPr>
          <w:rFonts w:ascii="Times New Roman" w:hAnsi="Times New Roman" w:cs="Times New Roman"/>
          <w:sz w:val="28"/>
          <w:szCs w:val="28"/>
        </w:rPr>
      </w:pPr>
    </w:p>
    <w:p w:rsidR="00DB5977" w:rsidRPr="006B0C39" w:rsidRDefault="00530956" w:rsidP="00501C37">
      <w:pPr>
        <w:ind w:firstLine="709"/>
        <w:jc w:val="both"/>
        <w:rPr>
          <w:rFonts w:ascii="Times New Roman" w:hAnsi="Times New Roman"/>
          <w:sz w:val="28"/>
        </w:rPr>
      </w:pPr>
      <w:r w:rsidRPr="006B0C39">
        <w:rPr>
          <w:rFonts w:ascii="Times New Roman" w:hAnsi="Times New Roman"/>
          <w:sz w:val="28"/>
        </w:rPr>
        <w:t xml:space="preserve"> </w:t>
      </w:r>
      <w:r w:rsidR="00DB5977" w:rsidRPr="006B0C39">
        <w:rPr>
          <w:rFonts w:ascii="Times New Roman" w:hAnsi="Times New Roman"/>
          <w:noProof/>
          <w:sz w:val="28"/>
          <w:lang w:eastAsia="ru-RU"/>
        </w:rPr>
        <w:drawing>
          <wp:inline distT="0" distB="0" distL="0" distR="0">
            <wp:extent cx="5458685" cy="3061253"/>
            <wp:effectExtent l="19050" t="0" r="8665" b="0"/>
            <wp:docPr id="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extLst>
                        <a:ext uri="{BEBA8EAE-BF5A-486C-A8C5-ECC9F3942E4B}">
                          <a14:imgProps xmlns:a14="http://schemas.microsoft.com/office/drawing/2010/main">
                            <a14:imgLayer r:embed="rId105">
                              <a14:imgEffect>
                                <a14:sharpenSoften amount="73000"/>
                              </a14:imgEffect>
                            </a14:imgLayer>
                          </a14:imgProps>
                        </a:ext>
                        <a:ext uri="{28A0092B-C50C-407E-A947-70E740481C1C}">
                          <a14:useLocalDpi xmlns:a14="http://schemas.microsoft.com/office/drawing/2010/main" val="0"/>
                        </a:ext>
                      </a:extLst>
                    </a:blip>
                    <a:srcRect r="1762" b="29351"/>
                    <a:stretch>
                      <a:fillRect/>
                    </a:stretch>
                  </pic:blipFill>
                  <pic:spPr>
                    <a:xfrm>
                      <a:off x="0" y="0"/>
                      <a:ext cx="5459057" cy="3061462"/>
                    </a:xfrm>
                    <a:prstGeom prst="rect">
                      <a:avLst/>
                    </a:prstGeom>
                  </pic:spPr>
                </pic:pic>
              </a:graphicData>
            </a:graphic>
          </wp:inline>
        </w:drawing>
      </w:r>
    </w:p>
    <w:p w:rsidR="007747E9" w:rsidRPr="006B0C39" w:rsidRDefault="007747E9" w:rsidP="00DB5977">
      <w:pPr>
        <w:jc w:val="center"/>
        <w:rPr>
          <w:rFonts w:ascii="Times New Roman" w:hAnsi="Times New Roman" w:cs="Times New Roman"/>
          <w:sz w:val="28"/>
          <w:szCs w:val="28"/>
        </w:rPr>
      </w:pPr>
    </w:p>
    <w:p w:rsidR="00DB5977" w:rsidRPr="006B0C39" w:rsidRDefault="00DB5977" w:rsidP="00DB5977">
      <w:pPr>
        <w:jc w:val="center"/>
        <w:rPr>
          <w:rFonts w:ascii="Times New Roman" w:hAnsi="Times New Roman" w:cs="Times New Roman"/>
          <w:sz w:val="28"/>
          <w:szCs w:val="28"/>
        </w:rPr>
      </w:pPr>
      <w:r w:rsidRPr="006B0C39">
        <w:rPr>
          <w:rFonts w:ascii="Times New Roman" w:hAnsi="Times New Roman" w:cs="Times New Roman"/>
          <w:sz w:val="28"/>
          <w:szCs w:val="28"/>
        </w:rPr>
        <w:t xml:space="preserve">Рисунок 1 – Спектр ЯМР </w:t>
      </w:r>
      <w:r w:rsidRPr="006B0C39">
        <w:rPr>
          <w:rFonts w:ascii="Times New Roman" w:hAnsi="Times New Roman" w:cs="Times New Roman"/>
          <w:sz w:val="28"/>
          <w:szCs w:val="28"/>
          <w:vertAlign w:val="superscript"/>
        </w:rPr>
        <w:t>1</w:t>
      </w:r>
      <w:r w:rsidRPr="006B0C39">
        <w:rPr>
          <w:rFonts w:ascii="Times New Roman" w:hAnsi="Times New Roman" w:cs="Times New Roman"/>
          <w:sz w:val="28"/>
          <w:szCs w:val="28"/>
        </w:rPr>
        <w:t xml:space="preserve">Н </w:t>
      </w:r>
    </w:p>
    <w:p w:rsidR="00DB5977" w:rsidRPr="006B0C39" w:rsidRDefault="00DB5977" w:rsidP="00DB5977">
      <w:pPr>
        <w:jc w:val="center"/>
        <w:rPr>
          <w:rFonts w:ascii="Times New Roman" w:hAnsi="Times New Roman" w:cs="Times New Roman"/>
          <w:sz w:val="28"/>
          <w:szCs w:val="28"/>
        </w:rPr>
      </w:pPr>
      <w:r w:rsidRPr="006B0C39">
        <w:rPr>
          <w:rFonts w:ascii="Times New Roman" w:hAnsi="Times New Roman" w:cs="Times New Roman"/>
          <w:sz w:val="28"/>
          <w:szCs w:val="28"/>
        </w:rPr>
        <w:t>2-</w:t>
      </w:r>
      <w:r w:rsidRPr="006B0C39">
        <w:rPr>
          <w:rFonts w:ascii="Times New Roman" w:hAnsi="Times New Roman" w:cs="Times New Roman"/>
          <w:sz w:val="28"/>
          <w:szCs w:val="28"/>
          <w:lang w:val="kk-KZ"/>
        </w:rPr>
        <w:t>гидрокси-</w:t>
      </w:r>
      <w:r w:rsidRPr="006B0C39">
        <w:rPr>
          <w:rFonts w:ascii="Times New Roman" w:hAnsi="Times New Roman" w:cs="Times New Roman"/>
          <w:sz w:val="28"/>
          <w:szCs w:val="28"/>
          <w:lang w:val="en-US"/>
        </w:rPr>
        <w:t>N</w:t>
      </w:r>
      <w:r w:rsidRPr="006B0C39">
        <w:rPr>
          <w:rFonts w:ascii="Times New Roman" w:hAnsi="Times New Roman" w:cs="Times New Roman"/>
          <w:sz w:val="28"/>
          <w:szCs w:val="28"/>
        </w:rPr>
        <w:t>-(2-гидроксибензилиден)бензогидразида (3.8)</w:t>
      </w:r>
    </w:p>
    <w:p w:rsidR="00DB5977" w:rsidRPr="006B0C39" w:rsidRDefault="00DB5977" w:rsidP="00DB5977">
      <w:pPr>
        <w:jc w:val="center"/>
        <w:rPr>
          <w:rFonts w:ascii="Times New Roman" w:hAnsi="Times New Roman"/>
          <w:sz w:val="28"/>
          <w:szCs w:val="28"/>
        </w:rPr>
      </w:pPr>
      <w:r w:rsidRPr="006B0C39">
        <w:rPr>
          <w:rFonts w:ascii="Times New Roman" w:hAnsi="Times New Roman"/>
          <w:noProof/>
          <w:sz w:val="28"/>
          <w:szCs w:val="28"/>
          <w:lang w:eastAsia="ru-RU"/>
        </w:rPr>
        <w:lastRenderedPageBreak/>
        <w:drawing>
          <wp:inline distT="0" distB="0" distL="0" distR="0">
            <wp:extent cx="5419642" cy="2640663"/>
            <wp:effectExtent l="19050" t="0" r="0" b="0"/>
            <wp:docPr id="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extLst>
                        <a:ext uri="{BEBA8EAE-BF5A-486C-A8C5-ECC9F3942E4B}">
                          <a14:imgProps xmlns:a14="http://schemas.microsoft.com/office/drawing/2010/main">
                            <a14:imgLayer r:embed="rId107">
                              <a14:imgEffect>
                                <a14:sharpenSoften amount="62000"/>
                              </a14:imgEffect>
                            </a14:imgLayer>
                          </a14:imgProps>
                        </a:ext>
                        <a:ext uri="{28A0092B-C50C-407E-A947-70E740481C1C}">
                          <a14:useLocalDpi xmlns:a14="http://schemas.microsoft.com/office/drawing/2010/main" val="0"/>
                        </a:ext>
                      </a:extLst>
                    </a:blip>
                    <a:srcRect r="1853" b="26620"/>
                    <a:stretch>
                      <a:fillRect/>
                    </a:stretch>
                  </pic:blipFill>
                  <pic:spPr>
                    <a:xfrm>
                      <a:off x="0" y="0"/>
                      <a:ext cx="5419963" cy="2640820"/>
                    </a:xfrm>
                    <a:prstGeom prst="rect">
                      <a:avLst/>
                    </a:prstGeom>
                  </pic:spPr>
                </pic:pic>
              </a:graphicData>
            </a:graphic>
          </wp:inline>
        </w:drawing>
      </w:r>
    </w:p>
    <w:p w:rsidR="00DB5977" w:rsidRPr="006B0C39" w:rsidRDefault="00DB5977" w:rsidP="00DB5977">
      <w:pPr>
        <w:ind w:firstLine="709"/>
        <w:jc w:val="center"/>
        <w:rPr>
          <w:rFonts w:ascii="Times New Roman" w:hAnsi="Times New Roman"/>
          <w:sz w:val="28"/>
          <w:szCs w:val="28"/>
        </w:rPr>
      </w:pPr>
    </w:p>
    <w:p w:rsidR="00DB5977" w:rsidRPr="006B0C39" w:rsidRDefault="00DB5977" w:rsidP="00DB5977">
      <w:pPr>
        <w:jc w:val="center"/>
        <w:rPr>
          <w:rFonts w:ascii="Times New Roman" w:hAnsi="Times New Roman" w:cs="Times New Roman"/>
          <w:sz w:val="28"/>
          <w:szCs w:val="28"/>
        </w:rPr>
      </w:pPr>
      <w:r w:rsidRPr="006B0C39">
        <w:rPr>
          <w:rFonts w:ascii="Times New Roman" w:hAnsi="Times New Roman" w:cs="Times New Roman"/>
          <w:sz w:val="28"/>
          <w:szCs w:val="28"/>
        </w:rPr>
        <w:t xml:space="preserve">Рисунок 2 – Спектр ЯМР </w:t>
      </w:r>
      <w:r w:rsidRPr="006B0C39">
        <w:rPr>
          <w:rFonts w:ascii="Times New Roman" w:hAnsi="Times New Roman" w:cs="Times New Roman"/>
          <w:sz w:val="28"/>
          <w:szCs w:val="28"/>
          <w:vertAlign w:val="superscript"/>
        </w:rPr>
        <w:t>13</w:t>
      </w:r>
      <w:r w:rsidRPr="006B0C39">
        <w:rPr>
          <w:rFonts w:ascii="Times New Roman" w:hAnsi="Times New Roman" w:cs="Times New Roman"/>
          <w:sz w:val="28"/>
          <w:szCs w:val="28"/>
        </w:rPr>
        <w:t xml:space="preserve">С </w:t>
      </w:r>
    </w:p>
    <w:p w:rsidR="00DB5977" w:rsidRPr="006B0C39" w:rsidRDefault="00DB5977" w:rsidP="00DB5977">
      <w:pPr>
        <w:jc w:val="center"/>
        <w:rPr>
          <w:rFonts w:ascii="Times New Roman" w:hAnsi="Times New Roman" w:cs="Times New Roman"/>
          <w:sz w:val="28"/>
          <w:szCs w:val="28"/>
        </w:rPr>
      </w:pPr>
      <w:r w:rsidRPr="006B0C39">
        <w:rPr>
          <w:rFonts w:ascii="Times New Roman" w:hAnsi="Times New Roman" w:cs="Times New Roman"/>
          <w:sz w:val="28"/>
          <w:szCs w:val="28"/>
        </w:rPr>
        <w:t>2-</w:t>
      </w:r>
      <w:r w:rsidRPr="006B0C39">
        <w:rPr>
          <w:rFonts w:ascii="Times New Roman" w:hAnsi="Times New Roman" w:cs="Times New Roman"/>
          <w:sz w:val="28"/>
          <w:szCs w:val="28"/>
          <w:lang w:val="kk-KZ"/>
        </w:rPr>
        <w:t>гидрокси-</w:t>
      </w:r>
      <w:r w:rsidRPr="006B0C39">
        <w:rPr>
          <w:rFonts w:ascii="Times New Roman" w:hAnsi="Times New Roman" w:cs="Times New Roman"/>
          <w:sz w:val="28"/>
          <w:szCs w:val="28"/>
          <w:lang w:val="en-US"/>
        </w:rPr>
        <w:t>N</w:t>
      </w:r>
      <w:r w:rsidRPr="006B0C39">
        <w:rPr>
          <w:rFonts w:ascii="Times New Roman" w:hAnsi="Times New Roman" w:cs="Times New Roman"/>
          <w:sz w:val="28"/>
          <w:szCs w:val="28"/>
        </w:rPr>
        <w:t>-(2-гидроксибензилиден)бензогидразида (3.8)</w:t>
      </w:r>
    </w:p>
    <w:p w:rsidR="002C16F1" w:rsidRPr="006B0C39" w:rsidRDefault="002C16F1" w:rsidP="002C16F1">
      <w:pPr>
        <w:ind w:firstLine="709"/>
        <w:jc w:val="both"/>
        <w:rPr>
          <w:rFonts w:ascii="Times New Roman" w:hAnsi="Times New Roman"/>
          <w:sz w:val="28"/>
        </w:rPr>
      </w:pPr>
    </w:p>
    <w:p w:rsidR="002C16F1" w:rsidRPr="006B0C39" w:rsidRDefault="002C16F1" w:rsidP="002C16F1">
      <w:pPr>
        <w:ind w:firstLine="709"/>
        <w:jc w:val="both"/>
        <w:rPr>
          <w:rFonts w:ascii="Times New Roman" w:hAnsi="Times New Roman"/>
          <w:sz w:val="28"/>
          <w:szCs w:val="28"/>
        </w:rPr>
      </w:pPr>
      <w:r w:rsidRPr="006B0C39">
        <w:rPr>
          <w:rFonts w:ascii="Times New Roman" w:hAnsi="Times New Roman"/>
          <w:sz w:val="28"/>
          <w:szCs w:val="28"/>
        </w:rPr>
        <w:t xml:space="preserve">Спин-спиновые взаимодействия в </w:t>
      </w:r>
      <w:r w:rsidR="009847D3" w:rsidRPr="006B0C39">
        <w:rPr>
          <w:rFonts w:ascii="Times New Roman" w:hAnsi="Times New Roman"/>
          <w:sz w:val="28"/>
          <w:szCs w:val="28"/>
        </w:rPr>
        <w:t>соединении (3.8, 3.9, 3.19) [109</w:t>
      </w:r>
      <w:r w:rsidRPr="006B0C39">
        <w:rPr>
          <w:rFonts w:ascii="Times New Roman" w:hAnsi="Times New Roman"/>
          <w:sz w:val="28"/>
          <w:szCs w:val="28"/>
        </w:rPr>
        <w:t xml:space="preserve">, с. 1641] между атомами Н-Н и Н-С через одну или несколько связей, были установлены посредством двумерных спектров </w:t>
      </w:r>
      <w:r w:rsidRPr="006B0C39">
        <w:rPr>
          <w:rFonts w:ascii="Times New Roman" w:hAnsi="Times New Roman"/>
          <w:sz w:val="28"/>
          <w:szCs w:val="28"/>
          <w:lang w:val="en-US"/>
        </w:rPr>
        <w:t>COSY</w:t>
      </w:r>
      <w:r w:rsidRPr="006B0C39">
        <w:rPr>
          <w:rFonts w:ascii="Times New Roman" w:hAnsi="Times New Roman"/>
          <w:sz w:val="28"/>
          <w:szCs w:val="28"/>
        </w:rPr>
        <w:t xml:space="preserve"> и </w:t>
      </w:r>
      <w:r w:rsidRPr="006B0C39">
        <w:rPr>
          <w:rFonts w:ascii="Times New Roman" w:hAnsi="Times New Roman"/>
          <w:sz w:val="28"/>
          <w:szCs w:val="28"/>
          <w:lang w:val="en-US"/>
        </w:rPr>
        <w:t>HMQC</w:t>
      </w:r>
      <w:r w:rsidR="00D6088E" w:rsidRPr="006B0C39">
        <w:rPr>
          <w:rFonts w:ascii="Times New Roman" w:hAnsi="Times New Roman"/>
          <w:sz w:val="28"/>
          <w:szCs w:val="28"/>
        </w:rPr>
        <w:t xml:space="preserve"> </w:t>
      </w:r>
      <w:r w:rsidRPr="006B0C39">
        <w:rPr>
          <w:rFonts w:ascii="Times New Roman" w:hAnsi="Times New Roman"/>
          <w:sz w:val="28"/>
          <w:szCs w:val="28"/>
        </w:rPr>
        <w:t>(р</w:t>
      </w:r>
      <w:r w:rsidR="00DB5977" w:rsidRPr="006B0C39">
        <w:rPr>
          <w:rFonts w:ascii="Times New Roman" w:hAnsi="Times New Roman"/>
          <w:sz w:val="28"/>
          <w:szCs w:val="28"/>
        </w:rPr>
        <w:t>исунки 3, 4</w:t>
      </w:r>
      <w:r w:rsidR="009847D3" w:rsidRPr="006B0C39">
        <w:rPr>
          <w:rFonts w:ascii="Times New Roman" w:hAnsi="Times New Roman"/>
          <w:sz w:val="28"/>
          <w:szCs w:val="28"/>
        </w:rPr>
        <w:t xml:space="preserve">, </w:t>
      </w:r>
      <w:r w:rsidR="00DB5977" w:rsidRPr="006B0C39">
        <w:rPr>
          <w:rFonts w:ascii="Times New Roman" w:hAnsi="Times New Roman"/>
          <w:sz w:val="28"/>
          <w:szCs w:val="28"/>
        </w:rPr>
        <w:t>6, 7, 8</w:t>
      </w:r>
      <w:r w:rsidR="009847D3" w:rsidRPr="006B0C39">
        <w:rPr>
          <w:rFonts w:ascii="Times New Roman" w:hAnsi="Times New Roman"/>
          <w:sz w:val="28"/>
          <w:szCs w:val="28"/>
        </w:rPr>
        <w:t>,</w:t>
      </w:r>
      <w:r w:rsidR="00DB5977" w:rsidRPr="006B0C39">
        <w:rPr>
          <w:rFonts w:ascii="Times New Roman" w:hAnsi="Times New Roman"/>
          <w:sz w:val="28"/>
          <w:szCs w:val="28"/>
        </w:rPr>
        <w:t xml:space="preserve"> 10</w:t>
      </w:r>
      <w:r w:rsidR="009847D3" w:rsidRPr="006B0C39">
        <w:rPr>
          <w:rFonts w:ascii="Times New Roman" w:hAnsi="Times New Roman"/>
          <w:sz w:val="28"/>
          <w:szCs w:val="28"/>
        </w:rPr>
        <w:t xml:space="preserve">, </w:t>
      </w:r>
      <w:r w:rsidR="00DB5977" w:rsidRPr="006B0C39">
        <w:rPr>
          <w:rFonts w:ascii="Times New Roman" w:hAnsi="Times New Roman"/>
          <w:sz w:val="28"/>
          <w:szCs w:val="28"/>
        </w:rPr>
        <w:t>11</w:t>
      </w:r>
      <w:r w:rsidR="009847D3" w:rsidRPr="006B0C39">
        <w:rPr>
          <w:rFonts w:ascii="Times New Roman" w:hAnsi="Times New Roman"/>
          <w:sz w:val="28"/>
          <w:szCs w:val="28"/>
        </w:rPr>
        <w:t>) [109</w:t>
      </w:r>
      <w:r w:rsidRPr="006B0C39">
        <w:rPr>
          <w:rFonts w:ascii="Times New Roman" w:hAnsi="Times New Roman"/>
          <w:sz w:val="28"/>
          <w:szCs w:val="28"/>
        </w:rPr>
        <w:t>, с. 1641].</w:t>
      </w:r>
    </w:p>
    <w:p w:rsidR="002C16F1" w:rsidRPr="006B0C39" w:rsidRDefault="002C16F1" w:rsidP="002C16F1">
      <w:pPr>
        <w:ind w:firstLine="709"/>
        <w:jc w:val="both"/>
        <w:rPr>
          <w:rFonts w:ascii="Times New Roman" w:hAnsi="Times New Roman"/>
          <w:sz w:val="28"/>
          <w:szCs w:val="28"/>
        </w:rPr>
      </w:pPr>
    </w:p>
    <w:tbl>
      <w:tblPr>
        <w:tblW w:w="0" w:type="auto"/>
        <w:jc w:val="center"/>
        <w:tblLook w:val="00A0" w:firstRow="1" w:lastRow="0" w:firstColumn="1" w:lastColumn="0" w:noHBand="0" w:noVBand="0"/>
      </w:tblPr>
      <w:tblGrid>
        <w:gridCol w:w="4957"/>
        <w:gridCol w:w="4581"/>
      </w:tblGrid>
      <w:tr w:rsidR="002C16F1" w:rsidRPr="006B0C39" w:rsidTr="008E599E">
        <w:trPr>
          <w:jc w:val="center"/>
        </w:trPr>
        <w:tc>
          <w:tcPr>
            <w:tcW w:w="4820" w:type="dxa"/>
          </w:tcPr>
          <w:p w:rsidR="002C16F1" w:rsidRPr="006B0C39" w:rsidRDefault="002C16F1" w:rsidP="008E599E">
            <w:pPr>
              <w:ind w:firstLine="5"/>
              <w:jc w:val="both"/>
              <w:rPr>
                <w:rFonts w:ascii="Times New Roman" w:hAnsi="Times New Roman"/>
                <w:sz w:val="28"/>
                <w:szCs w:val="28"/>
              </w:rPr>
            </w:pPr>
            <w:r w:rsidRPr="006B0C39">
              <w:rPr>
                <w:rFonts w:ascii="Times New Roman" w:hAnsi="Times New Roman"/>
                <w:noProof/>
                <w:sz w:val="28"/>
                <w:szCs w:val="28"/>
                <w:lang w:eastAsia="ru-RU"/>
              </w:rPr>
              <w:drawing>
                <wp:inline distT="0" distB="0" distL="0" distR="0">
                  <wp:extent cx="3010781" cy="1695450"/>
                  <wp:effectExtent l="0" t="0" r="0" b="0"/>
                  <wp:docPr id="22" name="Рисунок 48" descr="F:\рис 1-НС-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F:\рис 1-НС-122.pn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014133" cy="1697337"/>
                          </a:xfrm>
                          <a:prstGeom prst="rect">
                            <a:avLst/>
                          </a:prstGeom>
                          <a:noFill/>
                          <a:ln>
                            <a:noFill/>
                          </a:ln>
                        </pic:spPr>
                      </pic:pic>
                    </a:graphicData>
                  </a:graphic>
                </wp:inline>
              </w:drawing>
            </w:r>
          </w:p>
        </w:tc>
        <w:tc>
          <w:tcPr>
            <w:tcW w:w="4469" w:type="dxa"/>
          </w:tcPr>
          <w:p w:rsidR="002C16F1" w:rsidRPr="006B0C39" w:rsidRDefault="002C16F1" w:rsidP="008E599E">
            <w:pPr>
              <w:jc w:val="both"/>
              <w:rPr>
                <w:rFonts w:ascii="Times New Roman" w:hAnsi="Times New Roman"/>
                <w:sz w:val="28"/>
                <w:szCs w:val="28"/>
              </w:rPr>
            </w:pPr>
            <w:r w:rsidRPr="006B0C39">
              <w:rPr>
                <w:rFonts w:ascii="Times New Roman" w:hAnsi="Times New Roman"/>
                <w:noProof/>
                <w:sz w:val="28"/>
                <w:szCs w:val="28"/>
                <w:lang w:eastAsia="ru-RU"/>
              </w:rPr>
              <w:drawing>
                <wp:inline distT="0" distB="0" distL="0" distR="0">
                  <wp:extent cx="2771775" cy="1621339"/>
                  <wp:effectExtent l="0" t="0" r="0" b="0"/>
                  <wp:docPr id="24" name="Рисунок 49" descr="F:\рис 2-НС-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F:\рис 2-НС-122.pn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771775" cy="1621339"/>
                          </a:xfrm>
                          <a:prstGeom prst="rect">
                            <a:avLst/>
                          </a:prstGeom>
                          <a:noFill/>
                          <a:ln>
                            <a:noFill/>
                          </a:ln>
                        </pic:spPr>
                      </pic:pic>
                    </a:graphicData>
                  </a:graphic>
                </wp:inline>
              </w:drawing>
            </w:r>
          </w:p>
        </w:tc>
      </w:tr>
      <w:tr w:rsidR="002C16F1" w:rsidRPr="006B0C39" w:rsidTr="008E599E">
        <w:trPr>
          <w:trHeight w:val="599"/>
          <w:jc w:val="center"/>
        </w:trPr>
        <w:tc>
          <w:tcPr>
            <w:tcW w:w="4820" w:type="dxa"/>
          </w:tcPr>
          <w:p w:rsidR="002C16F1" w:rsidRPr="006B0C39" w:rsidRDefault="00DB5977" w:rsidP="008E599E">
            <w:pPr>
              <w:jc w:val="center"/>
              <w:rPr>
                <w:rFonts w:ascii="Times New Roman" w:hAnsi="Times New Roman"/>
                <w:sz w:val="28"/>
                <w:szCs w:val="28"/>
              </w:rPr>
            </w:pPr>
            <w:r w:rsidRPr="006B0C39">
              <w:rPr>
                <w:rFonts w:ascii="Times New Roman" w:hAnsi="Times New Roman"/>
                <w:sz w:val="28"/>
                <w:szCs w:val="28"/>
              </w:rPr>
              <w:t>Рисунок 3</w:t>
            </w:r>
            <w:r w:rsidR="002C16F1" w:rsidRPr="006B0C39">
              <w:rPr>
                <w:rFonts w:ascii="Times New Roman" w:hAnsi="Times New Roman"/>
                <w:sz w:val="28"/>
                <w:szCs w:val="28"/>
              </w:rPr>
              <w:t xml:space="preserve"> </w:t>
            </w:r>
            <w:r w:rsidR="002C16F1" w:rsidRPr="006B0C39">
              <w:rPr>
                <w:rFonts w:ascii="Times New Roman" w:hAnsi="Times New Roman" w:cs="Times New Roman"/>
                <w:sz w:val="28"/>
                <w:szCs w:val="28"/>
              </w:rPr>
              <w:t>–</w:t>
            </w:r>
            <w:r w:rsidR="002C16F1" w:rsidRPr="006B0C39">
              <w:rPr>
                <w:rFonts w:ascii="Times New Roman" w:hAnsi="Times New Roman"/>
                <w:sz w:val="28"/>
                <w:szCs w:val="28"/>
              </w:rPr>
              <w:t xml:space="preserve"> Корреляции </w:t>
            </w:r>
          </w:p>
          <w:p w:rsidR="002C16F1" w:rsidRPr="006B0C39" w:rsidRDefault="002C16F1" w:rsidP="008E599E">
            <w:pPr>
              <w:jc w:val="center"/>
              <w:rPr>
                <w:rFonts w:ascii="Times New Roman" w:hAnsi="Times New Roman"/>
                <w:sz w:val="28"/>
                <w:szCs w:val="28"/>
              </w:rPr>
            </w:pPr>
            <w:r w:rsidRPr="006B0C39">
              <w:rPr>
                <w:rFonts w:ascii="Times New Roman" w:hAnsi="Times New Roman"/>
                <w:sz w:val="28"/>
                <w:szCs w:val="28"/>
                <w:lang w:val="en-US"/>
              </w:rPr>
              <w:t>COSY</w:t>
            </w:r>
            <w:r w:rsidRPr="006B0C39">
              <w:rPr>
                <w:rFonts w:ascii="Times New Roman" w:hAnsi="Times New Roman"/>
                <w:sz w:val="28"/>
                <w:szCs w:val="28"/>
              </w:rPr>
              <w:t xml:space="preserve"> (</w:t>
            </w:r>
            <w:r w:rsidRPr="006B0C39">
              <w:rPr>
                <w:rFonts w:ascii="Times New Roman" w:hAnsi="Times New Roman"/>
                <w:sz w:val="28"/>
                <w:szCs w:val="28"/>
                <w:vertAlign w:val="superscript"/>
              </w:rPr>
              <w:t>1</w:t>
            </w:r>
            <w:r w:rsidRPr="006B0C39">
              <w:rPr>
                <w:rFonts w:ascii="Times New Roman" w:hAnsi="Times New Roman"/>
                <w:sz w:val="28"/>
                <w:szCs w:val="28"/>
                <w:lang w:val="en-US"/>
              </w:rPr>
              <w:t>H</w:t>
            </w:r>
            <w:r w:rsidRPr="006B0C39">
              <w:rPr>
                <w:rFonts w:ascii="Times New Roman" w:hAnsi="Times New Roman"/>
                <w:sz w:val="28"/>
                <w:szCs w:val="28"/>
              </w:rPr>
              <w:t>-</w:t>
            </w:r>
            <w:r w:rsidRPr="006B0C39">
              <w:rPr>
                <w:rFonts w:ascii="Times New Roman" w:hAnsi="Times New Roman"/>
                <w:sz w:val="28"/>
                <w:szCs w:val="28"/>
                <w:vertAlign w:val="superscript"/>
              </w:rPr>
              <w:t>1</w:t>
            </w:r>
            <w:r w:rsidRPr="006B0C39">
              <w:rPr>
                <w:rFonts w:ascii="Times New Roman" w:hAnsi="Times New Roman"/>
                <w:sz w:val="28"/>
                <w:szCs w:val="28"/>
                <w:lang w:val="en-US"/>
              </w:rPr>
              <w:t>H</w:t>
            </w:r>
            <w:r w:rsidRPr="006B0C39">
              <w:rPr>
                <w:rFonts w:ascii="Times New Roman" w:hAnsi="Times New Roman"/>
                <w:sz w:val="28"/>
                <w:szCs w:val="28"/>
              </w:rPr>
              <w:t>) соединения (3.8)</w:t>
            </w:r>
          </w:p>
        </w:tc>
        <w:tc>
          <w:tcPr>
            <w:tcW w:w="4469" w:type="dxa"/>
          </w:tcPr>
          <w:p w:rsidR="002C16F1" w:rsidRPr="006B0C39" w:rsidRDefault="00DB5977" w:rsidP="008E599E">
            <w:pPr>
              <w:jc w:val="center"/>
              <w:rPr>
                <w:rFonts w:ascii="Times New Roman" w:hAnsi="Times New Roman"/>
                <w:sz w:val="28"/>
                <w:szCs w:val="28"/>
              </w:rPr>
            </w:pPr>
            <w:r w:rsidRPr="006B0C39">
              <w:rPr>
                <w:rFonts w:ascii="Times New Roman" w:hAnsi="Times New Roman"/>
                <w:sz w:val="28"/>
                <w:szCs w:val="28"/>
              </w:rPr>
              <w:t>Рисунок 4</w:t>
            </w:r>
            <w:r w:rsidR="002C16F1" w:rsidRPr="006B0C39">
              <w:rPr>
                <w:rFonts w:ascii="Times New Roman" w:hAnsi="Times New Roman"/>
                <w:sz w:val="28"/>
                <w:szCs w:val="28"/>
              </w:rPr>
              <w:t xml:space="preserve"> </w:t>
            </w:r>
            <w:r w:rsidR="002C16F1" w:rsidRPr="006B0C39">
              <w:rPr>
                <w:rFonts w:ascii="Times New Roman" w:hAnsi="Times New Roman" w:cs="Times New Roman"/>
                <w:sz w:val="28"/>
                <w:szCs w:val="28"/>
              </w:rPr>
              <w:t>–</w:t>
            </w:r>
            <w:r w:rsidR="002C16F1" w:rsidRPr="006B0C39">
              <w:rPr>
                <w:rFonts w:ascii="Times New Roman" w:hAnsi="Times New Roman"/>
                <w:sz w:val="28"/>
                <w:szCs w:val="28"/>
              </w:rPr>
              <w:t xml:space="preserve">Корреляции </w:t>
            </w:r>
            <w:r w:rsidR="002C16F1" w:rsidRPr="006B0C39">
              <w:rPr>
                <w:rFonts w:ascii="Times New Roman" w:hAnsi="Times New Roman"/>
                <w:sz w:val="28"/>
                <w:szCs w:val="28"/>
                <w:lang w:val="en-US"/>
              </w:rPr>
              <w:t>HMQC</w:t>
            </w:r>
            <w:r w:rsidR="002C16F1" w:rsidRPr="006B0C39">
              <w:rPr>
                <w:rFonts w:ascii="Times New Roman" w:hAnsi="Times New Roman"/>
                <w:sz w:val="28"/>
                <w:szCs w:val="28"/>
              </w:rPr>
              <w:t xml:space="preserve"> (</w:t>
            </w:r>
            <w:r w:rsidR="002C16F1" w:rsidRPr="006B0C39">
              <w:rPr>
                <w:rFonts w:ascii="Times New Roman" w:hAnsi="Times New Roman"/>
                <w:sz w:val="28"/>
                <w:szCs w:val="28"/>
                <w:vertAlign w:val="superscript"/>
              </w:rPr>
              <w:t>1</w:t>
            </w:r>
            <w:r w:rsidR="002C16F1" w:rsidRPr="006B0C39">
              <w:rPr>
                <w:rFonts w:ascii="Times New Roman" w:hAnsi="Times New Roman"/>
                <w:sz w:val="28"/>
                <w:szCs w:val="28"/>
                <w:lang w:val="en-US"/>
              </w:rPr>
              <w:t>H</w:t>
            </w:r>
            <w:r w:rsidR="002C16F1" w:rsidRPr="006B0C39">
              <w:rPr>
                <w:rFonts w:ascii="Times New Roman" w:hAnsi="Times New Roman"/>
                <w:sz w:val="28"/>
                <w:szCs w:val="28"/>
              </w:rPr>
              <w:t>-</w:t>
            </w:r>
            <w:r w:rsidR="002C16F1" w:rsidRPr="006B0C39">
              <w:rPr>
                <w:rFonts w:ascii="Times New Roman" w:hAnsi="Times New Roman"/>
                <w:sz w:val="28"/>
                <w:szCs w:val="28"/>
                <w:vertAlign w:val="superscript"/>
              </w:rPr>
              <w:t>13</w:t>
            </w:r>
            <w:r w:rsidR="002C16F1" w:rsidRPr="006B0C39">
              <w:rPr>
                <w:rFonts w:ascii="Times New Roman" w:hAnsi="Times New Roman"/>
                <w:sz w:val="28"/>
                <w:szCs w:val="28"/>
                <w:lang w:val="en-US"/>
              </w:rPr>
              <w:t>C</w:t>
            </w:r>
            <w:r w:rsidR="002C16F1" w:rsidRPr="006B0C39">
              <w:rPr>
                <w:rFonts w:ascii="Times New Roman" w:hAnsi="Times New Roman"/>
                <w:sz w:val="28"/>
                <w:szCs w:val="28"/>
              </w:rPr>
              <w:t>) соединения (3.8)</w:t>
            </w:r>
          </w:p>
        </w:tc>
      </w:tr>
    </w:tbl>
    <w:p w:rsidR="002C16F1" w:rsidRPr="006B0C39" w:rsidRDefault="002C16F1" w:rsidP="002C16F1">
      <w:pPr>
        <w:jc w:val="both"/>
        <w:rPr>
          <w:rFonts w:ascii="Times New Roman" w:hAnsi="Times New Roman" w:cs="Times New Roman"/>
          <w:sz w:val="28"/>
          <w:szCs w:val="28"/>
        </w:rPr>
      </w:pPr>
    </w:p>
    <w:p w:rsidR="002C16F1" w:rsidRPr="006B0C39" w:rsidRDefault="00852A73" w:rsidP="002C16F1">
      <w:pPr>
        <w:ind w:firstLine="709"/>
        <w:jc w:val="both"/>
        <w:rPr>
          <w:rFonts w:ascii="Times New Roman" w:hAnsi="Times New Roman" w:cs="Times New Roman"/>
          <w:sz w:val="28"/>
          <w:szCs w:val="28"/>
        </w:rPr>
      </w:pPr>
      <w:r>
        <w:rPr>
          <w:noProof/>
        </w:rPr>
        <w:object w:dxaOrig="1440" w:dyaOrig="1440">
          <v:shape id="_x0000_s1287" type="#_x0000_t75" style="position:absolute;left:0;text-align:left;margin-left:9pt;margin-top:6.5pt;width:131pt;height:143.15pt;z-index:251688960">
            <v:imagedata r:id="rId110" o:title=""/>
            <w10:wrap type="square"/>
          </v:shape>
          <o:OLEObject Type="Embed" ProgID="ChemDraw.Document.6.0" ShapeID="_x0000_s1287" DrawAspect="Content" ObjectID="_1695040648" r:id="rId111"/>
        </w:object>
      </w:r>
      <w:r w:rsidR="002C16F1" w:rsidRPr="006B0C39">
        <w:rPr>
          <w:rFonts w:ascii="Times New Roman" w:hAnsi="Times New Roman" w:cs="Times New Roman"/>
          <w:sz w:val="28"/>
          <w:szCs w:val="28"/>
        </w:rPr>
        <w:t xml:space="preserve">В спектре ЯМР </w:t>
      </w:r>
      <w:r w:rsidR="002C16F1" w:rsidRPr="006B0C39">
        <w:rPr>
          <w:rFonts w:ascii="Times New Roman" w:hAnsi="Times New Roman" w:cs="Times New Roman"/>
          <w:sz w:val="28"/>
          <w:szCs w:val="28"/>
          <w:vertAlign w:val="superscript"/>
        </w:rPr>
        <w:t>1</w:t>
      </w:r>
      <w:r w:rsidR="002C16F1" w:rsidRPr="006B0C39">
        <w:rPr>
          <w:rFonts w:ascii="Times New Roman" w:hAnsi="Times New Roman" w:cs="Times New Roman"/>
          <w:sz w:val="28"/>
          <w:szCs w:val="28"/>
        </w:rPr>
        <w:t>Н исследуемого соединения 2-</w:t>
      </w:r>
      <w:r w:rsidR="002C16F1" w:rsidRPr="006B0C39">
        <w:rPr>
          <w:rFonts w:ascii="Times New Roman" w:hAnsi="Times New Roman" w:cs="Times New Roman"/>
          <w:sz w:val="28"/>
          <w:szCs w:val="28"/>
          <w:lang w:val="kk-KZ"/>
        </w:rPr>
        <w:t>гидрокси-</w:t>
      </w:r>
      <w:r w:rsidR="002C16F1" w:rsidRPr="006B0C39">
        <w:rPr>
          <w:rFonts w:ascii="Times New Roman" w:hAnsi="Times New Roman" w:cs="Times New Roman"/>
          <w:sz w:val="28"/>
          <w:szCs w:val="28"/>
          <w:lang w:val="en-US"/>
        </w:rPr>
        <w:t>N</w:t>
      </w:r>
      <w:r w:rsidR="002C16F1" w:rsidRPr="006B0C39">
        <w:rPr>
          <w:rFonts w:ascii="Times New Roman" w:hAnsi="Times New Roman" w:cs="Times New Roman"/>
          <w:sz w:val="28"/>
          <w:szCs w:val="28"/>
        </w:rPr>
        <w:t>-(4-гидроксибензилиден)бензогидразида (3.9) наблюдается одиннадцать сигналов 1Н, два из которых 2,46 и 3,38 м.д. принадлежат протонам растворителя и молекулам воды. Наиболее высокоинтенсивные дублетные сигналы с интегралами 2Н можно отнести к эквивалентным протонам Н</w:t>
      </w:r>
      <w:r w:rsidR="002C16F1" w:rsidRPr="006B0C39">
        <w:rPr>
          <w:rFonts w:ascii="Times New Roman" w:hAnsi="Times New Roman" w:cs="Times New Roman"/>
          <w:sz w:val="28"/>
          <w:szCs w:val="28"/>
          <w:vertAlign w:val="superscript"/>
        </w:rPr>
        <w:t xml:space="preserve">15,17 </w:t>
      </w:r>
      <w:r w:rsidR="002C16F1" w:rsidRPr="006B0C39">
        <w:rPr>
          <w:rFonts w:ascii="Times New Roman" w:hAnsi="Times New Roman" w:cs="Times New Roman"/>
          <w:sz w:val="28"/>
          <w:szCs w:val="28"/>
        </w:rPr>
        <w:t>6,82 м.д. и Н</w:t>
      </w:r>
      <w:r w:rsidR="002C16F1" w:rsidRPr="006B0C39">
        <w:rPr>
          <w:rFonts w:ascii="Times New Roman" w:hAnsi="Times New Roman" w:cs="Times New Roman"/>
          <w:sz w:val="28"/>
          <w:szCs w:val="28"/>
          <w:vertAlign w:val="superscript"/>
        </w:rPr>
        <w:t xml:space="preserve">14,18 </w:t>
      </w:r>
      <w:r w:rsidR="002C16F1" w:rsidRPr="006B0C39">
        <w:rPr>
          <w:rFonts w:ascii="Times New Roman" w:hAnsi="Times New Roman" w:cs="Times New Roman"/>
          <w:sz w:val="28"/>
          <w:szCs w:val="28"/>
        </w:rPr>
        <w:t>7,55 м.д. бензольного ядра. В области 6,88-6,94 м.д. отмечено резонирование протонов  метиновых групп при С</w:t>
      </w:r>
      <w:r w:rsidR="002C16F1" w:rsidRPr="006B0C39">
        <w:rPr>
          <w:rFonts w:ascii="Times New Roman" w:hAnsi="Times New Roman" w:cs="Times New Roman"/>
          <w:sz w:val="28"/>
          <w:szCs w:val="28"/>
          <w:vertAlign w:val="superscript"/>
        </w:rPr>
        <w:t>4</w:t>
      </w:r>
      <w:r w:rsidR="002C16F1" w:rsidRPr="006B0C39">
        <w:rPr>
          <w:rFonts w:ascii="Times New Roman" w:hAnsi="Times New Roman" w:cs="Times New Roman"/>
          <w:sz w:val="28"/>
          <w:szCs w:val="28"/>
        </w:rPr>
        <w:t xml:space="preserve"> и С</w:t>
      </w:r>
      <w:r w:rsidR="002C16F1" w:rsidRPr="006B0C39">
        <w:rPr>
          <w:rFonts w:ascii="Times New Roman" w:hAnsi="Times New Roman" w:cs="Times New Roman"/>
          <w:sz w:val="28"/>
          <w:szCs w:val="28"/>
          <w:vertAlign w:val="superscript"/>
        </w:rPr>
        <w:t>6</w:t>
      </w:r>
      <w:r w:rsidR="002C16F1" w:rsidRPr="006B0C39">
        <w:rPr>
          <w:rFonts w:ascii="Times New Roman" w:hAnsi="Times New Roman" w:cs="Times New Roman"/>
          <w:sz w:val="28"/>
          <w:szCs w:val="28"/>
        </w:rPr>
        <w:t xml:space="preserve"> в виде триплета и дублета соответственно. Триплетный сигнал с центром 7,38 м.д. (1Н) </w:t>
      </w:r>
      <w:r w:rsidR="002C16F1" w:rsidRPr="006B0C39">
        <w:rPr>
          <w:rFonts w:ascii="Times New Roman" w:hAnsi="Times New Roman" w:cs="Times New Roman"/>
          <w:sz w:val="28"/>
          <w:szCs w:val="28"/>
        </w:rPr>
        <w:lastRenderedPageBreak/>
        <w:t>соответствует протону Н</w:t>
      </w:r>
      <w:r w:rsidR="002C16F1" w:rsidRPr="006B0C39">
        <w:rPr>
          <w:rFonts w:ascii="Times New Roman" w:hAnsi="Times New Roman" w:cs="Times New Roman"/>
          <w:sz w:val="28"/>
          <w:szCs w:val="28"/>
          <w:vertAlign w:val="superscript"/>
        </w:rPr>
        <w:t>5</w:t>
      </w:r>
      <w:r w:rsidR="002C16F1" w:rsidRPr="006B0C39">
        <w:rPr>
          <w:rFonts w:ascii="Times New Roman" w:hAnsi="Times New Roman" w:cs="Times New Roman"/>
          <w:sz w:val="28"/>
          <w:szCs w:val="28"/>
        </w:rPr>
        <w:t xml:space="preserve"> фенильного радикала. Протон Н</w:t>
      </w:r>
      <w:r w:rsidR="002C16F1" w:rsidRPr="006B0C39">
        <w:rPr>
          <w:rFonts w:ascii="Times New Roman" w:hAnsi="Times New Roman" w:cs="Times New Roman"/>
          <w:sz w:val="28"/>
          <w:szCs w:val="28"/>
          <w:vertAlign w:val="superscript"/>
        </w:rPr>
        <w:t>3</w:t>
      </w:r>
      <w:r w:rsidR="002C16F1" w:rsidRPr="006B0C39">
        <w:rPr>
          <w:rFonts w:ascii="Times New Roman" w:hAnsi="Times New Roman" w:cs="Times New Roman"/>
          <w:sz w:val="28"/>
          <w:szCs w:val="28"/>
        </w:rPr>
        <w:t xml:space="preserve"> дает дублет с химическим сдвигом 7,87 м.д. Однопротонный синглет при 8,33 м.д. можно отнести к протону </w:t>
      </w:r>
      <w:r w:rsidR="002C16F1" w:rsidRPr="006B0C39">
        <w:rPr>
          <w:rFonts w:ascii="Times New Roman" w:hAnsi="Times New Roman" w:cs="Times New Roman"/>
          <w:sz w:val="28"/>
          <w:szCs w:val="28"/>
          <w:lang w:val="en-US"/>
        </w:rPr>
        <w:t>sp</w:t>
      </w:r>
      <w:r w:rsidR="002C16F1" w:rsidRPr="006B0C39">
        <w:rPr>
          <w:rFonts w:ascii="Times New Roman" w:hAnsi="Times New Roman" w:cs="Times New Roman"/>
          <w:sz w:val="28"/>
          <w:szCs w:val="28"/>
          <w:vertAlign w:val="superscript"/>
        </w:rPr>
        <w:t>2</w:t>
      </w:r>
      <w:r w:rsidR="002C16F1" w:rsidRPr="006B0C39">
        <w:rPr>
          <w:rFonts w:ascii="Times New Roman" w:hAnsi="Times New Roman" w:cs="Times New Roman"/>
          <w:sz w:val="28"/>
          <w:szCs w:val="28"/>
        </w:rPr>
        <w:t>-гибридизованного атома углерода при аминогруппе. Наиболее высокочастотные синглеты (9,92, 11,66 и 1,96 м.д.) соответствуют протонам гидрокс</w:t>
      </w:r>
      <w:r w:rsidR="00DB5977" w:rsidRPr="006B0C39">
        <w:rPr>
          <w:rFonts w:ascii="Times New Roman" w:hAnsi="Times New Roman" w:cs="Times New Roman"/>
          <w:sz w:val="28"/>
          <w:szCs w:val="28"/>
        </w:rPr>
        <w:t>и- и аминогрупп (рисунок 5</w:t>
      </w:r>
      <w:r w:rsidR="003E6971">
        <w:rPr>
          <w:rFonts w:ascii="Times New Roman" w:hAnsi="Times New Roman" w:cs="Times New Roman"/>
          <w:sz w:val="28"/>
          <w:szCs w:val="28"/>
        </w:rPr>
        <w:t>) [139</w:t>
      </w:r>
      <w:r w:rsidR="002C16F1" w:rsidRPr="006B0C39">
        <w:rPr>
          <w:rFonts w:ascii="Times New Roman" w:hAnsi="Times New Roman" w:cs="Times New Roman"/>
          <w:sz w:val="28"/>
          <w:szCs w:val="28"/>
        </w:rPr>
        <w:t>, р. 19].</w:t>
      </w:r>
    </w:p>
    <w:p w:rsidR="002C16F1" w:rsidRPr="006B0C39" w:rsidRDefault="002C16F1" w:rsidP="002C16F1">
      <w:pPr>
        <w:jc w:val="both"/>
        <w:rPr>
          <w:rFonts w:ascii="Times New Roman" w:hAnsi="Times New Roman" w:cs="Times New Roman"/>
          <w:sz w:val="28"/>
          <w:szCs w:val="28"/>
        </w:rPr>
      </w:pPr>
    </w:p>
    <w:p w:rsidR="002C16F1" w:rsidRPr="006B0C39" w:rsidRDefault="002C16F1" w:rsidP="002C16F1">
      <w:pPr>
        <w:jc w:val="both"/>
        <w:rPr>
          <w:noProof/>
          <w:lang w:eastAsia="ru-RU"/>
        </w:rPr>
      </w:pPr>
      <w:r w:rsidRPr="006B0C39">
        <w:rPr>
          <w:noProof/>
          <w:lang w:eastAsia="ru-RU"/>
        </w:rPr>
        <w:drawing>
          <wp:inline distT="0" distB="0" distL="0" distR="0">
            <wp:extent cx="5614215" cy="2560320"/>
            <wp:effectExtent l="19050" t="0" r="5535" b="0"/>
            <wp:docPr id="2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pic:cNvPicPr>
                      <a:picLocks noChangeAspect="1"/>
                    </pic:cNvPicPr>
                  </pic:nvPicPr>
                  <pic:blipFill rotWithShape="1">
                    <a:blip r:embed="rId112">
                      <a:extLst>
                        <a:ext uri="{BEBA8EAE-BF5A-486C-A8C5-ECC9F3942E4B}">
                          <a14:imgProps xmlns:a14="http://schemas.microsoft.com/office/drawing/2010/main">
                            <a14:imgLayer r:embed="rId113">
                              <a14:imgEffect>
                                <a14:sharpenSoften amount="83000"/>
                              </a14:imgEffect>
                            </a14:imgLayer>
                          </a14:imgProps>
                        </a:ext>
                        <a:ext uri="{28A0092B-C50C-407E-A947-70E740481C1C}">
                          <a14:useLocalDpi xmlns:a14="http://schemas.microsoft.com/office/drawing/2010/main" val="0"/>
                        </a:ext>
                      </a:extLst>
                    </a:blip>
                    <a:srcRect l="-1" r="6" b="28987"/>
                    <a:stretch/>
                  </pic:blipFill>
                  <pic:spPr>
                    <a:xfrm>
                      <a:off x="0" y="0"/>
                      <a:ext cx="5648479" cy="2575946"/>
                    </a:xfrm>
                    <a:prstGeom prst="rect">
                      <a:avLst/>
                    </a:prstGeom>
                  </pic:spPr>
                </pic:pic>
              </a:graphicData>
            </a:graphic>
          </wp:inline>
        </w:drawing>
      </w:r>
    </w:p>
    <w:p w:rsidR="002C16F1" w:rsidRPr="006B0C39" w:rsidRDefault="002C16F1" w:rsidP="002C16F1">
      <w:pPr>
        <w:ind w:firstLine="709"/>
        <w:jc w:val="center"/>
        <w:rPr>
          <w:rFonts w:ascii="Times New Roman" w:hAnsi="Times New Roman" w:cs="Times New Roman"/>
          <w:sz w:val="16"/>
          <w:szCs w:val="16"/>
        </w:rPr>
      </w:pPr>
    </w:p>
    <w:p w:rsidR="002C16F1" w:rsidRPr="006B0C39" w:rsidRDefault="00DB5977" w:rsidP="002C16F1">
      <w:pPr>
        <w:jc w:val="center"/>
        <w:rPr>
          <w:rFonts w:ascii="Times New Roman" w:hAnsi="Times New Roman" w:cs="Times New Roman"/>
          <w:sz w:val="28"/>
          <w:szCs w:val="28"/>
        </w:rPr>
      </w:pPr>
      <w:r w:rsidRPr="006B0C39">
        <w:rPr>
          <w:rFonts w:ascii="Times New Roman" w:hAnsi="Times New Roman" w:cs="Times New Roman"/>
          <w:sz w:val="28"/>
          <w:szCs w:val="28"/>
        </w:rPr>
        <w:t>Рисунок 5</w:t>
      </w:r>
      <w:r w:rsidR="002C16F1" w:rsidRPr="006B0C39">
        <w:rPr>
          <w:rFonts w:ascii="Times New Roman" w:hAnsi="Times New Roman" w:cs="Times New Roman"/>
          <w:sz w:val="28"/>
          <w:szCs w:val="28"/>
        </w:rPr>
        <w:t xml:space="preserve"> – Спектр ЯМР </w:t>
      </w:r>
      <w:r w:rsidR="002C16F1" w:rsidRPr="006B0C39">
        <w:rPr>
          <w:rFonts w:ascii="Times New Roman" w:hAnsi="Times New Roman" w:cs="Times New Roman"/>
          <w:sz w:val="28"/>
          <w:szCs w:val="28"/>
          <w:vertAlign w:val="superscript"/>
        </w:rPr>
        <w:t>1</w:t>
      </w:r>
      <w:r w:rsidR="002C16F1" w:rsidRPr="006B0C39">
        <w:rPr>
          <w:rFonts w:ascii="Times New Roman" w:hAnsi="Times New Roman" w:cs="Times New Roman"/>
          <w:sz w:val="28"/>
          <w:szCs w:val="28"/>
        </w:rPr>
        <w:t xml:space="preserve">Н </w:t>
      </w:r>
    </w:p>
    <w:p w:rsidR="002C16F1" w:rsidRPr="006B0C39" w:rsidRDefault="002C16F1" w:rsidP="002C16F1">
      <w:pPr>
        <w:jc w:val="center"/>
        <w:rPr>
          <w:rFonts w:ascii="Times New Roman" w:hAnsi="Times New Roman" w:cs="Times New Roman"/>
          <w:sz w:val="28"/>
          <w:szCs w:val="28"/>
        </w:rPr>
      </w:pPr>
      <w:r w:rsidRPr="006B0C39">
        <w:rPr>
          <w:rFonts w:ascii="Times New Roman" w:hAnsi="Times New Roman" w:cs="Times New Roman"/>
          <w:sz w:val="28"/>
          <w:szCs w:val="28"/>
        </w:rPr>
        <w:t>2-</w:t>
      </w:r>
      <w:r w:rsidRPr="006B0C39">
        <w:rPr>
          <w:rFonts w:ascii="Times New Roman" w:hAnsi="Times New Roman" w:cs="Times New Roman"/>
          <w:sz w:val="28"/>
          <w:szCs w:val="28"/>
          <w:lang w:val="kk-KZ"/>
        </w:rPr>
        <w:t>гидрокси-</w:t>
      </w:r>
      <w:r w:rsidRPr="006B0C39">
        <w:rPr>
          <w:rFonts w:ascii="Times New Roman" w:hAnsi="Times New Roman" w:cs="Times New Roman"/>
          <w:sz w:val="28"/>
          <w:szCs w:val="28"/>
          <w:lang w:val="en-US"/>
        </w:rPr>
        <w:t>N</w:t>
      </w:r>
      <w:r w:rsidRPr="006B0C39">
        <w:rPr>
          <w:rFonts w:ascii="Times New Roman" w:hAnsi="Times New Roman" w:cs="Times New Roman"/>
          <w:sz w:val="28"/>
          <w:szCs w:val="28"/>
        </w:rPr>
        <w:t>-(4-гидроксибензилиден)бензогидразида (3.9)</w:t>
      </w:r>
    </w:p>
    <w:p w:rsidR="00DB5977" w:rsidRPr="006B0C39" w:rsidRDefault="00DB5977" w:rsidP="002C16F1">
      <w:pPr>
        <w:ind w:firstLine="709"/>
        <w:jc w:val="both"/>
        <w:rPr>
          <w:rFonts w:ascii="Times New Roman" w:hAnsi="Times New Roman" w:cs="Times New Roman"/>
          <w:sz w:val="28"/>
          <w:szCs w:val="28"/>
        </w:rPr>
      </w:pP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t xml:space="preserve">В спектре ЯМР </w:t>
      </w:r>
      <w:r w:rsidRPr="006B0C39">
        <w:rPr>
          <w:rFonts w:ascii="Times New Roman" w:hAnsi="Times New Roman" w:cs="Times New Roman"/>
          <w:sz w:val="28"/>
          <w:szCs w:val="28"/>
          <w:vertAlign w:val="superscript"/>
        </w:rPr>
        <w:t>13</w:t>
      </w:r>
      <w:r w:rsidRPr="006B0C39">
        <w:rPr>
          <w:rFonts w:ascii="Times New Roman" w:hAnsi="Times New Roman" w:cs="Times New Roman"/>
          <w:sz w:val="28"/>
          <w:szCs w:val="28"/>
          <w:lang w:val="en-US"/>
        </w:rPr>
        <w:t>C</w:t>
      </w:r>
      <w:r w:rsidRPr="006B0C39">
        <w:rPr>
          <w:rFonts w:ascii="Times New Roman" w:hAnsi="Times New Roman" w:cs="Times New Roman"/>
          <w:sz w:val="28"/>
          <w:szCs w:val="28"/>
        </w:rPr>
        <w:t xml:space="preserve"> 2-</w:t>
      </w:r>
      <w:r w:rsidRPr="006B0C39">
        <w:rPr>
          <w:rFonts w:ascii="Times New Roman" w:hAnsi="Times New Roman" w:cs="Times New Roman"/>
          <w:sz w:val="28"/>
          <w:szCs w:val="28"/>
          <w:lang w:val="kk-KZ"/>
        </w:rPr>
        <w:t>гидрокси-</w:t>
      </w:r>
      <w:r w:rsidRPr="006B0C39">
        <w:rPr>
          <w:rFonts w:ascii="Times New Roman" w:hAnsi="Times New Roman" w:cs="Times New Roman"/>
          <w:sz w:val="28"/>
          <w:szCs w:val="28"/>
          <w:lang w:val="en-US"/>
        </w:rPr>
        <w:t>N</w:t>
      </w:r>
      <w:r w:rsidRPr="006B0C39">
        <w:rPr>
          <w:rFonts w:ascii="Times New Roman" w:hAnsi="Times New Roman" w:cs="Times New Roman"/>
          <w:sz w:val="28"/>
          <w:szCs w:val="28"/>
        </w:rPr>
        <w:t>-(4-гидроксибензилиден)бензогидразида (3.9) сигналы симметричных СН-групп бензольного кольца наблюдаются при 116,29 и 129,62 м.д. Атомы С</w:t>
      </w:r>
      <w:r w:rsidRPr="006B0C39">
        <w:rPr>
          <w:rFonts w:ascii="Times New Roman" w:hAnsi="Times New Roman" w:cs="Times New Roman"/>
          <w:sz w:val="28"/>
          <w:szCs w:val="28"/>
          <w:vertAlign w:val="superscript"/>
        </w:rPr>
        <w:t xml:space="preserve">13 </w:t>
      </w:r>
      <w:r w:rsidRPr="006B0C39">
        <w:rPr>
          <w:rFonts w:ascii="Times New Roman" w:hAnsi="Times New Roman" w:cs="Times New Roman"/>
          <w:sz w:val="28"/>
          <w:szCs w:val="28"/>
        </w:rPr>
        <w:t>и С</w:t>
      </w:r>
      <w:r w:rsidRPr="006B0C39">
        <w:rPr>
          <w:rFonts w:ascii="Times New Roman" w:hAnsi="Times New Roman" w:cs="Times New Roman"/>
          <w:sz w:val="28"/>
          <w:szCs w:val="28"/>
          <w:vertAlign w:val="superscript"/>
        </w:rPr>
        <w:t>16</w:t>
      </w:r>
      <w:r w:rsidRPr="006B0C39">
        <w:rPr>
          <w:rFonts w:ascii="Times New Roman" w:hAnsi="Times New Roman" w:cs="Times New Roman"/>
          <w:sz w:val="28"/>
          <w:szCs w:val="28"/>
        </w:rPr>
        <w:t xml:space="preserve"> указанного цикла дают сигналы при 125,60 и 159,85 м.д. соответственно. Для другого бензольного кольца характерно проявление шести сигналов </w:t>
      </w:r>
      <w:r w:rsidRPr="006B0C39">
        <w:rPr>
          <w:rFonts w:ascii="Times New Roman" w:hAnsi="Times New Roman" w:cs="Times New Roman"/>
          <w:sz w:val="28"/>
          <w:szCs w:val="28"/>
          <w:vertAlign w:val="superscript"/>
        </w:rPr>
        <w:t>13</w:t>
      </w:r>
      <w:r w:rsidRPr="006B0C39">
        <w:rPr>
          <w:rFonts w:ascii="Times New Roman" w:hAnsi="Times New Roman" w:cs="Times New Roman"/>
          <w:sz w:val="28"/>
          <w:szCs w:val="28"/>
        </w:rPr>
        <w:t>С  160,21 (С</w:t>
      </w:r>
      <w:r w:rsidRPr="006B0C39">
        <w:rPr>
          <w:rFonts w:ascii="Times New Roman" w:hAnsi="Times New Roman" w:cs="Times New Roman"/>
          <w:sz w:val="28"/>
          <w:szCs w:val="28"/>
          <w:vertAlign w:val="superscript"/>
        </w:rPr>
        <w:t>1</w:t>
      </w:r>
      <w:r w:rsidRPr="006B0C39">
        <w:rPr>
          <w:rFonts w:ascii="Times New Roman" w:hAnsi="Times New Roman" w:cs="Times New Roman"/>
          <w:sz w:val="28"/>
          <w:szCs w:val="28"/>
        </w:rPr>
        <w:t>),116,20 (С</w:t>
      </w:r>
      <w:r w:rsidRPr="006B0C39">
        <w:rPr>
          <w:rFonts w:ascii="Times New Roman" w:hAnsi="Times New Roman" w:cs="Times New Roman"/>
          <w:sz w:val="28"/>
          <w:szCs w:val="28"/>
          <w:vertAlign w:val="superscript"/>
        </w:rPr>
        <w:t>2</w:t>
      </w:r>
      <w:r w:rsidRPr="006B0C39">
        <w:rPr>
          <w:rFonts w:ascii="Times New Roman" w:hAnsi="Times New Roman" w:cs="Times New Roman"/>
          <w:sz w:val="28"/>
          <w:szCs w:val="28"/>
        </w:rPr>
        <w:t>), 128,81 (С</w:t>
      </w:r>
      <w:r w:rsidRPr="006B0C39">
        <w:rPr>
          <w:rFonts w:ascii="Times New Roman" w:hAnsi="Times New Roman" w:cs="Times New Roman"/>
          <w:sz w:val="28"/>
          <w:szCs w:val="28"/>
          <w:vertAlign w:val="superscript"/>
        </w:rPr>
        <w:t>3</w:t>
      </w:r>
      <w:r w:rsidRPr="006B0C39">
        <w:rPr>
          <w:rFonts w:ascii="Times New Roman" w:hAnsi="Times New Roman" w:cs="Times New Roman"/>
          <w:sz w:val="28"/>
          <w:szCs w:val="28"/>
        </w:rPr>
        <w:t>), 119,38 (С</w:t>
      </w:r>
      <w:r w:rsidRPr="006B0C39">
        <w:rPr>
          <w:rFonts w:ascii="Times New Roman" w:hAnsi="Times New Roman" w:cs="Times New Roman"/>
          <w:sz w:val="28"/>
          <w:szCs w:val="28"/>
          <w:vertAlign w:val="superscript"/>
        </w:rPr>
        <w:t>4</w:t>
      </w:r>
      <w:r w:rsidRPr="006B0C39">
        <w:rPr>
          <w:rFonts w:ascii="Times New Roman" w:hAnsi="Times New Roman" w:cs="Times New Roman"/>
          <w:sz w:val="28"/>
          <w:szCs w:val="28"/>
        </w:rPr>
        <w:t>), 134,25 (С</w:t>
      </w:r>
      <w:r w:rsidRPr="006B0C39">
        <w:rPr>
          <w:rFonts w:ascii="Times New Roman" w:hAnsi="Times New Roman" w:cs="Times New Roman"/>
          <w:sz w:val="28"/>
          <w:szCs w:val="28"/>
          <w:vertAlign w:val="superscript"/>
        </w:rPr>
        <w:t>5</w:t>
      </w:r>
      <w:r w:rsidRPr="006B0C39">
        <w:rPr>
          <w:rFonts w:ascii="Times New Roman" w:hAnsi="Times New Roman" w:cs="Times New Roman"/>
          <w:sz w:val="28"/>
          <w:szCs w:val="28"/>
        </w:rPr>
        <w:t>) и 117,85 (С</w:t>
      </w:r>
      <w:r w:rsidRPr="006B0C39">
        <w:rPr>
          <w:rFonts w:ascii="Times New Roman" w:hAnsi="Times New Roman" w:cs="Times New Roman"/>
          <w:sz w:val="28"/>
          <w:szCs w:val="28"/>
          <w:vertAlign w:val="superscript"/>
        </w:rPr>
        <w:t>6</w:t>
      </w:r>
      <w:r w:rsidRPr="006B0C39">
        <w:rPr>
          <w:rFonts w:ascii="Times New Roman" w:hAnsi="Times New Roman" w:cs="Times New Roman"/>
          <w:sz w:val="28"/>
          <w:szCs w:val="28"/>
        </w:rPr>
        <w:t>) м.д. Атом углерода, связанный кратной связью с гетероатомом азота, дает сигнал с химическим сдвигом 149,78 м.д. Наиболее высокочастотный сигнал при 165,25 м.д. принадлежит карбонильному углеродному атому.</w:t>
      </w:r>
    </w:p>
    <w:p w:rsidR="002C16F1" w:rsidRPr="006B0C39" w:rsidRDefault="002C16F1" w:rsidP="002C16F1">
      <w:pPr>
        <w:autoSpaceDE w:val="0"/>
        <w:autoSpaceDN w:val="0"/>
        <w:adjustRightInd w:val="0"/>
        <w:ind w:firstLine="709"/>
        <w:jc w:val="both"/>
        <w:rPr>
          <w:rFonts w:ascii="Times New Roman" w:hAnsi="Times New Roman" w:cs="Times New Roman"/>
          <w:sz w:val="28"/>
          <w:szCs w:val="28"/>
        </w:rPr>
      </w:pPr>
      <w:r w:rsidRPr="006B0C39">
        <w:rPr>
          <w:rFonts w:ascii="Times New Roman" w:hAnsi="Times New Roman" w:cs="Times New Roman"/>
          <w:sz w:val="28"/>
          <w:szCs w:val="28"/>
        </w:rPr>
        <w:t>Наблюдаемые корреляции</w:t>
      </w:r>
      <w:r w:rsidR="00501C37" w:rsidRPr="006B0C39">
        <w:rPr>
          <w:rFonts w:ascii="Times New Roman" w:hAnsi="Times New Roman" w:cs="Times New Roman"/>
          <w:sz w:val="28"/>
          <w:szCs w:val="28"/>
        </w:rPr>
        <w:t xml:space="preserve"> и спектры</w:t>
      </w:r>
      <w:r w:rsidRPr="006B0C39">
        <w:rPr>
          <w:rFonts w:ascii="Times New Roman" w:hAnsi="Times New Roman" w:cs="Times New Roman"/>
          <w:sz w:val="28"/>
          <w:szCs w:val="28"/>
        </w:rPr>
        <w:t xml:space="preserve"> </w:t>
      </w:r>
      <w:r w:rsidRPr="006B0C39">
        <w:rPr>
          <w:rFonts w:ascii="Times New Roman" w:hAnsi="Times New Roman" w:cs="Times New Roman"/>
          <w:sz w:val="28"/>
          <w:szCs w:val="28"/>
          <w:lang w:val="en-US"/>
        </w:rPr>
        <w:t>COSY</w:t>
      </w:r>
      <w:r w:rsidRPr="006B0C39">
        <w:rPr>
          <w:rFonts w:ascii="Times New Roman" w:hAnsi="Times New Roman" w:cs="Times New Roman"/>
          <w:sz w:val="28"/>
          <w:szCs w:val="28"/>
        </w:rPr>
        <w:t xml:space="preserve"> и HMQC представлены в ниже</w:t>
      </w:r>
      <w:r w:rsidR="00DB5977" w:rsidRPr="006B0C39">
        <w:rPr>
          <w:rFonts w:ascii="Times New Roman" w:hAnsi="Times New Roman" w:cs="Times New Roman"/>
          <w:sz w:val="28"/>
          <w:szCs w:val="28"/>
        </w:rPr>
        <w:t xml:space="preserve"> приведенных схемах (рисунки 6, 7, 8</w:t>
      </w:r>
      <w:r w:rsidRPr="006B0C39">
        <w:rPr>
          <w:rFonts w:ascii="Times New Roman" w:hAnsi="Times New Roman" w:cs="Times New Roman"/>
          <w:sz w:val="28"/>
          <w:szCs w:val="28"/>
        </w:rPr>
        <w:t>).</w:t>
      </w:r>
    </w:p>
    <w:p w:rsidR="002C16F1" w:rsidRPr="006B0C39" w:rsidRDefault="002C16F1" w:rsidP="002C16F1">
      <w:pPr>
        <w:autoSpaceDE w:val="0"/>
        <w:autoSpaceDN w:val="0"/>
        <w:adjustRightInd w:val="0"/>
        <w:ind w:firstLine="709"/>
        <w:jc w:val="both"/>
        <w:rPr>
          <w:rFonts w:ascii="Times New Roman" w:hAnsi="Times New Roman" w:cs="Times New Roman"/>
          <w:sz w:val="28"/>
          <w:szCs w:val="28"/>
        </w:rPr>
      </w:pPr>
    </w:p>
    <w:tbl>
      <w:tblPr>
        <w:tblW w:w="0" w:type="auto"/>
        <w:tblInd w:w="250" w:type="dxa"/>
        <w:tblLayout w:type="fixed"/>
        <w:tblLook w:val="04A0" w:firstRow="1" w:lastRow="0" w:firstColumn="1" w:lastColumn="0" w:noHBand="0" w:noVBand="1"/>
      </w:tblPr>
      <w:tblGrid>
        <w:gridCol w:w="4820"/>
        <w:gridCol w:w="4778"/>
      </w:tblGrid>
      <w:tr w:rsidR="002C16F1" w:rsidRPr="006B0C39" w:rsidTr="008E599E">
        <w:tc>
          <w:tcPr>
            <w:tcW w:w="4820" w:type="dxa"/>
          </w:tcPr>
          <w:p w:rsidR="002C16F1" w:rsidRPr="006B0C39" w:rsidRDefault="002C16F1" w:rsidP="008E599E">
            <w:pPr>
              <w:autoSpaceDE w:val="0"/>
              <w:autoSpaceDN w:val="0"/>
              <w:adjustRightInd w:val="0"/>
              <w:jc w:val="both"/>
              <w:rPr>
                <w:rFonts w:ascii="Times New Roman" w:hAnsi="Times New Roman" w:cs="Times New Roman"/>
                <w:sz w:val="28"/>
                <w:szCs w:val="28"/>
              </w:rPr>
            </w:pPr>
            <w:r w:rsidRPr="006B0C39">
              <w:rPr>
                <w:rFonts w:ascii="Times New Roman" w:hAnsi="Times New Roman" w:cs="Times New Roman"/>
                <w:sz w:val="28"/>
                <w:szCs w:val="28"/>
              </w:rPr>
              <w:object w:dxaOrig="6979" w:dyaOrig="3485">
                <v:shape id="_x0000_i1073" type="#_x0000_t75" style="width:186.75pt;height:117pt" o:ole="">
                  <v:imagedata r:id="rId114" o:title=""/>
                </v:shape>
                <o:OLEObject Type="Embed" ProgID="ACD.ChemSketch.20" ShapeID="_x0000_i1073" DrawAspect="Content" ObjectID="_1695040626" r:id="rId115"/>
              </w:object>
            </w:r>
          </w:p>
          <w:p w:rsidR="002C16F1" w:rsidRPr="006B0C39" w:rsidRDefault="00DB5977" w:rsidP="008E599E">
            <w:pPr>
              <w:autoSpaceDE w:val="0"/>
              <w:autoSpaceDN w:val="0"/>
              <w:adjustRightInd w:val="0"/>
              <w:jc w:val="center"/>
              <w:rPr>
                <w:rFonts w:ascii="Times New Roman" w:hAnsi="Times New Roman" w:cs="Times New Roman"/>
                <w:sz w:val="28"/>
                <w:szCs w:val="28"/>
              </w:rPr>
            </w:pPr>
            <w:r w:rsidRPr="006B0C39">
              <w:rPr>
                <w:rFonts w:ascii="Times New Roman" w:hAnsi="Times New Roman" w:cs="Times New Roman"/>
                <w:sz w:val="28"/>
                <w:szCs w:val="28"/>
              </w:rPr>
              <w:t>Рисунок 6</w:t>
            </w:r>
            <w:r w:rsidR="002C16F1" w:rsidRPr="006B0C39">
              <w:rPr>
                <w:rFonts w:ascii="Times New Roman" w:hAnsi="Times New Roman" w:cs="Times New Roman"/>
                <w:sz w:val="28"/>
                <w:szCs w:val="28"/>
              </w:rPr>
              <w:t xml:space="preserve"> – Корреляции </w:t>
            </w:r>
            <w:r w:rsidR="002C16F1" w:rsidRPr="006B0C39">
              <w:rPr>
                <w:rFonts w:ascii="Times New Roman" w:hAnsi="Times New Roman" w:cs="Times New Roman"/>
                <w:sz w:val="28"/>
                <w:szCs w:val="28"/>
                <w:lang w:val="en-US"/>
              </w:rPr>
              <w:t>COSY</w:t>
            </w:r>
            <w:r w:rsidR="002C16F1" w:rsidRPr="006B0C39">
              <w:rPr>
                <w:rFonts w:ascii="Times New Roman" w:hAnsi="Times New Roman" w:cs="Times New Roman"/>
                <w:sz w:val="28"/>
                <w:szCs w:val="28"/>
              </w:rPr>
              <w:t xml:space="preserve"> (</w:t>
            </w:r>
            <w:r w:rsidR="002C16F1" w:rsidRPr="006B0C39">
              <w:rPr>
                <w:rFonts w:ascii="Times New Roman" w:hAnsi="Times New Roman" w:cs="Times New Roman"/>
                <w:sz w:val="28"/>
                <w:szCs w:val="28"/>
                <w:vertAlign w:val="superscript"/>
              </w:rPr>
              <w:t>1</w:t>
            </w:r>
            <w:r w:rsidR="002C16F1" w:rsidRPr="006B0C39">
              <w:rPr>
                <w:rFonts w:ascii="Times New Roman" w:hAnsi="Times New Roman" w:cs="Times New Roman"/>
                <w:sz w:val="28"/>
                <w:szCs w:val="28"/>
              </w:rPr>
              <w:t>Н-</w:t>
            </w:r>
            <w:r w:rsidR="002C16F1" w:rsidRPr="006B0C39">
              <w:rPr>
                <w:rFonts w:ascii="Times New Roman" w:hAnsi="Times New Roman" w:cs="Times New Roman"/>
                <w:sz w:val="28"/>
                <w:szCs w:val="28"/>
                <w:vertAlign w:val="superscript"/>
              </w:rPr>
              <w:t>1</w:t>
            </w:r>
            <w:r w:rsidR="002C16F1" w:rsidRPr="006B0C39">
              <w:rPr>
                <w:rFonts w:ascii="Times New Roman" w:hAnsi="Times New Roman" w:cs="Times New Roman"/>
                <w:sz w:val="28"/>
                <w:szCs w:val="28"/>
              </w:rPr>
              <w:t>Н) соединения (3.9)</w:t>
            </w:r>
          </w:p>
        </w:tc>
        <w:tc>
          <w:tcPr>
            <w:tcW w:w="4778" w:type="dxa"/>
          </w:tcPr>
          <w:p w:rsidR="002C16F1" w:rsidRPr="006B0C39" w:rsidRDefault="002C16F1" w:rsidP="008E599E">
            <w:pPr>
              <w:autoSpaceDE w:val="0"/>
              <w:autoSpaceDN w:val="0"/>
              <w:adjustRightInd w:val="0"/>
              <w:jc w:val="both"/>
              <w:rPr>
                <w:rFonts w:ascii="Times New Roman" w:hAnsi="Times New Roman" w:cs="Times New Roman"/>
                <w:sz w:val="28"/>
                <w:szCs w:val="28"/>
              </w:rPr>
            </w:pPr>
            <w:r w:rsidRPr="006B0C39">
              <w:rPr>
                <w:rFonts w:ascii="Times New Roman" w:hAnsi="Times New Roman" w:cs="Times New Roman"/>
                <w:sz w:val="28"/>
                <w:szCs w:val="28"/>
              </w:rPr>
              <w:object w:dxaOrig="6638" w:dyaOrig="2952">
                <v:shape id="_x0000_i1074" type="#_x0000_t75" style="width:186pt;height:109.5pt" o:ole="">
                  <v:imagedata r:id="rId116" o:title=""/>
                </v:shape>
                <o:OLEObject Type="Embed" ProgID="ACD.ChemSketch.20" ShapeID="_x0000_i1074" DrawAspect="Content" ObjectID="_1695040627" r:id="rId117"/>
              </w:object>
            </w:r>
          </w:p>
          <w:p w:rsidR="002C16F1" w:rsidRPr="006B0C39" w:rsidRDefault="002C16F1" w:rsidP="008E599E">
            <w:pPr>
              <w:autoSpaceDE w:val="0"/>
              <w:autoSpaceDN w:val="0"/>
              <w:adjustRightInd w:val="0"/>
              <w:ind w:firstLine="33"/>
              <w:jc w:val="center"/>
              <w:rPr>
                <w:rFonts w:ascii="Times New Roman" w:hAnsi="Times New Roman" w:cs="Times New Roman"/>
                <w:sz w:val="10"/>
                <w:szCs w:val="10"/>
              </w:rPr>
            </w:pPr>
          </w:p>
          <w:p w:rsidR="002C16F1" w:rsidRPr="006B0C39" w:rsidRDefault="00DB5977" w:rsidP="008E599E">
            <w:pPr>
              <w:autoSpaceDE w:val="0"/>
              <w:autoSpaceDN w:val="0"/>
              <w:adjustRightInd w:val="0"/>
              <w:ind w:firstLine="33"/>
              <w:jc w:val="center"/>
              <w:rPr>
                <w:rFonts w:ascii="Times New Roman" w:hAnsi="Times New Roman" w:cs="Times New Roman"/>
                <w:sz w:val="28"/>
                <w:szCs w:val="28"/>
              </w:rPr>
            </w:pPr>
            <w:r w:rsidRPr="006B0C39">
              <w:rPr>
                <w:rFonts w:ascii="Times New Roman" w:hAnsi="Times New Roman" w:cs="Times New Roman"/>
                <w:sz w:val="28"/>
                <w:szCs w:val="28"/>
              </w:rPr>
              <w:t>Рисунок 7</w:t>
            </w:r>
            <w:r w:rsidR="002C16F1" w:rsidRPr="006B0C39">
              <w:rPr>
                <w:rFonts w:ascii="Times New Roman" w:hAnsi="Times New Roman" w:cs="Times New Roman"/>
                <w:sz w:val="28"/>
                <w:szCs w:val="28"/>
              </w:rPr>
              <w:t xml:space="preserve"> – Корреляции HMQC (</w:t>
            </w:r>
            <w:r w:rsidR="002C16F1" w:rsidRPr="006B0C39">
              <w:rPr>
                <w:rFonts w:ascii="Times New Roman" w:hAnsi="Times New Roman" w:cs="Times New Roman"/>
                <w:sz w:val="28"/>
                <w:szCs w:val="28"/>
                <w:vertAlign w:val="superscript"/>
              </w:rPr>
              <w:t>1</w:t>
            </w:r>
            <w:r w:rsidR="002C16F1" w:rsidRPr="006B0C39">
              <w:rPr>
                <w:rFonts w:ascii="Times New Roman" w:hAnsi="Times New Roman" w:cs="Times New Roman"/>
                <w:sz w:val="28"/>
                <w:szCs w:val="28"/>
              </w:rPr>
              <w:t>Н-</w:t>
            </w:r>
            <w:r w:rsidR="002C16F1" w:rsidRPr="006B0C39">
              <w:rPr>
                <w:rFonts w:ascii="Times New Roman" w:hAnsi="Times New Roman" w:cs="Times New Roman"/>
                <w:sz w:val="28"/>
                <w:szCs w:val="28"/>
                <w:vertAlign w:val="superscript"/>
              </w:rPr>
              <w:t>13</w:t>
            </w:r>
            <w:r w:rsidR="002C16F1" w:rsidRPr="006B0C39">
              <w:rPr>
                <w:rFonts w:ascii="Times New Roman" w:hAnsi="Times New Roman" w:cs="Times New Roman"/>
                <w:sz w:val="28"/>
                <w:szCs w:val="28"/>
              </w:rPr>
              <w:t>С) соединения (3.9)</w:t>
            </w:r>
          </w:p>
        </w:tc>
      </w:tr>
      <w:tr w:rsidR="002C16F1" w:rsidRPr="006B0C39" w:rsidTr="008E599E">
        <w:tc>
          <w:tcPr>
            <w:tcW w:w="4820" w:type="dxa"/>
          </w:tcPr>
          <w:p w:rsidR="002C16F1" w:rsidRPr="006B0C39" w:rsidRDefault="002C16F1" w:rsidP="008E599E">
            <w:pPr>
              <w:autoSpaceDE w:val="0"/>
              <w:autoSpaceDN w:val="0"/>
              <w:adjustRightInd w:val="0"/>
              <w:jc w:val="both"/>
              <w:rPr>
                <w:rFonts w:ascii="Times New Roman" w:hAnsi="Times New Roman" w:cs="Times New Roman"/>
                <w:sz w:val="28"/>
                <w:szCs w:val="28"/>
              </w:rPr>
            </w:pPr>
          </w:p>
        </w:tc>
        <w:tc>
          <w:tcPr>
            <w:tcW w:w="4778" w:type="dxa"/>
          </w:tcPr>
          <w:p w:rsidR="002C16F1" w:rsidRPr="006B0C39" w:rsidRDefault="002C16F1" w:rsidP="008E599E">
            <w:pPr>
              <w:autoSpaceDE w:val="0"/>
              <w:autoSpaceDN w:val="0"/>
              <w:adjustRightInd w:val="0"/>
              <w:jc w:val="both"/>
              <w:rPr>
                <w:rFonts w:ascii="Times New Roman" w:hAnsi="Times New Roman" w:cs="Times New Roman"/>
                <w:sz w:val="28"/>
                <w:szCs w:val="28"/>
              </w:rPr>
            </w:pPr>
          </w:p>
        </w:tc>
      </w:tr>
    </w:tbl>
    <w:p w:rsidR="002C16F1" w:rsidRPr="006B0C39" w:rsidRDefault="002C16F1" w:rsidP="00501C37">
      <w:pPr>
        <w:autoSpaceDE w:val="0"/>
        <w:autoSpaceDN w:val="0"/>
        <w:adjustRightInd w:val="0"/>
        <w:ind w:firstLine="567"/>
        <w:jc w:val="center"/>
        <w:rPr>
          <w:rFonts w:ascii="Times New Roman" w:hAnsi="Times New Roman" w:cs="Times New Roman"/>
          <w:sz w:val="28"/>
          <w:szCs w:val="28"/>
        </w:rPr>
      </w:pPr>
      <w:r w:rsidRPr="006B0C39">
        <w:rPr>
          <w:noProof/>
          <w:lang w:eastAsia="ru-RU"/>
        </w:rPr>
        <w:lastRenderedPageBreak/>
        <w:drawing>
          <wp:inline distT="0" distB="0" distL="0" distR="0">
            <wp:extent cx="5377937" cy="2500008"/>
            <wp:effectExtent l="19050" t="0" r="0" b="0"/>
            <wp:docPr id="33"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399789" cy="2510166"/>
                    </a:xfrm>
                    <a:prstGeom prst="rect">
                      <a:avLst/>
                    </a:prstGeom>
                    <a:noFill/>
                    <a:ln>
                      <a:noFill/>
                    </a:ln>
                  </pic:spPr>
                </pic:pic>
              </a:graphicData>
            </a:graphic>
          </wp:inline>
        </w:drawing>
      </w:r>
    </w:p>
    <w:p w:rsidR="002C16F1" w:rsidRPr="006B0C39" w:rsidRDefault="002C16F1" w:rsidP="002C16F1">
      <w:pPr>
        <w:autoSpaceDE w:val="0"/>
        <w:autoSpaceDN w:val="0"/>
        <w:adjustRightInd w:val="0"/>
        <w:ind w:firstLine="567"/>
        <w:jc w:val="both"/>
        <w:rPr>
          <w:rFonts w:ascii="Times New Roman" w:hAnsi="Times New Roman" w:cs="Times New Roman"/>
          <w:sz w:val="16"/>
          <w:szCs w:val="16"/>
        </w:rPr>
      </w:pPr>
    </w:p>
    <w:p w:rsidR="002C16F1" w:rsidRPr="006B0C39" w:rsidRDefault="00DB5977" w:rsidP="002C16F1">
      <w:pPr>
        <w:jc w:val="center"/>
        <w:rPr>
          <w:rFonts w:ascii="Times New Roman" w:hAnsi="Times New Roman"/>
          <w:sz w:val="28"/>
        </w:rPr>
      </w:pPr>
      <w:r w:rsidRPr="006B0C39">
        <w:rPr>
          <w:rFonts w:ascii="Times New Roman" w:hAnsi="Times New Roman"/>
          <w:sz w:val="28"/>
        </w:rPr>
        <w:t xml:space="preserve">Рисунок 8 </w:t>
      </w:r>
      <w:r w:rsidR="002C16F1" w:rsidRPr="006B0C39">
        <w:rPr>
          <w:rFonts w:ascii="Times New Roman" w:hAnsi="Times New Roman" w:cs="Times New Roman"/>
          <w:sz w:val="28"/>
        </w:rPr>
        <w:t>–</w:t>
      </w:r>
      <w:r w:rsidR="002C16F1" w:rsidRPr="006B0C39">
        <w:rPr>
          <w:rFonts w:ascii="Times New Roman" w:hAnsi="Times New Roman" w:cs="Times New Roman"/>
          <w:sz w:val="28"/>
          <w:szCs w:val="28"/>
          <w:vertAlign w:val="superscript"/>
        </w:rPr>
        <w:t>1</w:t>
      </w:r>
      <w:r w:rsidR="002C16F1" w:rsidRPr="006B0C39">
        <w:rPr>
          <w:rFonts w:ascii="Times New Roman" w:hAnsi="Times New Roman" w:cs="Times New Roman"/>
          <w:sz w:val="28"/>
          <w:szCs w:val="28"/>
        </w:rPr>
        <w:t>Н-</w:t>
      </w:r>
      <w:r w:rsidR="002C16F1" w:rsidRPr="006B0C39">
        <w:rPr>
          <w:rFonts w:ascii="Times New Roman" w:hAnsi="Times New Roman" w:cs="Times New Roman"/>
          <w:sz w:val="28"/>
          <w:szCs w:val="28"/>
          <w:vertAlign w:val="superscript"/>
        </w:rPr>
        <w:t>1</w:t>
      </w:r>
      <w:r w:rsidR="002C16F1" w:rsidRPr="006B0C39">
        <w:rPr>
          <w:rFonts w:ascii="Times New Roman" w:hAnsi="Times New Roman" w:cs="Times New Roman"/>
          <w:sz w:val="28"/>
          <w:szCs w:val="28"/>
        </w:rPr>
        <w:t xml:space="preserve">Н COSY </w:t>
      </w:r>
      <w:r w:rsidR="002C16F1" w:rsidRPr="006B0C39">
        <w:rPr>
          <w:rFonts w:ascii="Times New Roman" w:hAnsi="Times New Roman"/>
          <w:sz w:val="28"/>
        </w:rPr>
        <w:t xml:space="preserve">спектр </w:t>
      </w:r>
    </w:p>
    <w:p w:rsidR="002C16F1" w:rsidRPr="006B0C39" w:rsidRDefault="002C16F1" w:rsidP="002C16F1">
      <w:pPr>
        <w:jc w:val="center"/>
        <w:rPr>
          <w:rFonts w:ascii="Times New Roman" w:hAnsi="Times New Roman" w:cs="Times New Roman"/>
          <w:sz w:val="28"/>
          <w:szCs w:val="28"/>
        </w:rPr>
      </w:pPr>
      <w:r w:rsidRPr="006B0C39">
        <w:rPr>
          <w:rFonts w:ascii="Times New Roman" w:hAnsi="Times New Roman" w:cs="Times New Roman"/>
          <w:sz w:val="28"/>
          <w:szCs w:val="28"/>
        </w:rPr>
        <w:t>2-</w:t>
      </w:r>
      <w:r w:rsidRPr="006B0C39">
        <w:rPr>
          <w:rFonts w:ascii="Times New Roman" w:hAnsi="Times New Roman" w:cs="Times New Roman"/>
          <w:sz w:val="28"/>
          <w:szCs w:val="28"/>
          <w:lang w:val="kk-KZ"/>
        </w:rPr>
        <w:t>гидрокси-</w:t>
      </w:r>
      <w:r w:rsidRPr="006B0C39">
        <w:rPr>
          <w:rFonts w:ascii="Times New Roman" w:hAnsi="Times New Roman" w:cs="Times New Roman"/>
          <w:sz w:val="28"/>
          <w:szCs w:val="28"/>
          <w:lang w:val="en-US"/>
        </w:rPr>
        <w:t>N</w:t>
      </w:r>
      <w:r w:rsidRPr="006B0C39">
        <w:rPr>
          <w:rFonts w:ascii="Times New Roman" w:hAnsi="Times New Roman" w:cs="Times New Roman"/>
          <w:sz w:val="28"/>
          <w:szCs w:val="28"/>
        </w:rPr>
        <w:t>-(4-гидроксибензилиден)бензогидразида (</w:t>
      </w:r>
      <w:r w:rsidR="008C0F65" w:rsidRPr="006B0C39">
        <w:rPr>
          <w:rFonts w:ascii="Times New Roman" w:hAnsi="Times New Roman" w:cs="Times New Roman"/>
          <w:sz w:val="28"/>
          <w:szCs w:val="28"/>
        </w:rPr>
        <w:t>3.</w:t>
      </w:r>
      <w:r w:rsidRPr="006B0C39">
        <w:rPr>
          <w:rFonts w:ascii="Times New Roman" w:hAnsi="Times New Roman" w:cs="Times New Roman"/>
          <w:sz w:val="28"/>
          <w:szCs w:val="28"/>
        </w:rPr>
        <w:t>9)</w:t>
      </w:r>
    </w:p>
    <w:p w:rsidR="002C16F1" w:rsidRPr="006B0C39" w:rsidRDefault="002C16F1" w:rsidP="002C16F1">
      <w:pPr>
        <w:autoSpaceDE w:val="0"/>
        <w:autoSpaceDN w:val="0"/>
        <w:adjustRightInd w:val="0"/>
        <w:rPr>
          <w:rFonts w:ascii="Times New Roman" w:hAnsi="Times New Roman" w:cs="Times New Roman"/>
          <w:sz w:val="28"/>
          <w:szCs w:val="28"/>
        </w:rPr>
      </w:pPr>
    </w:p>
    <w:p w:rsidR="00DB5977" w:rsidRPr="006B0C39" w:rsidRDefault="00852A73" w:rsidP="002C16F1">
      <w:pPr>
        <w:tabs>
          <w:tab w:val="left" w:pos="3969"/>
        </w:tabs>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object w:dxaOrig="1440" w:dyaOrig="1440">
          <v:shape id="_x0000_s1297" type="#_x0000_t75" style="position:absolute;left:0;text-align:left;margin-left:3.35pt;margin-top:5.35pt;width:123.85pt;height:92.75pt;z-index:251699200" wrapcoords="10697 277 10594 554 10697 2077 8229 3600 5863 4569 4320 5815 4011 6231 3909 9138 926 10523 0 11077 0 12185 10594 13569 16251 13569 16251 14677 16663 15785 17074 15785 8537 17723 8537 19246 12960 20215 18000 20215 18309 21046 18411 21046 20469 21046 20571 20215 20160 19523 19131 18000 20674 15785 21086 15785 21497 14538 21394 11492 19234 9138 19337 6508 18823 5954 17074 4708 17383 4015 16869 3738 11726 2492 11726 554 11623 277 10697 277">
            <v:imagedata r:id="rId119" o:title=""/>
            <w10:wrap type="square"/>
          </v:shape>
          <o:OLEObject Type="Embed" ProgID="ChemDraw.Document.6.0" ShapeID="_x0000_s1297" DrawAspect="Content" ObjectID="_1695040649" r:id="rId120"/>
        </w:object>
      </w:r>
      <w:r w:rsidR="002C16F1" w:rsidRPr="006B0C39">
        <w:rPr>
          <w:rFonts w:ascii="Times New Roman" w:hAnsi="Times New Roman" w:cs="Times New Roman"/>
          <w:sz w:val="28"/>
          <w:szCs w:val="28"/>
        </w:rPr>
        <w:t xml:space="preserve">В сильнопольной части спектры ЯМР </w:t>
      </w:r>
      <w:r w:rsidR="002C16F1" w:rsidRPr="006B0C39">
        <w:rPr>
          <w:rFonts w:ascii="Times New Roman" w:hAnsi="Times New Roman" w:cs="Times New Roman"/>
          <w:sz w:val="28"/>
          <w:szCs w:val="28"/>
          <w:vertAlign w:val="superscript"/>
        </w:rPr>
        <w:t>1</w:t>
      </w:r>
      <w:r w:rsidR="002C16F1" w:rsidRPr="006B0C39">
        <w:rPr>
          <w:rFonts w:ascii="Times New Roman" w:hAnsi="Times New Roman" w:cs="Times New Roman"/>
          <w:sz w:val="28"/>
          <w:szCs w:val="28"/>
        </w:rPr>
        <w:t>Н 4-гидрокси-</w:t>
      </w:r>
      <w:r w:rsidR="002C16F1" w:rsidRPr="006B0C39">
        <w:rPr>
          <w:rFonts w:ascii="Times New Roman" w:hAnsi="Times New Roman" w:cs="Times New Roman"/>
          <w:sz w:val="28"/>
          <w:szCs w:val="28"/>
          <w:lang w:val="en-US"/>
        </w:rPr>
        <w:t>N</w:t>
      </w:r>
      <w:r w:rsidR="002C16F1" w:rsidRPr="006B0C39">
        <w:rPr>
          <w:rFonts w:ascii="Times New Roman" w:hAnsi="Times New Roman" w:cs="Times New Roman"/>
          <w:sz w:val="28"/>
          <w:szCs w:val="28"/>
        </w:rPr>
        <w:t>-(4-гидроксибензилиден)бензогидразида (3.19) наблюдаются сигналы остаточных протонов растворителя и воды. Протоны метиновых групп ароматических систем [5, с. 583] резонируют в более слабом поле: при 6,80 (Н</w:t>
      </w:r>
      <w:r w:rsidR="002C16F1" w:rsidRPr="006B0C39">
        <w:rPr>
          <w:rFonts w:ascii="Times New Roman" w:hAnsi="Times New Roman" w:cs="Times New Roman"/>
          <w:sz w:val="28"/>
          <w:szCs w:val="28"/>
          <w:vertAlign w:val="superscript"/>
        </w:rPr>
        <w:t>2</w:t>
      </w:r>
      <w:r w:rsidR="002C16F1" w:rsidRPr="006B0C39">
        <w:rPr>
          <w:rFonts w:ascii="Times New Roman" w:hAnsi="Times New Roman" w:cs="Times New Roman"/>
          <w:sz w:val="28"/>
          <w:szCs w:val="28"/>
        </w:rPr>
        <w:t>, Н</w:t>
      </w:r>
      <w:r w:rsidR="002C16F1" w:rsidRPr="006B0C39">
        <w:rPr>
          <w:rFonts w:ascii="Times New Roman" w:hAnsi="Times New Roman" w:cs="Times New Roman"/>
          <w:sz w:val="28"/>
          <w:szCs w:val="28"/>
          <w:vertAlign w:val="superscript"/>
        </w:rPr>
        <w:t>6</w:t>
      </w:r>
      <w:r w:rsidR="002C16F1" w:rsidRPr="006B0C39">
        <w:rPr>
          <w:rFonts w:ascii="Times New Roman" w:hAnsi="Times New Roman" w:cs="Times New Roman"/>
          <w:sz w:val="28"/>
          <w:szCs w:val="28"/>
        </w:rPr>
        <w:t>, Н</w:t>
      </w:r>
      <w:r w:rsidR="002C16F1" w:rsidRPr="006B0C39">
        <w:rPr>
          <w:rFonts w:ascii="Times New Roman" w:hAnsi="Times New Roman" w:cs="Times New Roman"/>
          <w:sz w:val="28"/>
          <w:szCs w:val="28"/>
          <w:vertAlign w:val="superscript"/>
        </w:rPr>
        <w:t>15</w:t>
      </w:r>
      <w:r w:rsidR="002C16F1" w:rsidRPr="006B0C39">
        <w:rPr>
          <w:rFonts w:ascii="Times New Roman" w:hAnsi="Times New Roman" w:cs="Times New Roman"/>
          <w:sz w:val="28"/>
          <w:szCs w:val="28"/>
        </w:rPr>
        <w:t>, Н</w:t>
      </w:r>
      <w:r w:rsidR="002C16F1" w:rsidRPr="006B0C39">
        <w:rPr>
          <w:rFonts w:ascii="Times New Roman" w:hAnsi="Times New Roman" w:cs="Times New Roman"/>
          <w:sz w:val="28"/>
          <w:szCs w:val="28"/>
          <w:vertAlign w:val="superscript"/>
        </w:rPr>
        <w:t>17</w:t>
      </w:r>
      <w:r w:rsidR="002C16F1" w:rsidRPr="006B0C39">
        <w:rPr>
          <w:rFonts w:ascii="Times New Roman" w:hAnsi="Times New Roman" w:cs="Times New Roman"/>
          <w:sz w:val="28"/>
          <w:szCs w:val="28"/>
        </w:rPr>
        <w:t>) с интегральной интенсивностью  4Н, 7,49 м.д. (Н</w:t>
      </w:r>
      <w:r w:rsidR="002C16F1" w:rsidRPr="006B0C39">
        <w:rPr>
          <w:rFonts w:ascii="Times New Roman" w:hAnsi="Times New Roman" w:cs="Times New Roman"/>
          <w:sz w:val="28"/>
          <w:szCs w:val="28"/>
          <w:vertAlign w:val="superscript"/>
        </w:rPr>
        <w:t>14,18</w:t>
      </w:r>
      <w:r w:rsidR="002C16F1" w:rsidRPr="006B0C39">
        <w:rPr>
          <w:rFonts w:ascii="Times New Roman" w:hAnsi="Times New Roman" w:cs="Times New Roman"/>
          <w:sz w:val="28"/>
          <w:szCs w:val="28"/>
        </w:rPr>
        <w:t>) с интенсивностью 2Н и 7,75 м.д. (Н</w:t>
      </w:r>
      <w:r w:rsidR="002C16F1" w:rsidRPr="006B0C39">
        <w:rPr>
          <w:rFonts w:ascii="Times New Roman" w:hAnsi="Times New Roman" w:cs="Times New Roman"/>
          <w:sz w:val="28"/>
          <w:szCs w:val="28"/>
          <w:vertAlign w:val="superscript"/>
        </w:rPr>
        <w:t>3,5</w:t>
      </w:r>
      <w:r w:rsidR="002C16F1" w:rsidRPr="006B0C39">
        <w:rPr>
          <w:rFonts w:ascii="Times New Roman" w:hAnsi="Times New Roman" w:cs="Times New Roman"/>
          <w:sz w:val="28"/>
          <w:szCs w:val="28"/>
        </w:rPr>
        <w:t>) с интенсивностью 2Н. Сигнал с химическим сдвигом 8,28 м.д. и интегральной интенсивностью 1Н  принадлежит протону Н</w:t>
      </w:r>
      <w:r w:rsidR="002C16F1" w:rsidRPr="006B0C39">
        <w:rPr>
          <w:rFonts w:ascii="Times New Roman" w:hAnsi="Times New Roman" w:cs="Times New Roman"/>
          <w:sz w:val="28"/>
          <w:szCs w:val="28"/>
          <w:vertAlign w:val="superscript"/>
        </w:rPr>
        <w:t>12</w:t>
      </w:r>
      <w:r w:rsidR="002C16F1" w:rsidRPr="006B0C39">
        <w:rPr>
          <w:rFonts w:ascii="Times New Roman" w:hAnsi="Times New Roman" w:cs="Times New Roman"/>
          <w:sz w:val="28"/>
          <w:szCs w:val="28"/>
        </w:rPr>
        <w:t>. Наиболее высокочастотные сигналы при 9,95 и 11,40 м.д. можно отнести к протонам одной амино- и двух г</w:t>
      </w:r>
      <w:r w:rsidR="00CE7BA0" w:rsidRPr="006B0C39">
        <w:rPr>
          <w:rFonts w:ascii="Times New Roman" w:hAnsi="Times New Roman" w:cs="Times New Roman"/>
          <w:sz w:val="28"/>
          <w:szCs w:val="28"/>
        </w:rPr>
        <w:t>идроксогрупп соответственно [109</w:t>
      </w:r>
      <w:r w:rsidR="002C16F1" w:rsidRPr="006B0C39">
        <w:rPr>
          <w:rFonts w:ascii="Times New Roman" w:hAnsi="Times New Roman" w:cs="Times New Roman"/>
          <w:sz w:val="28"/>
          <w:szCs w:val="28"/>
        </w:rPr>
        <w:t>, с. 1644; 1</w:t>
      </w:r>
      <w:r w:rsidR="003E6971">
        <w:rPr>
          <w:rFonts w:ascii="Times New Roman" w:hAnsi="Times New Roman" w:cs="Times New Roman"/>
          <w:sz w:val="28"/>
          <w:szCs w:val="28"/>
        </w:rPr>
        <w:t>39</w:t>
      </w:r>
      <w:r w:rsidR="002C16F1" w:rsidRPr="006B0C39">
        <w:rPr>
          <w:rFonts w:ascii="Times New Roman" w:hAnsi="Times New Roman" w:cs="Times New Roman"/>
          <w:sz w:val="28"/>
          <w:szCs w:val="28"/>
        </w:rPr>
        <w:t xml:space="preserve">, </w:t>
      </w:r>
      <w:r w:rsidR="002C16F1" w:rsidRPr="006B0C39">
        <w:rPr>
          <w:rFonts w:ascii="Times New Roman" w:hAnsi="Times New Roman" w:cs="Times New Roman"/>
          <w:sz w:val="28"/>
          <w:szCs w:val="28"/>
          <w:lang w:val="en-US"/>
        </w:rPr>
        <w:t>c</w:t>
      </w:r>
      <w:r w:rsidR="002C16F1" w:rsidRPr="006B0C39">
        <w:rPr>
          <w:rFonts w:ascii="Times New Roman" w:hAnsi="Times New Roman" w:cs="Times New Roman"/>
          <w:sz w:val="28"/>
          <w:szCs w:val="28"/>
        </w:rPr>
        <w:t xml:space="preserve">. 19]. </w:t>
      </w:r>
    </w:p>
    <w:p w:rsidR="00DB5977" w:rsidRPr="006B0C39" w:rsidRDefault="00DB5977" w:rsidP="00DB5977">
      <w:pPr>
        <w:ind w:firstLine="567"/>
        <w:jc w:val="both"/>
        <w:rPr>
          <w:rFonts w:ascii="Times New Roman" w:hAnsi="Times New Roman" w:cs="Times New Roman"/>
          <w:sz w:val="28"/>
          <w:szCs w:val="28"/>
        </w:rPr>
      </w:pPr>
      <w:r w:rsidRPr="006B0C39">
        <w:rPr>
          <w:rFonts w:ascii="Times New Roman" w:hAnsi="Times New Roman" w:cs="Times New Roman"/>
          <w:sz w:val="28"/>
          <w:szCs w:val="28"/>
        </w:rPr>
        <w:t>На рисунке 9</w:t>
      </w:r>
      <w:r w:rsidR="002C16F1" w:rsidRPr="006B0C39">
        <w:rPr>
          <w:rFonts w:ascii="Times New Roman" w:hAnsi="Times New Roman" w:cs="Times New Roman"/>
          <w:sz w:val="28"/>
          <w:szCs w:val="28"/>
        </w:rPr>
        <w:t xml:space="preserve"> </w:t>
      </w:r>
      <w:r w:rsidRPr="006B0C39">
        <w:rPr>
          <w:rFonts w:ascii="Times New Roman" w:hAnsi="Times New Roman" w:cs="Times New Roman"/>
          <w:sz w:val="28"/>
          <w:szCs w:val="28"/>
        </w:rPr>
        <w:t xml:space="preserve">показан спектр ЯМР </w:t>
      </w:r>
      <w:r w:rsidRPr="006B0C39">
        <w:rPr>
          <w:rFonts w:ascii="Times New Roman" w:hAnsi="Times New Roman" w:cs="Times New Roman"/>
          <w:sz w:val="28"/>
          <w:szCs w:val="28"/>
          <w:vertAlign w:val="superscript"/>
        </w:rPr>
        <w:t>13</w:t>
      </w:r>
      <w:r w:rsidRPr="006B0C39">
        <w:rPr>
          <w:rFonts w:ascii="Times New Roman" w:hAnsi="Times New Roman" w:cs="Times New Roman"/>
          <w:sz w:val="28"/>
          <w:szCs w:val="28"/>
        </w:rPr>
        <w:t>С 4-гидрокси-</w:t>
      </w:r>
      <w:r w:rsidRPr="006B0C39">
        <w:rPr>
          <w:rFonts w:ascii="Times New Roman" w:hAnsi="Times New Roman" w:cs="Times New Roman"/>
          <w:sz w:val="28"/>
          <w:szCs w:val="28"/>
          <w:lang w:val="en-US"/>
        </w:rPr>
        <w:t>N</w:t>
      </w:r>
      <w:r w:rsidRPr="006B0C39">
        <w:rPr>
          <w:rFonts w:ascii="Times New Roman" w:hAnsi="Times New Roman" w:cs="Times New Roman"/>
          <w:sz w:val="28"/>
          <w:szCs w:val="28"/>
        </w:rPr>
        <w:t>-(4-гидроксибензили-ден)бензогидразида (3.19)</w:t>
      </w:r>
    </w:p>
    <w:p w:rsidR="00501C37" w:rsidRPr="006B0C39" w:rsidRDefault="00501C37" w:rsidP="00DB5977">
      <w:pPr>
        <w:ind w:firstLine="567"/>
        <w:jc w:val="both"/>
        <w:rPr>
          <w:rFonts w:ascii="Times New Roman" w:hAnsi="Times New Roman" w:cs="Times New Roman"/>
          <w:sz w:val="28"/>
          <w:szCs w:val="28"/>
        </w:rPr>
      </w:pPr>
    </w:p>
    <w:p w:rsidR="00DB5977" w:rsidRPr="006B0C39" w:rsidRDefault="00DB5977" w:rsidP="002C16F1">
      <w:pPr>
        <w:tabs>
          <w:tab w:val="left" w:pos="3969"/>
        </w:tabs>
        <w:ind w:firstLine="709"/>
        <w:jc w:val="both"/>
        <w:rPr>
          <w:rFonts w:ascii="Times New Roman" w:hAnsi="Times New Roman" w:cs="Times New Roman"/>
          <w:sz w:val="28"/>
          <w:szCs w:val="28"/>
        </w:rPr>
      </w:pPr>
      <w:r w:rsidRPr="006B0C39">
        <w:rPr>
          <w:rFonts w:ascii="Times New Roman" w:hAnsi="Times New Roman" w:cs="Times New Roman"/>
          <w:noProof/>
          <w:sz w:val="28"/>
          <w:szCs w:val="28"/>
          <w:lang w:eastAsia="ru-RU"/>
        </w:rPr>
        <w:drawing>
          <wp:inline distT="0" distB="0" distL="0" distR="0">
            <wp:extent cx="5117493" cy="2483313"/>
            <wp:effectExtent l="19050" t="0" r="6957" b="0"/>
            <wp:docPr id="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21"/>
                    <a:srcRect b="25251"/>
                    <a:stretch>
                      <a:fillRect/>
                    </a:stretch>
                  </pic:blipFill>
                  <pic:spPr bwMode="auto">
                    <a:xfrm>
                      <a:off x="0" y="0"/>
                      <a:ext cx="5117493" cy="2483313"/>
                    </a:xfrm>
                    <a:prstGeom prst="rect">
                      <a:avLst/>
                    </a:prstGeom>
                    <a:noFill/>
                    <a:ln w="9525">
                      <a:noFill/>
                      <a:miter lim="800000"/>
                      <a:headEnd/>
                      <a:tailEnd/>
                    </a:ln>
                  </pic:spPr>
                </pic:pic>
              </a:graphicData>
            </a:graphic>
          </wp:inline>
        </w:drawing>
      </w:r>
    </w:p>
    <w:p w:rsidR="00DB5977" w:rsidRPr="006B0C39" w:rsidRDefault="002C16F1" w:rsidP="00DB5977">
      <w:pPr>
        <w:jc w:val="center"/>
        <w:rPr>
          <w:rFonts w:ascii="Times New Roman" w:hAnsi="Times New Roman" w:cs="Times New Roman"/>
          <w:sz w:val="28"/>
          <w:szCs w:val="28"/>
        </w:rPr>
      </w:pPr>
      <w:r w:rsidRPr="006B0C39">
        <w:rPr>
          <w:rFonts w:ascii="Times New Roman" w:hAnsi="Times New Roman" w:cs="Times New Roman"/>
          <w:sz w:val="28"/>
          <w:szCs w:val="28"/>
        </w:rPr>
        <w:t xml:space="preserve">  </w:t>
      </w:r>
      <w:r w:rsidR="00DB5977" w:rsidRPr="006B0C39">
        <w:rPr>
          <w:rFonts w:ascii="Times New Roman" w:hAnsi="Times New Roman"/>
          <w:sz w:val="28"/>
        </w:rPr>
        <w:t xml:space="preserve">Рисунок 9 </w:t>
      </w:r>
      <w:r w:rsidR="00DB5977" w:rsidRPr="006B0C39">
        <w:rPr>
          <w:rFonts w:ascii="Times New Roman" w:hAnsi="Times New Roman" w:cs="Times New Roman"/>
          <w:sz w:val="28"/>
        </w:rPr>
        <w:t>–</w:t>
      </w:r>
      <w:r w:rsidR="00DB5977" w:rsidRPr="006B0C39">
        <w:rPr>
          <w:rFonts w:ascii="Times New Roman" w:hAnsi="Times New Roman" w:cs="Times New Roman"/>
          <w:sz w:val="28"/>
          <w:szCs w:val="28"/>
        </w:rPr>
        <w:t xml:space="preserve"> Спектр ЯМР </w:t>
      </w:r>
      <w:r w:rsidR="00DB5977" w:rsidRPr="006B0C39">
        <w:rPr>
          <w:rFonts w:ascii="Times New Roman" w:hAnsi="Times New Roman" w:cs="Times New Roman"/>
          <w:sz w:val="28"/>
          <w:szCs w:val="28"/>
          <w:vertAlign w:val="superscript"/>
        </w:rPr>
        <w:t>13</w:t>
      </w:r>
      <w:r w:rsidR="00DB5977" w:rsidRPr="006B0C39">
        <w:rPr>
          <w:rFonts w:ascii="Times New Roman" w:hAnsi="Times New Roman" w:cs="Times New Roman"/>
          <w:sz w:val="28"/>
          <w:szCs w:val="28"/>
        </w:rPr>
        <w:t xml:space="preserve">С </w:t>
      </w:r>
    </w:p>
    <w:p w:rsidR="002C16F1" w:rsidRPr="006B0C39" w:rsidRDefault="00DB5977" w:rsidP="002C16F1">
      <w:pPr>
        <w:tabs>
          <w:tab w:val="left" w:pos="3969"/>
        </w:tabs>
        <w:ind w:firstLine="709"/>
        <w:jc w:val="both"/>
        <w:rPr>
          <w:rFonts w:ascii="Times New Roman" w:hAnsi="Times New Roman" w:cs="Times New Roman"/>
          <w:sz w:val="28"/>
          <w:szCs w:val="28"/>
        </w:rPr>
      </w:pPr>
      <w:r w:rsidRPr="006B0C39">
        <w:rPr>
          <w:rFonts w:ascii="Times New Roman" w:hAnsi="Times New Roman" w:cs="Times New Roman"/>
          <w:sz w:val="28"/>
          <w:szCs w:val="28"/>
        </w:rPr>
        <w:t>4-гидрокси-</w:t>
      </w:r>
      <w:r w:rsidRPr="006B0C39">
        <w:rPr>
          <w:rFonts w:ascii="Times New Roman" w:hAnsi="Times New Roman" w:cs="Times New Roman"/>
          <w:sz w:val="28"/>
          <w:szCs w:val="28"/>
          <w:lang w:val="en-US"/>
        </w:rPr>
        <w:t>N</w:t>
      </w:r>
      <w:r w:rsidRPr="006B0C39">
        <w:rPr>
          <w:rFonts w:ascii="Times New Roman" w:hAnsi="Times New Roman" w:cs="Times New Roman"/>
          <w:sz w:val="28"/>
          <w:szCs w:val="28"/>
        </w:rPr>
        <w:t>-(4-гидроксибензилиден)бензогидразида (3.19)</w:t>
      </w:r>
    </w:p>
    <w:p w:rsidR="002C16F1" w:rsidRPr="006B0C39" w:rsidRDefault="00501C37"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lastRenderedPageBreak/>
        <w:t>Двумерные</w:t>
      </w:r>
      <w:r w:rsidR="002C16F1" w:rsidRPr="006B0C39">
        <w:rPr>
          <w:rFonts w:ascii="Times New Roman" w:hAnsi="Times New Roman" w:cs="Times New Roman"/>
          <w:sz w:val="28"/>
          <w:szCs w:val="28"/>
        </w:rPr>
        <w:t xml:space="preserve"> спектр</w:t>
      </w:r>
      <w:r w:rsidRPr="006B0C39">
        <w:rPr>
          <w:rFonts w:ascii="Times New Roman" w:hAnsi="Times New Roman" w:cs="Times New Roman"/>
          <w:sz w:val="28"/>
          <w:szCs w:val="28"/>
        </w:rPr>
        <w:t>ы</w:t>
      </w:r>
      <w:r w:rsidR="002C16F1" w:rsidRPr="006B0C39">
        <w:rPr>
          <w:rFonts w:ascii="Times New Roman" w:hAnsi="Times New Roman" w:cs="Times New Roman"/>
          <w:sz w:val="28"/>
          <w:szCs w:val="28"/>
        </w:rPr>
        <w:t xml:space="preserve"> </w:t>
      </w:r>
      <w:r w:rsidR="002C16F1" w:rsidRPr="006B0C39">
        <w:rPr>
          <w:rFonts w:ascii="Times New Roman" w:hAnsi="Times New Roman" w:cs="Times New Roman"/>
          <w:sz w:val="28"/>
          <w:szCs w:val="28"/>
          <w:lang w:val="en-US"/>
        </w:rPr>
        <w:t>COSY</w:t>
      </w:r>
      <w:r w:rsidR="002C16F1" w:rsidRPr="006B0C39">
        <w:rPr>
          <w:rFonts w:ascii="Times New Roman" w:hAnsi="Times New Roman" w:cs="Times New Roman"/>
          <w:sz w:val="28"/>
          <w:szCs w:val="28"/>
        </w:rPr>
        <w:t xml:space="preserve"> и </w:t>
      </w:r>
      <w:r w:rsidR="002C16F1" w:rsidRPr="006B0C39">
        <w:rPr>
          <w:rFonts w:ascii="Times New Roman" w:hAnsi="Times New Roman" w:cs="Times New Roman"/>
          <w:sz w:val="28"/>
          <w:szCs w:val="28"/>
          <w:lang w:val="en-US"/>
        </w:rPr>
        <w:t>HMQC</w:t>
      </w:r>
      <w:r w:rsidR="00CE7BA0" w:rsidRPr="006B0C39">
        <w:rPr>
          <w:rFonts w:ascii="Times New Roman" w:hAnsi="Times New Roman" w:cs="Times New Roman"/>
          <w:sz w:val="28"/>
          <w:szCs w:val="28"/>
        </w:rPr>
        <w:t xml:space="preserve"> [109</w:t>
      </w:r>
      <w:r w:rsidR="002C16F1" w:rsidRPr="006B0C39">
        <w:rPr>
          <w:rFonts w:ascii="Times New Roman" w:hAnsi="Times New Roman" w:cs="Times New Roman"/>
          <w:sz w:val="28"/>
          <w:szCs w:val="28"/>
        </w:rPr>
        <w:t xml:space="preserve">, </w:t>
      </w:r>
      <w:r w:rsidR="002C16F1" w:rsidRPr="006B0C39">
        <w:rPr>
          <w:rFonts w:ascii="Times New Roman" w:hAnsi="Times New Roman" w:cs="Times New Roman"/>
          <w:sz w:val="28"/>
          <w:szCs w:val="28"/>
          <w:lang w:val="en-US"/>
        </w:rPr>
        <w:t>c</w:t>
      </w:r>
      <w:r w:rsidR="002C16F1" w:rsidRPr="006B0C39">
        <w:rPr>
          <w:rFonts w:ascii="Times New Roman" w:hAnsi="Times New Roman" w:cs="Times New Roman"/>
          <w:sz w:val="28"/>
          <w:szCs w:val="28"/>
        </w:rPr>
        <w:t>. 1641]</w:t>
      </w:r>
      <w:r w:rsidRPr="006B0C39">
        <w:rPr>
          <w:rFonts w:ascii="Times New Roman" w:hAnsi="Times New Roman" w:cs="Times New Roman"/>
          <w:sz w:val="28"/>
          <w:szCs w:val="28"/>
        </w:rPr>
        <w:t xml:space="preserve"> для соединения 3.19 </w:t>
      </w:r>
      <w:r w:rsidR="002C16F1" w:rsidRPr="006B0C39">
        <w:rPr>
          <w:rFonts w:ascii="Times New Roman" w:hAnsi="Times New Roman" w:cs="Times New Roman"/>
          <w:sz w:val="28"/>
          <w:szCs w:val="28"/>
        </w:rPr>
        <w:t>представлены в н</w:t>
      </w:r>
      <w:r w:rsidR="00DB5977" w:rsidRPr="006B0C39">
        <w:rPr>
          <w:rFonts w:ascii="Times New Roman" w:hAnsi="Times New Roman" w:cs="Times New Roman"/>
          <w:sz w:val="28"/>
          <w:szCs w:val="28"/>
        </w:rPr>
        <w:t xml:space="preserve">ижеприведенных </w:t>
      </w:r>
      <w:r w:rsidRPr="006B0C39">
        <w:rPr>
          <w:rFonts w:ascii="Times New Roman" w:hAnsi="Times New Roman" w:cs="Times New Roman"/>
          <w:sz w:val="28"/>
          <w:szCs w:val="28"/>
        </w:rPr>
        <w:t xml:space="preserve">рисунках </w:t>
      </w:r>
      <w:r w:rsidR="00DB5977" w:rsidRPr="006B0C39">
        <w:rPr>
          <w:rFonts w:ascii="Times New Roman" w:hAnsi="Times New Roman" w:cs="Times New Roman"/>
          <w:sz w:val="28"/>
          <w:szCs w:val="28"/>
        </w:rPr>
        <w:t>10, 11</w:t>
      </w:r>
      <w:r w:rsidRPr="006B0C39">
        <w:rPr>
          <w:rFonts w:ascii="Times New Roman" w:hAnsi="Times New Roman" w:cs="Times New Roman"/>
          <w:sz w:val="28"/>
          <w:szCs w:val="28"/>
        </w:rPr>
        <w:t>.</w:t>
      </w:r>
    </w:p>
    <w:p w:rsidR="002C16F1" w:rsidRPr="006B0C39" w:rsidRDefault="002C16F1" w:rsidP="002C16F1">
      <w:pPr>
        <w:ind w:firstLine="709"/>
        <w:jc w:val="both"/>
        <w:rPr>
          <w:rFonts w:ascii="Times New Roman" w:hAnsi="Times New Roman" w:cs="Times New Roman"/>
          <w:sz w:val="28"/>
          <w:szCs w:val="28"/>
        </w:rPr>
      </w:pPr>
    </w:p>
    <w:p w:rsidR="002C16F1" w:rsidRPr="006B0C39" w:rsidRDefault="002C16F1" w:rsidP="002C16F1">
      <w:pPr>
        <w:jc w:val="center"/>
        <w:rPr>
          <w:rFonts w:ascii="Times New Roman" w:hAnsi="Times New Roman" w:cs="Times New Roman"/>
          <w:sz w:val="28"/>
          <w:szCs w:val="28"/>
        </w:rPr>
      </w:pPr>
      <w:r w:rsidRPr="006B0C39">
        <w:rPr>
          <w:rFonts w:ascii="Times New Roman" w:hAnsi="Times New Roman" w:cs="Times New Roman"/>
          <w:noProof/>
          <w:sz w:val="28"/>
          <w:szCs w:val="28"/>
          <w:lang w:eastAsia="ru-RU"/>
        </w:rPr>
        <w:drawing>
          <wp:inline distT="0" distB="0" distL="0" distR="0">
            <wp:extent cx="5485685" cy="3467100"/>
            <wp:effectExtent l="19050" t="0" r="715" b="0"/>
            <wp:docPr id="50" name="Изображение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500043" cy="3476175"/>
                    </a:xfrm>
                    <a:prstGeom prst="rect">
                      <a:avLst/>
                    </a:prstGeom>
                    <a:noFill/>
                    <a:ln>
                      <a:noFill/>
                    </a:ln>
                  </pic:spPr>
                </pic:pic>
              </a:graphicData>
            </a:graphic>
          </wp:inline>
        </w:drawing>
      </w:r>
    </w:p>
    <w:p w:rsidR="002C16F1" w:rsidRPr="006B0C39" w:rsidRDefault="002C16F1" w:rsidP="002C16F1">
      <w:pPr>
        <w:jc w:val="center"/>
        <w:rPr>
          <w:rFonts w:ascii="Times New Roman" w:hAnsi="Times New Roman" w:cs="Times New Roman"/>
          <w:sz w:val="16"/>
          <w:szCs w:val="16"/>
        </w:rPr>
      </w:pPr>
    </w:p>
    <w:p w:rsidR="002C16F1" w:rsidRPr="006B0C39" w:rsidRDefault="00530956" w:rsidP="002C16F1">
      <w:pPr>
        <w:jc w:val="center"/>
        <w:rPr>
          <w:rFonts w:ascii="Times New Roman" w:hAnsi="Times New Roman"/>
          <w:sz w:val="28"/>
        </w:rPr>
      </w:pPr>
      <w:r w:rsidRPr="006B0C39">
        <w:rPr>
          <w:rFonts w:ascii="Times New Roman" w:hAnsi="Times New Roman"/>
          <w:sz w:val="28"/>
        </w:rPr>
        <w:t>Рисунок 10</w:t>
      </w:r>
      <w:r w:rsidR="002C16F1" w:rsidRPr="006B0C39">
        <w:rPr>
          <w:rFonts w:ascii="Times New Roman" w:hAnsi="Times New Roman"/>
          <w:sz w:val="28"/>
        </w:rPr>
        <w:t xml:space="preserve"> </w:t>
      </w:r>
      <w:r w:rsidR="002C16F1" w:rsidRPr="006B0C39">
        <w:rPr>
          <w:rFonts w:ascii="Times New Roman" w:hAnsi="Times New Roman" w:cs="Times New Roman"/>
          <w:sz w:val="28"/>
        </w:rPr>
        <w:t>–</w:t>
      </w:r>
      <w:r w:rsidR="002C16F1" w:rsidRPr="006B0C39">
        <w:rPr>
          <w:rFonts w:ascii="Times New Roman" w:hAnsi="Times New Roman" w:cs="Times New Roman"/>
          <w:sz w:val="28"/>
          <w:szCs w:val="28"/>
          <w:vertAlign w:val="superscript"/>
        </w:rPr>
        <w:t>1</w:t>
      </w:r>
      <w:r w:rsidR="002C16F1" w:rsidRPr="006B0C39">
        <w:rPr>
          <w:rFonts w:ascii="Times New Roman" w:hAnsi="Times New Roman" w:cs="Times New Roman"/>
          <w:sz w:val="28"/>
          <w:szCs w:val="28"/>
        </w:rPr>
        <w:t>Н-</w:t>
      </w:r>
      <w:r w:rsidR="002C16F1" w:rsidRPr="006B0C39">
        <w:rPr>
          <w:rFonts w:ascii="Times New Roman" w:hAnsi="Times New Roman" w:cs="Times New Roman"/>
          <w:sz w:val="28"/>
          <w:szCs w:val="28"/>
          <w:vertAlign w:val="superscript"/>
        </w:rPr>
        <w:t>1</w:t>
      </w:r>
      <w:r w:rsidR="002C16F1" w:rsidRPr="006B0C39">
        <w:rPr>
          <w:rFonts w:ascii="Times New Roman" w:hAnsi="Times New Roman" w:cs="Times New Roman"/>
          <w:sz w:val="28"/>
          <w:szCs w:val="28"/>
        </w:rPr>
        <w:t xml:space="preserve">Н COSY </w:t>
      </w:r>
      <w:r w:rsidR="002C16F1" w:rsidRPr="006B0C39">
        <w:rPr>
          <w:rFonts w:ascii="Times New Roman" w:hAnsi="Times New Roman"/>
          <w:sz w:val="28"/>
        </w:rPr>
        <w:t xml:space="preserve">спектр </w:t>
      </w:r>
    </w:p>
    <w:p w:rsidR="002C16F1" w:rsidRPr="006B0C39" w:rsidRDefault="002C16F1" w:rsidP="002C16F1">
      <w:pPr>
        <w:jc w:val="center"/>
        <w:rPr>
          <w:rFonts w:ascii="Times New Roman" w:hAnsi="Times New Roman" w:cs="Times New Roman"/>
          <w:sz w:val="28"/>
          <w:szCs w:val="28"/>
        </w:rPr>
      </w:pPr>
      <w:r w:rsidRPr="006B0C39">
        <w:rPr>
          <w:rFonts w:ascii="Times New Roman" w:hAnsi="Times New Roman" w:cs="Times New Roman"/>
          <w:sz w:val="28"/>
          <w:szCs w:val="28"/>
        </w:rPr>
        <w:t>4-гидрокси-</w:t>
      </w:r>
      <w:r w:rsidRPr="006B0C39">
        <w:rPr>
          <w:rFonts w:ascii="Times New Roman" w:hAnsi="Times New Roman" w:cs="Times New Roman"/>
          <w:sz w:val="28"/>
          <w:szCs w:val="28"/>
          <w:lang w:val="en-US"/>
        </w:rPr>
        <w:t>N</w:t>
      </w:r>
      <w:r w:rsidRPr="006B0C39">
        <w:rPr>
          <w:rFonts w:ascii="Times New Roman" w:hAnsi="Times New Roman" w:cs="Times New Roman"/>
          <w:sz w:val="28"/>
          <w:szCs w:val="28"/>
        </w:rPr>
        <w:t>-(4-гидроксибензилиден)бензогидразида (3.19)</w:t>
      </w:r>
    </w:p>
    <w:p w:rsidR="00501C37" w:rsidRPr="006B0C39" w:rsidRDefault="00501C37" w:rsidP="002C16F1">
      <w:pPr>
        <w:jc w:val="center"/>
        <w:rPr>
          <w:rFonts w:ascii="Times New Roman" w:hAnsi="Times New Roman" w:cs="Times New Roman"/>
          <w:sz w:val="28"/>
          <w:szCs w:val="28"/>
        </w:rPr>
      </w:pPr>
    </w:p>
    <w:p w:rsidR="002C16F1" w:rsidRPr="006B0C39" w:rsidRDefault="002C16F1" w:rsidP="002C16F1">
      <w:pPr>
        <w:jc w:val="center"/>
        <w:rPr>
          <w:rFonts w:ascii="Times New Roman" w:hAnsi="Times New Roman" w:cs="Times New Roman"/>
          <w:sz w:val="28"/>
          <w:szCs w:val="28"/>
        </w:rPr>
      </w:pPr>
      <w:r w:rsidRPr="006B0C39">
        <w:rPr>
          <w:rFonts w:ascii="Times New Roman" w:hAnsi="Times New Roman" w:cs="Times New Roman"/>
          <w:noProof/>
          <w:sz w:val="28"/>
          <w:szCs w:val="28"/>
          <w:lang w:eastAsia="ru-RU"/>
        </w:rPr>
        <w:drawing>
          <wp:inline distT="0" distB="0" distL="0" distR="0">
            <wp:extent cx="5331124" cy="3263069"/>
            <wp:effectExtent l="0" t="0" r="3175" b="0"/>
            <wp:docPr id="52" name="Изображение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330709" cy="3262815"/>
                    </a:xfrm>
                    <a:prstGeom prst="rect">
                      <a:avLst/>
                    </a:prstGeom>
                    <a:noFill/>
                    <a:ln>
                      <a:noFill/>
                    </a:ln>
                  </pic:spPr>
                </pic:pic>
              </a:graphicData>
            </a:graphic>
          </wp:inline>
        </w:drawing>
      </w:r>
    </w:p>
    <w:p w:rsidR="002C16F1" w:rsidRPr="006B0C39" w:rsidRDefault="002C16F1" w:rsidP="002C16F1">
      <w:pPr>
        <w:jc w:val="center"/>
        <w:rPr>
          <w:rFonts w:ascii="Times New Roman" w:hAnsi="Times New Roman" w:cs="Times New Roman"/>
          <w:sz w:val="16"/>
          <w:szCs w:val="16"/>
        </w:rPr>
      </w:pPr>
    </w:p>
    <w:p w:rsidR="002C16F1" w:rsidRPr="006B0C39" w:rsidRDefault="002C16F1" w:rsidP="002C16F1">
      <w:pPr>
        <w:jc w:val="center"/>
        <w:rPr>
          <w:rFonts w:ascii="Times New Roman" w:hAnsi="Times New Roman"/>
          <w:sz w:val="28"/>
        </w:rPr>
      </w:pPr>
      <w:r w:rsidRPr="006B0C39">
        <w:rPr>
          <w:rFonts w:ascii="Times New Roman" w:hAnsi="Times New Roman"/>
          <w:sz w:val="28"/>
        </w:rPr>
        <w:t xml:space="preserve">Рисунок </w:t>
      </w:r>
      <w:r w:rsidR="00530956" w:rsidRPr="006B0C39">
        <w:rPr>
          <w:rFonts w:ascii="Times New Roman" w:hAnsi="Times New Roman"/>
          <w:sz w:val="28"/>
        </w:rPr>
        <w:t>11</w:t>
      </w:r>
      <w:r w:rsidRPr="006B0C39">
        <w:rPr>
          <w:rFonts w:ascii="Times New Roman" w:hAnsi="Times New Roman"/>
          <w:sz w:val="28"/>
        </w:rPr>
        <w:t xml:space="preserve"> </w:t>
      </w:r>
      <w:r w:rsidRPr="006B0C39">
        <w:rPr>
          <w:rFonts w:ascii="Times New Roman" w:hAnsi="Times New Roman" w:cs="Times New Roman"/>
          <w:sz w:val="28"/>
        </w:rPr>
        <w:t>–</w:t>
      </w:r>
      <w:r w:rsidR="00CE7BA0" w:rsidRPr="006B0C39">
        <w:rPr>
          <w:rFonts w:ascii="Times New Roman" w:hAnsi="Times New Roman" w:cs="Times New Roman"/>
          <w:sz w:val="28"/>
        </w:rPr>
        <w:t xml:space="preserve"> </w:t>
      </w:r>
      <w:r w:rsidRPr="006B0C39">
        <w:rPr>
          <w:rFonts w:ascii="Times New Roman" w:hAnsi="Times New Roman" w:cs="Times New Roman"/>
          <w:sz w:val="28"/>
          <w:szCs w:val="28"/>
          <w:vertAlign w:val="superscript"/>
        </w:rPr>
        <w:t>1</w:t>
      </w:r>
      <w:r w:rsidRPr="006B0C39">
        <w:rPr>
          <w:rFonts w:ascii="Times New Roman" w:hAnsi="Times New Roman" w:cs="Times New Roman"/>
          <w:sz w:val="28"/>
          <w:szCs w:val="28"/>
        </w:rPr>
        <w:t>Н-</w:t>
      </w:r>
      <w:r w:rsidRPr="006B0C39">
        <w:rPr>
          <w:rFonts w:ascii="Times New Roman" w:hAnsi="Times New Roman" w:cs="Times New Roman"/>
          <w:sz w:val="28"/>
          <w:szCs w:val="28"/>
          <w:vertAlign w:val="superscript"/>
        </w:rPr>
        <w:t>13</w:t>
      </w:r>
      <w:r w:rsidRPr="006B0C39">
        <w:rPr>
          <w:rFonts w:ascii="Times New Roman" w:hAnsi="Times New Roman" w:cs="Times New Roman"/>
          <w:sz w:val="28"/>
          <w:szCs w:val="28"/>
        </w:rPr>
        <w:t xml:space="preserve">С </w:t>
      </w:r>
      <w:r w:rsidRPr="006B0C39">
        <w:rPr>
          <w:rFonts w:ascii="Times New Roman" w:hAnsi="Times New Roman" w:cs="Times New Roman"/>
          <w:sz w:val="28"/>
          <w:szCs w:val="28"/>
          <w:lang w:val="en-US"/>
        </w:rPr>
        <w:t>HMQC</w:t>
      </w:r>
      <w:r w:rsidR="00CE7BA0" w:rsidRPr="006B0C39">
        <w:rPr>
          <w:rFonts w:ascii="Times New Roman" w:hAnsi="Times New Roman" w:cs="Times New Roman"/>
          <w:sz w:val="28"/>
          <w:szCs w:val="28"/>
        </w:rPr>
        <w:t xml:space="preserve"> </w:t>
      </w:r>
      <w:r w:rsidRPr="006B0C39">
        <w:rPr>
          <w:rFonts w:ascii="Times New Roman" w:hAnsi="Times New Roman"/>
          <w:sz w:val="28"/>
        </w:rPr>
        <w:t xml:space="preserve">спектр </w:t>
      </w:r>
    </w:p>
    <w:p w:rsidR="002C16F1" w:rsidRPr="006B0C39" w:rsidRDefault="002C16F1" w:rsidP="002C16F1">
      <w:pPr>
        <w:jc w:val="center"/>
        <w:rPr>
          <w:rFonts w:ascii="Times New Roman" w:hAnsi="Times New Roman" w:cs="Times New Roman"/>
          <w:sz w:val="28"/>
          <w:szCs w:val="28"/>
        </w:rPr>
      </w:pPr>
      <w:r w:rsidRPr="006B0C39">
        <w:rPr>
          <w:rFonts w:ascii="Times New Roman" w:hAnsi="Times New Roman" w:cs="Times New Roman"/>
          <w:sz w:val="28"/>
          <w:szCs w:val="28"/>
        </w:rPr>
        <w:t>4-гидрокси-</w:t>
      </w:r>
      <w:r w:rsidRPr="006B0C39">
        <w:rPr>
          <w:rFonts w:ascii="Times New Roman" w:hAnsi="Times New Roman" w:cs="Times New Roman"/>
          <w:sz w:val="28"/>
          <w:szCs w:val="28"/>
          <w:lang w:val="en-US"/>
        </w:rPr>
        <w:t>N</w:t>
      </w:r>
      <w:r w:rsidRPr="006B0C39">
        <w:rPr>
          <w:rFonts w:ascii="Times New Roman" w:hAnsi="Times New Roman" w:cs="Times New Roman"/>
          <w:sz w:val="28"/>
          <w:szCs w:val="28"/>
        </w:rPr>
        <w:t>-(4-гидроксибензилиден)бензогидразида (3.19)</w:t>
      </w:r>
    </w:p>
    <w:p w:rsidR="00501C37" w:rsidRPr="006B0C39" w:rsidRDefault="00501C37" w:rsidP="002C16F1">
      <w:pPr>
        <w:pStyle w:val="af0"/>
        <w:ind w:firstLine="708"/>
        <w:jc w:val="both"/>
        <w:rPr>
          <w:rFonts w:ascii="Times New Roman" w:hAnsi="Times New Roman"/>
          <w:b/>
          <w:sz w:val="28"/>
          <w:szCs w:val="28"/>
        </w:rPr>
      </w:pPr>
    </w:p>
    <w:p w:rsidR="002C16F1" w:rsidRPr="006B0C39" w:rsidRDefault="002C16F1" w:rsidP="002C16F1">
      <w:pPr>
        <w:pStyle w:val="af0"/>
        <w:ind w:firstLine="708"/>
        <w:jc w:val="both"/>
        <w:rPr>
          <w:rFonts w:ascii="Times New Roman" w:hAnsi="Times New Roman"/>
          <w:b/>
          <w:sz w:val="28"/>
          <w:szCs w:val="28"/>
        </w:rPr>
      </w:pPr>
      <w:r w:rsidRPr="006B0C39">
        <w:rPr>
          <w:rFonts w:ascii="Times New Roman" w:hAnsi="Times New Roman"/>
          <w:b/>
          <w:sz w:val="28"/>
          <w:szCs w:val="28"/>
        </w:rPr>
        <w:lastRenderedPageBreak/>
        <w:t>3.3 Пространственное строение некоторых гидразонов (3.16, 3.23 и 3.24)</w:t>
      </w:r>
    </w:p>
    <w:p w:rsidR="002C16F1" w:rsidRPr="006B0C39" w:rsidRDefault="00D93D89" w:rsidP="002C16F1">
      <w:pPr>
        <w:pStyle w:val="af0"/>
        <w:ind w:firstLine="708"/>
        <w:jc w:val="both"/>
        <w:rPr>
          <w:rFonts w:ascii="Times New Roman" w:hAnsi="Times New Roman"/>
          <w:sz w:val="28"/>
          <w:szCs w:val="28"/>
        </w:rPr>
      </w:pPr>
      <w:r w:rsidRPr="006B0C39">
        <w:rPr>
          <w:rFonts w:ascii="Times New Roman" w:hAnsi="Times New Roman"/>
          <w:sz w:val="28"/>
          <w:szCs w:val="28"/>
        </w:rPr>
        <w:t>Пространственные</w:t>
      </w:r>
      <w:r w:rsidR="002C16F1" w:rsidRPr="006B0C39">
        <w:rPr>
          <w:rFonts w:ascii="Times New Roman" w:hAnsi="Times New Roman"/>
          <w:sz w:val="28"/>
          <w:szCs w:val="28"/>
        </w:rPr>
        <w:t xml:space="preserve"> строения</w:t>
      </w:r>
      <w:r w:rsidRPr="006B0C39">
        <w:rPr>
          <w:rFonts w:ascii="Times New Roman" w:hAnsi="Times New Roman"/>
          <w:sz w:val="28"/>
          <w:szCs w:val="28"/>
        </w:rPr>
        <w:t>,</w:t>
      </w:r>
      <w:r w:rsidR="002C16F1" w:rsidRPr="006B0C39">
        <w:rPr>
          <w:rFonts w:ascii="Times New Roman" w:hAnsi="Times New Roman"/>
          <w:sz w:val="28"/>
          <w:szCs w:val="28"/>
        </w:rPr>
        <w:t xml:space="preserve"> </w:t>
      </w:r>
      <w:r w:rsidRPr="006B0C39">
        <w:rPr>
          <w:rFonts w:ascii="Times New Roman" w:hAnsi="Times New Roman"/>
          <w:sz w:val="28"/>
          <w:szCs w:val="28"/>
        </w:rPr>
        <w:t>некоторых из синтезированных в разделе 3.2 соединений (3.16,</w:t>
      </w:r>
      <w:r w:rsidR="003E6971">
        <w:rPr>
          <w:rFonts w:ascii="Times New Roman" w:hAnsi="Times New Roman"/>
          <w:sz w:val="28"/>
          <w:szCs w:val="28"/>
        </w:rPr>
        <w:t xml:space="preserve"> 3.23 и 3.24) [109, с. 1641; 139, с. 21; 140, р. 2301; 141</w:t>
      </w:r>
      <w:r w:rsidRPr="006B0C39">
        <w:rPr>
          <w:rFonts w:ascii="Times New Roman" w:hAnsi="Times New Roman"/>
          <w:sz w:val="28"/>
          <w:szCs w:val="28"/>
        </w:rPr>
        <w:t xml:space="preserve">, р. 18], </w:t>
      </w:r>
      <w:r w:rsidR="002C16F1" w:rsidRPr="006B0C39">
        <w:rPr>
          <w:rFonts w:ascii="Times New Roman" w:hAnsi="Times New Roman"/>
          <w:sz w:val="28"/>
          <w:szCs w:val="28"/>
        </w:rPr>
        <w:t xml:space="preserve">были установлены </w:t>
      </w:r>
      <w:r w:rsidRPr="006B0C39">
        <w:rPr>
          <w:rFonts w:ascii="Times New Roman" w:hAnsi="Times New Roman"/>
          <w:sz w:val="28"/>
          <w:szCs w:val="28"/>
        </w:rPr>
        <w:t xml:space="preserve">с помощью </w:t>
      </w:r>
      <w:r w:rsidR="002C16F1" w:rsidRPr="006B0C39">
        <w:rPr>
          <w:rFonts w:ascii="Times New Roman" w:hAnsi="Times New Roman"/>
          <w:sz w:val="28"/>
          <w:szCs w:val="28"/>
        </w:rPr>
        <w:t>рентгеноструктурн</w:t>
      </w:r>
      <w:r w:rsidRPr="006B0C39">
        <w:rPr>
          <w:rFonts w:ascii="Times New Roman" w:hAnsi="Times New Roman"/>
          <w:sz w:val="28"/>
          <w:szCs w:val="28"/>
        </w:rPr>
        <w:t>ого</w:t>
      </w:r>
      <w:r w:rsidR="002C16F1" w:rsidRPr="006B0C39">
        <w:rPr>
          <w:rFonts w:ascii="Times New Roman" w:hAnsi="Times New Roman"/>
          <w:sz w:val="28"/>
          <w:szCs w:val="28"/>
        </w:rPr>
        <w:t xml:space="preserve"> исследования</w:t>
      </w:r>
      <w:r w:rsidR="002C16F1" w:rsidRPr="006B0C39">
        <w:rPr>
          <w:rFonts w:ascii="Times New Roman" w:hAnsi="Times New Roman"/>
          <w:sz w:val="28"/>
          <w:szCs w:val="28"/>
          <w:lang w:val="kk-KZ"/>
        </w:rPr>
        <w:t xml:space="preserve">. Данные для соединения </w:t>
      </w:r>
      <w:r w:rsidR="002C16F1" w:rsidRPr="006B0C39">
        <w:rPr>
          <w:rFonts w:ascii="Times New Roman" w:hAnsi="Times New Roman"/>
          <w:sz w:val="28"/>
          <w:szCs w:val="28"/>
        </w:rPr>
        <w:t>(3.16) приведены в таблицах 3, 4, 5, 6, для соединений (3.23, 3.24) в таблице 7.</w:t>
      </w:r>
    </w:p>
    <w:p w:rsidR="002C16F1" w:rsidRPr="006B0C39" w:rsidRDefault="002C16F1" w:rsidP="002C16F1">
      <w:pPr>
        <w:pStyle w:val="af0"/>
        <w:ind w:firstLine="708"/>
        <w:jc w:val="both"/>
        <w:rPr>
          <w:rFonts w:ascii="Times New Roman" w:hAnsi="Times New Roman"/>
          <w:sz w:val="28"/>
          <w:szCs w:val="28"/>
          <w:lang w:val="kk-KZ"/>
        </w:rPr>
      </w:pPr>
    </w:p>
    <w:p w:rsidR="002C16F1" w:rsidRPr="006B0C39" w:rsidRDefault="002C16F1" w:rsidP="002C16F1">
      <w:pPr>
        <w:widowControl w:val="0"/>
        <w:tabs>
          <w:tab w:val="decimal" w:pos="2880"/>
          <w:tab w:val="left" w:pos="11900"/>
        </w:tabs>
        <w:autoSpaceDE w:val="0"/>
        <w:autoSpaceDN w:val="0"/>
        <w:adjustRightInd w:val="0"/>
        <w:jc w:val="both"/>
        <w:rPr>
          <w:rFonts w:ascii="Times New Roman" w:hAnsi="Times New Roman" w:cs="Times New Roman"/>
          <w:sz w:val="28"/>
          <w:szCs w:val="28"/>
        </w:rPr>
      </w:pPr>
      <w:r w:rsidRPr="006B0C39">
        <w:rPr>
          <w:rFonts w:ascii="Times New Roman" w:hAnsi="Times New Roman" w:cs="Times New Roman"/>
          <w:sz w:val="28"/>
          <w:szCs w:val="28"/>
        </w:rPr>
        <w:t>Таблица 3 – Валентные углы (</w:t>
      </w:r>
      <w:r w:rsidRPr="006B0C39">
        <w:rPr>
          <w:rFonts w:ascii="Times New Roman" w:hAnsi="Times New Roman" w:cs="Times New Roman"/>
          <w:sz w:val="28"/>
          <w:szCs w:val="28"/>
        </w:rPr>
        <w:sym w:font="Symbol" w:char="F077"/>
      </w:r>
      <w:r w:rsidRPr="006B0C39">
        <w:rPr>
          <w:rFonts w:ascii="Times New Roman" w:hAnsi="Times New Roman" w:cs="Times New Roman"/>
          <w:sz w:val="28"/>
          <w:szCs w:val="28"/>
        </w:rPr>
        <w:t>, град.) в молекуле (3.16)</w:t>
      </w:r>
    </w:p>
    <w:p w:rsidR="002C16F1" w:rsidRPr="006B0C39" w:rsidRDefault="002C16F1" w:rsidP="002C16F1">
      <w:pPr>
        <w:ind w:firstLine="540"/>
        <w:jc w:val="right"/>
        <w:rPr>
          <w:rFonts w:ascii="Times New Roman" w:hAnsi="Times New Roman" w:cs="Times New Roman"/>
          <w:sz w:val="16"/>
          <w:szCs w:val="16"/>
        </w:rPr>
      </w:pPr>
    </w:p>
    <w:tbl>
      <w:tblPr>
        <w:tblW w:w="0" w:type="auto"/>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268"/>
        <w:gridCol w:w="2807"/>
        <w:gridCol w:w="1843"/>
        <w:gridCol w:w="2685"/>
      </w:tblGrid>
      <w:tr w:rsidR="002C16F1" w:rsidRPr="006B0C39" w:rsidTr="008E599E">
        <w:tc>
          <w:tcPr>
            <w:tcW w:w="2268"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rPr>
              <w:t>Угол</w:t>
            </w:r>
          </w:p>
        </w:tc>
        <w:tc>
          <w:tcPr>
            <w:tcW w:w="2807" w:type="dxa"/>
          </w:tcPr>
          <w:p w:rsidR="002C16F1" w:rsidRPr="006B0C39" w:rsidRDefault="002C16F1" w:rsidP="008E599E">
            <w:pPr>
              <w:pStyle w:val="15"/>
              <w:jc w:val="center"/>
              <w:rPr>
                <w:rFonts w:ascii="Times New Roman" w:hAnsi="Times New Roman" w:cs="Times New Roman"/>
                <w:sz w:val="24"/>
                <w:szCs w:val="24"/>
                <w:lang w:eastAsia="ko-KR"/>
              </w:rPr>
            </w:pPr>
            <w:r w:rsidRPr="006B0C39">
              <w:rPr>
                <w:rFonts w:ascii="Times New Roman" w:hAnsi="Times New Roman" w:cs="Times New Roman"/>
                <w:sz w:val="24"/>
                <w:szCs w:val="24"/>
              </w:rPr>
              <w:sym w:font="Symbol" w:char="F077"/>
            </w:r>
          </w:p>
        </w:tc>
        <w:tc>
          <w:tcPr>
            <w:tcW w:w="1843"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rPr>
              <w:t>Угол</w:t>
            </w:r>
          </w:p>
        </w:tc>
        <w:tc>
          <w:tcPr>
            <w:tcW w:w="2685" w:type="dxa"/>
          </w:tcPr>
          <w:p w:rsidR="002C16F1" w:rsidRPr="006B0C39" w:rsidRDefault="002C16F1" w:rsidP="008E599E">
            <w:pPr>
              <w:pStyle w:val="15"/>
              <w:jc w:val="center"/>
              <w:rPr>
                <w:rFonts w:ascii="Times New Roman" w:hAnsi="Times New Roman" w:cs="Times New Roman"/>
                <w:sz w:val="24"/>
                <w:szCs w:val="24"/>
                <w:lang w:eastAsia="ko-KR"/>
              </w:rPr>
            </w:pPr>
            <w:r w:rsidRPr="006B0C39">
              <w:rPr>
                <w:rFonts w:ascii="Times New Roman" w:hAnsi="Times New Roman" w:cs="Times New Roman"/>
                <w:sz w:val="24"/>
                <w:szCs w:val="24"/>
              </w:rPr>
              <w:sym w:font="Symbol" w:char="F077"/>
            </w:r>
          </w:p>
        </w:tc>
      </w:tr>
      <w:tr w:rsidR="002C16F1" w:rsidRPr="006B0C39" w:rsidTr="008E599E">
        <w:tc>
          <w:tcPr>
            <w:tcW w:w="2268" w:type="dxa"/>
          </w:tcPr>
          <w:p w:rsidR="002C16F1" w:rsidRPr="006B0C39" w:rsidRDefault="002C16F1" w:rsidP="008E599E">
            <w:pPr>
              <w:pStyle w:val="15"/>
              <w:jc w:val="center"/>
              <w:rPr>
                <w:rFonts w:ascii="Times New Roman" w:hAnsi="Times New Roman" w:cs="Times New Roman"/>
                <w:sz w:val="24"/>
                <w:szCs w:val="24"/>
                <w:lang w:eastAsia="ko-KR"/>
              </w:rPr>
            </w:pPr>
            <w:r w:rsidRPr="006B0C39">
              <w:rPr>
                <w:rFonts w:ascii="Times New Roman" w:hAnsi="Times New Roman" w:cs="Times New Roman"/>
                <w:sz w:val="24"/>
                <w:szCs w:val="24"/>
                <w:lang w:val="en-US"/>
              </w:rPr>
              <w:t>C</w:t>
            </w:r>
            <w:r w:rsidRPr="006B0C39">
              <w:rPr>
                <w:rFonts w:ascii="Times New Roman" w:hAnsi="Times New Roman" w:cs="Times New Roman"/>
                <w:sz w:val="24"/>
                <w:szCs w:val="24"/>
                <w:vertAlign w:val="superscript"/>
              </w:rPr>
              <w:t>4</w:t>
            </w:r>
            <w:r w:rsidRPr="006B0C39">
              <w:rPr>
                <w:rFonts w:ascii="Times New Roman" w:hAnsi="Times New Roman" w:cs="Times New Roman"/>
                <w:sz w:val="24"/>
                <w:szCs w:val="24"/>
              </w:rPr>
              <w:t>-</w:t>
            </w:r>
            <w:r w:rsidRPr="006B0C39">
              <w:rPr>
                <w:rFonts w:ascii="Times New Roman" w:hAnsi="Times New Roman" w:cs="Times New Roman"/>
                <w:sz w:val="24"/>
                <w:szCs w:val="24"/>
                <w:lang w:val="en-US"/>
              </w:rPr>
              <w:t>O</w:t>
            </w:r>
            <w:r w:rsidRPr="006B0C39">
              <w:rPr>
                <w:rFonts w:ascii="Times New Roman" w:hAnsi="Times New Roman" w:cs="Times New Roman"/>
                <w:sz w:val="24"/>
                <w:szCs w:val="24"/>
                <w:vertAlign w:val="superscript"/>
              </w:rPr>
              <w:t>1</w:t>
            </w:r>
            <w:r w:rsidRPr="006B0C39">
              <w:rPr>
                <w:rFonts w:ascii="Times New Roman" w:hAnsi="Times New Roman" w:cs="Times New Roman"/>
                <w:sz w:val="24"/>
                <w:szCs w:val="24"/>
              </w:rPr>
              <w:t>-</w:t>
            </w:r>
            <w:r w:rsidRPr="006B0C39">
              <w:rPr>
                <w:rFonts w:ascii="Times New Roman" w:hAnsi="Times New Roman" w:cs="Times New Roman"/>
                <w:sz w:val="24"/>
                <w:szCs w:val="24"/>
                <w:lang w:val="en-US"/>
              </w:rPr>
              <w:t>H</w:t>
            </w:r>
            <w:r w:rsidRPr="006B0C39">
              <w:rPr>
                <w:rFonts w:ascii="Times New Roman" w:hAnsi="Times New Roman" w:cs="Times New Roman"/>
                <w:sz w:val="24"/>
                <w:szCs w:val="24"/>
                <w:vertAlign w:val="superscript"/>
              </w:rPr>
              <w:t>01</w:t>
            </w:r>
          </w:p>
        </w:tc>
        <w:tc>
          <w:tcPr>
            <w:tcW w:w="2807" w:type="dxa"/>
          </w:tcPr>
          <w:p w:rsidR="002C16F1" w:rsidRPr="006B0C39" w:rsidRDefault="002C16F1" w:rsidP="008E599E">
            <w:pPr>
              <w:pStyle w:val="15"/>
              <w:jc w:val="center"/>
              <w:rPr>
                <w:rFonts w:ascii="Times New Roman" w:hAnsi="Times New Roman" w:cs="Times New Roman"/>
                <w:sz w:val="24"/>
                <w:szCs w:val="24"/>
                <w:lang w:eastAsia="ko-KR"/>
              </w:rPr>
            </w:pPr>
            <w:r w:rsidRPr="006B0C39">
              <w:rPr>
                <w:rFonts w:ascii="Times New Roman" w:hAnsi="Times New Roman" w:cs="Times New Roman"/>
                <w:sz w:val="24"/>
                <w:szCs w:val="24"/>
              </w:rPr>
              <w:t>109(4)</w:t>
            </w:r>
          </w:p>
        </w:tc>
        <w:tc>
          <w:tcPr>
            <w:tcW w:w="1843"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O</w:t>
            </w:r>
            <w:r w:rsidRPr="006B0C39">
              <w:rPr>
                <w:rFonts w:ascii="Times New Roman" w:hAnsi="Times New Roman" w:cs="Times New Roman"/>
                <w:sz w:val="24"/>
                <w:szCs w:val="24"/>
                <w:vertAlign w:val="superscript"/>
              </w:rPr>
              <w:t>3'</w:t>
            </w:r>
            <w:r w:rsidRPr="006B0C39">
              <w:rPr>
                <w:rFonts w:ascii="Times New Roman" w:hAnsi="Times New Roman" w:cs="Times New Roman"/>
                <w:sz w:val="24"/>
                <w:szCs w:val="24"/>
              </w:rPr>
              <w:t>-</w:t>
            </w:r>
            <w:r w:rsidRPr="006B0C39">
              <w:rPr>
                <w:rFonts w:ascii="Times New Roman" w:hAnsi="Times New Roman" w:cs="Times New Roman"/>
                <w:sz w:val="24"/>
                <w:szCs w:val="24"/>
                <w:lang w:val="en-US"/>
              </w:rPr>
              <w:t>C</w:t>
            </w:r>
            <w:r w:rsidRPr="006B0C39">
              <w:rPr>
                <w:rFonts w:ascii="Times New Roman" w:hAnsi="Times New Roman" w:cs="Times New Roman"/>
                <w:sz w:val="24"/>
                <w:szCs w:val="24"/>
                <w:vertAlign w:val="superscript"/>
              </w:rPr>
              <w:t>2'</w:t>
            </w:r>
            <w:r w:rsidRPr="006B0C39">
              <w:rPr>
                <w:rFonts w:ascii="Times New Roman" w:hAnsi="Times New Roman" w:cs="Times New Roman"/>
                <w:sz w:val="24"/>
                <w:szCs w:val="24"/>
              </w:rPr>
              <w:t>-</w:t>
            </w:r>
            <w:r w:rsidRPr="006B0C39">
              <w:rPr>
                <w:rFonts w:ascii="Times New Roman" w:hAnsi="Times New Roman" w:cs="Times New Roman"/>
                <w:sz w:val="24"/>
                <w:szCs w:val="24"/>
                <w:lang w:val="en-US"/>
              </w:rPr>
              <w:t>C</w:t>
            </w:r>
            <w:r w:rsidRPr="006B0C39">
              <w:rPr>
                <w:rFonts w:ascii="Times New Roman" w:hAnsi="Times New Roman" w:cs="Times New Roman"/>
                <w:sz w:val="24"/>
                <w:szCs w:val="24"/>
                <w:vertAlign w:val="superscript"/>
              </w:rPr>
              <w:t>1'</w:t>
            </w:r>
          </w:p>
        </w:tc>
        <w:tc>
          <w:tcPr>
            <w:tcW w:w="2685"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rPr>
              <w:t>122,9(4)</w:t>
            </w:r>
          </w:p>
        </w:tc>
      </w:tr>
      <w:tr w:rsidR="002C16F1" w:rsidRPr="006B0C39" w:rsidTr="008E599E">
        <w:tc>
          <w:tcPr>
            <w:tcW w:w="2268" w:type="dxa"/>
          </w:tcPr>
          <w:p w:rsidR="002C16F1" w:rsidRPr="006B0C39" w:rsidRDefault="002C16F1" w:rsidP="008E599E">
            <w:pPr>
              <w:pStyle w:val="15"/>
              <w:jc w:val="center"/>
              <w:rPr>
                <w:rFonts w:ascii="Times New Roman" w:hAnsi="Times New Roman" w:cs="Times New Roman"/>
                <w:sz w:val="24"/>
                <w:szCs w:val="24"/>
                <w:lang w:eastAsia="ko-KR"/>
              </w:rPr>
            </w:pPr>
            <w:r w:rsidRPr="006B0C39">
              <w:rPr>
                <w:rFonts w:ascii="Times New Roman" w:hAnsi="Times New Roman" w:cs="Times New Roman"/>
                <w:sz w:val="24"/>
                <w:szCs w:val="24"/>
                <w:lang w:val="en-US"/>
              </w:rPr>
              <w:t>C</w:t>
            </w:r>
            <w:r w:rsidRPr="006B0C39">
              <w:rPr>
                <w:rFonts w:ascii="Times New Roman" w:hAnsi="Times New Roman" w:cs="Times New Roman"/>
                <w:sz w:val="24"/>
                <w:szCs w:val="24"/>
                <w:vertAlign w:val="superscript"/>
              </w:rPr>
              <w:t>2'</w:t>
            </w:r>
            <w:r w:rsidRPr="006B0C39">
              <w:rPr>
                <w:rFonts w:ascii="Times New Roman" w:hAnsi="Times New Roman" w:cs="Times New Roman"/>
                <w:sz w:val="24"/>
                <w:szCs w:val="24"/>
              </w:rPr>
              <w:t>-</w:t>
            </w:r>
            <w:r w:rsidRPr="006B0C39">
              <w:rPr>
                <w:rFonts w:ascii="Times New Roman" w:hAnsi="Times New Roman" w:cs="Times New Roman"/>
                <w:sz w:val="24"/>
                <w:szCs w:val="24"/>
                <w:lang w:val="en-US"/>
              </w:rPr>
              <w:t>O</w:t>
            </w:r>
            <w:r w:rsidRPr="006B0C39">
              <w:rPr>
                <w:rFonts w:ascii="Times New Roman" w:hAnsi="Times New Roman" w:cs="Times New Roman"/>
                <w:sz w:val="24"/>
                <w:szCs w:val="24"/>
                <w:vertAlign w:val="superscript"/>
              </w:rPr>
              <w:t>3'</w:t>
            </w:r>
            <w:r w:rsidRPr="006B0C39">
              <w:rPr>
                <w:rFonts w:ascii="Times New Roman" w:hAnsi="Times New Roman" w:cs="Times New Roman"/>
                <w:sz w:val="24"/>
                <w:szCs w:val="24"/>
              </w:rPr>
              <w:t>-</w:t>
            </w:r>
            <w:r w:rsidRPr="006B0C39">
              <w:rPr>
                <w:rFonts w:ascii="Times New Roman" w:hAnsi="Times New Roman" w:cs="Times New Roman"/>
                <w:sz w:val="24"/>
                <w:szCs w:val="24"/>
                <w:lang w:val="en-US"/>
              </w:rPr>
              <w:t>H</w:t>
            </w:r>
            <w:r w:rsidRPr="006B0C39">
              <w:rPr>
                <w:rFonts w:ascii="Times New Roman" w:hAnsi="Times New Roman" w:cs="Times New Roman"/>
                <w:sz w:val="24"/>
                <w:szCs w:val="24"/>
                <w:vertAlign w:val="superscript"/>
              </w:rPr>
              <w:t>03'</w:t>
            </w:r>
          </w:p>
        </w:tc>
        <w:tc>
          <w:tcPr>
            <w:tcW w:w="2807" w:type="dxa"/>
          </w:tcPr>
          <w:p w:rsidR="002C16F1" w:rsidRPr="006B0C39" w:rsidRDefault="002C16F1" w:rsidP="008E599E">
            <w:pPr>
              <w:pStyle w:val="15"/>
              <w:jc w:val="center"/>
              <w:rPr>
                <w:rFonts w:ascii="Times New Roman" w:hAnsi="Times New Roman" w:cs="Times New Roman"/>
                <w:sz w:val="24"/>
                <w:szCs w:val="24"/>
                <w:lang w:eastAsia="ko-KR"/>
              </w:rPr>
            </w:pPr>
            <w:r w:rsidRPr="006B0C39">
              <w:rPr>
                <w:rFonts w:ascii="Times New Roman" w:hAnsi="Times New Roman" w:cs="Times New Roman"/>
                <w:sz w:val="24"/>
                <w:szCs w:val="24"/>
              </w:rPr>
              <w:t>115(5)</w:t>
            </w:r>
          </w:p>
        </w:tc>
        <w:tc>
          <w:tcPr>
            <w:tcW w:w="1843" w:type="dxa"/>
          </w:tcPr>
          <w:p w:rsidR="002C16F1" w:rsidRPr="006B0C39" w:rsidRDefault="002C16F1" w:rsidP="008E599E">
            <w:pPr>
              <w:pStyle w:val="15"/>
              <w:jc w:val="center"/>
              <w:rPr>
                <w:rFonts w:ascii="Times New Roman" w:hAnsi="Times New Roman" w:cs="Times New Roman"/>
                <w:sz w:val="24"/>
                <w:szCs w:val="24"/>
                <w:lang w:val="en-US"/>
              </w:rPr>
            </w:pPr>
            <w:r w:rsidRPr="006B0C39">
              <w:rPr>
                <w:rFonts w:ascii="Times New Roman" w:hAnsi="Times New Roman" w:cs="Times New Roman"/>
                <w:sz w:val="24"/>
                <w:szCs w:val="24"/>
                <w:lang w:val="en-US"/>
              </w:rPr>
              <w:t>C</w:t>
            </w:r>
            <w:r w:rsidRPr="006B0C39">
              <w:rPr>
                <w:rFonts w:ascii="Times New Roman" w:hAnsi="Times New Roman" w:cs="Times New Roman"/>
                <w:sz w:val="24"/>
                <w:szCs w:val="24"/>
                <w:vertAlign w:val="superscript"/>
                <w:lang w:val="en-US"/>
              </w:rPr>
              <w:t>4'</w:t>
            </w:r>
            <w:r w:rsidRPr="006B0C39">
              <w:rPr>
                <w:rFonts w:ascii="Times New Roman" w:hAnsi="Times New Roman" w:cs="Times New Roman"/>
                <w:sz w:val="24"/>
                <w:szCs w:val="24"/>
                <w:lang w:val="en-US"/>
              </w:rPr>
              <w:t>-C</w:t>
            </w:r>
            <w:r w:rsidRPr="006B0C39">
              <w:rPr>
                <w:rFonts w:ascii="Times New Roman" w:hAnsi="Times New Roman" w:cs="Times New Roman"/>
                <w:sz w:val="24"/>
                <w:szCs w:val="24"/>
                <w:vertAlign w:val="superscript"/>
                <w:lang w:val="en-US"/>
              </w:rPr>
              <w:t>5'</w:t>
            </w:r>
            <w:r w:rsidRPr="006B0C39">
              <w:rPr>
                <w:rFonts w:ascii="Times New Roman" w:hAnsi="Times New Roman" w:cs="Times New Roman"/>
                <w:sz w:val="24"/>
                <w:szCs w:val="24"/>
                <w:lang w:val="en-US"/>
              </w:rPr>
              <w:t>-Br</w:t>
            </w:r>
            <w:r w:rsidRPr="006B0C39">
              <w:rPr>
                <w:rFonts w:ascii="Times New Roman" w:hAnsi="Times New Roman" w:cs="Times New Roman"/>
                <w:sz w:val="24"/>
                <w:szCs w:val="24"/>
                <w:vertAlign w:val="superscript"/>
                <w:lang w:val="en-US"/>
              </w:rPr>
              <w:t>1</w:t>
            </w:r>
          </w:p>
        </w:tc>
        <w:tc>
          <w:tcPr>
            <w:tcW w:w="2685" w:type="dxa"/>
          </w:tcPr>
          <w:p w:rsidR="002C16F1" w:rsidRPr="006B0C39" w:rsidRDefault="002C16F1" w:rsidP="008E599E">
            <w:pPr>
              <w:pStyle w:val="15"/>
              <w:jc w:val="center"/>
              <w:rPr>
                <w:rFonts w:ascii="Times New Roman" w:hAnsi="Times New Roman" w:cs="Times New Roman"/>
                <w:sz w:val="24"/>
                <w:szCs w:val="24"/>
                <w:lang w:val="en-US"/>
              </w:rPr>
            </w:pPr>
            <w:r w:rsidRPr="006B0C39">
              <w:rPr>
                <w:rFonts w:ascii="Times New Roman" w:hAnsi="Times New Roman" w:cs="Times New Roman"/>
                <w:sz w:val="24"/>
                <w:szCs w:val="24"/>
                <w:lang w:val="en-US"/>
              </w:rPr>
              <w:t>120,9(4)</w:t>
            </w:r>
          </w:p>
        </w:tc>
      </w:tr>
      <w:tr w:rsidR="002C16F1" w:rsidRPr="006B0C39" w:rsidTr="008E599E">
        <w:tc>
          <w:tcPr>
            <w:tcW w:w="2268" w:type="dxa"/>
          </w:tcPr>
          <w:p w:rsidR="002C16F1" w:rsidRPr="006B0C39" w:rsidRDefault="002C16F1" w:rsidP="008E599E">
            <w:pPr>
              <w:pStyle w:val="15"/>
              <w:jc w:val="center"/>
              <w:rPr>
                <w:rFonts w:ascii="Times New Roman" w:hAnsi="Times New Roman" w:cs="Times New Roman"/>
                <w:sz w:val="24"/>
                <w:szCs w:val="24"/>
                <w:lang w:val="en-US" w:eastAsia="ko-KR"/>
              </w:rPr>
            </w:pPr>
            <w:r w:rsidRPr="006B0C39">
              <w:rPr>
                <w:rFonts w:ascii="Times New Roman" w:hAnsi="Times New Roman" w:cs="Times New Roman"/>
                <w:sz w:val="24"/>
                <w:szCs w:val="24"/>
                <w:lang w:val="en-US"/>
              </w:rPr>
              <w:t>C</w:t>
            </w:r>
            <w:r w:rsidRPr="006B0C39">
              <w:rPr>
                <w:rFonts w:ascii="Times New Roman" w:hAnsi="Times New Roman" w:cs="Times New Roman"/>
                <w:sz w:val="24"/>
                <w:szCs w:val="24"/>
                <w:vertAlign w:val="superscript"/>
                <w:lang w:val="en-US"/>
              </w:rPr>
              <w:t>1</w:t>
            </w:r>
            <w:r w:rsidRPr="006B0C39">
              <w:rPr>
                <w:rFonts w:ascii="Times New Roman" w:hAnsi="Times New Roman" w:cs="Times New Roman"/>
                <w:sz w:val="24"/>
                <w:szCs w:val="24"/>
                <w:lang w:val="en-US"/>
              </w:rPr>
              <w:t>-C</w:t>
            </w:r>
            <w:r w:rsidRPr="006B0C39">
              <w:rPr>
                <w:rFonts w:ascii="Times New Roman" w:hAnsi="Times New Roman" w:cs="Times New Roman"/>
                <w:sz w:val="24"/>
                <w:szCs w:val="24"/>
                <w:vertAlign w:val="superscript"/>
                <w:lang w:val="en-US"/>
              </w:rPr>
              <w:t>2</w:t>
            </w:r>
            <w:r w:rsidRPr="006B0C39">
              <w:rPr>
                <w:rFonts w:ascii="Times New Roman" w:hAnsi="Times New Roman" w:cs="Times New Roman"/>
                <w:sz w:val="24"/>
                <w:szCs w:val="24"/>
                <w:lang w:val="en-US"/>
              </w:rPr>
              <w:t>-H</w:t>
            </w:r>
            <w:r w:rsidRPr="006B0C39">
              <w:rPr>
                <w:rFonts w:ascii="Times New Roman" w:hAnsi="Times New Roman" w:cs="Times New Roman"/>
                <w:sz w:val="24"/>
                <w:szCs w:val="24"/>
                <w:vertAlign w:val="superscript"/>
                <w:lang w:val="en-US"/>
              </w:rPr>
              <w:t>2</w:t>
            </w:r>
          </w:p>
        </w:tc>
        <w:tc>
          <w:tcPr>
            <w:tcW w:w="2807" w:type="dxa"/>
          </w:tcPr>
          <w:p w:rsidR="002C16F1" w:rsidRPr="006B0C39" w:rsidRDefault="002C16F1" w:rsidP="008E599E">
            <w:pPr>
              <w:pStyle w:val="15"/>
              <w:jc w:val="center"/>
              <w:rPr>
                <w:rFonts w:ascii="Times New Roman" w:hAnsi="Times New Roman" w:cs="Times New Roman"/>
                <w:sz w:val="24"/>
                <w:szCs w:val="24"/>
                <w:lang w:val="en-US" w:eastAsia="ko-KR"/>
              </w:rPr>
            </w:pPr>
            <w:r w:rsidRPr="006B0C39">
              <w:rPr>
                <w:rFonts w:ascii="Times New Roman" w:hAnsi="Times New Roman" w:cs="Times New Roman"/>
                <w:sz w:val="24"/>
                <w:szCs w:val="24"/>
                <w:lang w:val="en-US"/>
              </w:rPr>
              <w:t>119,4</w:t>
            </w:r>
          </w:p>
        </w:tc>
        <w:tc>
          <w:tcPr>
            <w:tcW w:w="1843" w:type="dxa"/>
          </w:tcPr>
          <w:p w:rsidR="002C16F1" w:rsidRPr="006B0C39" w:rsidRDefault="002C16F1" w:rsidP="008E599E">
            <w:pPr>
              <w:pStyle w:val="15"/>
              <w:jc w:val="center"/>
              <w:rPr>
                <w:rFonts w:ascii="Times New Roman" w:hAnsi="Times New Roman" w:cs="Times New Roman"/>
                <w:sz w:val="24"/>
                <w:szCs w:val="24"/>
                <w:lang w:val="en-US"/>
              </w:rPr>
            </w:pPr>
            <w:r w:rsidRPr="006B0C39">
              <w:rPr>
                <w:rFonts w:ascii="Times New Roman" w:hAnsi="Times New Roman" w:cs="Times New Roman"/>
                <w:sz w:val="24"/>
                <w:szCs w:val="24"/>
                <w:lang w:val="en-US"/>
              </w:rPr>
              <w:t>C</w:t>
            </w:r>
            <w:r w:rsidRPr="006B0C39">
              <w:rPr>
                <w:rFonts w:ascii="Times New Roman" w:hAnsi="Times New Roman" w:cs="Times New Roman"/>
                <w:sz w:val="24"/>
                <w:szCs w:val="24"/>
                <w:vertAlign w:val="superscript"/>
                <w:lang w:val="en-US"/>
              </w:rPr>
              <w:t>5'</w:t>
            </w:r>
            <w:r w:rsidRPr="006B0C39">
              <w:rPr>
                <w:rFonts w:ascii="Times New Roman" w:hAnsi="Times New Roman" w:cs="Times New Roman"/>
                <w:sz w:val="24"/>
                <w:szCs w:val="24"/>
                <w:lang w:val="en-US"/>
              </w:rPr>
              <w:t>-C</w:t>
            </w:r>
            <w:r w:rsidRPr="006B0C39">
              <w:rPr>
                <w:rFonts w:ascii="Times New Roman" w:hAnsi="Times New Roman" w:cs="Times New Roman"/>
                <w:sz w:val="24"/>
                <w:szCs w:val="24"/>
                <w:vertAlign w:val="superscript"/>
                <w:lang w:val="en-US"/>
              </w:rPr>
              <w:t>6'</w:t>
            </w:r>
            <w:r w:rsidRPr="006B0C39">
              <w:rPr>
                <w:rFonts w:ascii="Times New Roman" w:hAnsi="Times New Roman" w:cs="Times New Roman"/>
                <w:sz w:val="24"/>
                <w:szCs w:val="24"/>
                <w:lang w:val="en-US"/>
              </w:rPr>
              <w:t>-C</w:t>
            </w:r>
            <w:r w:rsidRPr="006B0C39">
              <w:rPr>
                <w:rFonts w:ascii="Times New Roman" w:hAnsi="Times New Roman" w:cs="Times New Roman"/>
                <w:sz w:val="24"/>
                <w:szCs w:val="24"/>
                <w:vertAlign w:val="superscript"/>
                <w:lang w:val="en-US"/>
              </w:rPr>
              <w:t>1'</w:t>
            </w:r>
          </w:p>
        </w:tc>
        <w:tc>
          <w:tcPr>
            <w:tcW w:w="2685" w:type="dxa"/>
          </w:tcPr>
          <w:p w:rsidR="002C16F1" w:rsidRPr="006B0C39" w:rsidRDefault="002C16F1" w:rsidP="008E599E">
            <w:pPr>
              <w:pStyle w:val="15"/>
              <w:jc w:val="center"/>
              <w:rPr>
                <w:rFonts w:ascii="Times New Roman" w:hAnsi="Times New Roman" w:cs="Times New Roman"/>
                <w:sz w:val="24"/>
                <w:szCs w:val="24"/>
                <w:lang w:val="en-US"/>
              </w:rPr>
            </w:pPr>
            <w:r w:rsidRPr="006B0C39">
              <w:rPr>
                <w:rFonts w:ascii="Times New Roman" w:hAnsi="Times New Roman" w:cs="Times New Roman"/>
                <w:sz w:val="24"/>
                <w:szCs w:val="24"/>
                <w:lang w:val="en-US"/>
              </w:rPr>
              <w:t>120,3(4)</w:t>
            </w:r>
          </w:p>
        </w:tc>
      </w:tr>
      <w:tr w:rsidR="002C16F1" w:rsidRPr="006B0C39" w:rsidTr="008E599E">
        <w:tc>
          <w:tcPr>
            <w:tcW w:w="2268"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C</w:t>
            </w:r>
            <w:r w:rsidRPr="006B0C39">
              <w:rPr>
                <w:rFonts w:ascii="Times New Roman" w:hAnsi="Times New Roman" w:cs="Times New Roman"/>
                <w:sz w:val="24"/>
                <w:szCs w:val="24"/>
                <w:vertAlign w:val="superscript"/>
                <w:lang w:val="en-US"/>
              </w:rPr>
              <w:t>2</w:t>
            </w:r>
            <w:r w:rsidRPr="006B0C39">
              <w:rPr>
                <w:rFonts w:ascii="Times New Roman" w:hAnsi="Times New Roman" w:cs="Times New Roman"/>
                <w:sz w:val="24"/>
                <w:szCs w:val="24"/>
                <w:lang w:val="en-US"/>
              </w:rPr>
              <w:t>-C</w:t>
            </w:r>
            <w:r w:rsidRPr="006B0C39">
              <w:rPr>
                <w:rFonts w:ascii="Times New Roman" w:hAnsi="Times New Roman" w:cs="Times New Roman"/>
                <w:sz w:val="24"/>
                <w:szCs w:val="24"/>
                <w:vertAlign w:val="superscript"/>
                <w:lang w:val="en-US"/>
              </w:rPr>
              <w:t>3</w:t>
            </w:r>
            <w:r w:rsidRPr="006B0C39">
              <w:rPr>
                <w:rFonts w:ascii="Times New Roman" w:hAnsi="Times New Roman" w:cs="Times New Roman"/>
                <w:sz w:val="24"/>
                <w:szCs w:val="24"/>
                <w:lang w:val="en-US"/>
              </w:rPr>
              <w:t>-C</w:t>
            </w:r>
            <w:r w:rsidRPr="006B0C39">
              <w:rPr>
                <w:rFonts w:ascii="Times New Roman" w:hAnsi="Times New Roman" w:cs="Times New Roman"/>
                <w:sz w:val="24"/>
                <w:szCs w:val="24"/>
                <w:vertAlign w:val="superscript"/>
                <w:lang w:val="en-US"/>
              </w:rPr>
              <w:t>4</w:t>
            </w:r>
          </w:p>
        </w:tc>
        <w:tc>
          <w:tcPr>
            <w:tcW w:w="2807" w:type="dxa"/>
          </w:tcPr>
          <w:p w:rsidR="002C16F1" w:rsidRPr="006B0C39" w:rsidRDefault="002C16F1" w:rsidP="008E599E">
            <w:pPr>
              <w:pStyle w:val="15"/>
              <w:jc w:val="center"/>
              <w:rPr>
                <w:rFonts w:ascii="Times New Roman" w:hAnsi="Times New Roman" w:cs="Times New Roman"/>
                <w:sz w:val="24"/>
                <w:szCs w:val="24"/>
                <w:lang w:eastAsia="ko-KR"/>
              </w:rPr>
            </w:pPr>
            <w:r w:rsidRPr="006B0C39">
              <w:rPr>
                <w:rFonts w:ascii="Times New Roman" w:hAnsi="Times New Roman" w:cs="Times New Roman"/>
                <w:sz w:val="24"/>
                <w:szCs w:val="24"/>
                <w:lang w:val="en-US"/>
              </w:rPr>
              <w:t>119,8(4)</w:t>
            </w:r>
          </w:p>
        </w:tc>
        <w:tc>
          <w:tcPr>
            <w:tcW w:w="1843" w:type="dxa"/>
          </w:tcPr>
          <w:p w:rsidR="002C16F1" w:rsidRPr="006B0C39" w:rsidRDefault="002C16F1" w:rsidP="008E599E">
            <w:pPr>
              <w:pStyle w:val="15"/>
              <w:jc w:val="center"/>
              <w:rPr>
                <w:rFonts w:ascii="Times New Roman" w:hAnsi="Times New Roman" w:cs="Times New Roman"/>
                <w:sz w:val="24"/>
                <w:szCs w:val="24"/>
                <w:lang w:val="en-US"/>
              </w:rPr>
            </w:pPr>
            <w:r w:rsidRPr="006B0C39">
              <w:rPr>
                <w:rFonts w:ascii="Times New Roman" w:hAnsi="Times New Roman" w:cs="Times New Roman"/>
                <w:sz w:val="24"/>
                <w:szCs w:val="24"/>
                <w:lang w:val="en-US"/>
              </w:rPr>
              <w:t>C</w:t>
            </w:r>
            <w:r w:rsidRPr="006B0C39">
              <w:rPr>
                <w:rFonts w:ascii="Times New Roman" w:hAnsi="Times New Roman" w:cs="Times New Roman"/>
                <w:sz w:val="24"/>
                <w:szCs w:val="24"/>
                <w:vertAlign w:val="superscript"/>
                <w:lang w:val="en-US"/>
              </w:rPr>
              <w:t>5'</w:t>
            </w:r>
            <w:r w:rsidRPr="006B0C39">
              <w:rPr>
                <w:rFonts w:ascii="Times New Roman" w:hAnsi="Times New Roman" w:cs="Times New Roman"/>
                <w:sz w:val="24"/>
                <w:szCs w:val="24"/>
                <w:lang w:val="en-US"/>
              </w:rPr>
              <w:t>-C</w:t>
            </w:r>
            <w:r w:rsidRPr="006B0C39">
              <w:rPr>
                <w:rFonts w:ascii="Times New Roman" w:hAnsi="Times New Roman" w:cs="Times New Roman"/>
                <w:sz w:val="24"/>
                <w:szCs w:val="24"/>
                <w:vertAlign w:val="superscript"/>
                <w:lang w:val="en-US"/>
              </w:rPr>
              <w:t>6'</w:t>
            </w:r>
            <w:r w:rsidRPr="006B0C39">
              <w:rPr>
                <w:rFonts w:ascii="Times New Roman" w:hAnsi="Times New Roman" w:cs="Times New Roman"/>
                <w:sz w:val="24"/>
                <w:szCs w:val="24"/>
                <w:lang w:val="en-US"/>
              </w:rPr>
              <w:t>-H</w:t>
            </w:r>
            <w:r w:rsidRPr="006B0C39">
              <w:rPr>
                <w:rFonts w:ascii="Times New Roman" w:hAnsi="Times New Roman" w:cs="Times New Roman"/>
                <w:sz w:val="24"/>
                <w:szCs w:val="24"/>
                <w:vertAlign w:val="superscript"/>
                <w:lang w:val="en-US"/>
              </w:rPr>
              <w:t>6'</w:t>
            </w:r>
          </w:p>
        </w:tc>
        <w:tc>
          <w:tcPr>
            <w:tcW w:w="2685" w:type="dxa"/>
          </w:tcPr>
          <w:p w:rsidR="002C16F1" w:rsidRPr="006B0C39" w:rsidRDefault="002C16F1" w:rsidP="008E599E">
            <w:pPr>
              <w:pStyle w:val="15"/>
              <w:jc w:val="center"/>
              <w:rPr>
                <w:rFonts w:ascii="Times New Roman" w:hAnsi="Times New Roman" w:cs="Times New Roman"/>
                <w:sz w:val="24"/>
                <w:szCs w:val="24"/>
                <w:lang w:val="en-US"/>
              </w:rPr>
            </w:pPr>
            <w:r w:rsidRPr="006B0C39">
              <w:rPr>
                <w:rFonts w:ascii="Times New Roman" w:hAnsi="Times New Roman" w:cs="Times New Roman"/>
                <w:sz w:val="24"/>
                <w:szCs w:val="24"/>
                <w:lang w:val="en-US"/>
              </w:rPr>
              <w:t>119,9</w:t>
            </w:r>
          </w:p>
        </w:tc>
      </w:tr>
      <w:tr w:rsidR="002C16F1" w:rsidRPr="006B0C39" w:rsidTr="008E599E">
        <w:tc>
          <w:tcPr>
            <w:tcW w:w="2268" w:type="dxa"/>
          </w:tcPr>
          <w:p w:rsidR="002C16F1" w:rsidRPr="006B0C39" w:rsidRDefault="002C16F1" w:rsidP="008E599E">
            <w:pPr>
              <w:pStyle w:val="15"/>
              <w:jc w:val="center"/>
              <w:rPr>
                <w:rFonts w:ascii="Times New Roman" w:hAnsi="Times New Roman" w:cs="Times New Roman"/>
                <w:sz w:val="24"/>
                <w:szCs w:val="24"/>
                <w:lang w:eastAsia="ko-KR"/>
              </w:rPr>
            </w:pPr>
            <w:r w:rsidRPr="006B0C39">
              <w:rPr>
                <w:rFonts w:ascii="Times New Roman" w:hAnsi="Times New Roman" w:cs="Times New Roman"/>
                <w:sz w:val="24"/>
                <w:szCs w:val="24"/>
                <w:lang w:val="en-US"/>
              </w:rPr>
              <w:t>C</w:t>
            </w:r>
            <w:r w:rsidRPr="006B0C39">
              <w:rPr>
                <w:rFonts w:ascii="Times New Roman" w:hAnsi="Times New Roman" w:cs="Times New Roman"/>
                <w:sz w:val="24"/>
                <w:szCs w:val="24"/>
                <w:vertAlign w:val="superscript"/>
                <w:lang w:val="en-US"/>
              </w:rPr>
              <w:t>2</w:t>
            </w:r>
            <w:r w:rsidRPr="006B0C39">
              <w:rPr>
                <w:rFonts w:ascii="Times New Roman" w:hAnsi="Times New Roman" w:cs="Times New Roman"/>
                <w:sz w:val="24"/>
                <w:szCs w:val="24"/>
                <w:lang w:val="en-US"/>
              </w:rPr>
              <w:t>-C</w:t>
            </w:r>
            <w:r w:rsidRPr="006B0C39">
              <w:rPr>
                <w:rFonts w:ascii="Times New Roman" w:hAnsi="Times New Roman" w:cs="Times New Roman"/>
                <w:sz w:val="24"/>
                <w:szCs w:val="24"/>
                <w:vertAlign w:val="superscript"/>
                <w:lang w:val="en-US"/>
              </w:rPr>
              <w:t>3</w:t>
            </w:r>
            <w:r w:rsidRPr="006B0C39">
              <w:rPr>
                <w:rFonts w:ascii="Times New Roman" w:hAnsi="Times New Roman" w:cs="Times New Roman"/>
                <w:sz w:val="24"/>
                <w:szCs w:val="24"/>
                <w:lang w:val="en-US"/>
              </w:rPr>
              <w:t>-H</w:t>
            </w:r>
            <w:r w:rsidRPr="006B0C39">
              <w:rPr>
                <w:rFonts w:ascii="Times New Roman" w:hAnsi="Times New Roman" w:cs="Times New Roman"/>
                <w:sz w:val="24"/>
                <w:szCs w:val="24"/>
                <w:vertAlign w:val="superscript"/>
                <w:lang w:val="en-US"/>
              </w:rPr>
              <w:t>3</w:t>
            </w:r>
          </w:p>
        </w:tc>
        <w:tc>
          <w:tcPr>
            <w:tcW w:w="2807" w:type="dxa"/>
          </w:tcPr>
          <w:p w:rsidR="002C16F1" w:rsidRPr="006B0C39" w:rsidRDefault="002C16F1" w:rsidP="008E599E">
            <w:pPr>
              <w:pStyle w:val="15"/>
              <w:jc w:val="center"/>
              <w:rPr>
                <w:rFonts w:ascii="Times New Roman" w:hAnsi="Times New Roman" w:cs="Times New Roman"/>
                <w:sz w:val="24"/>
                <w:szCs w:val="24"/>
                <w:lang w:eastAsia="ko-KR"/>
              </w:rPr>
            </w:pPr>
            <w:r w:rsidRPr="006B0C39">
              <w:rPr>
                <w:rFonts w:ascii="Times New Roman" w:hAnsi="Times New Roman" w:cs="Times New Roman"/>
                <w:sz w:val="24"/>
                <w:szCs w:val="24"/>
                <w:lang w:val="en-US"/>
              </w:rPr>
              <w:t>120,1</w:t>
            </w:r>
          </w:p>
        </w:tc>
        <w:tc>
          <w:tcPr>
            <w:tcW w:w="1843" w:type="dxa"/>
          </w:tcPr>
          <w:p w:rsidR="002C16F1" w:rsidRPr="006B0C39" w:rsidRDefault="002C16F1" w:rsidP="008E599E">
            <w:pPr>
              <w:pStyle w:val="15"/>
              <w:jc w:val="center"/>
              <w:rPr>
                <w:rFonts w:ascii="Times New Roman" w:hAnsi="Times New Roman" w:cs="Times New Roman"/>
                <w:sz w:val="24"/>
                <w:szCs w:val="24"/>
                <w:lang w:val="en-US"/>
              </w:rPr>
            </w:pPr>
            <w:r w:rsidRPr="006B0C39">
              <w:rPr>
                <w:rFonts w:ascii="Times New Roman" w:hAnsi="Times New Roman" w:cs="Times New Roman"/>
                <w:sz w:val="24"/>
                <w:szCs w:val="24"/>
                <w:lang w:val="en-US"/>
              </w:rPr>
              <w:t>C</w:t>
            </w:r>
            <w:r w:rsidRPr="006B0C39">
              <w:rPr>
                <w:rFonts w:ascii="Times New Roman" w:hAnsi="Times New Roman" w:cs="Times New Roman"/>
                <w:sz w:val="24"/>
                <w:szCs w:val="24"/>
                <w:vertAlign w:val="superscript"/>
                <w:lang w:val="en-US"/>
              </w:rPr>
              <w:t>1'</w:t>
            </w:r>
            <w:r w:rsidRPr="006B0C39">
              <w:rPr>
                <w:rFonts w:ascii="Times New Roman" w:hAnsi="Times New Roman" w:cs="Times New Roman"/>
                <w:sz w:val="24"/>
                <w:szCs w:val="24"/>
                <w:lang w:val="en-US"/>
              </w:rPr>
              <w:t>-C</w:t>
            </w:r>
            <w:r w:rsidRPr="006B0C39">
              <w:rPr>
                <w:rFonts w:ascii="Times New Roman" w:hAnsi="Times New Roman" w:cs="Times New Roman"/>
                <w:sz w:val="24"/>
                <w:szCs w:val="24"/>
                <w:vertAlign w:val="superscript"/>
                <w:lang w:val="en-US"/>
              </w:rPr>
              <w:t>6'</w:t>
            </w:r>
            <w:r w:rsidRPr="006B0C39">
              <w:rPr>
                <w:rFonts w:ascii="Times New Roman" w:hAnsi="Times New Roman" w:cs="Times New Roman"/>
                <w:sz w:val="24"/>
                <w:szCs w:val="24"/>
                <w:lang w:val="en-US"/>
              </w:rPr>
              <w:t>-H</w:t>
            </w:r>
            <w:r w:rsidRPr="006B0C39">
              <w:rPr>
                <w:rFonts w:ascii="Times New Roman" w:hAnsi="Times New Roman" w:cs="Times New Roman"/>
                <w:sz w:val="24"/>
                <w:szCs w:val="24"/>
                <w:vertAlign w:val="superscript"/>
                <w:lang w:val="en-US"/>
              </w:rPr>
              <w:t>6'</w:t>
            </w:r>
          </w:p>
        </w:tc>
        <w:tc>
          <w:tcPr>
            <w:tcW w:w="2685" w:type="dxa"/>
          </w:tcPr>
          <w:p w:rsidR="002C16F1" w:rsidRPr="006B0C39" w:rsidRDefault="002C16F1" w:rsidP="008E599E">
            <w:pPr>
              <w:pStyle w:val="15"/>
              <w:jc w:val="center"/>
              <w:rPr>
                <w:rFonts w:ascii="Times New Roman" w:hAnsi="Times New Roman" w:cs="Times New Roman"/>
                <w:sz w:val="24"/>
                <w:szCs w:val="24"/>
                <w:lang w:val="en-US"/>
              </w:rPr>
            </w:pPr>
            <w:r w:rsidRPr="006B0C39">
              <w:rPr>
                <w:rFonts w:ascii="Times New Roman" w:hAnsi="Times New Roman" w:cs="Times New Roman"/>
                <w:sz w:val="24"/>
                <w:szCs w:val="24"/>
                <w:lang w:val="en-US"/>
              </w:rPr>
              <w:t>119,9</w:t>
            </w:r>
          </w:p>
        </w:tc>
      </w:tr>
      <w:tr w:rsidR="002C16F1" w:rsidRPr="006B0C39" w:rsidTr="008E599E">
        <w:tc>
          <w:tcPr>
            <w:tcW w:w="2268" w:type="dxa"/>
          </w:tcPr>
          <w:p w:rsidR="002C16F1" w:rsidRPr="006B0C39" w:rsidRDefault="002C16F1" w:rsidP="008E599E">
            <w:pPr>
              <w:pStyle w:val="15"/>
              <w:jc w:val="center"/>
              <w:rPr>
                <w:rFonts w:ascii="Times New Roman" w:hAnsi="Times New Roman" w:cs="Times New Roman"/>
                <w:sz w:val="24"/>
                <w:szCs w:val="24"/>
                <w:lang w:val="en-US" w:eastAsia="ko-KR"/>
              </w:rPr>
            </w:pPr>
            <w:r w:rsidRPr="006B0C39">
              <w:rPr>
                <w:rFonts w:ascii="Times New Roman" w:hAnsi="Times New Roman" w:cs="Times New Roman"/>
                <w:sz w:val="24"/>
                <w:szCs w:val="24"/>
                <w:lang w:val="en-US"/>
              </w:rPr>
              <w:t>C</w:t>
            </w:r>
            <w:r w:rsidRPr="006B0C39">
              <w:rPr>
                <w:rFonts w:ascii="Times New Roman" w:hAnsi="Times New Roman" w:cs="Times New Roman"/>
                <w:sz w:val="24"/>
                <w:szCs w:val="24"/>
                <w:vertAlign w:val="superscript"/>
                <w:lang w:val="en-US"/>
              </w:rPr>
              <w:t>4</w:t>
            </w:r>
            <w:r w:rsidRPr="006B0C39">
              <w:rPr>
                <w:rFonts w:ascii="Times New Roman" w:hAnsi="Times New Roman" w:cs="Times New Roman"/>
                <w:sz w:val="24"/>
                <w:szCs w:val="24"/>
                <w:lang w:val="en-US"/>
              </w:rPr>
              <w:t>-C</w:t>
            </w:r>
            <w:r w:rsidRPr="006B0C39">
              <w:rPr>
                <w:rFonts w:ascii="Times New Roman" w:hAnsi="Times New Roman" w:cs="Times New Roman"/>
                <w:sz w:val="24"/>
                <w:szCs w:val="24"/>
                <w:vertAlign w:val="superscript"/>
                <w:lang w:val="en-US"/>
              </w:rPr>
              <w:t>3</w:t>
            </w:r>
            <w:r w:rsidRPr="006B0C39">
              <w:rPr>
                <w:rFonts w:ascii="Times New Roman" w:hAnsi="Times New Roman" w:cs="Times New Roman"/>
                <w:sz w:val="24"/>
                <w:szCs w:val="24"/>
                <w:lang w:val="en-US"/>
              </w:rPr>
              <w:t>-H</w:t>
            </w:r>
            <w:r w:rsidRPr="006B0C39">
              <w:rPr>
                <w:rFonts w:ascii="Times New Roman" w:hAnsi="Times New Roman" w:cs="Times New Roman"/>
                <w:sz w:val="24"/>
                <w:szCs w:val="24"/>
                <w:vertAlign w:val="superscript"/>
                <w:lang w:val="en-US"/>
              </w:rPr>
              <w:t>3</w:t>
            </w:r>
          </w:p>
        </w:tc>
        <w:tc>
          <w:tcPr>
            <w:tcW w:w="2807" w:type="dxa"/>
          </w:tcPr>
          <w:p w:rsidR="002C16F1" w:rsidRPr="006B0C39" w:rsidRDefault="002C16F1" w:rsidP="008E599E">
            <w:pPr>
              <w:pStyle w:val="15"/>
              <w:jc w:val="center"/>
              <w:rPr>
                <w:rFonts w:ascii="Times New Roman" w:hAnsi="Times New Roman" w:cs="Times New Roman"/>
                <w:sz w:val="24"/>
                <w:szCs w:val="24"/>
                <w:lang w:eastAsia="ko-KR"/>
              </w:rPr>
            </w:pPr>
            <w:r w:rsidRPr="006B0C39">
              <w:rPr>
                <w:rFonts w:ascii="Times New Roman" w:hAnsi="Times New Roman" w:cs="Times New Roman"/>
                <w:sz w:val="24"/>
                <w:szCs w:val="24"/>
                <w:lang w:val="en-US"/>
              </w:rPr>
              <w:t>120,1</w:t>
            </w:r>
          </w:p>
        </w:tc>
        <w:tc>
          <w:tcPr>
            <w:tcW w:w="1843" w:type="dxa"/>
          </w:tcPr>
          <w:p w:rsidR="002C16F1" w:rsidRPr="006B0C39" w:rsidRDefault="002C16F1" w:rsidP="008E599E">
            <w:pPr>
              <w:pStyle w:val="15"/>
              <w:jc w:val="center"/>
              <w:rPr>
                <w:rFonts w:ascii="Times New Roman" w:hAnsi="Times New Roman" w:cs="Times New Roman"/>
                <w:sz w:val="24"/>
                <w:szCs w:val="24"/>
                <w:lang w:val="en-US"/>
              </w:rPr>
            </w:pPr>
            <w:r w:rsidRPr="006B0C39">
              <w:rPr>
                <w:rFonts w:ascii="Times New Roman" w:hAnsi="Times New Roman" w:cs="Times New Roman"/>
                <w:sz w:val="24"/>
                <w:szCs w:val="24"/>
                <w:lang w:val="en-US"/>
              </w:rPr>
              <w:t>N</w:t>
            </w:r>
            <w:r w:rsidRPr="006B0C39">
              <w:rPr>
                <w:rFonts w:ascii="Times New Roman" w:hAnsi="Times New Roman" w:cs="Times New Roman"/>
                <w:sz w:val="24"/>
                <w:szCs w:val="24"/>
                <w:vertAlign w:val="superscript"/>
                <w:lang w:val="en-US"/>
              </w:rPr>
              <w:t>2</w:t>
            </w:r>
            <w:r w:rsidRPr="006B0C39">
              <w:rPr>
                <w:rFonts w:ascii="Times New Roman" w:hAnsi="Times New Roman" w:cs="Times New Roman"/>
                <w:sz w:val="24"/>
                <w:szCs w:val="24"/>
                <w:lang w:val="en-US"/>
              </w:rPr>
              <w:t>-C</w:t>
            </w:r>
            <w:r w:rsidRPr="006B0C39">
              <w:rPr>
                <w:rFonts w:ascii="Times New Roman" w:hAnsi="Times New Roman" w:cs="Times New Roman"/>
                <w:sz w:val="24"/>
                <w:szCs w:val="24"/>
                <w:vertAlign w:val="superscript"/>
                <w:lang w:val="en-US"/>
              </w:rPr>
              <w:t>7'</w:t>
            </w:r>
            <w:r w:rsidRPr="006B0C39">
              <w:rPr>
                <w:rFonts w:ascii="Times New Roman" w:hAnsi="Times New Roman" w:cs="Times New Roman"/>
                <w:sz w:val="24"/>
                <w:szCs w:val="24"/>
                <w:lang w:val="en-US"/>
              </w:rPr>
              <w:t>-C</w:t>
            </w:r>
            <w:r w:rsidRPr="006B0C39">
              <w:rPr>
                <w:rFonts w:ascii="Times New Roman" w:hAnsi="Times New Roman" w:cs="Times New Roman"/>
                <w:sz w:val="24"/>
                <w:szCs w:val="24"/>
                <w:vertAlign w:val="superscript"/>
                <w:lang w:val="en-US"/>
              </w:rPr>
              <w:t>1'</w:t>
            </w:r>
          </w:p>
        </w:tc>
        <w:tc>
          <w:tcPr>
            <w:tcW w:w="2685" w:type="dxa"/>
          </w:tcPr>
          <w:p w:rsidR="002C16F1" w:rsidRPr="006B0C39" w:rsidRDefault="002C16F1" w:rsidP="008E599E">
            <w:pPr>
              <w:pStyle w:val="15"/>
              <w:jc w:val="center"/>
              <w:rPr>
                <w:rFonts w:ascii="Times New Roman" w:hAnsi="Times New Roman" w:cs="Times New Roman"/>
                <w:sz w:val="24"/>
                <w:szCs w:val="24"/>
                <w:lang w:val="en-US"/>
              </w:rPr>
            </w:pPr>
            <w:r w:rsidRPr="006B0C39">
              <w:rPr>
                <w:rFonts w:ascii="Times New Roman" w:hAnsi="Times New Roman" w:cs="Times New Roman"/>
                <w:sz w:val="24"/>
                <w:szCs w:val="24"/>
                <w:lang w:val="en-US"/>
              </w:rPr>
              <w:t>121,3(4)</w:t>
            </w:r>
          </w:p>
        </w:tc>
      </w:tr>
      <w:tr w:rsidR="002C16F1" w:rsidRPr="006B0C39" w:rsidTr="008E599E">
        <w:tc>
          <w:tcPr>
            <w:tcW w:w="2268" w:type="dxa"/>
          </w:tcPr>
          <w:p w:rsidR="002C16F1" w:rsidRPr="006B0C39" w:rsidRDefault="002C16F1" w:rsidP="008E599E">
            <w:pPr>
              <w:pStyle w:val="15"/>
              <w:jc w:val="center"/>
              <w:rPr>
                <w:rFonts w:ascii="Times New Roman" w:hAnsi="Times New Roman" w:cs="Times New Roman"/>
                <w:sz w:val="24"/>
                <w:szCs w:val="24"/>
                <w:lang w:val="en-US" w:eastAsia="ko-KR"/>
              </w:rPr>
            </w:pPr>
            <w:r w:rsidRPr="006B0C39">
              <w:rPr>
                <w:rFonts w:ascii="Times New Roman" w:hAnsi="Times New Roman" w:cs="Times New Roman"/>
                <w:sz w:val="24"/>
                <w:szCs w:val="24"/>
                <w:lang w:val="en-US"/>
              </w:rPr>
              <w:t>O</w:t>
            </w:r>
            <w:r w:rsidRPr="006B0C39">
              <w:rPr>
                <w:rFonts w:ascii="Times New Roman" w:hAnsi="Times New Roman" w:cs="Times New Roman"/>
                <w:sz w:val="24"/>
                <w:szCs w:val="24"/>
                <w:vertAlign w:val="superscript"/>
                <w:lang w:val="en-US"/>
              </w:rPr>
              <w:t>1</w:t>
            </w:r>
            <w:r w:rsidRPr="006B0C39">
              <w:rPr>
                <w:rFonts w:ascii="Times New Roman" w:hAnsi="Times New Roman" w:cs="Times New Roman"/>
                <w:sz w:val="24"/>
                <w:szCs w:val="24"/>
                <w:lang w:val="en-US"/>
              </w:rPr>
              <w:t>-C</w:t>
            </w:r>
            <w:r w:rsidRPr="006B0C39">
              <w:rPr>
                <w:rFonts w:ascii="Times New Roman" w:hAnsi="Times New Roman" w:cs="Times New Roman"/>
                <w:sz w:val="24"/>
                <w:szCs w:val="24"/>
                <w:vertAlign w:val="superscript"/>
                <w:lang w:val="en-US"/>
              </w:rPr>
              <w:t>4</w:t>
            </w:r>
            <w:r w:rsidRPr="006B0C39">
              <w:rPr>
                <w:rFonts w:ascii="Times New Roman" w:hAnsi="Times New Roman" w:cs="Times New Roman"/>
                <w:sz w:val="24"/>
                <w:szCs w:val="24"/>
                <w:lang w:val="en-US"/>
              </w:rPr>
              <w:t>-C</w:t>
            </w:r>
            <w:r w:rsidRPr="006B0C39">
              <w:rPr>
                <w:rFonts w:ascii="Times New Roman" w:hAnsi="Times New Roman" w:cs="Times New Roman"/>
                <w:sz w:val="24"/>
                <w:szCs w:val="24"/>
                <w:vertAlign w:val="superscript"/>
                <w:lang w:val="en-US"/>
              </w:rPr>
              <w:t>5</w:t>
            </w:r>
          </w:p>
        </w:tc>
        <w:tc>
          <w:tcPr>
            <w:tcW w:w="2807" w:type="dxa"/>
          </w:tcPr>
          <w:p w:rsidR="002C16F1" w:rsidRPr="006B0C39" w:rsidRDefault="002C16F1" w:rsidP="008E599E">
            <w:pPr>
              <w:pStyle w:val="15"/>
              <w:jc w:val="center"/>
              <w:rPr>
                <w:rFonts w:ascii="Times New Roman" w:hAnsi="Times New Roman" w:cs="Times New Roman"/>
                <w:sz w:val="24"/>
                <w:szCs w:val="24"/>
                <w:lang w:val="en-US" w:eastAsia="ko-KR"/>
              </w:rPr>
            </w:pPr>
            <w:r w:rsidRPr="006B0C39">
              <w:rPr>
                <w:rFonts w:ascii="Times New Roman" w:hAnsi="Times New Roman" w:cs="Times New Roman"/>
                <w:sz w:val="24"/>
                <w:szCs w:val="24"/>
                <w:lang w:val="en-US"/>
              </w:rPr>
              <w:t>123,3(4)</w:t>
            </w:r>
          </w:p>
        </w:tc>
        <w:tc>
          <w:tcPr>
            <w:tcW w:w="1843" w:type="dxa"/>
          </w:tcPr>
          <w:p w:rsidR="002C16F1" w:rsidRPr="006B0C39" w:rsidRDefault="002C16F1" w:rsidP="008E599E">
            <w:pPr>
              <w:pStyle w:val="15"/>
              <w:jc w:val="center"/>
              <w:rPr>
                <w:rFonts w:ascii="Times New Roman" w:hAnsi="Times New Roman" w:cs="Times New Roman"/>
                <w:sz w:val="24"/>
                <w:szCs w:val="24"/>
                <w:lang w:val="en-US"/>
              </w:rPr>
            </w:pPr>
            <w:r w:rsidRPr="006B0C39">
              <w:rPr>
                <w:rFonts w:ascii="Times New Roman" w:hAnsi="Times New Roman" w:cs="Times New Roman"/>
                <w:sz w:val="24"/>
                <w:szCs w:val="24"/>
                <w:lang w:val="en-US"/>
              </w:rPr>
              <w:t>N</w:t>
            </w:r>
            <w:r w:rsidRPr="006B0C39">
              <w:rPr>
                <w:rFonts w:ascii="Times New Roman" w:hAnsi="Times New Roman" w:cs="Times New Roman"/>
                <w:sz w:val="24"/>
                <w:szCs w:val="24"/>
                <w:vertAlign w:val="superscript"/>
                <w:lang w:val="en-US"/>
              </w:rPr>
              <w:t>2</w:t>
            </w:r>
            <w:r w:rsidRPr="006B0C39">
              <w:rPr>
                <w:rFonts w:ascii="Times New Roman" w:hAnsi="Times New Roman" w:cs="Times New Roman"/>
                <w:sz w:val="24"/>
                <w:szCs w:val="24"/>
                <w:lang w:val="en-US"/>
              </w:rPr>
              <w:t>-C</w:t>
            </w:r>
            <w:r w:rsidRPr="006B0C39">
              <w:rPr>
                <w:rFonts w:ascii="Times New Roman" w:hAnsi="Times New Roman" w:cs="Times New Roman"/>
                <w:sz w:val="24"/>
                <w:szCs w:val="24"/>
                <w:vertAlign w:val="superscript"/>
                <w:lang w:val="en-US"/>
              </w:rPr>
              <w:t>7'</w:t>
            </w:r>
            <w:r w:rsidRPr="006B0C39">
              <w:rPr>
                <w:rFonts w:ascii="Times New Roman" w:hAnsi="Times New Roman" w:cs="Times New Roman"/>
                <w:sz w:val="24"/>
                <w:szCs w:val="24"/>
                <w:lang w:val="en-US"/>
              </w:rPr>
              <w:t>-H</w:t>
            </w:r>
            <w:r w:rsidRPr="006B0C39">
              <w:rPr>
                <w:rFonts w:ascii="Times New Roman" w:hAnsi="Times New Roman" w:cs="Times New Roman"/>
                <w:sz w:val="24"/>
                <w:szCs w:val="24"/>
                <w:vertAlign w:val="superscript"/>
                <w:lang w:val="en-US"/>
              </w:rPr>
              <w:t>7</w:t>
            </w:r>
            <w:r w:rsidRPr="006B0C39">
              <w:rPr>
                <w:rFonts w:ascii="Times New Roman" w:hAnsi="Times New Roman" w:cs="Times New Roman"/>
                <w:sz w:val="24"/>
                <w:szCs w:val="24"/>
                <w:lang w:val="en-US"/>
              </w:rPr>
              <w:t>'</w:t>
            </w:r>
          </w:p>
        </w:tc>
        <w:tc>
          <w:tcPr>
            <w:tcW w:w="2685" w:type="dxa"/>
          </w:tcPr>
          <w:p w:rsidR="002C16F1" w:rsidRPr="006B0C39" w:rsidRDefault="002C16F1" w:rsidP="008E599E">
            <w:pPr>
              <w:pStyle w:val="15"/>
              <w:jc w:val="center"/>
              <w:rPr>
                <w:rFonts w:ascii="Times New Roman" w:hAnsi="Times New Roman" w:cs="Times New Roman"/>
                <w:sz w:val="24"/>
                <w:szCs w:val="24"/>
                <w:lang w:val="en-US"/>
              </w:rPr>
            </w:pPr>
            <w:r w:rsidRPr="006B0C39">
              <w:rPr>
                <w:rFonts w:ascii="Times New Roman" w:hAnsi="Times New Roman" w:cs="Times New Roman"/>
                <w:sz w:val="24"/>
                <w:szCs w:val="24"/>
                <w:lang w:val="en-US"/>
              </w:rPr>
              <w:t>119,3</w:t>
            </w:r>
          </w:p>
        </w:tc>
      </w:tr>
      <w:tr w:rsidR="002C16F1" w:rsidRPr="006B0C39" w:rsidTr="008E599E">
        <w:tc>
          <w:tcPr>
            <w:tcW w:w="2268" w:type="dxa"/>
          </w:tcPr>
          <w:p w:rsidR="002C16F1" w:rsidRPr="006B0C39" w:rsidRDefault="002C16F1" w:rsidP="008E599E">
            <w:pPr>
              <w:pStyle w:val="15"/>
              <w:jc w:val="center"/>
              <w:rPr>
                <w:rFonts w:ascii="Times New Roman" w:hAnsi="Times New Roman" w:cs="Times New Roman"/>
                <w:sz w:val="24"/>
                <w:szCs w:val="24"/>
                <w:lang w:val="en-US"/>
              </w:rPr>
            </w:pPr>
            <w:r w:rsidRPr="006B0C39">
              <w:rPr>
                <w:rFonts w:ascii="Times New Roman" w:hAnsi="Times New Roman" w:cs="Times New Roman"/>
                <w:sz w:val="24"/>
                <w:szCs w:val="24"/>
                <w:lang w:val="en-US"/>
              </w:rPr>
              <w:t>O</w:t>
            </w:r>
            <w:r w:rsidRPr="006B0C39">
              <w:rPr>
                <w:rFonts w:ascii="Times New Roman" w:hAnsi="Times New Roman" w:cs="Times New Roman"/>
                <w:sz w:val="24"/>
                <w:szCs w:val="24"/>
                <w:vertAlign w:val="superscript"/>
                <w:lang w:val="en-US"/>
              </w:rPr>
              <w:t>1</w:t>
            </w:r>
            <w:r w:rsidRPr="006B0C39">
              <w:rPr>
                <w:rFonts w:ascii="Times New Roman" w:hAnsi="Times New Roman" w:cs="Times New Roman"/>
                <w:sz w:val="24"/>
                <w:szCs w:val="24"/>
                <w:lang w:val="en-US"/>
              </w:rPr>
              <w:t>-C</w:t>
            </w:r>
            <w:r w:rsidRPr="006B0C39">
              <w:rPr>
                <w:rFonts w:ascii="Times New Roman" w:hAnsi="Times New Roman" w:cs="Times New Roman"/>
                <w:sz w:val="24"/>
                <w:szCs w:val="24"/>
                <w:vertAlign w:val="superscript"/>
                <w:lang w:val="en-US"/>
              </w:rPr>
              <w:t>4</w:t>
            </w:r>
            <w:r w:rsidRPr="006B0C39">
              <w:rPr>
                <w:rFonts w:ascii="Times New Roman" w:hAnsi="Times New Roman" w:cs="Times New Roman"/>
                <w:sz w:val="24"/>
                <w:szCs w:val="24"/>
                <w:lang w:val="en-US"/>
              </w:rPr>
              <w:t>-C</w:t>
            </w:r>
            <w:r w:rsidRPr="006B0C39">
              <w:rPr>
                <w:rFonts w:ascii="Times New Roman" w:hAnsi="Times New Roman" w:cs="Times New Roman"/>
                <w:sz w:val="24"/>
                <w:szCs w:val="24"/>
                <w:vertAlign w:val="superscript"/>
                <w:lang w:val="en-US"/>
              </w:rPr>
              <w:t>3</w:t>
            </w:r>
          </w:p>
        </w:tc>
        <w:tc>
          <w:tcPr>
            <w:tcW w:w="2807" w:type="dxa"/>
          </w:tcPr>
          <w:p w:rsidR="002C16F1" w:rsidRPr="006B0C39" w:rsidRDefault="002C16F1" w:rsidP="008E599E">
            <w:pPr>
              <w:pStyle w:val="15"/>
              <w:jc w:val="center"/>
              <w:rPr>
                <w:rFonts w:ascii="Times New Roman" w:hAnsi="Times New Roman" w:cs="Times New Roman"/>
                <w:sz w:val="24"/>
                <w:szCs w:val="24"/>
                <w:lang w:val="en-US"/>
              </w:rPr>
            </w:pPr>
            <w:r w:rsidRPr="006B0C39">
              <w:rPr>
                <w:rFonts w:ascii="Times New Roman" w:hAnsi="Times New Roman" w:cs="Times New Roman"/>
                <w:sz w:val="24"/>
                <w:szCs w:val="24"/>
                <w:lang w:val="en-US"/>
              </w:rPr>
              <w:t>117,2(4)</w:t>
            </w:r>
          </w:p>
        </w:tc>
        <w:tc>
          <w:tcPr>
            <w:tcW w:w="1843" w:type="dxa"/>
          </w:tcPr>
          <w:p w:rsidR="002C16F1" w:rsidRPr="006B0C39" w:rsidRDefault="002C16F1" w:rsidP="008E599E">
            <w:pPr>
              <w:pStyle w:val="15"/>
              <w:jc w:val="center"/>
              <w:rPr>
                <w:rFonts w:ascii="Times New Roman" w:hAnsi="Times New Roman" w:cs="Times New Roman"/>
                <w:sz w:val="24"/>
                <w:szCs w:val="24"/>
                <w:lang w:val="en-US"/>
              </w:rPr>
            </w:pPr>
            <w:r w:rsidRPr="006B0C39">
              <w:rPr>
                <w:rFonts w:ascii="Times New Roman" w:hAnsi="Times New Roman" w:cs="Times New Roman"/>
                <w:sz w:val="24"/>
                <w:szCs w:val="24"/>
                <w:lang w:val="en-US"/>
              </w:rPr>
              <w:t>C</w:t>
            </w:r>
            <w:r w:rsidRPr="006B0C39">
              <w:rPr>
                <w:rFonts w:ascii="Times New Roman" w:hAnsi="Times New Roman" w:cs="Times New Roman"/>
                <w:sz w:val="24"/>
                <w:szCs w:val="24"/>
                <w:vertAlign w:val="superscript"/>
                <w:lang w:val="en-US"/>
              </w:rPr>
              <w:t>1'</w:t>
            </w:r>
            <w:r w:rsidRPr="006B0C39">
              <w:rPr>
                <w:rFonts w:ascii="Times New Roman" w:hAnsi="Times New Roman" w:cs="Times New Roman"/>
                <w:sz w:val="24"/>
                <w:szCs w:val="24"/>
                <w:lang w:val="en-US"/>
              </w:rPr>
              <w:t>-C</w:t>
            </w:r>
            <w:r w:rsidRPr="006B0C39">
              <w:rPr>
                <w:rFonts w:ascii="Times New Roman" w:hAnsi="Times New Roman" w:cs="Times New Roman"/>
                <w:sz w:val="24"/>
                <w:szCs w:val="24"/>
                <w:vertAlign w:val="superscript"/>
                <w:lang w:val="en-US"/>
              </w:rPr>
              <w:t>7'</w:t>
            </w:r>
            <w:r w:rsidRPr="006B0C39">
              <w:rPr>
                <w:rFonts w:ascii="Times New Roman" w:hAnsi="Times New Roman" w:cs="Times New Roman"/>
                <w:sz w:val="24"/>
                <w:szCs w:val="24"/>
                <w:lang w:val="en-US"/>
              </w:rPr>
              <w:t>-H</w:t>
            </w:r>
            <w:r w:rsidRPr="006B0C39">
              <w:rPr>
                <w:rFonts w:ascii="Times New Roman" w:hAnsi="Times New Roman" w:cs="Times New Roman"/>
                <w:sz w:val="24"/>
                <w:szCs w:val="24"/>
                <w:vertAlign w:val="superscript"/>
                <w:lang w:val="en-US"/>
              </w:rPr>
              <w:t>7'</w:t>
            </w:r>
          </w:p>
        </w:tc>
        <w:tc>
          <w:tcPr>
            <w:tcW w:w="2685" w:type="dxa"/>
          </w:tcPr>
          <w:p w:rsidR="002C16F1" w:rsidRPr="006B0C39" w:rsidRDefault="002C16F1" w:rsidP="008E599E">
            <w:pPr>
              <w:pStyle w:val="15"/>
              <w:jc w:val="center"/>
              <w:rPr>
                <w:rFonts w:ascii="Times New Roman" w:hAnsi="Times New Roman" w:cs="Times New Roman"/>
                <w:sz w:val="24"/>
                <w:szCs w:val="24"/>
                <w:lang w:val="en-US"/>
              </w:rPr>
            </w:pPr>
            <w:r w:rsidRPr="006B0C39">
              <w:rPr>
                <w:rFonts w:ascii="Times New Roman" w:hAnsi="Times New Roman" w:cs="Times New Roman"/>
                <w:sz w:val="24"/>
                <w:szCs w:val="24"/>
                <w:lang w:val="en-US"/>
              </w:rPr>
              <w:t>119,3</w:t>
            </w:r>
          </w:p>
        </w:tc>
      </w:tr>
      <w:tr w:rsidR="002C16F1" w:rsidRPr="006B0C39" w:rsidTr="008E599E">
        <w:tc>
          <w:tcPr>
            <w:tcW w:w="2268" w:type="dxa"/>
          </w:tcPr>
          <w:p w:rsidR="002C16F1" w:rsidRPr="006B0C39" w:rsidRDefault="002C16F1" w:rsidP="008E599E">
            <w:pPr>
              <w:pStyle w:val="15"/>
              <w:jc w:val="center"/>
              <w:rPr>
                <w:rFonts w:ascii="Times New Roman" w:hAnsi="Times New Roman" w:cs="Times New Roman"/>
                <w:sz w:val="24"/>
                <w:szCs w:val="24"/>
                <w:lang w:val="en-US"/>
              </w:rPr>
            </w:pPr>
            <w:r w:rsidRPr="006B0C39">
              <w:rPr>
                <w:rFonts w:ascii="Times New Roman" w:hAnsi="Times New Roman" w:cs="Times New Roman"/>
                <w:sz w:val="24"/>
                <w:szCs w:val="24"/>
                <w:lang w:val="en-US"/>
              </w:rPr>
              <w:t>C</w:t>
            </w:r>
            <w:r w:rsidRPr="006B0C39">
              <w:rPr>
                <w:rFonts w:ascii="Times New Roman" w:hAnsi="Times New Roman" w:cs="Times New Roman"/>
                <w:sz w:val="24"/>
                <w:szCs w:val="24"/>
                <w:vertAlign w:val="superscript"/>
                <w:lang w:val="en-US"/>
              </w:rPr>
              <w:t>5</w:t>
            </w:r>
            <w:r w:rsidRPr="006B0C39">
              <w:rPr>
                <w:rFonts w:ascii="Times New Roman" w:hAnsi="Times New Roman" w:cs="Times New Roman"/>
                <w:sz w:val="24"/>
                <w:szCs w:val="24"/>
                <w:lang w:val="en-US"/>
              </w:rPr>
              <w:t>-C</w:t>
            </w:r>
            <w:r w:rsidRPr="006B0C39">
              <w:rPr>
                <w:rFonts w:ascii="Times New Roman" w:hAnsi="Times New Roman" w:cs="Times New Roman"/>
                <w:sz w:val="24"/>
                <w:szCs w:val="24"/>
                <w:vertAlign w:val="superscript"/>
                <w:lang w:val="en-US"/>
              </w:rPr>
              <w:t>4</w:t>
            </w:r>
            <w:r w:rsidRPr="006B0C39">
              <w:rPr>
                <w:rFonts w:ascii="Times New Roman" w:hAnsi="Times New Roman" w:cs="Times New Roman"/>
                <w:sz w:val="24"/>
                <w:szCs w:val="24"/>
                <w:lang w:val="en-US"/>
              </w:rPr>
              <w:t>-C</w:t>
            </w:r>
            <w:r w:rsidRPr="006B0C39">
              <w:rPr>
                <w:rFonts w:ascii="Times New Roman" w:hAnsi="Times New Roman" w:cs="Times New Roman"/>
                <w:sz w:val="24"/>
                <w:szCs w:val="24"/>
                <w:vertAlign w:val="superscript"/>
                <w:lang w:val="en-US"/>
              </w:rPr>
              <w:t>3</w:t>
            </w:r>
          </w:p>
        </w:tc>
        <w:tc>
          <w:tcPr>
            <w:tcW w:w="2807" w:type="dxa"/>
          </w:tcPr>
          <w:p w:rsidR="002C16F1" w:rsidRPr="006B0C39" w:rsidRDefault="002C16F1" w:rsidP="008E599E">
            <w:pPr>
              <w:pStyle w:val="15"/>
              <w:jc w:val="center"/>
              <w:rPr>
                <w:rFonts w:ascii="Times New Roman" w:hAnsi="Times New Roman" w:cs="Times New Roman"/>
                <w:sz w:val="24"/>
                <w:szCs w:val="24"/>
                <w:lang w:val="en-US"/>
              </w:rPr>
            </w:pPr>
            <w:r w:rsidRPr="006B0C39">
              <w:rPr>
                <w:rFonts w:ascii="Times New Roman" w:hAnsi="Times New Roman" w:cs="Times New Roman"/>
                <w:sz w:val="24"/>
                <w:szCs w:val="24"/>
                <w:lang w:val="en-US"/>
              </w:rPr>
              <w:t>119,5(4)</w:t>
            </w:r>
          </w:p>
        </w:tc>
        <w:tc>
          <w:tcPr>
            <w:tcW w:w="1843" w:type="dxa"/>
          </w:tcPr>
          <w:p w:rsidR="002C16F1" w:rsidRPr="006B0C39" w:rsidRDefault="002C16F1" w:rsidP="008E599E">
            <w:pPr>
              <w:pStyle w:val="15"/>
              <w:jc w:val="center"/>
              <w:rPr>
                <w:rFonts w:ascii="Times New Roman" w:hAnsi="Times New Roman" w:cs="Times New Roman"/>
                <w:sz w:val="24"/>
                <w:szCs w:val="24"/>
                <w:lang w:val="en-US"/>
              </w:rPr>
            </w:pPr>
            <w:r w:rsidRPr="006B0C39">
              <w:rPr>
                <w:rFonts w:ascii="Times New Roman" w:hAnsi="Times New Roman" w:cs="Times New Roman"/>
                <w:sz w:val="24"/>
                <w:szCs w:val="24"/>
                <w:lang w:val="en-US"/>
              </w:rPr>
              <w:t>C</w:t>
            </w:r>
            <w:r w:rsidRPr="006B0C39">
              <w:rPr>
                <w:rFonts w:ascii="Times New Roman" w:hAnsi="Times New Roman" w:cs="Times New Roman"/>
                <w:sz w:val="24"/>
                <w:szCs w:val="24"/>
                <w:vertAlign w:val="superscript"/>
                <w:lang w:val="en-US"/>
              </w:rPr>
              <w:t>8</w:t>
            </w:r>
            <w:r w:rsidRPr="006B0C39">
              <w:rPr>
                <w:rFonts w:ascii="Times New Roman" w:hAnsi="Times New Roman" w:cs="Times New Roman"/>
                <w:sz w:val="24"/>
                <w:szCs w:val="24"/>
                <w:lang w:val="en-US"/>
              </w:rPr>
              <w:t>-O</w:t>
            </w:r>
            <w:r w:rsidRPr="006B0C39">
              <w:rPr>
                <w:rFonts w:ascii="Times New Roman" w:hAnsi="Times New Roman" w:cs="Times New Roman"/>
                <w:sz w:val="24"/>
                <w:szCs w:val="24"/>
                <w:vertAlign w:val="superscript"/>
                <w:lang w:val="en-US"/>
              </w:rPr>
              <w:t>4</w:t>
            </w:r>
            <w:r w:rsidRPr="006B0C39">
              <w:rPr>
                <w:rFonts w:ascii="Times New Roman" w:hAnsi="Times New Roman" w:cs="Times New Roman"/>
                <w:sz w:val="24"/>
                <w:szCs w:val="24"/>
                <w:lang w:val="en-US"/>
              </w:rPr>
              <w:t>-H</w:t>
            </w:r>
            <w:r w:rsidRPr="006B0C39">
              <w:rPr>
                <w:rFonts w:ascii="Times New Roman" w:hAnsi="Times New Roman" w:cs="Times New Roman"/>
                <w:sz w:val="24"/>
                <w:szCs w:val="24"/>
                <w:vertAlign w:val="superscript"/>
                <w:lang w:val="en-US"/>
              </w:rPr>
              <w:t>04</w:t>
            </w:r>
          </w:p>
        </w:tc>
        <w:tc>
          <w:tcPr>
            <w:tcW w:w="2685" w:type="dxa"/>
          </w:tcPr>
          <w:p w:rsidR="002C16F1" w:rsidRPr="006B0C39" w:rsidRDefault="002C16F1" w:rsidP="008E599E">
            <w:pPr>
              <w:pStyle w:val="15"/>
              <w:jc w:val="center"/>
              <w:rPr>
                <w:rFonts w:ascii="Times New Roman" w:hAnsi="Times New Roman" w:cs="Times New Roman"/>
                <w:sz w:val="24"/>
                <w:szCs w:val="24"/>
                <w:lang w:val="en-US"/>
              </w:rPr>
            </w:pPr>
            <w:r w:rsidRPr="006B0C39">
              <w:rPr>
                <w:rFonts w:ascii="Times New Roman" w:hAnsi="Times New Roman" w:cs="Times New Roman"/>
                <w:sz w:val="24"/>
                <w:szCs w:val="24"/>
                <w:lang w:val="en-US"/>
              </w:rPr>
              <w:t>111(4)</w:t>
            </w:r>
          </w:p>
        </w:tc>
      </w:tr>
      <w:tr w:rsidR="002C16F1" w:rsidRPr="006B0C39" w:rsidTr="008E599E">
        <w:tc>
          <w:tcPr>
            <w:tcW w:w="2268" w:type="dxa"/>
          </w:tcPr>
          <w:p w:rsidR="002C16F1" w:rsidRPr="006B0C39" w:rsidRDefault="002C16F1" w:rsidP="008E599E">
            <w:pPr>
              <w:pStyle w:val="15"/>
              <w:jc w:val="center"/>
              <w:rPr>
                <w:rFonts w:ascii="Times New Roman" w:hAnsi="Times New Roman" w:cs="Times New Roman"/>
                <w:sz w:val="24"/>
                <w:szCs w:val="24"/>
                <w:lang w:val="en-US"/>
              </w:rPr>
            </w:pPr>
            <w:r w:rsidRPr="006B0C39">
              <w:rPr>
                <w:rFonts w:ascii="Times New Roman" w:hAnsi="Times New Roman" w:cs="Times New Roman"/>
                <w:sz w:val="24"/>
                <w:szCs w:val="24"/>
                <w:lang w:val="en-US"/>
              </w:rPr>
              <w:t>C</w:t>
            </w:r>
            <w:r w:rsidRPr="006B0C39">
              <w:rPr>
                <w:rFonts w:ascii="Times New Roman" w:hAnsi="Times New Roman" w:cs="Times New Roman"/>
                <w:sz w:val="24"/>
                <w:szCs w:val="24"/>
                <w:vertAlign w:val="superscript"/>
                <w:lang w:val="en-US"/>
              </w:rPr>
              <w:t>4</w:t>
            </w:r>
            <w:r w:rsidRPr="006B0C39">
              <w:rPr>
                <w:rFonts w:ascii="Times New Roman" w:hAnsi="Times New Roman" w:cs="Times New Roman"/>
                <w:sz w:val="24"/>
                <w:szCs w:val="24"/>
                <w:lang w:val="en-US"/>
              </w:rPr>
              <w:t>-C</w:t>
            </w:r>
            <w:r w:rsidRPr="006B0C39">
              <w:rPr>
                <w:rFonts w:ascii="Times New Roman" w:hAnsi="Times New Roman" w:cs="Times New Roman"/>
                <w:sz w:val="24"/>
                <w:szCs w:val="24"/>
                <w:vertAlign w:val="superscript"/>
                <w:lang w:val="en-US"/>
              </w:rPr>
              <w:t>5</w:t>
            </w:r>
            <w:r w:rsidRPr="006B0C39">
              <w:rPr>
                <w:rFonts w:ascii="Times New Roman" w:hAnsi="Times New Roman" w:cs="Times New Roman"/>
                <w:sz w:val="24"/>
                <w:szCs w:val="24"/>
                <w:lang w:val="en-US"/>
              </w:rPr>
              <w:t>-C</w:t>
            </w:r>
            <w:r w:rsidRPr="006B0C39">
              <w:rPr>
                <w:rFonts w:ascii="Times New Roman" w:hAnsi="Times New Roman" w:cs="Times New Roman"/>
                <w:sz w:val="24"/>
                <w:szCs w:val="24"/>
                <w:vertAlign w:val="superscript"/>
                <w:lang w:val="en-US"/>
              </w:rPr>
              <w:t>6</w:t>
            </w:r>
          </w:p>
        </w:tc>
        <w:tc>
          <w:tcPr>
            <w:tcW w:w="2807" w:type="dxa"/>
          </w:tcPr>
          <w:p w:rsidR="002C16F1" w:rsidRPr="006B0C39" w:rsidRDefault="002C16F1" w:rsidP="008E599E">
            <w:pPr>
              <w:pStyle w:val="15"/>
              <w:jc w:val="center"/>
              <w:rPr>
                <w:rFonts w:ascii="Times New Roman" w:hAnsi="Times New Roman" w:cs="Times New Roman"/>
                <w:sz w:val="24"/>
                <w:szCs w:val="24"/>
                <w:lang w:val="en-US"/>
              </w:rPr>
            </w:pPr>
            <w:r w:rsidRPr="006B0C39">
              <w:rPr>
                <w:rFonts w:ascii="Times New Roman" w:hAnsi="Times New Roman" w:cs="Times New Roman"/>
                <w:sz w:val="24"/>
                <w:szCs w:val="24"/>
                <w:lang w:val="en-US"/>
              </w:rPr>
              <w:t>120,6(4)</w:t>
            </w:r>
          </w:p>
        </w:tc>
        <w:tc>
          <w:tcPr>
            <w:tcW w:w="1843" w:type="dxa"/>
          </w:tcPr>
          <w:p w:rsidR="002C16F1" w:rsidRPr="006B0C39" w:rsidRDefault="002C16F1" w:rsidP="008E599E">
            <w:pPr>
              <w:pStyle w:val="15"/>
              <w:jc w:val="center"/>
              <w:rPr>
                <w:rFonts w:ascii="Times New Roman" w:hAnsi="Times New Roman" w:cs="Times New Roman"/>
                <w:sz w:val="24"/>
                <w:szCs w:val="24"/>
                <w:lang w:val="en-US"/>
              </w:rPr>
            </w:pPr>
            <w:r w:rsidRPr="006B0C39">
              <w:rPr>
                <w:rFonts w:ascii="Times New Roman" w:hAnsi="Times New Roman" w:cs="Times New Roman"/>
                <w:sz w:val="24"/>
                <w:szCs w:val="24"/>
                <w:lang w:val="en-US"/>
              </w:rPr>
              <w:t>O</w:t>
            </w:r>
            <w:r w:rsidRPr="006B0C39">
              <w:rPr>
                <w:rFonts w:ascii="Times New Roman" w:hAnsi="Times New Roman" w:cs="Times New Roman"/>
                <w:sz w:val="24"/>
                <w:szCs w:val="24"/>
                <w:vertAlign w:val="superscript"/>
                <w:lang w:val="en-US"/>
              </w:rPr>
              <w:t>4</w:t>
            </w:r>
            <w:r w:rsidRPr="006B0C39">
              <w:rPr>
                <w:rFonts w:ascii="Times New Roman" w:hAnsi="Times New Roman" w:cs="Times New Roman"/>
                <w:sz w:val="24"/>
                <w:szCs w:val="24"/>
                <w:lang w:val="en-US"/>
              </w:rPr>
              <w:t>-C</w:t>
            </w:r>
            <w:r w:rsidRPr="006B0C39">
              <w:rPr>
                <w:rFonts w:ascii="Times New Roman" w:hAnsi="Times New Roman" w:cs="Times New Roman"/>
                <w:sz w:val="24"/>
                <w:szCs w:val="24"/>
                <w:vertAlign w:val="superscript"/>
                <w:lang w:val="en-US"/>
              </w:rPr>
              <w:t>8</w:t>
            </w:r>
            <w:r w:rsidRPr="006B0C39">
              <w:rPr>
                <w:rFonts w:ascii="Times New Roman" w:hAnsi="Times New Roman" w:cs="Times New Roman"/>
                <w:sz w:val="24"/>
                <w:szCs w:val="24"/>
                <w:lang w:val="en-US"/>
              </w:rPr>
              <w:t>-C</w:t>
            </w:r>
            <w:r w:rsidRPr="006B0C39">
              <w:rPr>
                <w:rFonts w:ascii="Times New Roman" w:hAnsi="Times New Roman" w:cs="Times New Roman"/>
                <w:sz w:val="24"/>
                <w:szCs w:val="24"/>
                <w:vertAlign w:val="superscript"/>
                <w:lang w:val="en-US"/>
              </w:rPr>
              <w:t>9</w:t>
            </w:r>
          </w:p>
        </w:tc>
        <w:tc>
          <w:tcPr>
            <w:tcW w:w="2685" w:type="dxa"/>
          </w:tcPr>
          <w:p w:rsidR="002C16F1" w:rsidRPr="006B0C39" w:rsidRDefault="002C16F1" w:rsidP="008E599E">
            <w:pPr>
              <w:pStyle w:val="15"/>
              <w:jc w:val="center"/>
              <w:rPr>
                <w:rFonts w:ascii="Times New Roman" w:hAnsi="Times New Roman" w:cs="Times New Roman"/>
                <w:sz w:val="24"/>
                <w:szCs w:val="24"/>
                <w:lang w:val="en-US"/>
              </w:rPr>
            </w:pPr>
            <w:r w:rsidRPr="006B0C39">
              <w:rPr>
                <w:rFonts w:ascii="Times New Roman" w:hAnsi="Times New Roman" w:cs="Times New Roman"/>
                <w:sz w:val="24"/>
                <w:szCs w:val="24"/>
                <w:lang w:val="en-US"/>
              </w:rPr>
              <w:t>111,6(5)</w:t>
            </w:r>
          </w:p>
        </w:tc>
      </w:tr>
      <w:tr w:rsidR="002C16F1" w:rsidRPr="006B0C39" w:rsidTr="008E599E">
        <w:tc>
          <w:tcPr>
            <w:tcW w:w="2268" w:type="dxa"/>
          </w:tcPr>
          <w:p w:rsidR="002C16F1" w:rsidRPr="006B0C39" w:rsidRDefault="002C16F1" w:rsidP="008E599E">
            <w:pPr>
              <w:pStyle w:val="15"/>
              <w:jc w:val="center"/>
              <w:rPr>
                <w:rFonts w:ascii="Times New Roman" w:hAnsi="Times New Roman" w:cs="Times New Roman"/>
                <w:sz w:val="24"/>
                <w:szCs w:val="24"/>
                <w:lang w:val="en-US"/>
              </w:rPr>
            </w:pPr>
            <w:r w:rsidRPr="006B0C39">
              <w:rPr>
                <w:rFonts w:ascii="Times New Roman" w:hAnsi="Times New Roman" w:cs="Times New Roman"/>
                <w:sz w:val="24"/>
                <w:szCs w:val="24"/>
                <w:lang w:val="en-US"/>
              </w:rPr>
              <w:t>C</w:t>
            </w:r>
            <w:r w:rsidRPr="006B0C39">
              <w:rPr>
                <w:rFonts w:ascii="Times New Roman" w:hAnsi="Times New Roman" w:cs="Times New Roman"/>
                <w:sz w:val="24"/>
                <w:szCs w:val="24"/>
                <w:vertAlign w:val="superscript"/>
                <w:lang w:val="en-US"/>
              </w:rPr>
              <w:t>4</w:t>
            </w:r>
            <w:r w:rsidRPr="006B0C39">
              <w:rPr>
                <w:rFonts w:ascii="Times New Roman" w:hAnsi="Times New Roman" w:cs="Times New Roman"/>
                <w:sz w:val="24"/>
                <w:szCs w:val="24"/>
                <w:lang w:val="en-US"/>
              </w:rPr>
              <w:t>-C</w:t>
            </w:r>
            <w:r w:rsidRPr="006B0C39">
              <w:rPr>
                <w:rFonts w:ascii="Times New Roman" w:hAnsi="Times New Roman" w:cs="Times New Roman"/>
                <w:sz w:val="24"/>
                <w:szCs w:val="24"/>
                <w:vertAlign w:val="superscript"/>
                <w:lang w:val="en-US"/>
              </w:rPr>
              <w:t>5</w:t>
            </w:r>
            <w:r w:rsidRPr="006B0C39">
              <w:rPr>
                <w:rFonts w:ascii="Times New Roman" w:hAnsi="Times New Roman" w:cs="Times New Roman"/>
                <w:sz w:val="24"/>
                <w:szCs w:val="24"/>
                <w:lang w:val="en-US"/>
              </w:rPr>
              <w:t>-H</w:t>
            </w:r>
            <w:r w:rsidRPr="006B0C39">
              <w:rPr>
                <w:rFonts w:ascii="Times New Roman" w:hAnsi="Times New Roman" w:cs="Times New Roman"/>
                <w:sz w:val="24"/>
                <w:szCs w:val="24"/>
                <w:vertAlign w:val="superscript"/>
                <w:lang w:val="en-US"/>
              </w:rPr>
              <w:t>5</w:t>
            </w:r>
          </w:p>
        </w:tc>
        <w:tc>
          <w:tcPr>
            <w:tcW w:w="2807" w:type="dxa"/>
          </w:tcPr>
          <w:p w:rsidR="002C16F1" w:rsidRPr="006B0C39" w:rsidRDefault="002C16F1" w:rsidP="008E599E">
            <w:pPr>
              <w:pStyle w:val="15"/>
              <w:jc w:val="center"/>
              <w:rPr>
                <w:rFonts w:ascii="Times New Roman" w:hAnsi="Times New Roman" w:cs="Times New Roman"/>
                <w:sz w:val="24"/>
                <w:szCs w:val="24"/>
                <w:lang w:val="en-US"/>
              </w:rPr>
            </w:pPr>
            <w:r w:rsidRPr="006B0C39">
              <w:rPr>
                <w:rFonts w:ascii="Times New Roman" w:hAnsi="Times New Roman" w:cs="Times New Roman"/>
                <w:sz w:val="24"/>
                <w:szCs w:val="24"/>
                <w:lang w:val="en-US"/>
              </w:rPr>
              <w:t>119,7</w:t>
            </w:r>
          </w:p>
        </w:tc>
        <w:tc>
          <w:tcPr>
            <w:tcW w:w="1843" w:type="dxa"/>
          </w:tcPr>
          <w:p w:rsidR="002C16F1" w:rsidRPr="006B0C39" w:rsidRDefault="002C16F1" w:rsidP="008E599E">
            <w:pPr>
              <w:pStyle w:val="15"/>
              <w:jc w:val="center"/>
              <w:rPr>
                <w:rFonts w:ascii="Times New Roman" w:hAnsi="Times New Roman" w:cs="Times New Roman"/>
                <w:sz w:val="24"/>
                <w:szCs w:val="24"/>
                <w:lang w:val="en-US"/>
              </w:rPr>
            </w:pPr>
            <w:r w:rsidRPr="006B0C39">
              <w:rPr>
                <w:rFonts w:ascii="Times New Roman" w:hAnsi="Times New Roman" w:cs="Times New Roman"/>
                <w:sz w:val="24"/>
                <w:szCs w:val="24"/>
                <w:lang w:val="en-US"/>
              </w:rPr>
              <w:t>O</w:t>
            </w:r>
            <w:r w:rsidRPr="006B0C39">
              <w:rPr>
                <w:rFonts w:ascii="Times New Roman" w:hAnsi="Times New Roman" w:cs="Times New Roman"/>
                <w:sz w:val="24"/>
                <w:szCs w:val="24"/>
                <w:vertAlign w:val="superscript"/>
                <w:lang w:val="en-US"/>
              </w:rPr>
              <w:t>48</w:t>
            </w:r>
            <w:r w:rsidRPr="006B0C39">
              <w:rPr>
                <w:rFonts w:ascii="Times New Roman" w:hAnsi="Times New Roman" w:cs="Times New Roman"/>
                <w:sz w:val="24"/>
                <w:szCs w:val="24"/>
                <w:lang w:val="en-US"/>
              </w:rPr>
              <w:t>-H</w:t>
            </w:r>
            <w:r w:rsidRPr="006B0C39">
              <w:rPr>
                <w:rFonts w:ascii="Times New Roman" w:hAnsi="Times New Roman" w:cs="Times New Roman"/>
                <w:sz w:val="24"/>
                <w:szCs w:val="24"/>
                <w:vertAlign w:val="superscript"/>
                <w:lang w:val="en-US"/>
              </w:rPr>
              <w:t>8A</w:t>
            </w:r>
          </w:p>
        </w:tc>
        <w:tc>
          <w:tcPr>
            <w:tcW w:w="2685" w:type="dxa"/>
          </w:tcPr>
          <w:p w:rsidR="002C16F1" w:rsidRPr="006B0C39" w:rsidRDefault="002C16F1" w:rsidP="008E599E">
            <w:pPr>
              <w:pStyle w:val="15"/>
              <w:jc w:val="center"/>
              <w:rPr>
                <w:rFonts w:ascii="Times New Roman" w:hAnsi="Times New Roman" w:cs="Times New Roman"/>
                <w:sz w:val="24"/>
                <w:szCs w:val="24"/>
                <w:lang w:val="en-US"/>
              </w:rPr>
            </w:pPr>
            <w:r w:rsidRPr="006B0C39">
              <w:rPr>
                <w:rFonts w:ascii="Times New Roman" w:hAnsi="Times New Roman" w:cs="Times New Roman"/>
                <w:sz w:val="24"/>
                <w:szCs w:val="24"/>
                <w:lang w:val="en-US"/>
              </w:rPr>
              <w:t>109,3</w:t>
            </w:r>
          </w:p>
        </w:tc>
      </w:tr>
      <w:tr w:rsidR="002C16F1" w:rsidRPr="006B0C39" w:rsidTr="008E599E">
        <w:tc>
          <w:tcPr>
            <w:tcW w:w="2268" w:type="dxa"/>
          </w:tcPr>
          <w:p w:rsidR="002C16F1" w:rsidRPr="006B0C39" w:rsidRDefault="002C16F1" w:rsidP="008E599E">
            <w:pPr>
              <w:pStyle w:val="15"/>
              <w:jc w:val="center"/>
              <w:rPr>
                <w:rFonts w:ascii="Times New Roman" w:hAnsi="Times New Roman" w:cs="Times New Roman"/>
                <w:sz w:val="24"/>
                <w:szCs w:val="24"/>
                <w:lang w:val="en-US"/>
              </w:rPr>
            </w:pPr>
            <w:r w:rsidRPr="006B0C39">
              <w:rPr>
                <w:rFonts w:ascii="Times New Roman" w:hAnsi="Times New Roman" w:cs="Times New Roman"/>
                <w:sz w:val="24"/>
                <w:szCs w:val="24"/>
                <w:lang w:val="en-US"/>
              </w:rPr>
              <w:t>C</w:t>
            </w:r>
            <w:r w:rsidRPr="006B0C39">
              <w:rPr>
                <w:rFonts w:ascii="Times New Roman" w:hAnsi="Times New Roman" w:cs="Times New Roman"/>
                <w:sz w:val="24"/>
                <w:szCs w:val="24"/>
                <w:vertAlign w:val="superscript"/>
                <w:lang w:val="en-US"/>
              </w:rPr>
              <w:t>6</w:t>
            </w:r>
            <w:r w:rsidRPr="006B0C39">
              <w:rPr>
                <w:rFonts w:ascii="Times New Roman" w:hAnsi="Times New Roman" w:cs="Times New Roman"/>
                <w:sz w:val="24"/>
                <w:szCs w:val="24"/>
                <w:lang w:val="en-US"/>
              </w:rPr>
              <w:t>-C</w:t>
            </w:r>
            <w:r w:rsidRPr="006B0C39">
              <w:rPr>
                <w:rFonts w:ascii="Times New Roman" w:hAnsi="Times New Roman" w:cs="Times New Roman"/>
                <w:sz w:val="24"/>
                <w:szCs w:val="24"/>
                <w:vertAlign w:val="superscript"/>
                <w:lang w:val="en-US"/>
              </w:rPr>
              <w:t>5</w:t>
            </w:r>
            <w:r w:rsidRPr="006B0C39">
              <w:rPr>
                <w:rFonts w:ascii="Times New Roman" w:hAnsi="Times New Roman" w:cs="Times New Roman"/>
                <w:sz w:val="24"/>
                <w:szCs w:val="24"/>
                <w:lang w:val="en-US"/>
              </w:rPr>
              <w:t>-H</w:t>
            </w:r>
            <w:r w:rsidRPr="006B0C39">
              <w:rPr>
                <w:rFonts w:ascii="Times New Roman" w:hAnsi="Times New Roman" w:cs="Times New Roman"/>
                <w:sz w:val="24"/>
                <w:szCs w:val="24"/>
                <w:vertAlign w:val="superscript"/>
                <w:lang w:val="en-US"/>
              </w:rPr>
              <w:t>5</w:t>
            </w:r>
          </w:p>
        </w:tc>
        <w:tc>
          <w:tcPr>
            <w:tcW w:w="2807" w:type="dxa"/>
          </w:tcPr>
          <w:p w:rsidR="002C16F1" w:rsidRPr="006B0C39" w:rsidRDefault="002C16F1" w:rsidP="008E599E">
            <w:pPr>
              <w:pStyle w:val="15"/>
              <w:jc w:val="center"/>
              <w:rPr>
                <w:rFonts w:ascii="Times New Roman" w:hAnsi="Times New Roman" w:cs="Times New Roman"/>
                <w:sz w:val="24"/>
                <w:szCs w:val="24"/>
                <w:lang w:val="en-US"/>
              </w:rPr>
            </w:pPr>
            <w:r w:rsidRPr="006B0C39">
              <w:rPr>
                <w:rFonts w:ascii="Times New Roman" w:hAnsi="Times New Roman" w:cs="Times New Roman"/>
                <w:sz w:val="24"/>
                <w:szCs w:val="24"/>
                <w:lang w:val="en-US"/>
              </w:rPr>
              <w:t>119,7</w:t>
            </w:r>
          </w:p>
        </w:tc>
        <w:tc>
          <w:tcPr>
            <w:tcW w:w="1843" w:type="dxa"/>
          </w:tcPr>
          <w:p w:rsidR="002C16F1" w:rsidRPr="006B0C39" w:rsidRDefault="002C16F1" w:rsidP="008E599E">
            <w:pPr>
              <w:pStyle w:val="15"/>
              <w:jc w:val="center"/>
              <w:rPr>
                <w:rFonts w:ascii="Times New Roman" w:hAnsi="Times New Roman" w:cs="Times New Roman"/>
                <w:sz w:val="24"/>
                <w:szCs w:val="24"/>
                <w:lang w:val="en-US"/>
              </w:rPr>
            </w:pPr>
            <w:r w:rsidRPr="006B0C39">
              <w:rPr>
                <w:rFonts w:ascii="Times New Roman" w:hAnsi="Times New Roman" w:cs="Times New Roman"/>
                <w:sz w:val="24"/>
                <w:szCs w:val="24"/>
                <w:lang w:val="en-US"/>
              </w:rPr>
              <w:t>C</w:t>
            </w:r>
            <w:r w:rsidRPr="006B0C39">
              <w:rPr>
                <w:rFonts w:ascii="Times New Roman" w:hAnsi="Times New Roman" w:cs="Times New Roman"/>
                <w:sz w:val="24"/>
                <w:szCs w:val="24"/>
                <w:vertAlign w:val="superscript"/>
                <w:lang w:val="en-US"/>
              </w:rPr>
              <w:t>9</w:t>
            </w:r>
            <w:r w:rsidRPr="006B0C39">
              <w:rPr>
                <w:rFonts w:ascii="Times New Roman" w:hAnsi="Times New Roman" w:cs="Times New Roman"/>
                <w:sz w:val="24"/>
                <w:szCs w:val="24"/>
                <w:lang w:val="en-US"/>
              </w:rPr>
              <w:t>-C</w:t>
            </w:r>
            <w:r w:rsidRPr="006B0C39">
              <w:rPr>
                <w:rFonts w:ascii="Times New Roman" w:hAnsi="Times New Roman" w:cs="Times New Roman"/>
                <w:sz w:val="24"/>
                <w:szCs w:val="24"/>
                <w:vertAlign w:val="superscript"/>
                <w:lang w:val="en-US"/>
              </w:rPr>
              <w:t>8</w:t>
            </w:r>
            <w:r w:rsidRPr="006B0C39">
              <w:rPr>
                <w:rFonts w:ascii="Times New Roman" w:hAnsi="Times New Roman" w:cs="Times New Roman"/>
                <w:sz w:val="24"/>
                <w:szCs w:val="24"/>
                <w:lang w:val="en-US"/>
              </w:rPr>
              <w:t>-H</w:t>
            </w:r>
            <w:r w:rsidRPr="006B0C39">
              <w:rPr>
                <w:rFonts w:ascii="Times New Roman" w:hAnsi="Times New Roman" w:cs="Times New Roman"/>
                <w:sz w:val="24"/>
                <w:szCs w:val="24"/>
                <w:vertAlign w:val="superscript"/>
                <w:lang w:val="en-US"/>
              </w:rPr>
              <w:t>8A</w:t>
            </w:r>
          </w:p>
        </w:tc>
        <w:tc>
          <w:tcPr>
            <w:tcW w:w="2685" w:type="dxa"/>
          </w:tcPr>
          <w:p w:rsidR="002C16F1" w:rsidRPr="006B0C39" w:rsidRDefault="002C16F1" w:rsidP="008E599E">
            <w:pPr>
              <w:pStyle w:val="15"/>
              <w:jc w:val="center"/>
              <w:rPr>
                <w:rFonts w:ascii="Times New Roman" w:hAnsi="Times New Roman" w:cs="Times New Roman"/>
                <w:sz w:val="24"/>
                <w:szCs w:val="24"/>
                <w:lang w:val="en-US"/>
              </w:rPr>
            </w:pPr>
            <w:r w:rsidRPr="006B0C39">
              <w:rPr>
                <w:rFonts w:ascii="Times New Roman" w:hAnsi="Times New Roman" w:cs="Times New Roman"/>
                <w:sz w:val="24"/>
                <w:szCs w:val="24"/>
                <w:lang w:val="en-US"/>
              </w:rPr>
              <w:t>109,3</w:t>
            </w:r>
          </w:p>
        </w:tc>
      </w:tr>
      <w:tr w:rsidR="002C16F1" w:rsidRPr="006B0C39" w:rsidTr="008E599E">
        <w:tc>
          <w:tcPr>
            <w:tcW w:w="2268" w:type="dxa"/>
          </w:tcPr>
          <w:p w:rsidR="002C16F1" w:rsidRPr="006B0C39" w:rsidRDefault="002C16F1" w:rsidP="008E599E">
            <w:pPr>
              <w:pStyle w:val="15"/>
              <w:jc w:val="center"/>
              <w:rPr>
                <w:rFonts w:ascii="Times New Roman" w:hAnsi="Times New Roman" w:cs="Times New Roman"/>
                <w:sz w:val="24"/>
                <w:szCs w:val="24"/>
                <w:lang w:val="en-US"/>
              </w:rPr>
            </w:pPr>
            <w:r w:rsidRPr="006B0C39">
              <w:rPr>
                <w:rFonts w:ascii="Times New Roman" w:hAnsi="Times New Roman" w:cs="Times New Roman"/>
                <w:sz w:val="24"/>
                <w:szCs w:val="24"/>
                <w:lang w:val="en-US"/>
              </w:rPr>
              <w:t>C</w:t>
            </w:r>
            <w:r w:rsidRPr="006B0C39">
              <w:rPr>
                <w:rFonts w:ascii="Times New Roman" w:hAnsi="Times New Roman" w:cs="Times New Roman"/>
                <w:sz w:val="24"/>
                <w:szCs w:val="24"/>
                <w:vertAlign w:val="superscript"/>
                <w:lang w:val="en-US"/>
              </w:rPr>
              <w:t>5</w:t>
            </w:r>
            <w:r w:rsidRPr="006B0C39">
              <w:rPr>
                <w:rFonts w:ascii="Times New Roman" w:hAnsi="Times New Roman" w:cs="Times New Roman"/>
                <w:sz w:val="24"/>
                <w:szCs w:val="24"/>
                <w:lang w:val="en-US"/>
              </w:rPr>
              <w:t>-C</w:t>
            </w:r>
            <w:r w:rsidRPr="006B0C39">
              <w:rPr>
                <w:rFonts w:ascii="Times New Roman" w:hAnsi="Times New Roman" w:cs="Times New Roman"/>
                <w:sz w:val="24"/>
                <w:szCs w:val="24"/>
                <w:vertAlign w:val="superscript"/>
                <w:lang w:val="en-US"/>
              </w:rPr>
              <w:t>6</w:t>
            </w:r>
            <w:r w:rsidRPr="006B0C39">
              <w:rPr>
                <w:rFonts w:ascii="Times New Roman" w:hAnsi="Times New Roman" w:cs="Times New Roman"/>
                <w:sz w:val="24"/>
                <w:szCs w:val="24"/>
                <w:lang w:val="en-US"/>
              </w:rPr>
              <w:t>-C1</w:t>
            </w:r>
          </w:p>
        </w:tc>
        <w:tc>
          <w:tcPr>
            <w:tcW w:w="2807" w:type="dxa"/>
          </w:tcPr>
          <w:p w:rsidR="002C16F1" w:rsidRPr="006B0C39" w:rsidRDefault="002C16F1" w:rsidP="008E599E">
            <w:pPr>
              <w:pStyle w:val="15"/>
              <w:jc w:val="center"/>
              <w:rPr>
                <w:rFonts w:ascii="Times New Roman" w:hAnsi="Times New Roman" w:cs="Times New Roman"/>
                <w:sz w:val="24"/>
                <w:szCs w:val="24"/>
                <w:lang w:val="en-US"/>
              </w:rPr>
            </w:pPr>
            <w:r w:rsidRPr="006B0C39">
              <w:rPr>
                <w:rFonts w:ascii="Times New Roman" w:hAnsi="Times New Roman" w:cs="Times New Roman"/>
                <w:sz w:val="24"/>
                <w:szCs w:val="24"/>
                <w:lang w:val="en-US"/>
              </w:rPr>
              <w:t>120,9(4)</w:t>
            </w:r>
          </w:p>
        </w:tc>
        <w:tc>
          <w:tcPr>
            <w:tcW w:w="1843" w:type="dxa"/>
          </w:tcPr>
          <w:p w:rsidR="002C16F1" w:rsidRPr="006B0C39" w:rsidRDefault="002C16F1" w:rsidP="008E599E">
            <w:pPr>
              <w:pStyle w:val="15"/>
              <w:jc w:val="center"/>
              <w:rPr>
                <w:rFonts w:ascii="Times New Roman" w:hAnsi="Times New Roman" w:cs="Times New Roman"/>
                <w:sz w:val="24"/>
                <w:szCs w:val="24"/>
                <w:lang w:val="en-US"/>
              </w:rPr>
            </w:pPr>
            <w:r w:rsidRPr="006B0C39">
              <w:rPr>
                <w:rFonts w:ascii="Times New Roman" w:hAnsi="Times New Roman" w:cs="Times New Roman"/>
                <w:sz w:val="24"/>
                <w:szCs w:val="24"/>
                <w:lang w:val="en-US"/>
              </w:rPr>
              <w:t>O</w:t>
            </w:r>
            <w:r w:rsidRPr="006B0C39">
              <w:rPr>
                <w:rFonts w:ascii="Times New Roman" w:hAnsi="Times New Roman" w:cs="Times New Roman"/>
                <w:sz w:val="24"/>
                <w:szCs w:val="24"/>
                <w:vertAlign w:val="superscript"/>
                <w:lang w:val="en-US"/>
              </w:rPr>
              <w:t>4</w:t>
            </w:r>
            <w:r w:rsidRPr="006B0C39">
              <w:rPr>
                <w:rFonts w:ascii="Times New Roman" w:hAnsi="Times New Roman" w:cs="Times New Roman"/>
                <w:sz w:val="24"/>
                <w:szCs w:val="24"/>
                <w:lang w:val="en-US"/>
              </w:rPr>
              <w:t>-C</w:t>
            </w:r>
            <w:r w:rsidRPr="006B0C39">
              <w:rPr>
                <w:rFonts w:ascii="Times New Roman" w:hAnsi="Times New Roman" w:cs="Times New Roman"/>
                <w:sz w:val="24"/>
                <w:szCs w:val="24"/>
                <w:vertAlign w:val="superscript"/>
                <w:lang w:val="en-US"/>
              </w:rPr>
              <w:t>8</w:t>
            </w:r>
            <w:r w:rsidRPr="006B0C39">
              <w:rPr>
                <w:rFonts w:ascii="Times New Roman" w:hAnsi="Times New Roman" w:cs="Times New Roman"/>
                <w:sz w:val="24"/>
                <w:szCs w:val="24"/>
                <w:lang w:val="en-US"/>
              </w:rPr>
              <w:t>-H</w:t>
            </w:r>
            <w:r w:rsidRPr="006B0C39">
              <w:rPr>
                <w:rFonts w:ascii="Times New Roman" w:hAnsi="Times New Roman" w:cs="Times New Roman"/>
                <w:sz w:val="24"/>
                <w:szCs w:val="24"/>
                <w:vertAlign w:val="superscript"/>
                <w:lang w:val="en-US"/>
              </w:rPr>
              <w:t>8B</w:t>
            </w:r>
          </w:p>
        </w:tc>
        <w:tc>
          <w:tcPr>
            <w:tcW w:w="2685" w:type="dxa"/>
          </w:tcPr>
          <w:p w:rsidR="002C16F1" w:rsidRPr="006B0C39" w:rsidRDefault="002C16F1" w:rsidP="008E599E">
            <w:pPr>
              <w:pStyle w:val="15"/>
              <w:jc w:val="center"/>
              <w:rPr>
                <w:rFonts w:ascii="Times New Roman" w:hAnsi="Times New Roman" w:cs="Times New Roman"/>
                <w:sz w:val="24"/>
                <w:szCs w:val="24"/>
                <w:lang w:val="en-US"/>
              </w:rPr>
            </w:pPr>
            <w:r w:rsidRPr="006B0C39">
              <w:rPr>
                <w:rFonts w:ascii="Times New Roman" w:hAnsi="Times New Roman" w:cs="Times New Roman"/>
                <w:sz w:val="24"/>
                <w:szCs w:val="24"/>
                <w:lang w:val="en-US"/>
              </w:rPr>
              <w:t>109,3</w:t>
            </w:r>
          </w:p>
        </w:tc>
      </w:tr>
      <w:tr w:rsidR="002C16F1" w:rsidRPr="006B0C39" w:rsidTr="008E599E">
        <w:tc>
          <w:tcPr>
            <w:tcW w:w="2268" w:type="dxa"/>
          </w:tcPr>
          <w:p w:rsidR="002C16F1" w:rsidRPr="006B0C39" w:rsidRDefault="002C16F1" w:rsidP="008E599E">
            <w:pPr>
              <w:pStyle w:val="15"/>
              <w:jc w:val="center"/>
              <w:rPr>
                <w:rFonts w:ascii="Times New Roman" w:hAnsi="Times New Roman" w:cs="Times New Roman"/>
                <w:sz w:val="24"/>
                <w:szCs w:val="24"/>
                <w:lang w:val="en-US"/>
              </w:rPr>
            </w:pPr>
            <w:r w:rsidRPr="006B0C39">
              <w:rPr>
                <w:rFonts w:ascii="Times New Roman" w:hAnsi="Times New Roman" w:cs="Times New Roman"/>
                <w:sz w:val="24"/>
                <w:szCs w:val="24"/>
                <w:lang w:val="en-US"/>
              </w:rPr>
              <w:t>C</w:t>
            </w:r>
            <w:r w:rsidRPr="006B0C39">
              <w:rPr>
                <w:rFonts w:ascii="Times New Roman" w:hAnsi="Times New Roman" w:cs="Times New Roman"/>
                <w:sz w:val="24"/>
                <w:szCs w:val="24"/>
                <w:vertAlign w:val="superscript"/>
                <w:lang w:val="en-US"/>
              </w:rPr>
              <w:t>5</w:t>
            </w:r>
            <w:r w:rsidRPr="006B0C39">
              <w:rPr>
                <w:rFonts w:ascii="Times New Roman" w:hAnsi="Times New Roman" w:cs="Times New Roman"/>
                <w:sz w:val="24"/>
                <w:szCs w:val="24"/>
                <w:lang w:val="en-US"/>
              </w:rPr>
              <w:t>-C</w:t>
            </w:r>
            <w:r w:rsidRPr="006B0C39">
              <w:rPr>
                <w:rFonts w:ascii="Times New Roman" w:hAnsi="Times New Roman" w:cs="Times New Roman"/>
                <w:sz w:val="24"/>
                <w:szCs w:val="24"/>
                <w:vertAlign w:val="superscript"/>
                <w:lang w:val="en-US"/>
              </w:rPr>
              <w:t>6</w:t>
            </w:r>
            <w:r w:rsidRPr="006B0C39">
              <w:rPr>
                <w:rFonts w:ascii="Times New Roman" w:hAnsi="Times New Roman" w:cs="Times New Roman"/>
                <w:sz w:val="24"/>
                <w:szCs w:val="24"/>
                <w:lang w:val="en-US"/>
              </w:rPr>
              <w:t>-H</w:t>
            </w:r>
            <w:r w:rsidRPr="006B0C39">
              <w:rPr>
                <w:rFonts w:ascii="Times New Roman" w:hAnsi="Times New Roman" w:cs="Times New Roman"/>
                <w:sz w:val="24"/>
                <w:szCs w:val="24"/>
                <w:vertAlign w:val="superscript"/>
                <w:lang w:val="en-US"/>
              </w:rPr>
              <w:t>6</w:t>
            </w:r>
          </w:p>
        </w:tc>
        <w:tc>
          <w:tcPr>
            <w:tcW w:w="2807" w:type="dxa"/>
          </w:tcPr>
          <w:p w:rsidR="002C16F1" w:rsidRPr="006B0C39" w:rsidRDefault="002C16F1" w:rsidP="008E599E">
            <w:pPr>
              <w:pStyle w:val="15"/>
              <w:jc w:val="center"/>
              <w:rPr>
                <w:rFonts w:ascii="Times New Roman" w:hAnsi="Times New Roman" w:cs="Times New Roman"/>
                <w:sz w:val="24"/>
                <w:szCs w:val="24"/>
                <w:lang w:val="en-US"/>
              </w:rPr>
            </w:pPr>
            <w:r w:rsidRPr="006B0C39">
              <w:rPr>
                <w:rFonts w:ascii="Times New Roman" w:hAnsi="Times New Roman" w:cs="Times New Roman"/>
                <w:sz w:val="24"/>
                <w:szCs w:val="24"/>
                <w:lang w:val="en-US"/>
              </w:rPr>
              <w:t>119,5</w:t>
            </w:r>
          </w:p>
        </w:tc>
        <w:tc>
          <w:tcPr>
            <w:tcW w:w="1843" w:type="dxa"/>
          </w:tcPr>
          <w:p w:rsidR="002C16F1" w:rsidRPr="006B0C39" w:rsidRDefault="002C16F1" w:rsidP="008E599E">
            <w:pPr>
              <w:pStyle w:val="15"/>
              <w:jc w:val="center"/>
              <w:rPr>
                <w:rFonts w:ascii="Times New Roman" w:hAnsi="Times New Roman" w:cs="Times New Roman"/>
                <w:sz w:val="24"/>
                <w:szCs w:val="24"/>
                <w:lang w:val="en-US"/>
              </w:rPr>
            </w:pPr>
            <w:r w:rsidRPr="006B0C39">
              <w:rPr>
                <w:rFonts w:ascii="Times New Roman" w:hAnsi="Times New Roman" w:cs="Times New Roman"/>
                <w:sz w:val="24"/>
                <w:szCs w:val="24"/>
                <w:lang w:val="en-US"/>
              </w:rPr>
              <w:t>C</w:t>
            </w:r>
            <w:r w:rsidRPr="006B0C39">
              <w:rPr>
                <w:rFonts w:ascii="Times New Roman" w:hAnsi="Times New Roman" w:cs="Times New Roman"/>
                <w:sz w:val="24"/>
                <w:szCs w:val="24"/>
                <w:vertAlign w:val="superscript"/>
                <w:lang w:val="en-US"/>
              </w:rPr>
              <w:t>9</w:t>
            </w:r>
            <w:r w:rsidRPr="006B0C39">
              <w:rPr>
                <w:rFonts w:ascii="Times New Roman" w:hAnsi="Times New Roman" w:cs="Times New Roman"/>
                <w:sz w:val="24"/>
                <w:szCs w:val="24"/>
                <w:lang w:val="en-US"/>
              </w:rPr>
              <w:t>-C</w:t>
            </w:r>
            <w:r w:rsidRPr="006B0C39">
              <w:rPr>
                <w:rFonts w:ascii="Times New Roman" w:hAnsi="Times New Roman" w:cs="Times New Roman"/>
                <w:sz w:val="24"/>
                <w:szCs w:val="24"/>
                <w:vertAlign w:val="superscript"/>
                <w:lang w:val="en-US"/>
              </w:rPr>
              <w:t>8</w:t>
            </w:r>
            <w:r w:rsidRPr="006B0C39">
              <w:rPr>
                <w:rFonts w:ascii="Times New Roman" w:hAnsi="Times New Roman" w:cs="Times New Roman"/>
                <w:sz w:val="24"/>
                <w:szCs w:val="24"/>
                <w:lang w:val="en-US"/>
              </w:rPr>
              <w:t>-H</w:t>
            </w:r>
            <w:r w:rsidRPr="006B0C39">
              <w:rPr>
                <w:rFonts w:ascii="Times New Roman" w:hAnsi="Times New Roman" w:cs="Times New Roman"/>
                <w:sz w:val="24"/>
                <w:szCs w:val="24"/>
                <w:vertAlign w:val="superscript"/>
                <w:lang w:val="en-US"/>
              </w:rPr>
              <w:t>8B</w:t>
            </w:r>
          </w:p>
        </w:tc>
        <w:tc>
          <w:tcPr>
            <w:tcW w:w="2685" w:type="dxa"/>
          </w:tcPr>
          <w:p w:rsidR="002C16F1" w:rsidRPr="006B0C39" w:rsidRDefault="002C16F1" w:rsidP="008E599E">
            <w:pPr>
              <w:pStyle w:val="15"/>
              <w:jc w:val="center"/>
              <w:rPr>
                <w:rFonts w:ascii="Times New Roman" w:hAnsi="Times New Roman" w:cs="Times New Roman"/>
                <w:sz w:val="24"/>
                <w:szCs w:val="24"/>
                <w:lang w:val="en-US"/>
              </w:rPr>
            </w:pPr>
            <w:r w:rsidRPr="006B0C39">
              <w:rPr>
                <w:rFonts w:ascii="Times New Roman" w:hAnsi="Times New Roman" w:cs="Times New Roman"/>
                <w:sz w:val="24"/>
                <w:szCs w:val="24"/>
                <w:lang w:val="en-US"/>
              </w:rPr>
              <w:t>109,3</w:t>
            </w:r>
          </w:p>
        </w:tc>
      </w:tr>
      <w:tr w:rsidR="002C16F1" w:rsidRPr="006B0C39" w:rsidTr="008E599E">
        <w:tc>
          <w:tcPr>
            <w:tcW w:w="2268" w:type="dxa"/>
            <w:tcBorders>
              <w:bottom w:val="nil"/>
            </w:tcBorders>
          </w:tcPr>
          <w:p w:rsidR="002C16F1" w:rsidRPr="006B0C39" w:rsidRDefault="002C16F1" w:rsidP="008E599E">
            <w:pPr>
              <w:pStyle w:val="15"/>
              <w:jc w:val="center"/>
              <w:rPr>
                <w:rFonts w:ascii="Times New Roman" w:hAnsi="Times New Roman" w:cs="Times New Roman"/>
                <w:sz w:val="24"/>
                <w:szCs w:val="24"/>
                <w:lang w:val="en-US"/>
              </w:rPr>
            </w:pPr>
            <w:r w:rsidRPr="006B0C39">
              <w:rPr>
                <w:rFonts w:ascii="Times New Roman" w:hAnsi="Times New Roman" w:cs="Times New Roman"/>
                <w:sz w:val="24"/>
                <w:szCs w:val="24"/>
                <w:lang w:val="en-US"/>
              </w:rPr>
              <w:t>C</w:t>
            </w:r>
            <w:r w:rsidRPr="006B0C39">
              <w:rPr>
                <w:rFonts w:ascii="Times New Roman" w:hAnsi="Times New Roman" w:cs="Times New Roman"/>
                <w:sz w:val="24"/>
                <w:szCs w:val="24"/>
                <w:vertAlign w:val="superscript"/>
                <w:lang w:val="en-US"/>
              </w:rPr>
              <w:t>1</w:t>
            </w:r>
            <w:r w:rsidRPr="006B0C39">
              <w:rPr>
                <w:rFonts w:ascii="Times New Roman" w:hAnsi="Times New Roman" w:cs="Times New Roman"/>
                <w:sz w:val="24"/>
                <w:szCs w:val="24"/>
                <w:lang w:val="en-US"/>
              </w:rPr>
              <w:t>-C</w:t>
            </w:r>
            <w:r w:rsidRPr="006B0C39">
              <w:rPr>
                <w:rFonts w:ascii="Times New Roman" w:hAnsi="Times New Roman" w:cs="Times New Roman"/>
                <w:sz w:val="24"/>
                <w:szCs w:val="24"/>
                <w:vertAlign w:val="superscript"/>
                <w:lang w:val="en-US"/>
              </w:rPr>
              <w:t>6</w:t>
            </w:r>
            <w:r w:rsidRPr="006B0C39">
              <w:rPr>
                <w:rFonts w:ascii="Times New Roman" w:hAnsi="Times New Roman" w:cs="Times New Roman"/>
                <w:sz w:val="24"/>
                <w:szCs w:val="24"/>
                <w:lang w:val="en-US"/>
              </w:rPr>
              <w:t>-H</w:t>
            </w:r>
            <w:r w:rsidRPr="006B0C39">
              <w:rPr>
                <w:rFonts w:ascii="Times New Roman" w:hAnsi="Times New Roman" w:cs="Times New Roman"/>
                <w:sz w:val="24"/>
                <w:szCs w:val="24"/>
                <w:vertAlign w:val="superscript"/>
                <w:lang w:val="en-US"/>
              </w:rPr>
              <w:t>6</w:t>
            </w:r>
          </w:p>
        </w:tc>
        <w:tc>
          <w:tcPr>
            <w:tcW w:w="2807" w:type="dxa"/>
            <w:tcBorders>
              <w:bottom w:val="nil"/>
            </w:tcBorders>
          </w:tcPr>
          <w:p w:rsidR="002C16F1" w:rsidRPr="006B0C39" w:rsidRDefault="002C16F1" w:rsidP="008E599E">
            <w:pPr>
              <w:pStyle w:val="15"/>
              <w:jc w:val="center"/>
              <w:rPr>
                <w:rFonts w:ascii="Times New Roman" w:hAnsi="Times New Roman" w:cs="Times New Roman"/>
                <w:sz w:val="24"/>
                <w:szCs w:val="24"/>
                <w:lang w:val="en-US"/>
              </w:rPr>
            </w:pPr>
            <w:r w:rsidRPr="006B0C39">
              <w:rPr>
                <w:rFonts w:ascii="Times New Roman" w:hAnsi="Times New Roman" w:cs="Times New Roman"/>
                <w:sz w:val="24"/>
                <w:szCs w:val="24"/>
                <w:lang w:val="en-US"/>
              </w:rPr>
              <w:t>119,5</w:t>
            </w:r>
          </w:p>
        </w:tc>
        <w:tc>
          <w:tcPr>
            <w:tcW w:w="1843" w:type="dxa"/>
            <w:tcBorders>
              <w:bottom w:val="nil"/>
            </w:tcBorders>
          </w:tcPr>
          <w:p w:rsidR="002C16F1" w:rsidRPr="006B0C39" w:rsidRDefault="002C16F1" w:rsidP="008E599E">
            <w:pPr>
              <w:pStyle w:val="15"/>
              <w:jc w:val="center"/>
              <w:rPr>
                <w:rFonts w:ascii="Times New Roman" w:hAnsi="Times New Roman" w:cs="Times New Roman"/>
                <w:sz w:val="24"/>
                <w:szCs w:val="24"/>
                <w:lang w:val="en-US"/>
              </w:rPr>
            </w:pPr>
            <w:r w:rsidRPr="006B0C39">
              <w:rPr>
                <w:rFonts w:ascii="Times New Roman" w:hAnsi="Times New Roman" w:cs="Times New Roman"/>
                <w:sz w:val="24"/>
                <w:szCs w:val="24"/>
                <w:lang w:val="en-US"/>
              </w:rPr>
              <w:t>H</w:t>
            </w:r>
            <w:r w:rsidRPr="006B0C39">
              <w:rPr>
                <w:rFonts w:ascii="Times New Roman" w:hAnsi="Times New Roman" w:cs="Times New Roman"/>
                <w:sz w:val="24"/>
                <w:szCs w:val="24"/>
                <w:vertAlign w:val="superscript"/>
                <w:lang w:val="en-US"/>
              </w:rPr>
              <w:t>8A</w:t>
            </w:r>
            <w:r w:rsidRPr="006B0C39">
              <w:rPr>
                <w:rFonts w:ascii="Times New Roman" w:hAnsi="Times New Roman" w:cs="Times New Roman"/>
                <w:sz w:val="24"/>
                <w:szCs w:val="24"/>
                <w:lang w:val="en-US"/>
              </w:rPr>
              <w:t>-C</w:t>
            </w:r>
            <w:r w:rsidRPr="006B0C39">
              <w:rPr>
                <w:rFonts w:ascii="Times New Roman" w:hAnsi="Times New Roman" w:cs="Times New Roman"/>
                <w:sz w:val="24"/>
                <w:szCs w:val="24"/>
                <w:vertAlign w:val="superscript"/>
                <w:lang w:val="en-US"/>
              </w:rPr>
              <w:t>8</w:t>
            </w:r>
            <w:r w:rsidRPr="006B0C39">
              <w:rPr>
                <w:rFonts w:ascii="Times New Roman" w:hAnsi="Times New Roman" w:cs="Times New Roman"/>
                <w:sz w:val="24"/>
                <w:szCs w:val="24"/>
                <w:lang w:val="en-US"/>
              </w:rPr>
              <w:t>-H</w:t>
            </w:r>
            <w:r w:rsidRPr="006B0C39">
              <w:rPr>
                <w:rFonts w:ascii="Times New Roman" w:hAnsi="Times New Roman" w:cs="Times New Roman"/>
                <w:sz w:val="24"/>
                <w:szCs w:val="24"/>
                <w:vertAlign w:val="superscript"/>
                <w:lang w:val="en-US"/>
              </w:rPr>
              <w:t>8B</w:t>
            </w:r>
          </w:p>
        </w:tc>
        <w:tc>
          <w:tcPr>
            <w:tcW w:w="2685" w:type="dxa"/>
            <w:tcBorders>
              <w:bottom w:val="nil"/>
            </w:tcBorders>
          </w:tcPr>
          <w:p w:rsidR="002C16F1" w:rsidRPr="006B0C39" w:rsidRDefault="002C16F1" w:rsidP="008E599E">
            <w:pPr>
              <w:pStyle w:val="15"/>
              <w:jc w:val="center"/>
              <w:rPr>
                <w:rFonts w:ascii="Times New Roman" w:hAnsi="Times New Roman" w:cs="Times New Roman"/>
                <w:sz w:val="24"/>
                <w:szCs w:val="24"/>
                <w:lang w:val="en-US"/>
              </w:rPr>
            </w:pPr>
            <w:r w:rsidRPr="006B0C39">
              <w:rPr>
                <w:rFonts w:ascii="Times New Roman" w:hAnsi="Times New Roman" w:cs="Times New Roman"/>
                <w:sz w:val="24"/>
                <w:szCs w:val="24"/>
                <w:lang w:val="en-US"/>
              </w:rPr>
              <w:t>108,0</w:t>
            </w:r>
          </w:p>
        </w:tc>
      </w:tr>
      <w:tr w:rsidR="002C16F1" w:rsidRPr="006B0C39" w:rsidTr="008E599E">
        <w:tc>
          <w:tcPr>
            <w:tcW w:w="2268" w:type="dxa"/>
          </w:tcPr>
          <w:p w:rsidR="002C16F1" w:rsidRPr="006B0C39" w:rsidRDefault="002C16F1" w:rsidP="008E599E">
            <w:pPr>
              <w:pStyle w:val="15"/>
              <w:jc w:val="center"/>
              <w:rPr>
                <w:rFonts w:ascii="Times New Roman" w:hAnsi="Times New Roman" w:cs="Times New Roman"/>
                <w:sz w:val="24"/>
                <w:szCs w:val="24"/>
                <w:lang w:val="en-US"/>
              </w:rPr>
            </w:pPr>
            <w:r w:rsidRPr="006B0C39">
              <w:rPr>
                <w:rFonts w:ascii="Times New Roman" w:hAnsi="Times New Roman" w:cs="Times New Roman"/>
                <w:sz w:val="24"/>
                <w:szCs w:val="24"/>
                <w:lang w:val="en-US"/>
              </w:rPr>
              <w:t>O</w:t>
            </w:r>
            <w:r w:rsidRPr="006B0C39">
              <w:rPr>
                <w:rFonts w:ascii="Times New Roman" w:hAnsi="Times New Roman" w:cs="Times New Roman"/>
                <w:sz w:val="24"/>
                <w:szCs w:val="24"/>
                <w:vertAlign w:val="superscript"/>
                <w:lang w:val="en-US"/>
              </w:rPr>
              <w:t>2</w:t>
            </w:r>
            <w:r w:rsidRPr="006B0C39">
              <w:rPr>
                <w:rFonts w:ascii="Times New Roman" w:hAnsi="Times New Roman" w:cs="Times New Roman"/>
                <w:sz w:val="24"/>
                <w:szCs w:val="24"/>
                <w:lang w:val="en-US"/>
              </w:rPr>
              <w:t>-C</w:t>
            </w:r>
            <w:r w:rsidRPr="006B0C39">
              <w:rPr>
                <w:rFonts w:ascii="Times New Roman" w:hAnsi="Times New Roman" w:cs="Times New Roman"/>
                <w:sz w:val="24"/>
                <w:szCs w:val="24"/>
                <w:vertAlign w:val="superscript"/>
                <w:lang w:val="en-US"/>
              </w:rPr>
              <w:t>7</w:t>
            </w:r>
            <w:r w:rsidRPr="006B0C39">
              <w:rPr>
                <w:rFonts w:ascii="Times New Roman" w:hAnsi="Times New Roman" w:cs="Times New Roman"/>
                <w:sz w:val="24"/>
                <w:szCs w:val="24"/>
                <w:lang w:val="en-US"/>
              </w:rPr>
              <w:t>-N</w:t>
            </w:r>
            <w:r w:rsidRPr="006B0C39">
              <w:rPr>
                <w:rFonts w:ascii="Times New Roman" w:hAnsi="Times New Roman" w:cs="Times New Roman"/>
                <w:sz w:val="24"/>
                <w:szCs w:val="24"/>
                <w:vertAlign w:val="superscript"/>
                <w:lang w:val="en-US"/>
              </w:rPr>
              <w:t>1</w:t>
            </w:r>
          </w:p>
        </w:tc>
        <w:tc>
          <w:tcPr>
            <w:tcW w:w="2807" w:type="dxa"/>
          </w:tcPr>
          <w:p w:rsidR="002C16F1" w:rsidRPr="006B0C39" w:rsidRDefault="002C16F1" w:rsidP="008E599E">
            <w:pPr>
              <w:pStyle w:val="15"/>
              <w:jc w:val="center"/>
              <w:rPr>
                <w:rFonts w:ascii="Times New Roman" w:hAnsi="Times New Roman" w:cs="Times New Roman"/>
                <w:sz w:val="24"/>
                <w:szCs w:val="24"/>
                <w:lang w:val="en-US"/>
              </w:rPr>
            </w:pPr>
            <w:r w:rsidRPr="006B0C39">
              <w:rPr>
                <w:rFonts w:ascii="Times New Roman" w:hAnsi="Times New Roman" w:cs="Times New Roman"/>
                <w:sz w:val="24"/>
                <w:szCs w:val="24"/>
                <w:lang w:val="en-US"/>
              </w:rPr>
              <w:t>121,3(4)</w:t>
            </w:r>
          </w:p>
        </w:tc>
        <w:tc>
          <w:tcPr>
            <w:tcW w:w="1843" w:type="dxa"/>
          </w:tcPr>
          <w:p w:rsidR="002C16F1" w:rsidRPr="006B0C39" w:rsidRDefault="002C16F1" w:rsidP="008E599E">
            <w:pPr>
              <w:pStyle w:val="15"/>
              <w:jc w:val="center"/>
              <w:rPr>
                <w:rFonts w:ascii="Times New Roman" w:hAnsi="Times New Roman" w:cs="Times New Roman"/>
                <w:sz w:val="24"/>
                <w:szCs w:val="24"/>
                <w:lang w:val="en-US"/>
              </w:rPr>
            </w:pPr>
            <w:r w:rsidRPr="006B0C39">
              <w:rPr>
                <w:rFonts w:ascii="Times New Roman" w:hAnsi="Times New Roman" w:cs="Times New Roman"/>
                <w:sz w:val="24"/>
                <w:szCs w:val="24"/>
                <w:lang w:val="en-US"/>
              </w:rPr>
              <w:t>C</w:t>
            </w:r>
            <w:r w:rsidRPr="006B0C39">
              <w:rPr>
                <w:rFonts w:ascii="Times New Roman" w:hAnsi="Times New Roman" w:cs="Times New Roman"/>
                <w:sz w:val="24"/>
                <w:szCs w:val="24"/>
                <w:vertAlign w:val="superscript"/>
                <w:lang w:val="en-US"/>
              </w:rPr>
              <w:t>8</w:t>
            </w:r>
            <w:r w:rsidRPr="006B0C39">
              <w:rPr>
                <w:rFonts w:ascii="Times New Roman" w:hAnsi="Times New Roman" w:cs="Times New Roman"/>
                <w:sz w:val="24"/>
                <w:szCs w:val="24"/>
                <w:lang w:val="en-US"/>
              </w:rPr>
              <w:t>-C</w:t>
            </w:r>
            <w:r w:rsidRPr="006B0C39">
              <w:rPr>
                <w:rFonts w:ascii="Times New Roman" w:hAnsi="Times New Roman" w:cs="Times New Roman"/>
                <w:sz w:val="24"/>
                <w:szCs w:val="24"/>
                <w:vertAlign w:val="superscript"/>
                <w:lang w:val="en-US"/>
              </w:rPr>
              <w:t>9</w:t>
            </w:r>
            <w:r w:rsidRPr="006B0C39">
              <w:rPr>
                <w:rFonts w:ascii="Times New Roman" w:hAnsi="Times New Roman" w:cs="Times New Roman"/>
                <w:sz w:val="24"/>
                <w:szCs w:val="24"/>
                <w:lang w:val="en-US"/>
              </w:rPr>
              <w:t>-H</w:t>
            </w:r>
            <w:r w:rsidRPr="006B0C39">
              <w:rPr>
                <w:rFonts w:ascii="Times New Roman" w:hAnsi="Times New Roman" w:cs="Times New Roman"/>
                <w:sz w:val="24"/>
                <w:szCs w:val="24"/>
                <w:vertAlign w:val="superscript"/>
                <w:lang w:val="en-US"/>
              </w:rPr>
              <w:t>9A</w:t>
            </w:r>
          </w:p>
        </w:tc>
        <w:tc>
          <w:tcPr>
            <w:tcW w:w="2685" w:type="dxa"/>
          </w:tcPr>
          <w:p w:rsidR="002C16F1" w:rsidRPr="006B0C39" w:rsidRDefault="002C16F1" w:rsidP="008E599E">
            <w:pPr>
              <w:pStyle w:val="15"/>
              <w:jc w:val="center"/>
              <w:rPr>
                <w:rFonts w:ascii="Times New Roman" w:hAnsi="Times New Roman" w:cs="Times New Roman"/>
                <w:sz w:val="24"/>
                <w:szCs w:val="24"/>
                <w:lang w:val="en-US"/>
              </w:rPr>
            </w:pPr>
            <w:r w:rsidRPr="006B0C39">
              <w:rPr>
                <w:rFonts w:ascii="Times New Roman" w:hAnsi="Times New Roman" w:cs="Times New Roman"/>
                <w:sz w:val="24"/>
                <w:szCs w:val="24"/>
                <w:lang w:val="en-US"/>
              </w:rPr>
              <w:t>109,5</w:t>
            </w:r>
          </w:p>
        </w:tc>
      </w:tr>
      <w:tr w:rsidR="002C16F1" w:rsidRPr="006B0C39" w:rsidTr="008E599E">
        <w:tc>
          <w:tcPr>
            <w:tcW w:w="2268" w:type="dxa"/>
          </w:tcPr>
          <w:p w:rsidR="002C16F1" w:rsidRPr="006B0C39" w:rsidRDefault="002C16F1" w:rsidP="008E599E">
            <w:pPr>
              <w:pStyle w:val="15"/>
              <w:jc w:val="center"/>
              <w:rPr>
                <w:rFonts w:ascii="Times New Roman" w:hAnsi="Times New Roman" w:cs="Times New Roman"/>
                <w:sz w:val="24"/>
                <w:szCs w:val="24"/>
                <w:lang w:val="en-US"/>
              </w:rPr>
            </w:pPr>
            <w:r w:rsidRPr="006B0C39">
              <w:rPr>
                <w:rFonts w:ascii="Times New Roman" w:hAnsi="Times New Roman" w:cs="Times New Roman"/>
                <w:sz w:val="24"/>
                <w:szCs w:val="24"/>
                <w:lang w:val="en-US"/>
              </w:rPr>
              <w:t>O</w:t>
            </w:r>
            <w:r w:rsidRPr="006B0C39">
              <w:rPr>
                <w:rFonts w:ascii="Times New Roman" w:hAnsi="Times New Roman" w:cs="Times New Roman"/>
                <w:sz w:val="24"/>
                <w:szCs w:val="24"/>
                <w:vertAlign w:val="superscript"/>
                <w:lang w:val="en-US"/>
              </w:rPr>
              <w:t>2</w:t>
            </w:r>
            <w:r w:rsidRPr="006B0C39">
              <w:rPr>
                <w:rFonts w:ascii="Times New Roman" w:hAnsi="Times New Roman" w:cs="Times New Roman"/>
                <w:sz w:val="24"/>
                <w:szCs w:val="24"/>
                <w:lang w:val="en-US"/>
              </w:rPr>
              <w:t>-C</w:t>
            </w:r>
            <w:r w:rsidRPr="006B0C39">
              <w:rPr>
                <w:rFonts w:ascii="Times New Roman" w:hAnsi="Times New Roman" w:cs="Times New Roman"/>
                <w:sz w:val="24"/>
                <w:szCs w:val="24"/>
                <w:vertAlign w:val="superscript"/>
                <w:lang w:val="en-US"/>
              </w:rPr>
              <w:t>7</w:t>
            </w:r>
            <w:r w:rsidRPr="006B0C39">
              <w:rPr>
                <w:rFonts w:ascii="Times New Roman" w:hAnsi="Times New Roman" w:cs="Times New Roman"/>
                <w:sz w:val="24"/>
                <w:szCs w:val="24"/>
                <w:lang w:val="en-US"/>
              </w:rPr>
              <w:t>-C</w:t>
            </w:r>
            <w:r w:rsidRPr="006B0C39">
              <w:rPr>
                <w:rFonts w:ascii="Times New Roman" w:hAnsi="Times New Roman" w:cs="Times New Roman"/>
                <w:sz w:val="24"/>
                <w:szCs w:val="24"/>
                <w:vertAlign w:val="superscript"/>
                <w:lang w:val="en-US"/>
              </w:rPr>
              <w:t>1</w:t>
            </w:r>
          </w:p>
        </w:tc>
        <w:tc>
          <w:tcPr>
            <w:tcW w:w="2807" w:type="dxa"/>
          </w:tcPr>
          <w:p w:rsidR="002C16F1" w:rsidRPr="006B0C39" w:rsidRDefault="002C16F1" w:rsidP="008E599E">
            <w:pPr>
              <w:pStyle w:val="15"/>
              <w:jc w:val="center"/>
              <w:rPr>
                <w:rFonts w:ascii="Times New Roman" w:hAnsi="Times New Roman" w:cs="Times New Roman"/>
                <w:sz w:val="24"/>
                <w:szCs w:val="24"/>
                <w:lang w:val="en-US"/>
              </w:rPr>
            </w:pPr>
            <w:r w:rsidRPr="006B0C39">
              <w:rPr>
                <w:rFonts w:ascii="Times New Roman" w:hAnsi="Times New Roman" w:cs="Times New Roman"/>
                <w:sz w:val="24"/>
                <w:szCs w:val="24"/>
                <w:lang w:val="en-US"/>
              </w:rPr>
              <w:t>121,1(4)</w:t>
            </w:r>
          </w:p>
        </w:tc>
        <w:tc>
          <w:tcPr>
            <w:tcW w:w="1843" w:type="dxa"/>
          </w:tcPr>
          <w:p w:rsidR="002C16F1" w:rsidRPr="006B0C39" w:rsidRDefault="002C16F1" w:rsidP="008E599E">
            <w:pPr>
              <w:pStyle w:val="15"/>
              <w:jc w:val="center"/>
              <w:rPr>
                <w:rFonts w:ascii="Times New Roman" w:hAnsi="Times New Roman" w:cs="Times New Roman"/>
                <w:sz w:val="24"/>
                <w:szCs w:val="24"/>
                <w:lang w:val="en-US"/>
              </w:rPr>
            </w:pPr>
            <w:r w:rsidRPr="006B0C39">
              <w:rPr>
                <w:rFonts w:ascii="Times New Roman" w:hAnsi="Times New Roman" w:cs="Times New Roman"/>
                <w:sz w:val="24"/>
                <w:szCs w:val="24"/>
                <w:lang w:val="en-US"/>
              </w:rPr>
              <w:t>C</w:t>
            </w:r>
            <w:r w:rsidRPr="006B0C39">
              <w:rPr>
                <w:rFonts w:ascii="Times New Roman" w:hAnsi="Times New Roman" w:cs="Times New Roman"/>
                <w:sz w:val="24"/>
                <w:szCs w:val="24"/>
                <w:vertAlign w:val="superscript"/>
                <w:lang w:val="en-US"/>
              </w:rPr>
              <w:t>8</w:t>
            </w:r>
            <w:r w:rsidRPr="006B0C39">
              <w:rPr>
                <w:rFonts w:ascii="Times New Roman" w:hAnsi="Times New Roman" w:cs="Times New Roman"/>
                <w:sz w:val="24"/>
                <w:szCs w:val="24"/>
                <w:lang w:val="en-US"/>
              </w:rPr>
              <w:t>-C</w:t>
            </w:r>
            <w:r w:rsidRPr="006B0C39">
              <w:rPr>
                <w:rFonts w:ascii="Times New Roman" w:hAnsi="Times New Roman" w:cs="Times New Roman"/>
                <w:sz w:val="24"/>
                <w:szCs w:val="24"/>
                <w:vertAlign w:val="superscript"/>
                <w:lang w:val="en-US"/>
              </w:rPr>
              <w:t>9</w:t>
            </w:r>
            <w:r w:rsidRPr="006B0C39">
              <w:rPr>
                <w:rFonts w:ascii="Times New Roman" w:hAnsi="Times New Roman" w:cs="Times New Roman"/>
                <w:sz w:val="24"/>
                <w:szCs w:val="24"/>
                <w:lang w:val="en-US"/>
              </w:rPr>
              <w:t>-H</w:t>
            </w:r>
            <w:r w:rsidRPr="006B0C39">
              <w:rPr>
                <w:rFonts w:ascii="Times New Roman" w:hAnsi="Times New Roman" w:cs="Times New Roman"/>
                <w:sz w:val="24"/>
                <w:szCs w:val="24"/>
                <w:vertAlign w:val="superscript"/>
                <w:lang w:val="en-US"/>
              </w:rPr>
              <w:t>9B</w:t>
            </w:r>
          </w:p>
        </w:tc>
        <w:tc>
          <w:tcPr>
            <w:tcW w:w="2685" w:type="dxa"/>
          </w:tcPr>
          <w:p w:rsidR="002C16F1" w:rsidRPr="006B0C39" w:rsidRDefault="002C16F1" w:rsidP="008E599E">
            <w:pPr>
              <w:pStyle w:val="15"/>
              <w:jc w:val="center"/>
              <w:rPr>
                <w:rFonts w:ascii="Times New Roman" w:hAnsi="Times New Roman" w:cs="Times New Roman"/>
                <w:sz w:val="24"/>
                <w:szCs w:val="24"/>
                <w:lang w:val="en-US"/>
              </w:rPr>
            </w:pPr>
            <w:r w:rsidRPr="006B0C39">
              <w:rPr>
                <w:rFonts w:ascii="Times New Roman" w:hAnsi="Times New Roman" w:cs="Times New Roman"/>
                <w:sz w:val="24"/>
                <w:szCs w:val="24"/>
                <w:lang w:val="en-US"/>
              </w:rPr>
              <w:t>109,5</w:t>
            </w:r>
          </w:p>
        </w:tc>
      </w:tr>
      <w:tr w:rsidR="002C16F1" w:rsidRPr="006B0C39" w:rsidTr="008E599E">
        <w:tc>
          <w:tcPr>
            <w:tcW w:w="2268" w:type="dxa"/>
          </w:tcPr>
          <w:p w:rsidR="002C16F1" w:rsidRPr="006B0C39" w:rsidRDefault="002C16F1" w:rsidP="008E599E">
            <w:pPr>
              <w:pStyle w:val="15"/>
              <w:jc w:val="center"/>
              <w:rPr>
                <w:rFonts w:ascii="Times New Roman" w:hAnsi="Times New Roman" w:cs="Times New Roman"/>
                <w:sz w:val="24"/>
                <w:szCs w:val="24"/>
                <w:lang w:val="en-US"/>
              </w:rPr>
            </w:pPr>
            <w:r w:rsidRPr="006B0C39">
              <w:rPr>
                <w:rFonts w:ascii="Times New Roman" w:hAnsi="Times New Roman" w:cs="Times New Roman"/>
                <w:sz w:val="24"/>
                <w:szCs w:val="24"/>
                <w:lang w:val="en-US"/>
              </w:rPr>
              <w:t>N</w:t>
            </w:r>
            <w:r w:rsidRPr="006B0C39">
              <w:rPr>
                <w:rFonts w:ascii="Times New Roman" w:hAnsi="Times New Roman" w:cs="Times New Roman"/>
                <w:sz w:val="24"/>
                <w:szCs w:val="24"/>
                <w:vertAlign w:val="superscript"/>
                <w:lang w:val="en-US"/>
              </w:rPr>
              <w:t>1</w:t>
            </w:r>
            <w:r w:rsidRPr="006B0C39">
              <w:rPr>
                <w:rFonts w:ascii="Times New Roman" w:hAnsi="Times New Roman" w:cs="Times New Roman"/>
                <w:sz w:val="24"/>
                <w:szCs w:val="24"/>
                <w:lang w:val="en-US"/>
              </w:rPr>
              <w:t>-C</w:t>
            </w:r>
            <w:r w:rsidRPr="006B0C39">
              <w:rPr>
                <w:rFonts w:ascii="Times New Roman" w:hAnsi="Times New Roman" w:cs="Times New Roman"/>
                <w:sz w:val="24"/>
                <w:szCs w:val="24"/>
                <w:vertAlign w:val="superscript"/>
                <w:lang w:val="en-US"/>
              </w:rPr>
              <w:t>7</w:t>
            </w:r>
            <w:r w:rsidRPr="006B0C39">
              <w:rPr>
                <w:rFonts w:ascii="Times New Roman" w:hAnsi="Times New Roman" w:cs="Times New Roman"/>
                <w:sz w:val="24"/>
                <w:szCs w:val="24"/>
                <w:lang w:val="en-US"/>
              </w:rPr>
              <w:t>-C</w:t>
            </w:r>
            <w:r w:rsidRPr="006B0C39">
              <w:rPr>
                <w:rFonts w:ascii="Times New Roman" w:hAnsi="Times New Roman" w:cs="Times New Roman"/>
                <w:sz w:val="24"/>
                <w:szCs w:val="24"/>
                <w:vertAlign w:val="superscript"/>
                <w:lang w:val="en-US"/>
              </w:rPr>
              <w:t>1</w:t>
            </w:r>
          </w:p>
        </w:tc>
        <w:tc>
          <w:tcPr>
            <w:tcW w:w="2807" w:type="dxa"/>
          </w:tcPr>
          <w:p w:rsidR="002C16F1" w:rsidRPr="006B0C39" w:rsidRDefault="002C16F1" w:rsidP="008E599E">
            <w:pPr>
              <w:pStyle w:val="15"/>
              <w:jc w:val="center"/>
              <w:rPr>
                <w:rFonts w:ascii="Times New Roman" w:hAnsi="Times New Roman" w:cs="Times New Roman"/>
                <w:sz w:val="24"/>
                <w:szCs w:val="24"/>
                <w:lang w:val="en-US"/>
              </w:rPr>
            </w:pPr>
            <w:r w:rsidRPr="006B0C39">
              <w:rPr>
                <w:rFonts w:ascii="Times New Roman" w:hAnsi="Times New Roman" w:cs="Times New Roman"/>
                <w:sz w:val="24"/>
                <w:szCs w:val="24"/>
                <w:lang w:val="en-US"/>
              </w:rPr>
              <w:t>117,6(4)</w:t>
            </w:r>
          </w:p>
        </w:tc>
        <w:tc>
          <w:tcPr>
            <w:tcW w:w="1843" w:type="dxa"/>
          </w:tcPr>
          <w:p w:rsidR="002C16F1" w:rsidRPr="006B0C39" w:rsidRDefault="002C16F1" w:rsidP="008E599E">
            <w:pPr>
              <w:pStyle w:val="15"/>
              <w:jc w:val="center"/>
              <w:rPr>
                <w:rFonts w:ascii="Times New Roman" w:hAnsi="Times New Roman" w:cs="Times New Roman"/>
                <w:sz w:val="24"/>
                <w:szCs w:val="24"/>
                <w:lang w:val="en-US"/>
              </w:rPr>
            </w:pPr>
            <w:r w:rsidRPr="006B0C39">
              <w:rPr>
                <w:rFonts w:ascii="Times New Roman" w:hAnsi="Times New Roman" w:cs="Times New Roman"/>
                <w:sz w:val="24"/>
                <w:szCs w:val="24"/>
                <w:lang w:val="en-US"/>
              </w:rPr>
              <w:t>H</w:t>
            </w:r>
            <w:r w:rsidRPr="006B0C39">
              <w:rPr>
                <w:rFonts w:ascii="Times New Roman" w:hAnsi="Times New Roman" w:cs="Times New Roman"/>
                <w:sz w:val="24"/>
                <w:szCs w:val="24"/>
                <w:vertAlign w:val="superscript"/>
                <w:lang w:val="en-US"/>
              </w:rPr>
              <w:t>9A</w:t>
            </w:r>
            <w:r w:rsidRPr="006B0C39">
              <w:rPr>
                <w:rFonts w:ascii="Times New Roman" w:hAnsi="Times New Roman" w:cs="Times New Roman"/>
                <w:sz w:val="24"/>
                <w:szCs w:val="24"/>
                <w:lang w:val="en-US"/>
              </w:rPr>
              <w:t>-C</w:t>
            </w:r>
            <w:r w:rsidRPr="006B0C39">
              <w:rPr>
                <w:rFonts w:ascii="Times New Roman" w:hAnsi="Times New Roman" w:cs="Times New Roman"/>
                <w:sz w:val="24"/>
                <w:szCs w:val="24"/>
                <w:vertAlign w:val="superscript"/>
                <w:lang w:val="en-US"/>
              </w:rPr>
              <w:t>9</w:t>
            </w:r>
            <w:r w:rsidRPr="006B0C39">
              <w:rPr>
                <w:rFonts w:ascii="Times New Roman" w:hAnsi="Times New Roman" w:cs="Times New Roman"/>
                <w:sz w:val="24"/>
                <w:szCs w:val="24"/>
                <w:lang w:val="en-US"/>
              </w:rPr>
              <w:t>-H</w:t>
            </w:r>
            <w:r w:rsidRPr="006B0C39">
              <w:rPr>
                <w:rFonts w:ascii="Times New Roman" w:hAnsi="Times New Roman" w:cs="Times New Roman"/>
                <w:sz w:val="24"/>
                <w:szCs w:val="24"/>
                <w:vertAlign w:val="superscript"/>
                <w:lang w:val="en-US"/>
              </w:rPr>
              <w:t>9B</w:t>
            </w:r>
          </w:p>
        </w:tc>
        <w:tc>
          <w:tcPr>
            <w:tcW w:w="2685" w:type="dxa"/>
          </w:tcPr>
          <w:p w:rsidR="002C16F1" w:rsidRPr="006B0C39" w:rsidRDefault="002C16F1" w:rsidP="008E599E">
            <w:pPr>
              <w:pStyle w:val="15"/>
              <w:jc w:val="center"/>
              <w:rPr>
                <w:rFonts w:ascii="Times New Roman" w:hAnsi="Times New Roman" w:cs="Times New Roman"/>
                <w:sz w:val="24"/>
                <w:szCs w:val="24"/>
                <w:lang w:val="en-US"/>
              </w:rPr>
            </w:pPr>
            <w:r w:rsidRPr="006B0C39">
              <w:rPr>
                <w:rFonts w:ascii="Times New Roman" w:hAnsi="Times New Roman" w:cs="Times New Roman"/>
                <w:sz w:val="24"/>
                <w:szCs w:val="24"/>
                <w:lang w:val="en-US"/>
              </w:rPr>
              <w:t>109,5</w:t>
            </w:r>
          </w:p>
        </w:tc>
      </w:tr>
      <w:tr w:rsidR="002C16F1" w:rsidRPr="006B0C39" w:rsidTr="008E599E">
        <w:tc>
          <w:tcPr>
            <w:tcW w:w="2268" w:type="dxa"/>
          </w:tcPr>
          <w:p w:rsidR="002C16F1" w:rsidRPr="006B0C39" w:rsidRDefault="002C16F1" w:rsidP="008E599E">
            <w:pPr>
              <w:pStyle w:val="15"/>
              <w:jc w:val="center"/>
              <w:rPr>
                <w:rFonts w:ascii="Times New Roman" w:hAnsi="Times New Roman" w:cs="Times New Roman"/>
                <w:sz w:val="24"/>
                <w:szCs w:val="24"/>
                <w:lang w:val="en-US"/>
              </w:rPr>
            </w:pPr>
            <w:r w:rsidRPr="006B0C39">
              <w:rPr>
                <w:rFonts w:ascii="Times New Roman" w:hAnsi="Times New Roman" w:cs="Times New Roman"/>
                <w:sz w:val="24"/>
                <w:szCs w:val="24"/>
                <w:lang w:val="en-US"/>
              </w:rPr>
              <w:t>C</w:t>
            </w:r>
            <w:r w:rsidRPr="006B0C39">
              <w:rPr>
                <w:rFonts w:ascii="Times New Roman" w:hAnsi="Times New Roman" w:cs="Times New Roman"/>
                <w:sz w:val="24"/>
                <w:szCs w:val="24"/>
                <w:vertAlign w:val="superscript"/>
                <w:lang w:val="en-US"/>
              </w:rPr>
              <w:t>6'</w:t>
            </w:r>
            <w:r w:rsidRPr="006B0C39">
              <w:rPr>
                <w:rFonts w:ascii="Times New Roman" w:hAnsi="Times New Roman" w:cs="Times New Roman"/>
                <w:sz w:val="24"/>
                <w:szCs w:val="24"/>
                <w:lang w:val="en-US"/>
              </w:rPr>
              <w:t>-C</w:t>
            </w:r>
            <w:r w:rsidRPr="006B0C39">
              <w:rPr>
                <w:rFonts w:ascii="Times New Roman" w:hAnsi="Times New Roman" w:cs="Times New Roman"/>
                <w:sz w:val="24"/>
                <w:szCs w:val="24"/>
                <w:vertAlign w:val="superscript"/>
                <w:lang w:val="en-US"/>
              </w:rPr>
              <w:t>1'</w:t>
            </w:r>
            <w:r w:rsidRPr="006B0C39">
              <w:rPr>
                <w:rFonts w:ascii="Times New Roman" w:hAnsi="Times New Roman" w:cs="Times New Roman"/>
                <w:sz w:val="24"/>
                <w:szCs w:val="24"/>
                <w:lang w:val="en-US"/>
              </w:rPr>
              <w:t>-C</w:t>
            </w:r>
            <w:r w:rsidRPr="006B0C39">
              <w:rPr>
                <w:rFonts w:ascii="Times New Roman" w:hAnsi="Times New Roman" w:cs="Times New Roman"/>
                <w:sz w:val="24"/>
                <w:szCs w:val="24"/>
                <w:vertAlign w:val="superscript"/>
                <w:lang w:val="en-US"/>
              </w:rPr>
              <w:t>2'</w:t>
            </w:r>
          </w:p>
        </w:tc>
        <w:tc>
          <w:tcPr>
            <w:tcW w:w="2807" w:type="dxa"/>
          </w:tcPr>
          <w:p w:rsidR="002C16F1" w:rsidRPr="006B0C39" w:rsidRDefault="002C16F1" w:rsidP="008E599E">
            <w:pPr>
              <w:pStyle w:val="15"/>
              <w:jc w:val="center"/>
              <w:rPr>
                <w:rFonts w:ascii="Times New Roman" w:hAnsi="Times New Roman" w:cs="Times New Roman"/>
                <w:sz w:val="24"/>
                <w:szCs w:val="24"/>
                <w:lang w:val="en-US"/>
              </w:rPr>
            </w:pPr>
            <w:r w:rsidRPr="006B0C39">
              <w:rPr>
                <w:rFonts w:ascii="Times New Roman" w:hAnsi="Times New Roman" w:cs="Times New Roman"/>
                <w:sz w:val="24"/>
                <w:szCs w:val="24"/>
                <w:lang w:val="en-US"/>
              </w:rPr>
              <w:t>119,3(4)</w:t>
            </w:r>
          </w:p>
        </w:tc>
        <w:tc>
          <w:tcPr>
            <w:tcW w:w="1843" w:type="dxa"/>
          </w:tcPr>
          <w:p w:rsidR="002C16F1" w:rsidRPr="006B0C39" w:rsidRDefault="002C16F1" w:rsidP="008E599E">
            <w:pPr>
              <w:pStyle w:val="15"/>
              <w:jc w:val="center"/>
              <w:rPr>
                <w:rFonts w:ascii="Times New Roman" w:hAnsi="Times New Roman" w:cs="Times New Roman"/>
                <w:sz w:val="24"/>
                <w:szCs w:val="24"/>
                <w:lang w:val="en-US"/>
              </w:rPr>
            </w:pPr>
            <w:r w:rsidRPr="006B0C39">
              <w:rPr>
                <w:rFonts w:ascii="Times New Roman" w:hAnsi="Times New Roman" w:cs="Times New Roman"/>
                <w:sz w:val="24"/>
                <w:szCs w:val="24"/>
                <w:lang w:val="en-US"/>
              </w:rPr>
              <w:t>C</w:t>
            </w:r>
            <w:r w:rsidRPr="006B0C39">
              <w:rPr>
                <w:rFonts w:ascii="Times New Roman" w:hAnsi="Times New Roman" w:cs="Times New Roman"/>
                <w:sz w:val="24"/>
                <w:szCs w:val="24"/>
                <w:vertAlign w:val="superscript"/>
                <w:lang w:val="en-US"/>
              </w:rPr>
              <w:t>8</w:t>
            </w:r>
            <w:r w:rsidRPr="006B0C39">
              <w:rPr>
                <w:rFonts w:ascii="Times New Roman" w:hAnsi="Times New Roman" w:cs="Times New Roman"/>
                <w:sz w:val="24"/>
                <w:szCs w:val="24"/>
                <w:lang w:val="en-US"/>
              </w:rPr>
              <w:t>-C</w:t>
            </w:r>
            <w:r w:rsidRPr="006B0C39">
              <w:rPr>
                <w:rFonts w:ascii="Times New Roman" w:hAnsi="Times New Roman" w:cs="Times New Roman"/>
                <w:sz w:val="24"/>
                <w:szCs w:val="24"/>
                <w:vertAlign w:val="superscript"/>
                <w:lang w:val="en-US"/>
              </w:rPr>
              <w:t>9</w:t>
            </w:r>
            <w:r w:rsidRPr="006B0C39">
              <w:rPr>
                <w:rFonts w:ascii="Times New Roman" w:hAnsi="Times New Roman" w:cs="Times New Roman"/>
                <w:sz w:val="24"/>
                <w:szCs w:val="24"/>
                <w:lang w:val="en-US"/>
              </w:rPr>
              <w:t>-H</w:t>
            </w:r>
            <w:r w:rsidRPr="006B0C39">
              <w:rPr>
                <w:rFonts w:ascii="Times New Roman" w:hAnsi="Times New Roman" w:cs="Times New Roman"/>
                <w:sz w:val="24"/>
                <w:szCs w:val="24"/>
                <w:vertAlign w:val="superscript"/>
                <w:lang w:val="en-US"/>
              </w:rPr>
              <w:t>9C</w:t>
            </w:r>
          </w:p>
        </w:tc>
        <w:tc>
          <w:tcPr>
            <w:tcW w:w="2685" w:type="dxa"/>
          </w:tcPr>
          <w:p w:rsidR="002C16F1" w:rsidRPr="006B0C39" w:rsidRDefault="002C16F1" w:rsidP="008E599E">
            <w:pPr>
              <w:pStyle w:val="15"/>
              <w:jc w:val="center"/>
              <w:rPr>
                <w:rFonts w:ascii="Times New Roman" w:hAnsi="Times New Roman" w:cs="Times New Roman"/>
                <w:sz w:val="24"/>
                <w:szCs w:val="24"/>
                <w:lang w:val="en-US"/>
              </w:rPr>
            </w:pPr>
            <w:r w:rsidRPr="006B0C39">
              <w:rPr>
                <w:rFonts w:ascii="Times New Roman" w:hAnsi="Times New Roman" w:cs="Times New Roman"/>
                <w:sz w:val="24"/>
                <w:szCs w:val="24"/>
                <w:lang w:val="en-US"/>
              </w:rPr>
              <w:t>109,5</w:t>
            </w:r>
          </w:p>
        </w:tc>
      </w:tr>
      <w:tr w:rsidR="002C16F1" w:rsidRPr="006B0C39" w:rsidTr="008E599E">
        <w:tc>
          <w:tcPr>
            <w:tcW w:w="2268" w:type="dxa"/>
          </w:tcPr>
          <w:p w:rsidR="002C16F1" w:rsidRPr="006B0C39" w:rsidRDefault="002C16F1" w:rsidP="008E599E">
            <w:pPr>
              <w:pStyle w:val="15"/>
              <w:jc w:val="center"/>
              <w:rPr>
                <w:rFonts w:ascii="Times New Roman" w:hAnsi="Times New Roman" w:cs="Times New Roman"/>
                <w:sz w:val="24"/>
                <w:szCs w:val="24"/>
                <w:lang w:val="en-US"/>
              </w:rPr>
            </w:pPr>
            <w:r w:rsidRPr="006B0C39">
              <w:rPr>
                <w:rFonts w:ascii="Times New Roman" w:hAnsi="Times New Roman" w:cs="Times New Roman"/>
                <w:sz w:val="24"/>
                <w:szCs w:val="24"/>
                <w:lang w:val="en-US"/>
              </w:rPr>
              <w:t>C</w:t>
            </w:r>
            <w:r w:rsidRPr="006B0C39">
              <w:rPr>
                <w:rFonts w:ascii="Times New Roman" w:hAnsi="Times New Roman" w:cs="Times New Roman"/>
                <w:sz w:val="24"/>
                <w:szCs w:val="24"/>
                <w:vertAlign w:val="superscript"/>
                <w:lang w:val="en-US"/>
              </w:rPr>
              <w:t>6'</w:t>
            </w:r>
            <w:r w:rsidRPr="006B0C39">
              <w:rPr>
                <w:rFonts w:ascii="Times New Roman" w:hAnsi="Times New Roman" w:cs="Times New Roman"/>
                <w:sz w:val="24"/>
                <w:szCs w:val="24"/>
                <w:lang w:val="en-US"/>
              </w:rPr>
              <w:t>-C</w:t>
            </w:r>
            <w:r w:rsidRPr="006B0C39">
              <w:rPr>
                <w:rFonts w:ascii="Times New Roman" w:hAnsi="Times New Roman" w:cs="Times New Roman"/>
                <w:sz w:val="24"/>
                <w:szCs w:val="24"/>
                <w:vertAlign w:val="superscript"/>
                <w:lang w:val="en-US"/>
              </w:rPr>
              <w:t>1'</w:t>
            </w:r>
            <w:r w:rsidRPr="006B0C39">
              <w:rPr>
                <w:rFonts w:ascii="Times New Roman" w:hAnsi="Times New Roman" w:cs="Times New Roman"/>
                <w:sz w:val="24"/>
                <w:szCs w:val="24"/>
                <w:lang w:val="en-US"/>
              </w:rPr>
              <w:t>-C</w:t>
            </w:r>
            <w:r w:rsidRPr="006B0C39">
              <w:rPr>
                <w:rFonts w:ascii="Times New Roman" w:hAnsi="Times New Roman" w:cs="Times New Roman"/>
                <w:sz w:val="24"/>
                <w:szCs w:val="24"/>
                <w:vertAlign w:val="superscript"/>
                <w:lang w:val="en-US"/>
              </w:rPr>
              <w:t>7'</w:t>
            </w:r>
          </w:p>
        </w:tc>
        <w:tc>
          <w:tcPr>
            <w:tcW w:w="2807" w:type="dxa"/>
          </w:tcPr>
          <w:p w:rsidR="002C16F1" w:rsidRPr="006B0C39" w:rsidRDefault="002C16F1" w:rsidP="008E599E">
            <w:pPr>
              <w:pStyle w:val="15"/>
              <w:jc w:val="center"/>
              <w:rPr>
                <w:rFonts w:ascii="Times New Roman" w:hAnsi="Times New Roman" w:cs="Times New Roman"/>
                <w:sz w:val="24"/>
                <w:szCs w:val="24"/>
                <w:lang w:val="en-US"/>
              </w:rPr>
            </w:pPr>
            <w:r w:rsidRPr="006B0C39">
              <w:rPr>
                <w:rFonts w:ascii="Times New Roman" w:hAnsi="Times New Roman" w:cs="Times New Roman"/>
                <w:sz w:val="24"/>
                <w:szCs w:val="24"/>
                <w:lang w:val="en-US"/>
              </w:rPr>
              <w:t>118,7(4)</w:t>
            </w:r>
          </w:p>
        </w:tc>
        <w:tc>
          <w:tcPr>
            <w:tcW w:w="1843" w:type="dxa"/>
          </w:tcPr>
          <w:p w:rsidR="002C16F1" w:rsidRPr="006B0C39" w:rsidRDefault="002C16F1" w:rsidP="008E599E">
            <w:pPr>
              <w:pStyle w:val="15"/>
              <w:jc w:val="center"/>
              <w:rPr>
                <w:rFonts w:ascii="Times New Roman" w:hAnsi="Times New Roman" w:cs="Times New Roman"/>
                <w:sz w:val="24"/>
                <w:szCs w:val="24"/>
                <w:lang w:val="en-US"/>
              </w:rPr>
            </w:pPr>
            <w:r w:rsidRPr="006B0C39">
              <w:rPr>
                <w:rFonts w:ascii="Times New Roman" w:hAnsi="Times New Roman" w:cs="Times New Roman"/>
                <w:sz w:val="24"/>
                <w:szCs w:val="24"/>
                <w:lang w:val="en-US"/>
              </w:rPr>
              <w:t>H</w:t>
            </w:r>
            <w:r w:rsidRPr="006B0C39">
              <w:rPr>
                <w:rFonts w:ascii="Times New Roman" w:hAnsi="Times New Roman" w:cs="Times New Roman"/>
                <w:sz w:val="24"/>
                <w:szCs w:val="24"/>
                <w:vertAlign w:val="superscript"/>
                <w:lang w:val="en-US"/>
              </w:rPr>
              <w:t>9A</w:t>
            </w:r>
            <w:r w:rsidRPr="006B0C39">
              <w:rPr>
                <w:rFonts w:ascii="Times New Roman" w:hAnsi="Times New Roman" w:cs="Times New Roman"/>
                <w:sz w:val="24"/>
                <w:szCs w:val="24"/>
                <w:lang w:val="en-US"/>
              </w:rPr>
              <w:t>-C</w:t>
            </w:r>
            <w:r w:rsidRPr="006B0C39">
              <w:rPr>
                <w:rFonts w:ascii="Times New Roman" w:hAnsi="Times New Roman" w:cs="Times New Roman"/>
                <w:sz w:val="24"/>
                <w:szCs w:val="24"/>
                <w:vertAlign w:val="superscript"/>
                <w:lang w:val="en-US"/>
              </w:rPr>
              <w:t>9</w:t>
            </w:r>
            <w:r w:rsidRPr="006B0C39">
              <w:rPr>
                <w:rFonts w:ascii="Times New Roman" w:hAnsi="Times New Roman" w:cs="Times New Roman"/>
                <w:sz w:val="24"/>
                <w:szCs w:val="24"/>
                <w:lang w:val="en-US"/>
              </w:rPr>
              <w:t>-H</w:t>
            </w:r>
            <w:r w:rsidRPr="006B0C39">
              <w:rPr>
                <w:rFonts w:ascii="Times New Roman" w:hAnsi="Times New Roman" w:cs="Times New Roman"/>
                <w:sz w:val="24"/>
                <w:szCs w:val="24"/>
                <w:vertAlign w:val="superscript"/>
                <w:lang w:val="en-US"/>
              </w:rPr>
              <w:t>9C</w:t>
            </w:r>
          </w:p>
        </w:tc>
        <w:tc>
          <w:tcPr>
            <w:tcW w:w="2685" w:type="dxa"/>
          </w:tcPr>
          <w:p w:rsidR="002C16F1" w:rsidRPr="006B0C39" w:rsidRDefault="002C16F1" w:rsidP="008E599E">
            <w:pPr>
              <w:pStyle w:val="15"/>
              <w:jc w:val="center"/>
              <w:rPr>
                <w:rFonts w:ascii="Times New Roman" w:hAnsi="Times New Roman" w:cs="Times New Roman"/>
                <w:sz w:val="24"/>
                <w:szCs w:val="24"/>
                <w:lang w:val="en-US"/>
              </w:rPr>
            </w:pPr>
            <w:r w:rsidRPr="006B0C39">
              <w:rPr>
                <w:rFonts w:ascii="Times New Roman" w:hAnsi="Times New Roman" w:cs="Times New Roman"/>
                <w:sz w:val="24"/>
                <w:szCs w:val="24"/>
                <w:lang w:val="en-US"/>
              </w:rPr>
              <w:t>109,5</w:t>
            </w:r>
          </w:p>
        </w:tc>
      </w:tr>
      <w:tr w:rsidR="002C16F1" w:rsidRPr="006B0C39" w:rsidTr="008E599E">
        <w:tc>
          <w:tcPr>
            <w:tcW w:w="2268" w:type="dxa"/>
          </w:tcPr>
          <w:p w:rsidR="002C16F1" w:rsidRPr="006B0C39" w:rsidRDefault="002C16F1" w:rsidP="008E599E">
            <w:pPr>
              <w:pStyle w:val="15"/>
              <w:jc w:val="center"/>
              <w:rPr>
                <w:rFonts w:ascii="Times New Roman" w:hAnsi="Times New Roman" w:cs="Times New Roman"/>
                <w:sz w:val="24"/>
                <w:szCs w:val="24"/>
                <w:lang w:val="en-US"/>
              </w:rPr>
            </w:pPr>
            <w:r w:rsidRPr="006B0C39">
              <w:rPr>
                <w:rFonts w:ascii="Times New Roman" w:hAnsi="Times New Roman" w:cs="Times New Roman"/>
                <w:sz w:val="24"/>
                <w:szCs w:val="24"/>
                <w:lang w:val="en-US"/>
              </w:rPr>
              <w:t>C</w:t>
            </w:r>
            <w:r w:rsidRPr="006B0C39">
              <w:rPr>
                <w:rFonts w:ascii="Times New Roman" w:hAnsi="Times New Roman" w:cs="Times New Roman"/>
                <w:sz w:val="24"/>
                <w:szCs w:val="24"/>
                <w:vertAlign w:val="superscript"/>
                <w:lang w:val="en-US"/>
              </w:rPr>
              <w:t>2'</w:t>
            </w:r>
            <w:r w:rsidRPr="006B0C39">
              <w:rPr>
                <w:rFonts w:ascii="Times New Roman" w:hAnsi="Times New Roman" w:cs="Times New Roman"/>
                <w:sz w:val="24"/>
                <w:szCs w:val="24"/>
                <w:lang w:val="en-US"/>
              </w:rPr>
              <w:t>-C</w:t>
            </w:r>
            <w:r w:rsidRPr="006B0C39">
              <w:rPr>
                <w:rFonts w:ascii="Times New Roman" w:hAnsi="Times New Roman" w:cs="Times New Roman"/>
                <w:sz w:val="24"/>
                <w:szCs w:val="24"/>
                <w:vertAlign w:val="superscript"/>
                <w:lang w:val="en-US"/>
              </w:rPr>
              <w:t>1'</w:t>
            </w:r>
            <w:r w:rsidRPr="006B0C39">
              <w:rPr>
                <w:rFonts w:ascii="Times New Roman" w:hAnsi="Times New Roman" w:cs="Times New Roman"/>
                <w:sz w:val="24"/>
                <w:szCs w:val="24"/>
                <w:lang w:val="en-US"/>
              </w:rPr>
              <w:t>-C</w:t>
            </w:r>
            <w:r w:rsidRPr="006B0C39">
              <w:rPr>
                <w:rFonts w:ascii="Times New Roman" w:hAnsi="Times New Roman" w:cs="Times New Roman"/>
                <w:sz w:val="24"/>
                <w:szCs w:val="24"/>
                <w:vertAlign w:val="superscript"/>
                <w:lang w:val="en-US"/>
              </w:rPr>
              <w:t>7'</w:t>
            </w:r>
          </w:p>
        </w:tc>
        <w:tc>
          <w:tcPr>
            <w:tcW w:w="2807" w:type="dxa"/>
          </w:tcPr>
          <w:p w:rsidR="002C16F1" w:rsidRPr="006B0C39" w:rsidRDefault="002C16F1" w:rsidP="008E599E">
            <w:pPr>
              <w:pStyle w:val="15"/>
              <w:jc w:val="center"/>
              <w:rPr>
                <w:rFonts w:ascii="Times New Roman" w:hAnsi="Times New Roman" w:cs="Times New Roman"/>
                <w:sz w:val="24"/>
                <w:szCs w:val="24"/>
                <w:lang w:val="en-US"/>
              </w:rPr>
            </w:pPr>
            <w:r w:rsidRPr="006B0C39">
              <w:rPr>
                <w:rFonts w:ascii="Times New Roman" w:hAnsi="Times New Roman" w:cs="Times New Roman"/>
                <w:sz w:val="24"/>
                <w:szCs w:val="24"/>
                <w:lang w:val="en-US"/>
              </w:rPr>
              <w:t>122,0(4)</w:t>
            </w:r>
          </w:p>
        </w:tc>
        <w:tc>
          <w:tcPr>
            <w:tcW w:w="1843" w:type="dxa"/>
          </w:tcPr>
          <w:p w:rsidR="002C16F1" w:rsidRPr="006B0C39" w:rsidRDefault="002C16F1" w:rsidP="008E599E">
            <w:pPr>
              <w:pStyle w:val="15"/>
              <w:jc w:val="center"/>
              <w:rPr>
                <w:rFonts w:ascii="Times New Roman" w:hAnsi="Times New Roman" w:cs="Times New Roman"/>
                <w:sz w:val="24"/>
                <w:szCs w:val="24"/>
                <w:lang w:val="en-US"/>
              </w:rPr>
            </w:pPr>
            <w:r w:rsidRPr="006B0C39">
              <w:rPr>
                <w:rFonts w:ascii="Times New Roman" w:hAnsi="Times New Roman" w:cs="Times New Roman"/>
                <w:sz w:val="24"/>
                <w:szCs w:val="24"/>
                <w:lang w:val="en-US"/>
              </w:rPr>
              <w:t>H</w:t>
            </w:r>
            <w:r w:rsidRPr="006B0C39">
              <w:rPr>
                <w:rFonts w:ascii="Times New Roman" w:hAnsi="Times New Roman" w:cs="Times New Roman"/>
                <w:sz w:val="24"/>
                <w:szCs w:val="24"/>
                <w:vertAlign w:val="superscript"/>
                <w:lang w:val="en-US"/>
              </w:rPr>
              <w:t>9B</w:t>
            </w:r>
            <w:r w:rsidRPr="006B0C39">
              <w:rPr>
                <w:rFonts w:ascii="Times New Roman" w:hAnsi="Times New Roman" w:cs="Times New Roman"/>
                <w:sz w:val="24"/>
                <w:szCs w:val="24"/>
                <w:lang w:val="en-US"/>
              </w:rPr>
              <w:t>-C</w:t>
            </w:r>
            <w:r w:rsidRPr="006B0C39">
              <w:rPr>
                <w:rFonts w:ascii="Times New Roman" w:hAnsi="Times New Roman" w:cs="Times New Roman"/>
                <w:sz w:val="24"/>
                <w:szCs w:val="24"/>
                <w:vertAlign w:val="superscript"/>
                <w:lang w:val="en-US"/>
              </w:rPr>
              <w:t>9</w:t>
            </w:r>
            <w:r w:rsidRPr="006B0C39">
              <w:rPr>
                <w:rFonts w:ascii="Times New Roman" w:hAnsi="Times New Roman" w:cs="Times New Roman"/>
                <w:sz w:val="24"/>
                <w:szCs w:val="24"/>
                <w:lang w:val="en-US"/>
              </w:rPr>
              <w:t>-H</w:t>
            </w:r>
            <w:r w:rsidRPr="006B0C39">
              <w:rPr>
                <w:rFonts w:ascii="Times New Roman" w:hAnsi="Times New Roman" w:cs="Times New Roman"/>
                <w:sz w:val="24"/>
                <w:szCs w:val="24"/>
                <w:vertAlign w:val="superscript"/>
                <w:lang w:val="en-US"/>
              </w:rPr>
              <w:t>9C</w:t>
            </w:r>
          </w:p>
        </w:tc>
        <w:tc>
          <w:tcPr>
            <w:tcW w:w="2685" w:type="dxa"/>
          </w:tcPr>
          <w:p w:rsidR="002C16F1" w:rsidRPr="006B0C39" w:rsidRDefault="002C16F1" w:rsidP="008E599E">
            <w:pPr>
              <w:pStyle w:val="15"/>
              <w:jc w:val="center"/>
              <w:rPr>
                <w:rFonts w:ascii="Times New Roman" w:hAnsi="Times New Roman" w:cs="Times New Roman"/>
                <w:sz w:val="24"/>
                <w:szCs w:val="24"/>
                <w:lang w:val="en-US"/>
              </w:rPr>
            </w:pPr>
            <w:r w:rsidRPr="006B0C39">
              <w:rPr>
                <w:rFonts w:ascii="Times New Roman" w:hAnsi="Times New Roman" w:cs="Times New Roman"/>
                <w:sz w:val="24"/>
                <w:szCs w:val="24"/>
                <w:lang w:val="en-US"/>
              </w:rPr>
              <w:t>109,5</w:t>
            </w:r>
          </w:p>
        </w:tc>
      </w:tr>
      <w:tr w:rsidR="002C16F1" w:rsidRPr="006B0C39" w:rsidTr="008E599E">
        <w:tc>
          <w:tcPr>
            <w:tcW w:w="2268" w:type="dxa"/>
          </w:tcPr>
          <w:p w:rsidR="002C16F1" w:rsidRPr="006B0C39" w:rsidRDefault="002C16F1" w:rsidP="008E599E">
            <w:pPr>
              <w:pStyle w:val="15"/>
              <w:jc w:val="center"/>
              <w:rPr>
                <w:rFonts w:ascii="Times New Roman" w:hAnsi="Times New Roman" w:cs="Times New Roman"/>
                <w:sz w:val="24"/>
                <w:szCs w:val="24"/>
                <w:lang w:val="en-US"/>
              </w:rPr>
            </w:pPr>
            <w:r w:rsidRPr="006B0C39">
              <w:rPr>
                <w:rFonts w:ascii="Times New Roman" w:hAnsi="Times New Roman" w:cs="Times New Roman"/>
                <w:sz w:val="24"/>
                <w:szCs w:val="24"/>
                <w:lang w:val="en-US"/>
              </w:rPr>
              <w:t>O</w:t>
            </w:r>
            <w:r w:rsidRPr="006B0C39">
              <w:rPr>
                <w:rFonts w:ascii="Times New Roman" w:hAnsi="Times New Roman" w:cs="Times New Roman"/>
                <w:sz w:val="24"/>
                <w:szCs w:val="24"/>
                <w:vertAlign w:val="superscript"/>
                <w:lang w:val="en-US"/>
              </w:rPr>
              <w:t>3</w:t>
            </w:r>
            <w:r w:rsidRPr="006B0C39">
              <w:rPr>
                <w:rFonts w:ascii="Times New Roman" w:hAnsi="Times New Roman" w:cs="Times New Roman"/>
                <w:sz w:val="24"/>
                <w:szCs w:val="24"/>
                <w:lang w:val="en-US"/>
              </w:rPr>
              <w:t>'-C</w:t>
            </w:r>
            <w:r w:rsidRPr="006B0C39">
              <w:rPr>
                <w:rFonts w:ascii="Times New Roman" w:hAnsi="Times New Roman" w:cs="Times New Roman"/>
                <w:sz w:val="24"/>
                <w:szCs w:val="24"/>
                <w:vertAlign w:val="superscript"/>
                <w:lang w:val="en-US"/>
              </w:rPr>
              <w:t>2'</w:t>
            </w:r>
            <w:r w:rsidRPr="006B0C39">
              <w:rPr>
                <w:rFonts w:ascii="Times New Roman" w:hAnsi="Times New Roman" w:cs="Times New Roman"/>
                <w:sz w:val="24"/>
                <w:szCs w:val="24"/>
                <w:lang w:val="en-US"/>
              </w:rPr>
              <w:t>-C</w:t>
            </w:r>
            <w:r w:rsidRPr="006B0C39">
              <w:rPr>
                <w:rFonts w:ascii="Times New Roman" w:hAnsi="Times New Roman" w:cs="Times New Roman"/>
                <w:sz w:val="24"/>
                <w:szCs w:val="24"/>
                <w:vertAlign w:val="superscript"/>
                <w:lang w:val="en-US"/>
              </w:rPr>
              <w:t>3'</w:t>
            </w:r>
          </w:p>
        </w:tc>
        <w:tc>
          <w:tcPr>
            <w:tcW w:w="2807" w:type="dxa"/>
          </w:tcPr>
          <w:p w:rsidR="002C16F1" w:rsidRPr="006B0C39" w:rsidRDefault="002C16F1" w:rsidP="008E599E">
            <w:pPr>
              <w:pStyle w:val="15"/>
              <w:jc w:val="center"/>
              <w:rPr>
                <w:rFonts w:ascii="Times New Roman" w:hAnsi="Times New Roman" w:cs="Times New Roman"/>
                <w:sz w:val="24"/>
                <w:szCs w:val="24"/>
                <w:lang w:val="en-US"/>
              </w:rPr>
            </w:pPr>
            <w:r w:rsidRPr="006B0C39">
              <w:rPr>
                <w:rFonts w:ascii="Times New Roman" w:hAnsi="Times New Roman" w:cs="Times New Roman"/>
                <w:sz w:val="24"/>
                <w:szCs w:val="24"/>
                <w:lang w:val="en-US"/>
              </w:rPr>
              <w:t>117,4(4)</w:t>
            </w:r>
          </w:p>
        </w:tc>
        <w:tc>
          <w:tcPr>
            <w:tcW w:w="1843" w:type="dxa"/>
          </w:tcPr>
          <w:p w:rsidR="002C16F1" w:rsidRPr="006B0C39" w:rsidRDefault="002C16F1" w:rsidP="008E599E">
            <w:pPr>
              <w:pStyle w:val="15"/>
              <w:jc w:val="center"/>
              <w:rPr>
                <w:rFonts w:ascii="Times New Roman" w:hAnsi="Times New Roman" w:cs="Times New Roman"/>
                <w:sz w:val="24"/>
                <w:szCs w:val="24"/>
                <w:lang w:val="en-US"/>
              </w:rPr>
            </w:pPr>
          </w:p>
        </w:tc>
        <w:tc>
          <w:tcPr>
            <w:tcW w:w="2685" w:type="dxa"/>
          </w:tcPr>
          <w:p w:rsidR="002C16F1" w:rsidRPr="006B0C39" w:rsidRDefault="002C16F1" w:rsidP="008E599E">
            <w:pPr>
              <w:pStyle w:val="15"/>
              <w:jc w:val="center"/>
              <w:rPr>
                <w:rFonts w:ascii="Times New Roman" w:hAnsi="Times New Roman" w:cs="Times New Roman"/>
                <w:sz w:val="24"/>
                <w:szCs w:val="24"/>
                <w:lang w:val="en-US"/>
              </w:rPr>
            </w:pPr>
          </w:p>
        </w:tc>
      </w:tr>
      <w:tr w:rsidR="002C16F1" w:rsidRPr="006B0C39" w:rsidTr="008E599E">
        <w:tc>
          <w:tcPr>
            <w:tcW w:w="9603" w:type="dxa"/>
            <w:gridSpan w:val="4"/>
          </w:tcPr>
          <w:p w:rsidR="002C16F1" w:rsidRPr="006B0C39" w:rsidRDefault="002C16F1" w:rsidP="008E599E">
            <w:pPr>
              <w:pStyle w:val="15"/>
              <w:ind w:firstLine="673"/>
              <w:jc w:val="both"/>
              <w:rPr>
                <w:rFonts w:ascii="Times New Roman" w:hAnsi="Times New Roman" w:cs="Times New Roman"/>
                <w:sz w:val="24"/>
                <w:szCs w:val="24"/>
              </w:rPr>
            </w:pPr>
            <w:r w:rsidRPr="006B0C39">
              <w:rPr>
                <w:rFonts w:ascii="Times New Roman" w:hAnsi="Times New Roman" w:cs="Times New Roman"/>
                <w:sz w:val="24"/>
                <w:szCs w:val="24"/>
              </w:rPr>
              <w:t>Примечани</w:t>
            </w:r>
            <w:r w:rsidR="003E6971">
              <w:rPr>
                <w:rFonts w:ascii="Times New Roman" w:hAnsi="Times New Roman" w:cs="Times New Roman"/>
                <w:sz w:val="24"/>
                <w:szCs w:val="24"/>
              </w:rPr>
              <w:t>е – Составлено по источнику [139</w:t>
            </w:r>
            <w:r w:rsidRPr="006B0C39">
              <w:rPr>
                <w:rFonts w:ascii="Times New Roman" w:hAnsi="Times New Roman" w:cs="Times New Roman"/>
                <w:sz w:val="24"/>
                <w:szCs w:val="24"/>
              </w:rPr>
              <w:t xml:space="preserve">, </w:t>
            </w:r>
            <w:r w:rsidRPr="006B0C39">
              <w:rPr>
                <w:rFonts w:ascii="Times New Roman" w:hAnsi="Times New Roman" w:cs="Times New Roman"/>
                <w:sz w:val="24"/>
                <w:szCs w:val="24"/>
                <w:lang w:val="en-US"/>
              </w:rPr>
              <w:t>p</w:t>
            </w:r>
            <w:r w:rsidR="003E6971">
              <w:rPr>
                <w:rFonts w:ascii="Times New Roman" w:hAnsi="Times New Roman" w:cs="Times New Roman"/>
                <w:sz w:val="24"/>
                <w:szCs w:val="24"/>
              </w:rPr>
              <w:t>. 22; 143</w:t>
            </w:r>
            <w:r w:rsidRPr="006B0C39">
              <w:rPr>
                <w:rFonts w:ascii="Times New Roman" w:hAnsi="Times New Roman" w:cs="Times New Roman"/>
                <w:sz w:val="24"/>
                <w:szCs w:val="24"/>
              </w:rPr>
              <w:t>]</w:t>
            </w:r>
          </w:p>
        </w:tc>
      </w:tr>
    </w:tbl>
    <w:p w:rsidR="002C16F1" w:rsidRPr="006B0C39" w:rsidRDefault="002C16F1" w:rsidP="002C16F1">
      <w:pPr>
        <w:pStyle w:val="afff5"/>
        <w:tabs>
          <w:tab w:val="left" w:pos="720"/>
        </w:tabs>
        <w:spacing w:after="0"/>
        <w:ind w:left="0"/>
        <w:jc w:val="both"/>
        <w:rPr>
          <w:sz w:val="28"/>
          <w:szCs w:val="28"/>
          <w:lang w:val="ru-RU"/>
        </w:rPr>
      </w:pPr>
    </w:p>
    <w:p w:rsidR="002C16F1" w:rsidRPr="006B0C39" w:rsidRDefault="002C16F1" w:rsidP="002C16F1">
      <w:pPr>
        <w:pStyle w:val="afff5"/>
        <w:tabs>
          <w:tab w:val="left" w:pos="720"/>
        </w:tabs>
        <w:spacing w:after="0"/>
        <w:ind w:left="0"/>
        <w:jc w:val="both"/>
        <w:rPr>
          <w:sz w:val="28"/>
          <w:szCs w:val="28"/>
          <w:lang w:val="ru-RU"/>
        </w:rPr>
      </w:pPr>
      <w:r w:rsidRPr="006B0C39">
        <w:rPr>
          <w:sz w:val="28"/>
          <w:szCs w:val="28"/>
          <w:lang w:val="ru-RU"/>
        </w:rPr>
        <w:t>Таблица 4 – Координаты (</w:t>
      </w:r>
      <w:r w:rsidRPr="006B0C39">
        <w:rPr>
          <w:sz w:val="28"/>
          <w:szCs w:val="28"/>
        </w:rPr>
        <w:t>x</w:t>
      </w:r>
      <w:r w:rsidRPr="006B0C39">
        <w:rPr>
          <w:sz w:val="28"/>
          <w:szCs w:val="28"/>
          <w:lang w:val="ru-RU"/>
        </w:rPr>
        <w:t>10</w:t>
      </w:r>
      <w:r w:rsidRPr="006B0C39">
        <w:rPr>
          <w:sz w:val="28"/>
          <w:szCs w:val="28"/>
          <w:vertAlign w:val="superscript"/>
          <w:lang w:val="ru-RU"/>
        </w:rPr>
        <w:t>4</w:t>
      </w:r>
      <w:r w:rsidRPr="006B0C39">
        <w:rPr>
          <w:sz w:val="28"/>
          <w:szCs w:val="28"/>
          <w:lang w:val="ru-RU"/>
        </w:rPr>
        <w:t xml:space="preserve"> для Н) атомов соединения (3.16) в долях ячейки</w:t>
      </w:r>
    </w:p>
    <w:p w:rsidR="002C16F1" w:rsidRPr="006B0C39" w:rsidRDefault="002C16F1" w:rsidP="002C16F1">
      <w:pPr>
        <w:pStyle w:val="afff5"/>
        <w:tabs>
          <w:tab w:val="left" w:pos="720"/>
        </w:tabs>
        <w:spacing w:after="0"/>
        <w:ind w:left="0"/>
        <w:jc w:val="center"/>
        <w:rPr>
          <w:sz w:val="16"/>
          <w:szCs w:val="16"/>
          <w:lang w:val="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54"/>
        <w:gridCol w:w="2112"/>
        <w:gridCol w:w="1559"/>
        <w:gridCol w:w="1559"/>
        <w:gridCol w:w="2158"/>
      </w:tblGrid>
      <w:tr w:rsidR="002C16F1" w:rsidRPr="006B0C39" w:rsidTr="008E599E">
        <w:trPr>
          <w:trHeight w:val="23"/>
          <w:jc w:val="center"/>
        </w:trPr>
        <w:tc>
          <w:tcPr>
            <w:tcW w:w="2254"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rPr>
              <w:t>Атом</w:t>
            </w:r>
          </w:p>
        </w:tc>
        <w:tc>
          <w:tcPr>
            <w:tcW w:w="2112"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X</w:t>
            </w:r>
          </w:p>
        </w:tc>
        <w:tc>
          <w:tcPr>
            <w:tcW w:w="1559"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Y</w:t>
            </w:r>
          </w:p>
        </w:tc>
        <w:tc>
          <w:tcPr>
            <w:tcW w:w="1559"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Z</w:t>
            </w:r>
          </w:p>
        </w:tc>
        <w:tc>
          <w:tcPr>
            <w:tcW w:w="2158"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U</w:t>
            </w:r>
            <w:r w:rsidRPr="006B0C39">
              <w:rPr>
                <w:rFonts w:ascii="Times New Roman" w:hAnsi="Times New Roman" w:cs="Times New Roman"/>
                <w:sz w:val="24"/>
                <w:szCs w:val="24"/>
              </w:rPr>
              <w:t>(</w:t>
            </w:r>
            <w:r w:rsidRPr="006B0C39">
              <w:rPr>
                <w:rFonts w:ascii="Times New Roman" w:hAnsi="Times New Roman" w:cs="Times New Roman"/>
                <w:sz w:val="24"/>
                <w:szCs w:val="24"/>
                <w:lang w:val="en-US"/>
              </w:rPr>
              <w:t>eq</w:t>
            </w:r>
            <w:r w:rsidRPr="006B0C39">
              <w:rPr>
                <w:rFonts w:ascii="Times New Roman" w:hAnsi="Times New Roman" w:cs="Times New Roman"/>
                <w:sz w:val="24"/>
                <w:szCs w:val="24"/>
              </w:rPr>
              <w:t>)</w:t>
            </w:r>
          </w:p>
        </w:tc>
      </w:tr>
      <w:tr w:rsidR="00501C37" w:rsidRPr="006B0C39" w:rsidTr="008E599E">
        <w:trPr>
          <w:trHeight w:val="23"/>
          <w:jc w:val="center"/>
        </w:trPr>
        <w:tc>
          <w:tcPr>
            <w:tcW w:w="2254" w:type="dxa"/>
          </w:tcPr>
          <w:p w:rsidR="00501C37" w:rsidRPr="006B0C39" w:rsidRDefault="00501C37"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rPr>
              <w:t>1</w:t>
            </w:r>
          </w:p>
        </w:tc>
        <w:tc>
          <w:tcPr>
            <w:tcW w:w="2112" w:type="dxa"/>
          </w:tcPr>
          <w:p w:rsidR="00501C37" w:rsidRPr="006B0C39" w:rsidRDefault="00501C37"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rPr>
              <w:t>2</w:t>
            </w:r>
          </w:p>
        </w:tc>
        <w:tc>
          <w:tcPr>
            <w:tcW w:w="1559" w:type="dxa"/>
          </w:tcPr>
          <w:p w:rsidR="00501C37" w:rsidRPr="006B0C39" w:rsidRDefault="00501C37"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rPr>
              <w:t>3</w:t>
            </w:r>
          </w:p>
        </w:tc>
        <w:tc>
          <w:tcPr>
            <w:tcW w:w="1559" w:type="dxa"/>
          </w:tcPr>
          <w:p w:rsidR="00501C37" w:rsidRPr="006B0C39" w:rsidRDefault="00501C37"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rPr>
              <w:t>4</w:t>
            </w:r>
          </w:p>
        </w:tc>
        <w:tc>
          <w:tcPr>
            <w:tcW w:w="2158" w:type="dxa"/>
          </w:tcPr>
          <w:p w:rsidR="00501C37" w:rsidRPr="006B0C39" w:rsidRDefault="00501C37"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rPr>
              <w:t>5</w:t>
            </w:r>
          </w:p>
        </w:tc>
      </w:tr>
      <w:tr w:rsidR="002C16F1" w:rsidRPr="006B0C39" w:rsidTr="008E599E">
        <w:trPr>
          <w:trHeight w:val="20"/>
          <w:jc w:val="center"/>
        </w:trPr>
        <w:tc>
          <w:tcPr>
            <w:tcW w:w="2254"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H</w:t>
            </w:r>
            <w:r w:rsidRPr="006B0C39">
              <w:rPr>
                <w:rFonts w:ascii="Times New Roman" w:hAnsi="Times New Roman" w:cs="Times New Roman"/>
                <w:sz w:val="24"/>
                <w:szCs w:val="24"/>
                <w:vertAlign w:val="superscript"/>
              </w:rPr>
              <w:t>2</w:t>
            </w:r>
          </w:p>
        </w:tc>
        <w:tc>
          <w:tcPr>
            <w:tcW w:w="2112"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rPr>
              <w:t>4962</w:t>
            </w:r>
          </w:p>
        </w:tc>
        <w:tc>
          <w:tcPr>
            <w:tcW w:w="1559"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rPr>
              <w:t>2210</w:t>
            </w:r>
          </w:p>
        </w:tc>
        <w:tc>
          <w:tcPr>
            <w:tcW w:w="1559"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rPr>
              <w:t>1330</w:t>
            </w:r>
          </w:p>
        </w:tc>
        <w:tc>
          <w:tcPr>
            <w:tcW w:w="2158"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rPr>
              <w:t>64</w:t>
            </w:r>
          </w:p>
        </w:tc>
      </w:tr>
      <w:tr w:rsidR="002C16F1" w:rsidRPr="006B0C39" w:rsidTr="008E599E">
        <w:trPr>
          <w:trHeight w:val="20"/>
          <w:jc w:val="center"/>
        </w:trPr>
        <w:tc>
          <w:tcPr>
            <w:tcW w:w="2254"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H</w:t>
            </w:r>
            <w:r w:rsidRPr="006B0C39">
              <w:rPr>
                <w:rFonts w:ascii="Times New Roman" w:hAnsi="Times New Roman" w:cs="Times New Roman"/>
                <w:sz w:val="24"/>
                <w:szCs w:val="24"/>
                <w:vertAlign w:val="superscript"/>
              </w:rPr>
              <w:t>3</w:t>
            </w:r>
          </w:p>
        </w:tc>
        <w:tc>
          <w:tcPr>
            <w:tcW w:w="2112"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rPr>
              <w:t>5917</w:t>
            </w:r>
          </w:p>
        </w:tc>
        <w:tc>
          <w:tcPr>
            <w:tcW w:w="1559"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rPr>
              <w:t>1155</w:t>
            </w:r>
          </w:p>
        </w:tc>
        <w:tc>
          <w:tcPr>
            <w:tcW w:w="1559"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rPr>
              <w:t>2241</w:t>
            </w:r>
          </w:p>
        </w:tc>
        <w:tc>
          <w:tcPr>
            <w:tcW w:w="2158"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rPr>
              <w:t>67</w:t>
            </w:r>
          </w:p>
        </w:tc>
      </w:tr>
      <w:tr w:rsidR="002C16F1" w:rsidRPr="006B0C39" w:rsidTr="008E599E">
        <w:trPr>
          <w:trHeight w:val="20"/>
          <w:jc w:val="center"/>
        </w:trPr>
        <w:tc>
          <w:tcPr>
            <w:tcW w:w="2254"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H</w:t>
            </w:r>
            <w:r w:rsidRPr="006B0C39">
              <w:rPr>
                <w:rFonts w:ascii="Times New Roman" w:hAnsi="Times New Roman" w:cs="Times New Roman"/>
                <w:sz w:val="24"/>
                <w:szCs w:val="24"/>
                <w:vertAlign w:val="superscript"/>
              </w:rPr>
              <w:t>5</w:t>
            </w:r>
          </w:p>
        </w:tc>
        <w:tc>
          <w:tcPr>
            <w:tcW w:w="2112"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rPr>
              <w:t>8264</w:t>
            </w:r>
          </w:p>
        </w:tc>
        <w:tc>
          <w:tcPr>
            <w:tcW w:w="1559"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rPr>
              <w:t>2447</w:t>
            </w:r>
          </w:p>
        </w:tc>
        <w:tc>
          <w:tcPr>
            <w:tcW w:w="1559"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rPr>
              <w:t>4287</w:t>
            </w:r>
          </w:p>
        </w:tc>
        <w:tc>
          <w:tcPr>
            <w:tcW w:w="2158"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rPr>
              <w:t>68</w:t>
            </w:r>
          </w:p>
        </w:tc>
      </w:tr>
      <w:tr w:rsidR="002C16F1" w:rsidRPr="006B0C39" w:rsidTr="008E599E">
        <w:trPr>
          <w:trHeight w:val="20"/>
          <w:jc w:val="center"/>
        </w:trPr>
        <w:tc>
          <w:tcPr>
            <w:tcW w:w="2254"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H</w:t>
            </w:r>
            <w:r w:rsidRPr="006B0C39">
              <w:rPr>
                <w:rFonts w:ascii="Times New Roman" w:hAnsi="Times New Roman" w:cs="Times New Roman"/>
                <w:sz w:val="24"/>
                <w:szCs w:val="24"/>
                <w:vertAlign w:val="superscript"/>
              </w:rPr>
              <w:t>6</w:t>
            </w:r>
          </w:p>
        </w:tc>
        <w:tc>
          <w:tcPr>
            <w:tcW w:w="2112"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rPr>
              <w:t>7312</w:t>
            </w:r>
          </w:p>
        </w:tc>
        <w:tc>
          <w:tcPr>
            <w:tcW w:w="1559"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rPr>
              <w:t>3499</w:t>
            </w:r>
          </w:p>
        </w:tc>
        <w:tc>
          <w:tcPr>
            <w:tcW w:w="1559"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rPr>
              <w:t>3380</w:t>
            </w:r>
          </w:p>
        </w:tc>
        <w:tc>
          <w:tcPr>
            <w:tcW w:w="2158"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rPr>
              <w:t>69</w:t>
            </w:r>
          </w:p>
        </w:tc>
      </w:tr>
      <w:tr w:rsidR="002C16F1" w:rsidRPr="006B0C39" w:rsidTr="008E599E">
        <w:trPr>
          <w:trHeight w:val="20"/>
          <w:jc w:val="center"/>
        </w:trPr>
        <w:tc>
          <w:tcPr>
            <w:tcW w:w="2254"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H</w:t>
            </w:r>
            <w:r w:rsidRPr="006B0C39">
              <w:rPr>
                <w:rFonts w:ascii="Times New Roman" w:hAnsi="Times New Roman" w:cs="Times New Roman"/>
                <w:sz w:val="24"/>
                <w:szCs w:val="24"/>
                <w:vertAlign w:val="superscript"/>
              </w:rPr>
              <w:t>3</w:t>
            </w:r>
            <w:r w:rsidRPr="006B0C39">
              <w:rPr>
                <w:rFonts w:ascii="Times New Roman" w:hAnsi="Times New Roman" w:cs="Times New Roman"/>
                <w:sz w:val="24"/>
                <w:szCs w:val="24"/>
              </w:rPr>
              <w:t>'</w:t>
            </w:r>
          </w:p>
        </w:tc>
        <w:tc>
          <w:tcPr>
            <w:tcW w:w="2112"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rPr>
              <w:t>2793</w:t>
            </w:r>
          </w:p>
        </w:tc>
        <w:tc>
          <w:tcPr>
            <w:tcW w:w="1559"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rPr>
              <w:t>6</w:t>
            </w:r>
            <w:r w:rsidRPr="006B0C39">
              <w:rPr>
                <w:rFonts w:ascii="Times New Roman" w:hAnsi="Times New Roman" w:cs="Times New Roman"/>
                <w:sz w:val="24"/>
                <w:szCs w:val="24"/>
                <w:lang w:val="en-US"/>
              </w:rPr>
              <w:t>882</w:t>
            </w:r>
          </w:p>
        </w:tc>
        <w:tc>
          <w:tcPr>
            <w:tcW w:w="1559"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-544</w:t>
            </w:r>
          </w:p>
        </w:tc>
        <w:tc>
          <w:tcPr>
            <w:tcW w:w="2158"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74</w:t>
            </w:r>
          </w:p>
        </w:tc>
      </w:tr>
      <w:tr w:rsidR="002C16F1" w:rsidRPr="006B0C39" w:rsidTr="008E599E">
        <w:trPr>
          <w:trHeight w:val="20"/>
          <w:jc w:val="center"/>
        </w:trPr>
        <w:tc>
          <w:tcPr>
            <w:tcW w:w="2254"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H</w:t>
            </w:r>
            <w:r w:rsidRPr="006B0C39">
              <w:rPr>
                <w:rFonts w:ascii="Times New Roman" w:hAnsi="Times New Roman" w:cs="Times New Roman"/>
                <w:sz w:val="24"/>
                <w:szCs w:val="24"/>
                <w:vertAlign w:val="superscript"/>
                <w:lang w:val="en-US"/>
              </w:rPr>
              <w:t>4'</w:t>
            </w:r>
          </w:p>
        </w:tc>
        <w:tc>
          <w:tcPr>
            <w:tcW w:w="2112"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3587</w:t>
            </w:r>
          </w:p>
        </w:tc>
        <w:tc>
          <w:tcPr>
            <w:tcW w:w="1559"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8014</w:t>
            </w:r>
          </w:p>
        </w:tc>
        <w:tc>
          <w:tcPr>
            <w:tcW w:w="1559"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45</w:t>
            </w:r>
          </w:p>
        </w:tc>
        <w:tc>
          <w:tcPr>
            <w:tcW w:w="2158"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75</w:t>
            </w:r>
          </w:p>
        </w:tc>
      </w:tr>
      <w:tr w:rsidR="002C16F1" w:rsidRPr="006B0C39" w:rsidTr="008E599E">
        <w:trPr>
          <w:trHeight w:val="20"/>
          <w:jc w:val="center"/>
        </w:trPr>
        <w:tc>
          <w:tcPr>
            <w:tcW w:w="2254"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H</w:t>
            </w:r>
            <w:r w:rsidRPr="006B0C39">
              <w:rPr>
                <w:rFonts w:ascii="Times New Roman" w:hAnsi="Times New Roman" w:cs="Times New Roman"/>
                <w:sz w:val="24"/>
                <w:szCs w:val="24"/>
                <w:vertAlign w:val="superscript"/>
                <w:lang w:val="en-US"/>
              </w:rPr>
              <w:t>6'</w:t>
            </w:r>
          </w:p>
        </w:tc>
        <w:tc>
          <w:tcPr>
            <w:tcW w:w="2112"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6108</w:t>
            </w:r>
          </w:p>
        </w:tc>
        <w:tc>
          <w:tcPr>
            <w:tcW w:w="1559"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6948</w:t>
            </w:r>
          </w:p>
        </w:tc>
        <w:tc>
          <w:tcPr>
            <w:tcW w:w="1559"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2078</w:t>
            </w:r>
          </w:p>
        </w:tc>
        <w:tc>
          <w:tcPr>
            <w:tcW w:w="2158"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64</w:t>
            </w:r>
          </w:p>
        </w:tc>
      </w:tr>
      <w:tr w:rsidR="002C16F1" w:rsidRPr="006B0C39" w:rsidTr="008E599E">
        <w:trPr>
          <w:trHeight w:val="20"/>
          <w:jc w:val="center"/>
        </w:trPr>
        <w:tc>
          <w:tcPr>
            <w:tcW w:w="2254"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H</w:t>
            </w:r>
            <w:r w:rsidRPr="006B0C39">
              <w:rPr>
                <w:rFonts w:ascii="Times New Roman" w:hAnsi="Times New Roman" w:cs="Times New Roman"/>
                <w:sz w:val="24"/>
                <w:szCs w:val="24"/>
                <w:vertAlign w:val="superscript"/>
                <w:lang w:val="en-US"/>
              </w:rPr>
              <w:t>7</w:t>
            </w:r>
            <w:r w:rsidRPr="006B0C39">
              <w:rPr>
                <w:rFonts w:ascii="Times New Roman" w:hAnsi="Times New Roman" w:cs="Times New Roman"/>
                <w:sz w:val="24"/>
                <w:szCs w:val="24"/>
                <w:lang w:val="en-US"/>
              </w:rPr>
              <w:t>'</w:t>
            </w:r>
          </w:p>
        </w:tc>
        <w:tc>
          <w:tcPr>
            <w:tcW w:w="2112"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6215</w:t>
            </w:r>
          </w:p>
        </w:tc>
        <w:tc>
          <w:tcPr>
            <w:tcW w:w="1559"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5601</w:t>
            </w:r>
          </w:p>
        </w:tc>
        <w:tc>
          <w:tcPr>
            <w:tcW w:w="1559"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2206</w:t>
            </w:r>
          </w:p>
        </w:tc>
        <w:tc>
          <w:tcPr>
            <w:tcW w:w="2158"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63</w:t>
            </w:r>
          </w:p>
        </w:tc>
      </w:tr>
      <w:tr w:rsidR="00501C37" w:rsidRPr="006B0C39" w:rsidTr="00501C37">
        <w:trPr>
          <w:trHeight w:val="20"/>
          <w:jc w:val="center"/>
        </w:trPr>
        <w:tc>
          <w:tcPr>
            <w:tcW w:w="2254" w:type="dxa"/>
            <w:tcBorders>
              <w:bottom w:val="single" w:sz="4" w:space="0" w:color="auto"/>
            </w:tcBorders>
          </w:tcPr>
          <w:p w:rsidR="00501C37" w:rsidRPr="006B0C39" w:rsidRDefault="00501C37" w:rsidP="00804E9B">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H</w:t>
            </w:r>
            <w:r w:rsidRPr="006B0C39">
              <w:rPr>
                <w:rFonts w:ascii="Times New Roman" w:hAnsi="Times New Roman" w:cs="Times New Roman"/>
                <w:sz w:val="24"/>
                <w:szCs w:val="24"/>
                <w:vertAlign w:val="superscript"/>
                <w:lang w:val="en-US"/>
              </w:rPr>
              <w:t>01</w:t>
            </w:r>
          </w:p>
        </w:tc>
        <w:tc>
          <w:tcPr>
            <w:tcW w:w="2112" w:type="dxa"/>
            <w:tcBorders>
              <w:bottom w:val="single" w:sz="4" w:space="0" w:color="auto"/>
            </w:tcBorders>
          </w:tcPr>
          <w:p w:rsidR="00501C37" w:rsidRPr="006B0C39" w:rsidRDefault="00501C37" w:rsidP="00804E9B">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8240(30)</w:t>
            </w:r>
          </w:p>
        </w:tc>
        <w:tc>
          <w:tcPr>
            <w:tcW w:w="1559" w:type="dxa"/>
            <w:tcBorders>
              <w:bottom w:val="single" w:sz="4" w:space="0" w:color="auto"/>
            </w:tcBorders>
          </w:tcPr>
          <w:p w:rsidR="00501C37" w:rsidRPr="006B0C39" w:rsidRDefault="00501C37" w:rsidP="00804E9B">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1150(30)</w:t>
            </w:r>
          </w:p>
        </w:tc>
        <w:tc>
          <w:tcPr>
            <w:tcW w:w="1559" w:type="dxa"/>
            <w:tcBorders>
              <w:bottom w:val="single" w:sz="4" w:space="0" w:color="auto"/>
            </w:tcBorders>
          </w:tcPr>
          <w:p w:rsidR="00501C37" w:rsidRPr="006B0C39" w:rsidRDefault="00501C37" w:rsidP="00804E9B">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4440(50)</w:t>
            </w:r>
          </w:p>
        </w:tc>
        <w:tc>
          <w:tcPr>
            <w:tcW w:w="2158" w:type="dxa"/>
            <w:tcBorders>
              <w:bottom w:val="single" w:sz="4" w:space="0" w:color="auto"/>
            </w:tcBorders>
          </w:tcPr>
          <w:p w:rsidR="00501C37" w:rsidRPr="006B0C39" w:rsidRDefault="00501C37" w:rsidP="00804E9B">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66(17)</w:t>
            </w:r>
          </w:p>
        </w:tc>
      </w:tr>
      <w:tr w:rsidR="00501C37" w:rsidRPr="006B0C39" w:rsidTr="00501C37">
        <w:trPr>
          <w:trHeight w:val="20"/>
          <w:jc w:val="center"/>
        </w:trPr>
        <w:tc>
          <w:tcPr>
            <w:tcW w:w="2254" w:type="dxa"/>
            <w:tcBorders>
              <w:bottom w:val="nil"/>
            </w:tcBorders>
          </w:tcPr>
          <w:p w:rsidR="00501C37" w:rsidRPr="006B0C39" w:rsidRDefault="00501C37" w:rsidP="00804E9B">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H</w:t>
            </w:r>
            <w:r w:rsidRPr="006B0C39">
              <w:rPr>
                <w:rFonts w:ascii="Times New Roman" w:hAnsi="Times New Roman" w:cs="Times New Roman"/>
                <w:sz w:val="24"/>
                <w:szCs w:val="24"/>
                <w:vertAlign w:val="superscript"/>
                <w:lang w:val="en-US"/>
              </w:rPr>
              <w:t>03'</w:t>
            </w:r>
          </w:p>
        </w:tc>
        <w:tc>
          <w:tcPr>
            <w:tcW w:w="2112" w:type="dxa"/>
            <w:tcBorders>
              <w:bottom w:val="nil"/>
            </w:tcBorders>
          </w:tcPr>
          <w:p w:rsidR="00501C37" w:rsidRPr="006B0C39" w:rsidRDefault="00501C37" w:rsidP="00804E9B">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3740(40)</w:t>
            </w:r>
          </w:p>
        </w:tc>
        <w:tc>
          <w:tcPr>
            <w:tcW w:w="1559" w:type="dxa"/>
            <w:tcBorders>
              <w:bottom w:val="nil"/>
            </w:tcBorders>
          </w:tcPr>
          <w:p w:rsidR="00501C37" w:rsidRPr="006B0C39" w:rsidRDefault="00501C37" w:rsidP="00804E9B">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5270(30)</w:t>
            </w:r>
          </w:p>
        </w:tc>
        <w:tc>
          <w:tcPr>
            <w:tcW w:w="1559" w:type="dxa"/>
            <w:tcBorders>
              <w:bottom w:val="nil"/>
            </w:tcBorders>
          </w:tcPr>
          <w:p w:rsidR="00501C37" w:rsidRPr="006B0C39" w:rsidRDefault="00501C37" w:rsidP="00804E9B">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330(50)</w:t>
            </w:r>
          </w:p>
        </w:tc>
        <w:tc>
          <w:tcPr>
            <w:tcW w:w="2158" w:type="dxa"/>
            <w:tcBorders>
              <w:bottom w:val="nil"/>
            </w:tcBorders>
          </w:tcPr>
          <w:p w:rsidR="00501C37" w:rsidRPr="006B0C39" w:rsidRDefault="00501C37" w:rsidP="00804E9B">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70(20)</w:t>
            </w:r>
          </w:p>
        </w:tc>
      </w:tr>
      <w:tr w:rsidR="00501C37" w:rsidRPr="006B0C39" w:rsidTr="00501C37">
        <w:trPr>
          <w:trHeight w:val="20"/>
          <w:jc w:val="center"/>
        </w:trPr>
        <w:tc>
          <w:tcPr>
            <w:tcW w:w="9642" w:type="dxa"/>
            <w:gridSpan w:val="5"/>
            <w:tcBorders>
              <w:top w:val="nil"/>
              <w:left w:val="nil"/>
              <w:right w:val="nil"/>
            </w:tcBorders>
          </w:tcPr>
          <w:p w:rsidR="00501C37" w:rsidRPr="006B0C39" w:rsidRDefault="00501C37" w:rsidP="00804E9B">
            <w:pPr>
              <w:pStyle w:val="15"/>
              <w:ind w:hanging="108"/>
              <w:jc w:val="both"/>
              <w:rPr>
                <w:rFonts w:ascii="Times New Roman" w:hAnsi="Times New Roman" w:cs="Times New Roman"/>
                <w:sz w:val="28"/>
                <w:szCs w:val="28"/>
              </w:rPr>
            </w:pPr>
            <w:r w:rsidRPr="006B0C39">
              <w:rPr>
                <w:rFonts w:ascii="Times New Roman" w:hAnsi="Times New Roman" w:cs="Times New Roman"/>
                <w:sz w:val="28"/>
                <w:szCs w:val="28"/>
              </w:rPr>
              <w:lastRenderedPageBreak/>
              <w:t>Продолжение таблицы 4</w:t>
            </w:r>
          </w:p>
          <w:p w:rsidR="00501C37" w:rsidRPr="006B0C39" w:rsidRDefault="00501C37" w:rsidP="00804E9B">
            <w:pPr>
              <w:pStyle w:val="15"/>
              <w:ind w:hanging="108"/>
              <w:jc w:val="both"/>
              <w:rPr>
                <w:rFonts w:ascii="Times New Roman" w:hAnsi="Times New Roman" w:cs="Times New Roman"/>
                <w:sz w:val="16"/>
                <w:szCs w:val="16"/>
              </w:rPr>
            </w:pPr>
          </w:p>
        </w:tc>
      </w:tr>
      <w:tr w:rsidR="002C16F1" w:rsidRPr="006B0C39" w:rsidTr="008E599E">
        <w:trPr>
          <w:trHeight w:val="20"/>
          <w:jc w:val="center"/>
        </w:trPr>
        <w:tc>
          <w:tcPr>
            <w:tcW w:w="2254" w:type="dxa"/>
          </w:tcPr>
          <w:p w:rsidR="002C16F1" w:rsidRPr="006B0C39" w:rsidRDefault="00501C37"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rPr>
              <w:t>1</w:t>
            </w:r>
          </w:p>
        </w:tc>
        <w:tc>
          <w:tcPr>
            <w:tcW w:w="2112" w:type="dxa"/>
          </w:tcPr>
          <w:p w:rsidR="002C16F1" w:rsidRPr="006B0C39" w:rsidRDefault="00501C37"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rPr>
              <w:t>2</w:t>
            </w:r>
          </w:p>
        </w:tc>
        <w:tc>
          <w:tcPr>
            <w:tcW w:w="1559" w:type="dxa"/>
          </w:tcPr>
          <w:p w:rsidR="002C16F1" w:rsidRPr="006B0C39" w:rsidRDefault="00501C37"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rPr>
              <w:t>3</w:t>
            </w:r>
          </w:p>
        </w:tc>
        <w:tc>
          <w:tcPr>
            <w:tcW w:w="1559" w:type="dxa"/>
          </w:tcPr>
          <w:p w:rsidR="002C16F1" w:rsidRPr="006B0C39" w:rsidRDefault="00501C37"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rPr>
              <w:t>4</w:t>
            </w:r>
          </w:p>
        </w:tc>
        <w:tc>
          <w:tcPr>
            <w:tcW w:w="2158" w:type="dxa"/>
          </w:tcPr>
          <w:p w:rsidR="002C16F1" w:rsidRPr="006B0C39" w:rsidRDefault="00501C37"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rPr>
              <w:t>5</w:t>
            </w:r>
          </w:p>
        </w:tc>
      </w:tr>
      <w:tr w:rsidR="002C16F1" w:rsidRPr="006B0C39" w:rsidTr="008E599E">
        <w:trPr>
          <w:trHeight w:val="20"/>
          <w:jc w:val="center"/>
        </w:trPr>
        <w:tc>
          <w:tcPr>
            <w:tcW w:w="2254"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H</w:t>
            </w:r>
            <w:r w:rsidRPr="006B0C39">
              <w:rPr>
                <w:rFonts w:ascii="Times New Roman" w:hAnsi="Times New Roman" w:cs="Times New Roman"/>
                <w:sz w:val="24"/>
                <w:szCs w:val="24"/>
                <w:vertAlign w:val="superscript"/>
                <w:lang w:val="en-US"/>
              </w:rPr>
              <w:t>1</w:t>
            </w:r>
          </w:p>
        </w:tc>
        <w:tc>
          <w:tcPr>
            <w:tcW w:w="2112"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6290(30)</w:t>
            </w:r>
          </w:p>
        </w:tc>
        <w:tc>
          <w:tcPr>
            <w:tcW w:w="1559"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4350(20)</w:t>
            </w:r>
          </w:p>
        </w:tc>
        <w:tc>
          <w:tcPr>
            <w:tcW w:w="1559"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2280(40)</w:t>
            </w:r>
          </w:p>
        </w:tc>
        <w:tc>
          <w:tcPr>
            <w:tcW w:w="2158"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40(13)</w:t>
            </w:r>
          </w:p>
        </w:tc>
      </w:tr>
      <w:tr w:rsidR="002C16F1" w:rsidRPr="006B0C39" w:rsidTr="008E599E">
        <w:trPr>
          <w:trHeight w:val="20"/>
          <w:jc w:val="center"/>
        </w:trPr>
        <w:tc>
          <w:tcPr>
            <w:tcW w:w="2254"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H</w:t>
            </w:r>
            <w:r w:rsidRPr="006B0C39">
              <w:rPr>
                <w:rFonts w:ascii="Times New Roman" w:hAnsi="Times New Roman" w:cs="Times New Roman"/>
                <w:sz w:val="24"/>
                <w:szCs w:val="24"/>
                <w:vertAlign w:val="superscript"/>
                <w:lang w:val="en-US"/>
              </w:rPr>
              <w:t>8A</w:t>
            </w:r>
          </w:p>
        </w:tc>
        <w:tc>
          <w:tcPr>
            <w:tcW w:w="2112"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8184</w:t>
            </w:r>
          </w:p>
        </w:tc>
        <w:tc>
          <w:tcPr>
            <w:tcW w:w="1559"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5684</w:t>
            </w:r>
          </w:p>
        </w:tc>
        <w:tc>
          <w:tcPr>
            <w:tcW w:w="1559"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4085</w:t>
            </w:r>
          </w:p>
        </w:tc>
        <w:tc>
          <w:tcPr>
            <w:tcW w:w="2158"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126</w:t>
            </w:r>
          </w:p>
        </w:tc>
      </w:tr>
      <w:tr w:rsidR="002C16F1" w:rsidRPr="006B0C39" w:rsidTr="008E599E">
        <w:trPr>
          <w:trHeight w:val="20"/>
          <w:jc w:val="center"/>
        </w:trPr>
        <w:tc>
          <w:tcPr>
            <w:tcW w:w="2254"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H</w:t>
            </w:r>
            <w:r w:rsidRPr="006B0C39">
              <w:rPr>
                <w:rFonts w:ascii="Times New Roman" w:hAnsi="Times New Roman" w:cs="Times New Roman"/>
                <w:sz w:val="24"/>
                <w:szCs w:val="24"/>
                <w:vertAlign w:val="superscript"/>
                <w:lang w:val="en-US"/>
              </w:rPr>
              <w:t>8B</w:t>
            </w:r>
          </w:p>
        </w:tc>
        <w:tc>
          <w:tcPr>
            <w:tcW w:w="2112"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8979</w:t>
            </w:r>
          </w:p>
        </w:tc>
        <w:tc>
          <w:tcPr>
            <w:tcW w:w="1559"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5219</w:t>
            </w:r>
          </w:p>
        </w:tc>
        <w:tc>
          <w:tcPr>
            <w:tcW w:w="1559"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4234</w:t>
            </w:r>
          </w:p>
        </w:tc>
        <w:tc>
          <w:tcPr>
            <w:tcW w:w="2158"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126</w:t>
            </w:r>
          </w:p>
        </w:tc>
      </w:tr>
      <w:tr w:rsidR="002C16F1" w:rsidRPr="006B0C39" w:rsidTr="008E599E">
        <w:trPr>
          <w:trHeight w:val="20"/>
          <w:jc w:val="center"/>
        </w:trPr>
        <w:tc>
          <w:tcPr>
            <w:tcW w:w="2254"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H</w:t>
            </w:r>
            <w:r w:rsidRPr="006B0C39">
              <w:rPr>
                <w:rFonts w:ascii="Times New Roman" w:hAnsi="Times New Roman" w:cs="Times New Roman"/>
                <w:sz w:val="24"/>
                <w:szCs w:val="24"/>
                <w:vertAlign w:val="superscript"/>
                <w:lang w:val="en-US"/>
              </w:rPr>
              <w:t>9A</w:t>
            </w:r>
          </w:p>
        </w:tc>
        <w:tc>
          <w:tcPr>
            <w:tcW w:w="2112"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9152</w:t>
            </w:r>
          </w:p>
        </w:tc>
        <w:tc>
          <w:tcPr>
            <w:tcW w:w="1559"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5100</w:t>
            </w:r>
          </w:p>
        </w:tc>
        <w:tc>
          <w:tcPr>
            <w:tcW w:w="1559"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6086</w:t>
            </w:r>
          </w:p>
        </w:tc>
        <w:tc>
          <w:tcPr>
            <w:tcW w:w="2158"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179</w:t>
            </w:r>
          </w:p>
        </w:tc>
      </w:tr>
      <w:tr w:rsidR="002C16F1" w:rsidRPr="006B0C39" w:rsidTr="008E599E">
        <w:trPr>
          <w:trHeight w:val="20"/>
          <w:jc w:val="center"/>
        </w:trPr>
        <w:tc>
          <w:tcPr>
            <w:tcW w:w="2254"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H</w:t>
            </w:r>
            <w:r w:rsidRPr="006B0C39">
              <w:rPr>
                <w:rFonts w:ascii="Times New Roman" w:hAnsi="Times New Roman" w:cs="Times New Roman"/>
                <w:sz w:val="24"/>
                <w:szCs w:val="24"/>
                <w:vertAlign w:val="superscript"/>
                <w:lang w:val="en-US"/>
              </w:rPr>
              <w:t>9B</w:t>
            </w:r>
          </w:p>
        </w:tc>
        <w:tc>
          <w:tcPr>
            <w:tcW w:w="2112"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8890</w:t>
            </w:r>
          </w:p>
        </w:tc>
        <w:tc>
          <w:tcPr>
            <w:tcW w:w="1559"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4322</w:t>
            </w:r>
          </w:p>
        </w:tc>
        <w:tc>
          <w:tcPr>
            <w:tcW w:w="1559"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5377</w:t>
            </w:r>
          </w:p>
        </w:tc>
        <w:tc>
          <w:tcPr>
            <w:tcW w:w="2158"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179</w:t>
            </w:r>
          </w:p>
        </w:tc>
      </w:tr>
      <w:tr w:rsidR="002C16F1" w:rsidRPr="006B0C39" w:rsidTr="008E599E">
        <w:trPr>
          <w:trHeight w:val="20"/>
          <w:jc w:val="center"/>
        </w:trPr>
        <w:tc>
          <w:tcPr>
            <w:tcW w:w="2254"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H</w:t>
            </w:r>
            <w:r w:rsidRPr="006B0C39">
              <w:rPr>
                <w:rFonts w:ascii="Times New Roman" w:hAnsi="Times New Roman" w:cs="Times New Roman"/>
                <w:sz w:val="24"/>
                <w:szCs w:val="24"/>
                <w:vertAlign w:val="superscript"/>
                <w:lang w:val="en-US"/>
              </w:rPr>
              <w:t>9C</w:t>
            </w:r>
          </w:p>
        </w:tc>
        <w:tc>
          <w:tcPr>
            <w:tcW w:w="2112"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8100</w:t>
            </w:r>
          </w:p>
        </w:tc>
        <w:tc>
          <w:tcPr>
            <w:tcW w:w="1559"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4790</w:t>
            </w:r>
          </w:p>
        </w:tc>
        <w:tc>
          <w:tcPr>
            <w:tcW w:w="1559"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5235</w:t>
            </w:r>
          </w:p>
        </w:tc>
        <w:tc>
          <w:tcPr>
            <w:tcW w:w="2158"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179</w:t>
            </w:r>
          </w:p>
        </w:tc>
      </w:tr>
      <w:tr w:rsidR="002C16F1" w:rsidRPr="006B0C39" w:rsidTr="008E599E">
        <w:trPr>
          <w:trHeight w:val="20"/>
          <w:jc w:val="center"/>
        </w:trPr>
        <w:tc>
          <w:tcPr>
            <w:tcW w:w="2254"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H</w:t>
            </w:r>
            <w:r w:rsidRPr="006B0C39">
              <w:rPr>
                <w:rFonts w:ascii="Times New Roman" w:hAnsi="Times New Roman" w:cs="Times New Roman"/>
                <w:sz w:val="24"/>
                <w:szCs w:val="24"/>
                <w:vertAlign w:val="superscript"/>
                <w:lang w:val="en-US"/>
              </w:rPr>
              <w:t>04</w:t>
            </w:r>
          </w:p>
        </w:tc>
        <w:tc>
          <w:tcPr>
            <w:tcW w:w="2112"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7590(40)</w:t>
            </w:r>
          </w:p>
        </w:tc>
        <w:tc>
          <w:tcPr>
            <w:tcW w:w="1559"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4970(30)</w:t>
            </w:r>
          </w:p>
        </w:tc>
        <w:tc>
          <w:tcPr>
            <w:tcW w:w="1559"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2330(60)</w:t>
            </w:r>
          </w:p>
        </w:tc>
        <w:tc>
          <w:tcPr>
            <w:tcW w:w="2158"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100(20)</w:t>
            </w:r>
          </w:p>
        </w:tc>
      </w:tr>
    </w:tbl>
    <w:p w:rsidR="002C16F1" w:rsidRPr="006B0C39" w:rsidRDefault="002C16F1" w:rsidP="002C16F1">
      <w:pPr>
        <w:widowControl w:val="0"/>
        <w:tabs>
          <w:tab w:val="decimal" w:pos="2880"/>
          <w:tab w:val="left" w:pos="11900"/>
        </w:tabs>
        <w:autoSpaceDE w:val="0"/>
        <w:autoSpaceDN w:val="0"/>
        <w:adjustRightInd w:val="0"/>
        <w:jc w:val="both"/>
        <w:rPr>
          <w:rFonts w:ascii="Times New Roman" w:hAnsi="Times New Roman" w:cs="Times New Roman"/>
          <w:sz w:val="28"/>
          <w:szCs w:val="28"/>
        </w:rPr>
      </w:pPr>
    </w:p>
    <w:p w:rsidR="002C16F1" w:rsidRPr="006B0C39" w:rsidRDefault="002C16F1" w:rsidP="002C16F1">
      <w:pPr>
        <w:widowControl w:val="0"/>
        <w:tabs>
          <w:tab w:val="decimal" w:pos="2880"/>
          <w:tab w:val="left" w:pos="11900"/>
        </w:tabs>
        <w:autoSpaceDE w:val="0"/>
        <w:autoSpaceDN w:val="0"/>
        <w:adjustRightInd w:val="0"/>
        <w:jc w:val="both"/>
        <w:rPr>
          <w:rFonts w:ascii="Times New Roman" w:hAnsi="Times New Roman" w:cs="Times New Roman"/>
          <w:sz w:val="28"/>
          <w:szCs w:val="28"/>
        </w:rPr>
      </w:pPr>
      <w:r w:rsidRPr="006B0C39">
        <w:rPr>
          <w:rFonts w:ascii="Times New Roman" w:hAnsi="Times New Roman" w:cs="Times New Roman"/>
          <w:sz w:val="28"/>
          <w:szCs w:val="28"/>
        </w:rPr>
        <w:t>Таблица 5 – Торсионные углы (</w:t>
      </w:r>
      <w:r w:rsidRPr="006B0C39">
        <w:rPr>
          <w:rFonts w:ascii="Times New Roman" w:hAnsi="Times New Roman" w:cs="Times New Roman"/>
          <w:sz w:val="28"/>
          <w:szCs w:val="28"/>
        </w:rPr>
        <w:sym w:font="Symbol" w:char="F074"/>
      </w:r>
      <w:r w:rsidRPr="006B0C39">
        <w:rPr>
          <w:rFonts w:ascii="Times New Roman" w:hAnsi="Times New Roman" w:cs="Times New Roman"/>
          <w:sz w:val="28"/>
          <w:szCs w:val="28"/>
        </w:rPr>
        <w:t>, град) для соединения (3.16)</w:t>
      </w:r>
    </w:p>
    <w:p w:rsidR="002C16F1" w:rsidRPr="006B0C39" w:rsidRDefault="002C16F1" w:rsidP="002C16F1">
      <w:pPr>
        <w:jc w:val="center"/>
        <w:rPr>
          <w:rFonts w:ascii="Times New Roman" w:hAnsi="Times New Roman" w:cs="Times New Roman"/>
          <w:b/>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67"/>
        <w:gridCol w:w="4066"/>
      </w:tblGrid>
      <w:tr w:rsidR="002C16F1" w:rsidRPr="006B0C39" w:rsidTr="008E599E">
        <w:trPr>
          <w:trHeight w:val="64"/>
          <w:jc w:val="center"/>
        </w:trPr>
        <w:tc>
          <w:tcPr>
            <w:tcW w:w="5567"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Угол</w:t>
            </w:r>
          </w:p>
        </w:tc>
        <w:tc>
          <w:tcPr>
            <w:tcW w:w="4066" w:type="dxa"/>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rPr>
              <w:sym w:font="Symbol" w:char="F074"/>
            </w:r>
          </w:p>
        </w:tc>
      </w:tr>
      <w:tr w:rsidR="002C16F1" w:rsidRPr="006B0C39" w:rsidTr="008E599E">
        <w:trPr>
          <w:jc w:val="center"/>
        </w:trPr>
        <w:tc>
          <w:tcPr>
            <w:tcW w:w="5567"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lang w:val="en-US"/>
              </w:rPr>
              <w:t>C</w:t>
            </w:r>
            <w:r w:rsidRPr="006B0C39">
              <w:rPr>
                <w:rFonts w:ascii="Times New Roman" w:hAnsi="Times New Roman" w:cs="Times New Roman"/>
                <w:vertAlign w:val="superscript"/>
                <w:lang w:val="en-US"/>
              </w:rPr>
              <w:t>7</w:t>
            </w:r>
            <w:r w:rsidRPr="006B0C39">
              <w:rPr>
                <w:rFonts w:ascii="Times New Roman" w:hAnsi="Times New Roman" w:cs="Times New Roman"/>
                <w:lang w:val="en-US"/>
              </w:rPr>
              <w:t>-N</w:t>
            </w:r>
            <w:r w:rsidRPr="006B0C39">
              <w:rPr>
                <w:rFonts w:ascii="Times New Roman" w:hAnsi="Times New Roman" w:cs="Times New Roman"/>
                <w:vertAlign w:val="superscript"/>
                <w:lang w:val="en-US"/>
              </w:rPr>
              <w:t>1</w:t>
            </w:r>
            <w:r w:rsidRPr="006B0C39">
              <w:rPr>
                <w:rFonts w:ascii="Times New Roman" w:hAnsi="Times New Roman" w:cs="Times New Roman"/>
                <w:lang w:val="en-US"/>
              </w:rPr>
              <w:t>-N</w:t>
            </w:r>
            <w:r w:rsidRPr="006B0C39">
              <w:rPr>
                <w:rFonts w:ascii="Times New Roman" w:hAnsi="Times New Roman" w:cs="Times New Roman"/>
                <w:vertAlign w:val="superscript"/>
                <w:lang w:val="en-US"/>
              </w:rPr>
              <w:t>2</w:t>
            </w:r>
            <w:r w:rsidRPr="006B0C39">
              <w:rPr>
                <w:rFonts w:ascii="Times New Roman" w:hAnsi="Times New Roman" w:cs="Times New Roman"/>
                <w:lang w:val="en-US"/>
              </w:rPr>
              <w:t>-C</w:t>
            </w:r>
            <w:r w:rsidRPr="006B0C39">
              <w:rPr>
                <w:rFonts w:ascii="Times New Roman" w:hAnsi="Times New Roman" w:cs="Times New Roman"/>
                <w:vertAlign w:val="superscript"/>
                <w:lang w:val="en-US"/>
              </w:rPr>
              <w:t>7'</w:t>
            </w:r>
          </w:p>
        </w:tc>
        <w:tc>
          <w:tcPr>
            <w:tcW w:w="4066"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lang w:val="en-US"/>
              </w:rPr>
              <w:t>179,2(4)</w:t>
            </w:r>
          </w:p>
        </w:tc>
      </w:tr>
      <w:tr w:rsidR="002C16F1" w:rsidRPr="006B0C39" w:rsidTr="008E599E">
        <w:trPr>
          <w:jc w:val="center"/>
        </w:trPr>
        <w:tc>
          <w:tcPr>
            <w:tcW w:w="5567"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lang w:val="en-US"/>
              </w:rPr>
              <w:t>C</w:t>
            </w:r>
            <w:r w:rsidRPr="006B0C39">
              <w:rPr>
                <w:rFonts w:ascii="Times New Roman" w:hAnsi="Times New Roman" w:cs="Times New Roman"/>
                <w:vertAlign w:val="superscript"/>
                <w:lang w:val="en-US"/>
              </w:rPr>
              <w:t>6</w:t>
            </w:r>
            <w:r w:rsidRPr="006B0C39">
              <w:rPr>
                <w:rFonts w:ascii="Times New Roman" w:hAnsi="Times New Roman" w:cs="Times New Roman"/>
                <w:lang w:val="en-US"/>
              </w:rPr>
              <w:t>-C</w:t>
            </w:r>
            <w:r w:rsidRPr="006B0C39">
              <w:rPr>
                <w:rFonts w:ascii="Times New Roman" w:hAnsi="Times New Roman" w:cs="Times New Roman"/>
                <w:vertAlign w:val="superscript"/>
                <w:lang w:val="en-US"/>
              </w:rPr>
              <w:t>1</w:t>
            </w:r>
            <w:r w:rsidRPr="006B0C39">
              <w:rPr>
                <w:rFonts w:ascii="Times New Roman" w:hAnsi="Times New Roman" w:cs="Times New Roman"/>
                <w:lang w:val="en-US"/>
              </w:rPr>
              <w:t>-C</w:t>
            </w:r>
            <w:r w:rsidRPr="006B0C39">
              <w:rPr>
                <w:rFonts w:ascii="Times New Roman" w:hAnsi="Times New Roman" w:cs="Times New Roman"/>
                <w:vertAlign w:val="superscript"/>
                <w:lang w:val="en-US"/>
              </w:rPr>
              <w:t>2</w:t>
            </w:r>
            <w:r w:rsidRPr="006B0C39">
              <w:rPr>
                <w:rFonts w:ascii="Times New Roman" w:hAnsi="Times New Roman" w:cs="Times New Roman"/>
                <w:lang w:val="en-US"/>
              </w:rPr>
              <w:t>-C</w:t>
            </w:r>
            <w:r w:rsidRPr="006B0C39">
              <w:rPr>
                <w:rFonts w:ascii="Times New Roman" w:hAnsi="Times New Roman" w:cs="Times New Roman"/>
                <w:vertAlign w:val="superscript"/>
                <w:lang w:val="en-US"/>
              </w:rPr>
              <w:t>3</w:t>
            </w:r>
          </w:p>
        </w:tc>
        <w:tc>
          <w:tcPr>
            <w:tcW w:w="4066"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lang w:val="en-US"/>
              </w:rPr>
              <w:t>-179,7(4)</w:t>
            </w:r>
          </w:p>
        </w:tc>
      </w:tr>
      <w:tr w:rsidR="002C16F1" w:rsidRPr="006B0C39" w:rsidTr="008E599E">
        <w:trPr>
          <w:jc w:val="center"/>
        </w:trPr>
        <w:tc>
          <w:tcPr>
            <w:tcW w:w="5567"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lang w:val="en-US"/>
              </w:rPr>
              <w:t>C</w:t>
            </w:r>
            <w:r w:rsidRPr="006B0C39">
              <w:rPr>
                <w:rFonts w:ascii="Times New Roman" w:hAnsi="Times New Roman" w:cs="Times New Roman"/>
                <w:vertAlign w:val="superscript"/>
                <w:lang w:val="en-US"/>
              </w:rPr>
              <w:t>7</w:t>
            </w:r>
            <w:r w:rsidRPr="006B0C39">
              <w:rPr>
                <w:rFonts w:ascii="Times New Roman" w:hAnsi="Times New Roman" w:cs="Times New Roman"/>
                <w:lang w:val="en-US"/>
              </w:rPr>
              <w:t>-C</w:t>
            </w:r>
            <w:r w:rsidRPr="006B0C39">
              <w:rPr>
                <w:rFonts w:ascii="Times New Roman" w:hAnsi="Times New Roman" w:cs="Times New Roman"/>
                <w:vertAlign w:val="superscript"/>
                <w:lang w:val="en-US"/>
              </w:rPr>
              <w:t>1</w:t>
            </w:r>
            <w:r w:rsidRPr="006B0C39">
              <w:rPr>
                <w:rFonts w:ascii="Times New Roman" w:hAnsi="Times New Roman" w:cs="Times New Roman"/>
                <w:lang w:val="en-US"/>
              </w:rPr>
              <w:t>-C</w:t>
            </w:r>
            <w:r w:rsidRPr="006B0C39">
              <w:rPr>
                <w:rFonts w:ascii="Times New Roman" w:hAnsi="Times New Roman" w:cs="Times New Roman"/>
                <w:vertAlign w:val="superscript"/>
                <w:lang w:val="en-US"/>
              </w:rPr>
              <w:t>2</w:t>
            </w:r>
            <w:r w:rsidRPr="006B0C39">
              <w:rPr>
                <w:rFonts w:ascii="Times New Roman" w:hAnsi="Times New Roman" w:cs="Times New Roman"/>
                <w:lang w:val="en-US"/>
              </w:rPr>
              <w:t>-C</w:t>
            </w:r>
            <w:r w:rsidRPr="006B0C39">
              <w:rPr>
                <w:rFonts w:ascii="Times New Roman" w:hAnsi="Times New Roman" w:cs="Times New Roman"/>
                <w:vertAlign w:val="superscript"/>
                <w:lang w:val="en-US"/>
              </w:rPr>
              <w:t>3</w:t>
            </w:r>
          </w:p>
        </w:tc>
        <w:tc>
          <w:tcPr>
            <w:tcW w:w="4066"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lang w:val="en-US"/>
              </w:rPr>
              <w:t>0,3(7)</w:t>
            </w:r>
          </w:p>
        </w:tc>
      </w:tr>
      <w:tr w:rsidR="002C16F1" w:rsidRPr="006B0C39" w:rsidTr="008E599E">
        <w:trPr>
          <w:jc w:val="center"/>
        </w:trPr>
        <w:tc>
          <w:tcPr>
            <w:tcW w:w="5567"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lang w:val="en-US"/>
              </w:rPr>
              <w:t>C</w:t>
            </w:r>
            <w:r w:rsidRPr="006B0C39">
              <w:rPr>
                <w:rFonts w:ascii="Times New Roman" w:hAnsi="Times New Roman" w:cs="Times New Roman"/>
                <w:vertAlign w:val="superscript"/>
                <w:lang w:val="en-US"/>
              </w:rPr>
              <w:t>1</w:t>
            </w:r>
            <w:r w:rsidRPr="006B0C39">
              <w:rPr>
                <w:rFonts w:ascii="Times New Roman" w:hAnsi="Times New Roman" w:cs="Times New Roman"/>
                <w:lang w:val="en-US"/>
              </w:rPr>
              <w:t>-C</w:t>
            </w:r>
            <w:r w:rsidRPr="006B0C39">
              <w:rPr>
                <w:rFonts w:ascii="Times New Roman" w:hAnsi="Times New Roman" w:cs="Times New Roman"/>
                <w:vertAlign w:val="superscript"/>
                <w:lang w:val="en-US"/>
              </w:rPr>
              <w:t>2</w:t>
            </w:r>
            <w:r w:rsidRPr="006B0C39">
              <w:rPr>
                <w:rFonts w:ascii="Times New Roman" w:hAnsi="Times New Roman" w:cs="Times New Roman"/>
                <w:lang w:val="en-US"/>
              </w:rPr>
              <w:t>-C</w:t>
            </w:r>
            <w:r w:rsidRPr="006B0C39">
              <w:rPr>
                <w:rFonts w:ascii="Times New Roman" w:hAnsi="Times New Roman" w:cs="Times New Roman"/>
                <w:vertAlign w:val="superscript"/>
                <w:lang w:val="en-US"/>
              </w:rPr>
              <w:t>3</w:t>
            </w:r>
            <w:r w:rsidRPr="006B0C39">
              <w:rPr>
                <w:rFonts w:ascii="Times New Roman" w:hAnsi="Times New Roman" w:cs="Times New Roman"/>
                <w:lang w:val="en-US"/>
              </w:rPr>
              <w:t>-C</w:t>
            </w:r>
            <w:r w:rsidRPr="006B0C39">
              <w:rPr>
                <w:rFonts w:ascii="Times New Roman" w:hAnsi="Times New Roman" w:cs="Times New Roman"/>
                <w:vertAlign w:val="superscript"/>
                <w:lang w:val="en-US"/>
              </w:rPr>
              <w:t>4</w:t>
            </w:r>
          </w:p>
        </w:tc>
        <w:tc>
          <w:tcPr>
            <w:tcW w:w="4066"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lang w:val="en-US"/>
              </w:rPr>
              <w:t>-0,1(7)</w:t>
            </w:r>
          </w:p>
        </w:tc>
      </w:tr>
      <w:tr w:rsidR="002C16F1" w:rsidRPr="006B0C39" w:rsidTr="008E599E">
        <w:trPr>
          <w:jc w:val="center"/>
        </w:trPr>
        <w:tc>
          <w:tcPr>
            <w:tcW w:w="5567"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lang w:val="en-US"/>
              </w:rPr>
              <w:t>C</w:t>
            </w:r>
            <w:r w:rsidRPr="006B0C39">
              <w:rPr>
                <w:rFonts w:ascii="Times New Roman" w:hAnsi="Times New Roman" w:cs="Times New Roman"/>
                <w:vertAlign w:val="superscript"/>
                <w:lang w:val="en-US"/>
              </w:rPr>
              <w:t>2</w:t>
            </w:r>
            <w:r w:rsidRPr="006B0C39">
              <w:rPr>
                <w:rFonts w:ascii="Times New Roman" w:hAnsi="Times New Roman" w:cs="Times New Roman"/>
                <w:lang w:val="en-US"/>
              </w:rPr>
              <w:t>-C</w:t>
            </w:r>
            <w:r w:rsidRPr="006B0C39">
              <w:rPr>
                <w:rFonts w:ascii="Times New Roman" w:hAnsi="Times New Roman" w:cs="Times New Roman"/>
                <w:vertAlign w:val="superscript"/>
                <w:lang w:val="en-US"/>
              </w:rPr>
              <w:t>3</w:t>
            </w:r>
            <w:r w:rsidRPr="006B0C39">
              <w:rPr>
                <w:rFonts w:ascii="Times New Roman" w:hAnsi="Times New Roman" w:cs="Times New Roman"/>
                <w:lang w:val="en-US"/>
              </w:rPr>
              <w:t>-C</w:t>
            </w:r>
            <w:r w:rsidRPr="006B0C39">
              <w:rPr>
                <w:rFonts w:ascii="Times New Roman" w:hAnsi="Times New Roman" w:cs="Times New Roman"/>
                <w:vertAlign w:val="superscript"/>
                <w:lang w:val="en-US"/>
              </w:rPr>
              <w:t>4</w:t>
            </w:r>
            <w:r w:rsidRPr="006B0C39">
              <w:rPr>
                <w:rFonts w:ascii="Times New Roman" w:hAnsi="Times New Roman" w:cs="Times New Roman"/>
                <w:lang w:val="en-US"/>
              </w:rPr>
              <w:t>-O</w:t>
            </w:r>
            <w:r w:rsidRPr="006B0C39">
              <w:rPr>
                <w:rFonts w:ascii="Times New Roman" w:hAnsi="Times New Roman" w:cs="Times New Roman"/>
                <w:vertAlign w:val="superscript"/>
                <w:lang w:val="en-US"/>
              </w:rPr>
              <w:t>1</w:t>
            </w:r>
          </w:p>
        </w:tc>
        <w:tc>
          <w:tcPr>
            <w:tcW w:w="4066"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lang w:val="en-US"/>
              </w:rPr>
              <w:t>179,9(4)</w:t>
            </w:r>
          </w:p>
        </w:tc>
      </w:tr>
      <w:tr w:rsidR="002C16F1" w:rsidRPr="006B0C39" w:rsidTr="008E599E">
        <w:trPr>
          <w:jc w:val="center"/>
        </w:trPr>
        <w:tc>
          <w:tcPr>
            <w:tcW w:w="5567"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lang w:val="en-US"/>
              </w:rPr>
              <w:t>C</w:t>
            </w:r>
            <w:r w:rsidRPr="006B0C39">
              <w:rPr>
                <w:rFonts w:ascii="Times New Roman" w:hAnsi="Times New Roman" w:cs="Times New Roman"/>
                <w:vertAlign w:val="superscript"/>
                <w:lang w:val="en-US"/>
              </w:rPr>
              <w:t>2</w:t>
            </w:r>
            <w:r w:rsidRPr="006B0C39">
              <w:rPr>
                <w:rFonts w:ascii="Times New Roman" w:hAnsi="Times New Roman" w:cs="Times New Roman"/>
                <w:lang w:val="en-US"/>
              </w:rPr>
              <w:t>-C</w:t>
            </w:r>
            <w:r w:rsidRPr="006B0C39">
              <w:rPr>
                <w:rFonts w:ascii="Times New Roman" w:hAnsi="Times New Roman" w:cs="Times New Roman"/>
                <w:vertAlign w:val="superscript"/>
                <w:lang w:val="en-US"/>
              </w:rPr>
              <w:t>3</w:t>
            </w:r>
            <w:r w:rsidRPr="006B0C39">
              <w:rPr>
                <w:rFonts w:ascii="Times New Roman" w:hAnsi="Times New Roman" w:cs="Times New Roman"/>
                <w:lang w:val="en-US"/>
              </w:rPr>
              <w:t>-C</w:t>
            </w:r>
            <w:r w:rsidRPr="006B0C39">
              <w:rPr>
                <w:rFonts w:ascii="Times New Roman" w:hAnsi="Times New Roman" w:cs="Times New Roman"/>
                <w:vertAlign w:val="superscript"/>
                <w:lang w:val="en-US"/>
              </w:rPr>
              <w:t>4</w:t>
            </w:r>
            <w:r w:rsidRPr="006B0C39">
              <w:rPr>
                <w:rFonts w:ascii="Times New Roman" w:hAnsi="Times New Roman" w:cs="Times New Roman"/>
                <w:lang w:val="en-US"/>
              </w:rPr>
              <w:t>-C</w:t>
            </w:r>
            <w:r w:rsidRPr="006B0C39">
              <w:rPr>
                <w:rFonts w:ascii="Times New Roman" w:hAnsi="Times New Roman" w:cs="Times New Roman"/>
                <w:vertAlign w:val="superscript"/>
                <w:lang w:val="en-US"/>
              </w:rPr>
              <w:t>5</w:t>
            </w:r>
          </w:p>
        </w:tc>
        <w:tc>
          <w:tcPr>
            <w:tcW w:w="4066"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lang w:val="en-US"/>
              </w:rPr>
              <w:t>-0,1(7)</w:t>
            </w:r>
          </w:p>
        </w:tc>
      </w:tr>
      <w:tr w:rsidR="002C16F1" w:rsidRPr="006B0C39" w:rsidTr="008E599E">
        <w:trPr>
          <w:jc w:val="center"/>
        </w:trPr>
        <w:tc>
          <w:tcPr>
            <w:tcW w:w="5567"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lang w:val="en-US"/>
              </w:rPr>
              <w:t>O</w:t>
            </w:r>
            <w:r w:rsidRPr="006B0C39">
              <w:rPr>
                <w:rFonts w:ascii="Times New Roman" w:hAnsi="Times New Roman" w:cs="Times New Roman"/>
                <w:vertAlign w:val="superscript"/>
                <w:lang w:val="en-US"/>
              </w:rPr>
              <w:t>1</w:t>
            </w:r>
            <w:r w:rsidRPr="006B0C39">
              <w:rPr>
                <w:rFonts w:ascii="Times New Roman" w:hAnsi="Times New Roman" w:cs="Times New Roman"/>
                <w:lang w:val="en-US"/>
              </w:rPr>
              <w:t>-C</w:t>
            </w:r>
            <w:r w:rsidRPr="006B0C39">
              <w:rPr>
                <w:rFonts w:ascii="Times New Roman" w:hAnsi="Times New Roman" w:cs="Times New Roman"/>
                <w:vertAlign w:val="superscript"/>
                <w:lang w:val="en-US"/>
              </w:rPr>
              <w:t>4</w:t>
            </w:r>
            <w:r w:rsidRPr="006B0C39">
              <w:rPr>
                <w:rFonts w:ascii="Times New Roman" w:hAnsi="Times New Roman" w:cs="Times New Roman"/>
                <w:lang w:val="en-US"/>
              </w:rPr>
              <w:t>-C</w:t>
            </w:r>
            <w:r w:rsidRPr="006B0C39">
              <w:rPr>
                <w:rFonts w:ascii="Times New Roman" w:hAnsi="Times New Roman" w:cs="Times New Roman"/>
                <w:vertAlign w:val="superscript"/>
                <w:lang w:val="en-US"/>
              </w:rPr>
              <w:t>5</w:t>
            </w:r>
            <w:r w:rsidRPr="006B0C39">
              <w:rPr>
                <w:rFonts w:ascii="Times New Roman" w:hAnsi="Times New Roman" w:cs="Times New Roman"/>
                <w:lang w:val="en-US"/>
              </w:rPr>
              <w:t>-C</w:t>
            </w:r>
            <w:r w:rsidRPr="006B0C39">
              <w:rPr>
                <w:rFonts w:ascii="Times New Roman" w:hAnsi="Times New Roman" w:cs="Times New Roman"/>
                <w:vertAlign w:val="superscript"/>
                <w:lang w:val="en-US"/>
              </w:rPr>
              <w:t>6</w:t>
            </w:r>
          </w:p>
        </w:tc>
        <w:tc>
          <w:tcPr>
            <w:tcW w:w="4066"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lang w:val="en-US"/>
              </w:rPr>
              <w:t>-179,9(5)</w:t>
            </w:r>
          </w:p>
        </w:tc>
      </w:tr>
      <w:tr w:rsidR="002C16F1" w:rsidRPr="006B0C39" w:rsidTr="008E599E">
        <w:trPr>
          <w:jc w:val="center"/>
        </w:trPr>
        <w:tc>
          <w:tcPr>
            <w:tcW w:w="5567"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lang w:val="en-US"/>
              </w:rPr>
              <w:t>C</w:t>
            </w:r>
            <w:r w:rsidRPr="006B0C39">
              <w:rPr>
                <w:rFonts w:ascii="Times New Roman" w:hAnsi="Times New Roman" w:cs="Times New Roman"/>
                <w:vertAlign w:val="superscript"/>
                <w:lang w:val="en-US"/>
              </w:rPr>
              <w:t>3</w:t>
            </w:r>
            <w:r w:rsidRPr="006B0C39">
              <w:rPr>
                <w:rFonts w:ascii="Times New Roman" w:hAnsi="Times New Roman" w:cs="Times New Roman"/>
                <w:lang w:val="en-US"/>
              </w:rPr>
              <w:t>-C</w:t>
            </w:r>
            <w:r w:rsidRPr="006B0C39">
              <w:rPr>
                <w:rFonts w:ascii="Times New Roman" w:hAnsi="Times New Roman" w:cs="Times New Roman"/>
                <w:vertAlign w:val="superscript"/>
                <w:lang w:val="en-US"/>
              </w:rPr>
              <w:t>4</w:t>
            </w:r>
            <w:r w:rsidRPr="006B0C39">
              <w:rPr>
                <w:rFonts w:ascii="Times New Roman" w:hAnsi="Times New Roman" w:cs="Times New Roman"/>
                <w:lang w:val="en-US"/>
              </w:rPr>
              <w:t>-C</w:t>
            </w:r>
            <w:r w:rsidRPr="006B0C39">
              <w:rPr>
                <w:rFonts w:ascii="Times New Roman" w:hAnsi="Times New Roman" w:cs="Times New Roman"/>
                <w:vertAlign w:val="superscript"/>
                <w:lang w:val="en-US"/>
              </w:rPr>
              <w:t>5</w:t>
            </w:r>
            <w:r w:rsidRPr="006B0C39">
              <w:rPr>
                <w:rFonts w:ascii="Times New Roman" w:hAnsi="Times New Roman" w:cs="Times New Roman"/>
                <w:lang w:val="en-US"/>
              </w:rPr>
              <w:t>-C</w:t>
            </w:r>
            <w:r w:rsidRPr="006B0C39">
              <w:rPr>
                <w:rFonts w:ascii="Times New Roman" w:hAnsi="Times New Roman" w:cs="Times New Roman"/>
                <w:vertAlign w:val="superscript"/>
                <w:lang w:val="en-US"/>
              </w:rPr>
              <w:t>6</w:t>
            </w:r>
          </w:p>
        </w:tc>
        <w:tc>
          <w:tcPr>
            <w:tcW w:w="4066" w:type="dxa"/>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0,2(8)</w:t>
            </w:r>
          </w:p>
        </w:tc>
      </w:tr>
      <w:tr w:rsidR="002C16F1" w:rsidRPr="006B0C39" w:rsidTr="008E599E">
        <w:trPr>
          <w:jc w:val="center"/>
        </w:trPr>
        <w:tc>
          <w:tcPr>
            <w:tcW w:w="5567" w:type="dxa"/>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C</w:t>
            </w:r>
            <w:r w:rsidRPr="006B0C39">
              <w:rPr>
                <w:rFonts w:ascii="Times New Roman" w:hAnsi="Times New Roman" w:cs="Times New Roman"/>
                <w:vertAlign w:val="superscript"/>
                <w:lang w:val="en-US"/>
              </w:rPr>
              <w:t>4</w:t>
            </w:r>
            <w:r w:rsidRPr="006B0C39">
              <w:rPr>
                <w:rFonts w:ascii="Times New Roman" w:hAnsi="Times New Roman" w:cs="Times New Roman"/>
                <w:lang w:val="en-US"/>
              </w:rPr>
              <w:t>-C</w:t>
            </w:r>
            <w:r w:rsidRPr="006B0C39">
              <w:rPr>
                <w:rFonts w:ascii="Times New Roman" w:hAnsi="Times New Roman" w:cs="Times New Roman"/>
                <w:vertAlign w:val="superscript"/>
                <w:lang w:val="en-US"/>
              </w:rPr>
              <w:t>5</w:t>
            </w:r>
            <w:r w:rsidRPr="006B0C39">
              <w:rPr>
                <w:rFonts w:ascii="Times New Roman" w:hAnsi="Times New Roman" w:cs="Times New Roman"/>
                <w:lang w:val="en-US"/>
              </w:rPr>
              <w:t>-C</w:t>
            </w:r>
            <w:r w:rsidRPr="006B0C39">
              <w:rPr>
                <w:rFonts w:ascii="Times New Roman" w:hAnsi="Times New Roman" w:cs="Times New Roman"/>
                <w:vertAlign w:val="superscript"/>
                <w:lang w:val="en-US"/>
              </w:rPr>
              <w:t>6</w:t>
            </w:r>
            <w:r w:rsidRPr="006B0C39">
              <w:rPr>
                <w:rFonts w:ascii="Times New Roman" w:hAnsi="Times New Roman" w:cs="Times New Roman"/>
                <w:lang w:val="en-US"/>
              </w:rPr>
              <w:t>-C</w:t>
            </w:r>
            <w:r w:rsidRPr="006B0C39">
              <w:rPr>
                <w:rFonts w:ascii="Times New Roman" w:hAnsi="Times New Roman" w:cs="Times New Roman"/>
                <w:vertAlign w:val="superscript"/>
                <w:lang w:val="en-US"/>
              </w:rPr>
              <w:t>1</w:t>
            </w:r>
          </w:p>
        </w:tc>
        <w:tc>
          <w:tcPr>
            <w:tcW w:w="4066" w:type="dxa"/>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0,1(8)</w:t>
            </w:r>
          </w:p>
        </w:tc>
      </w:tr>
      <w:tr w:rsidR="002C16F1" w:rsidRPr="006B0C39" w:rsidTr="008E599E">
        <w:trPr>
          <w:jc w:val="center"/>
        </w:trPr>
        <w:tc>
          <w:tcPr>
            <w:tcW w:w="5567" w:type="dxa"/>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C</w:t>
            </w:r>
            <w:r w:rsidRPr="006B0C39">
              <w:rPr>
                <w:rFonts w:ascii="Times New Roman" w:hAnsi="Times New Roman" w:cs="Times New Roman"/>
                <w:vertAlign w:val="superscript"/>
                <w:lang w:val="en-US"/>
              </w:rPr>
              <w:t>2</w:t>
            </w:r>
            <w:r w:rsidRPr="006B0C39">
              <w:rPr>
                <w:rFonts w:ascii="Times New Roman" w:hAnsi="Times New Roman" w:cs="Times New Roman"/>
                <w:lang w:val="en-US"/>
              </w:rPr>
              <w:t>-C</w:t>
            </w:r>
            <w:r w:rsidRPr="006B0C39">
              <w:rPr>
                <w:rFonts w:ascii="Times New Roman" w:hAnsi="Times New Roman" w:cs="Times New Roman"/>
                <w:vertAlign w:val="superscript"/>
                <w:lang w:val="en-US"/>
              </w:rPr>
              <w:t>1</w:t>
            </w:r>
            <w:r w:rsidRPr="006B0C39">
              <w:rPr>
                <w:rFonts w:ascii="Times New Roman" w:hAnsi="Times New Roman" w:cs="Times New Roman"/>
                <w:lang w:val="en-US"/>
              </w:rPr>
              <w:t>-C</w:t>
            </w:r>
            <w:r w:rsidRPr="006B0C39">
              <w:rPr>
                <w:rFonts w:ascii="Times New Roman" w:hAnsi="Times New Roman" w:cs="Times New Roman"/>
                <w:vertAlign w:val="superscript"/>
                <w:lang w:val="en-US"/>
              </w:rPr>
              <w:t>6</w:t>
            </w:r>
            <w:r w:rsidRPr="006B0C39">
              <w:rPr>
                <w:rFonts w:ascii="Times New Roman" w:hAnsi="Times New Roman" w:cs="Times New Roman"/>
                <w:lang w:val="en-US"/>
              </w:rPr>
              <w:t>-C</w:t>
            </w:r>
            <w:r w:rsidRPr="006B0C39">
              <w:rPr>
                <w:rFonts w:ascii="Times New Roman" w:hAnsi="Times New Roman" w:cs="Times New Roman"/>
                <w:vertAlign w:val="superscript"/>
                <w:lang w:val="en-US"/>
              </w:rPr>
              <w:t>5</w:t>
            </w:r>
          </w:p>
        </w:tc>
        <w:tc>
          <w:tcPr>
            <w:tcW w:w="4066" w:type="dxa"/>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-0,3(7)</w:t>
            </w:r>
          </w:p>
        </w:tc>
      </w:tr>
      <w:tr w:rsidR="002C16F1" w:rsidRPr="006B0C39" w:rsidTr="008E599E">
        <w:trPr>
          <w:jc w:val="center"/>
        </w:trPr>
        <w:tc>
          <w:tcPr>
            <w:tcW w:w="5567" w:type="dxa"/>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C</w:t>
            </w:r>
            <w:r w:rsidRPr="006B0C39">
              <w:rPr>
                <w:rFonts w:ascii="Times New Roman" w:hAnsi="Times New Roman" w:cs="Times New Roman"/>
                <w:vertAlign w:val="superscript"/>
                <w:lang w:val="en-US"/>
              </w:rPr>
              <w:t>7</w:t>
            </w:r>
            <w:r w:rsidRPr="006B0C39">
              <w:rPr>
                <w:rFonts w:ascii="Times New Roman" w:hAnsi="Times New Roman" w:cs="Times New Roman"/>
                <w:lang w:val="en-US"/>
              </w:rPr>
              <w:t>-C</w:t>
            </w:r>
            <w:r w:rsidRPr="006B0C39">
              <w:rPr>
                <w:rFonts w:ascii="Times New Roman" w:hAnsi="Times New Roman" w:cs="Times New Roman"/>
                <w:vertAlign w:val="superscript"/>
                <w:lang w:val="en-US"/>
              </w:rPr>
              <w:t>1</w:t>
            </w:r>
            <w:r w:rsidRPr="006B0C39">
              <w:rPr>
                <w:rFonts w:ascii="Times New Roman" w:hAnsi="Times New Roman" w:cs="Times New Roman"/>
                <w:lang w:val="en-US"/>
              </w:rPr>
              <w:t>-C</w:t>
            </w:r>
            <w:r w:rsidRPr="006B0C39">
              <w:rPr>
                <w:rFonts w:ascii="Times New Roman" w:hAnsi="Times New Roman" w:cs="Times New Roman"/>
                <w:vertAlign w:val="superscript"/>
                <w:lang w:val="en-US"/>
              </w:rPr>
              <w:t>6</w:t>
            </w:r>
            <w:r w:rsidRPr="006B0C39">
              <w:rPr>
                <w:rFonts w:ascii="Times New Roman" w:hAnsi="Times New Roman" w:cs="Times New Roman"/>
                <w:lang w:val="en-US"/>
              </w:rPr>
              <w:t>-C</w:t>
            </w:r>
            <w:r w:rsidRPr="006B0C39">
              <w:rPr>
                <w:rFonts w:ascii="Times New Roman" w:hAnsi="Times New Roman" w:cs="Times New Roman"/>
                <w:vertAlign w:val="superscript"/>
                <w:lang w:val="en-US"/>
              </w:rPr>
              <w:t>5</w:t>
            </w:r>
          </w:p>
        </w:tc>
        <w:tc>
          <w:tcPr>
            <w:tcW w:w="4066" w:type="dxa"/>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179,8(5)</w:t>
            </w:r>
          </w:p>
        </w:tc>
      </w:tr>
      <w:tr w:rsidR="002C16F1" w:rsidRPr="006B0C39" w:rsidTr="008E599E">
        <w:trPr>
          <w:jc w:val="center"/>
        </w:trPr>
        <w:tc>
          <w:tcPr>
            <w:tcW w:w="5567" w:type="dxa"/>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N</w:t>
            </w:r>
            <w:r w:rsidRPr="006B0C39">
              <w:rPr>
                <w:rFonts w:ascii="Times New Roman" w:hAnsi="Times New Roman" w:cs="Times New Roman"/>
                <w:vertAlign w:val="superscript"/>
                <w:lang w:val="en-US"/>
              </w:rPr>
              <w:t>2</w:t>
            </w:r>
            <w:r w:rsidRPr="006B0C39">
              <w:rPr>
                <w:rFonts w:ascii="Times New Roman" w:hAnsi="Times New Roman" w:cs="Times New Roman"/>
                <w:lang w:val="en-US"/>
              </w:rPr>
              <w:t>-N</w:t>
            </w:r>
            <w:r w:rsidRPr="006B0C39">
              <w:rPr>
                <w:rFonts w:ascii="Times New Roman" w:hAnsi="Times New Roman" w:cs="Times New Roman"/>
                <w:vertAlign w:val="superscript"/>
                <w:lang w:val="en-US"/>
              </w:rPr>
              <w:t>1</w:t>
            </w:r>
            <w:r w:rsidRPr="006B0C39">
              <w:rPr>
                <w:rFonts w:ascii="Times New Roman" w:hAnsi="Times New Roman" w:cs="Times New Roman"/>
                <w:lang w:val="en-US"/>
              </w:rPr>
              <w:t>-C</w:t>
            </w:r>
            <w:r w:rsidRPr="006B0C39">
              <w:rPr>
                <w:rFonts w:ascii="Times New Roman" w:hAnsi="Times New Roman" w:cs="Times New Roman"/>
                <w:vertAlign w:val="superscript"/>
                <w:lang w:val="en-US"/>
              </w:rPr>
              <w:t>7</w:t>
            </w:r>
            <w:r w:rsidRPr="006B0C39">
              <w:rPr>
                <w:rFonts w:ascii="Times New Roman" w:hAnsi="Times New Roman" w:cs="Times New Roman"/>
                <w:lang w:val="en-US"/>
              </w:rPr>
              <w:t>-O</w:t>
            </w:r>
            <w:r w:rsidRPr="006B0C39">
              <w:rPr>
                <w:rFonts w:ascii="Times New Roman" w:hAnsi="Times New Roman" w:cs="Times New Roman"/>
                <w:vertAlign w:val="superscript"/>
                <w:lang w:val="en-US"/>
              </w:rPr>
              <w:t>2</w:t>
            </w:r>
          </w:p>
        </w:tc>
        <w:tc>
          <w:tcPr>
            <w:tcW w:w="4066" w:type="dxa"/>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1,4(7)</w:t>
            </w:r>
          </w:p>
        </w:tc>
      </w:tr>
      <w:tr w:rsidR="002C16F1" w:rsidRPr="006B0C39" w:rsidTr="008E599E">
        <w:trPr>
          <w:jc w:val="center"/>
        </w:trPr>
        <w:tc>
          <w:tcPr>
            <w:tcW w:w="5567" w:type="dxa"/>
            <w:tcBorders>
              <w:bottom w:val="nil"/>
            </w:tcBorders>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N</w:t>
            </w:r>
            <w:r w:rsidRPr="006B0C39">
              <w:rPr>
                <w:rFonts w:ascii="Times New Roman" w:hAnsi="Times New Roman" w:cs="Times New Roman"/>
                <w:vertAlign w:val="superscript"/>
                <w:lang w:val="en-US"/>
              </w:rPr>
              <w:t>2</w:t>
            </w:r>
            <w:r w:rsidRPr="006B0C39">
              <w:rPr>
                <w:rFonts w:ascii="Times New Roman" w:hAnsi="Times New Roman" w:cs="Times New Roman"/>
                <w:lang w:val="en-US"/>
              </w:rPr>
              <w:t>-N</w:t>
            </w:r>
            <w:r w:rsidRPr="006B0C39">
              <w:rPr>
                <w:rFonts w:ascii="Times New Roman" w:hAnsi="Times New Roman" w:cs="Times New Roman"/>
                <w:vertAlign w:val="superscript"/>
                <w:lang w:val="en-US"/>
              </w:rPr>
              <w:t>1</w:t>
            </w:r>
            <w:r w:rsidRPr="006B0C39">
              <w:rPr>
                <w:rFonts w:ascii="Times New Roman" w:hAnsi="Times New Roman" w:cs="Times New Roman"/>
                <w:lang w:val="en-US"/>
              </w:rPr>
              <w:t>-C</w:t>
            </w:r>
            <w:r w:rsidRPr="006B0C39">
              <w:rPr>
                <w:rFonts w:ascii="Times New Roman" w:hAnsi="Times New Roman" w:cs="Times New Roman"/>
                <w:vertAlign w:val="superscript"/>
                <w:lang w:val="en-US"/>
              </w:rPr>
              <w:t>7</w:t>
            </w:r>
            <w:r w:rsidRPr="006B0C39">
              <w:rPr>
                <w:rFonts w:ascii="Times New Roman" w:hAnsi="Times New Roman" w:cs="Times New Roman"/>
                <w:lang w:val="en-US"/>
              </w:rPr>
              <w:t>-C</w:t>
            </w:r>
            <w:r w:rsidRPr="006B0C39">
              <w:rPr>
                <w:rFonts w:ascii="Times New Roman" w:hAnsi="Times New Roman" w:cs="Times New Roman"/>
                <w:vertAlign w:val="superscript"/>
                <w:lang w:val="en-US"/>
              </w:rPr>
              <w:t>1</w:t>
            </w:r>
          </w:p>
        </w:tc>
        <w:tc>
          <w:tcPr>
            <w:tcW w:w="4066" w:type="dxa"/>
            <w:tcBorders>
              <w:bottom w:val="nil"/>
            </w:tcBorders>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-177,0(4)</w:t>
            </w:r>
          </w:p>
        </w:tc>
      </w:tr>
      <w:tr w:rsidR="002C16F1" w:rsidRPr="006B0C39" w:rsidTr="008E599E">
        <w:trPr>
          <w:jc w:val="center"/>
        </w:trPr>
        <w:tc>
          <w:tcPr>
            <w:tcW w:w="5567" w:type="dxa"/>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C</w:t>
            </w:r>
            <w:r w:rsidRPr="006B0C39">
              <w:rPr>
                <w:rFonts w:ascii="Times New Roman" w:hAnsi="Times New Roman" w:cs="Times New Roman"/>
                <w:vertAlign w:val="superscript"/>
                <w:lang w:val="en-US"/>
              </w:rPr>
              <w:t>2</w:t>
            </w:r>
            <w:r w:rsidRPr="006B0C39">
              <w:rPr>
                <w:rFonts w:ascii="Times New Roman" w:hAnsi="Times New Roman" w:cs="Times New Roman"/>
                <w:lang w:val="en-US"/>
              </w:rPr>
              <w:t>-C</w:t>
            </w:r>
            <w:r w:rsidRPr="006B0C39">
              <w:rPr>
                <w:rFonts w:ascii="Times New Roman" w:hAnsi="Times New Roman" w:cs="Times New Roman"/>
                <w:vertAlign w:val="superscript"/>
                <w:lang w:val="en-US"/>
              </w:rPr>
              <w:t>1</w:t>
            </w:r>
            <w:r w:rsidRPr="006B0C39">
              <w:rPr>
                <w:rFonts w:ascii="Times New Roman" w:hAnsi="Times New Roman" w:cs="Times New Roman"/>
                <w:lang w:val="en-US"/>
              </w:rPr>
              <w:t>-C</w:t>
            </w:r>
            <w:r w:rsidRPr="006B0C39">
              <w:rPr>
                <w:rFonts w:ascii="Times New Roman" w:hAnsi="Times New Roman" w:cs="Times New Roman"/>
                <w:vertAlign w:val="superscript"/>
                <w:lang w:val="en-US"/>
              </w:rPr>
              <w:t>7</w:t>
            </w:r>
            <w:r w:rsidRPr="006B0C39">
              <w:rPr>
                <w:rFonts w:ascii="Times New Roman" w:hAnsi="Times New Roman" w:cs="Times New Roman"/>
                <w:lang w:val="en-US"/>
              </w:rPr>
              <w:t>-O</w:t>
            </w:r>
            <w:r w:rsidRPr="006B0C39">
              <w:rPr>
                <w:rFonts w:ascii="Times New Roman" w:hAnsi="Times New Roman" w:cs="Times New Roman"/>
                <w:vertAlign w:val="superscript"/>
                <w:lang w:val="en-US"/>
              </w:rPr>
              <w:t>2</w:t>
            </w:r>
          </w:p>
        </w:tc>
        <w:tc>
          <w:tcPr>
            <w:tcW w:w="4066" w:type="dxa"/>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4,5(6)</w:t>
            </w:r>
          </w:p>
        </w:tc>
      </w:tr>
      <w:tr w:rsidR="002C16F1" w:rsidRPr="006B0C39" w:rsidTr="008E599E">
        <w:trPr>
          <w:jc w:val="center"/>
        </w:trPr>
        <w:tc>
          <w:tcPr>
            <w:tcW w:w="5567" w:type="dxa"/>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C</w:t>
            </w:r>
            <w:r w:rsidRPr="006B0C39">
              <w:rPr>
                <w:rFonts w:ascii="Times New Roman" w:hAnsi="Times New Roman" w:cs="Times New Roman"/>
                <w:vertAlign w:val="superscript"/>
                <w:lang w:val="en-US"/>
              </w:rPr>
              <w:t>6</w:t>
            </w:r>
            <w:r w:rsidRPr="006B0C39">
              <w:rPr>
                <w:rFonts w:ascii="Times New Roman" w:hAnsi="Times New Roman" w:cs="Times New Roman"/>
                <w:lang w:val="en-US"/>
              </w:rPr>
              <w:t>-C</w:t>
            </w:r>
            <w:r w:rsidRPr="006B0C39">
              <w:rPr>
                <w:rFonts w:ascii="Times New Roman" w:hAnsi="Times New Roman" w:cs="Times New Roman"/>
                <w:vertAlign w:val="superscript"/>
                <w:lang w:val="en-US"/>
              </w:rPr>
              <w:t>1</w:t>
            </w:r>
            <w:r w:rsidRPr="006B0C39">
              <w:rPr>
                <w:rFonts w:ascii="Times New Roman" w:hAnsi="Times New Roman" w:cs="Times New Roman"/>
                <w:lang w:val="en-US"/>
              </w:rPr>
              <w:t>-C</w:t>
            </w:r>
            <w:r w:rsidRPr="006B0C39">
              <w:rPr>
                <w:rFonts w:ascii="Times New Roman" w:hAnsi="Times New Roman" w:cs="Times New Roman"/>
                <w:vertAlign w:val="superscript"/>
                <w:lang w:val="en-US"/>
              </w:rPr>
              <w:t>7</w:t>
            </w:r>
            <w:r w:rsidRPr="006B0C39">
              <w:rPr>
                <w:rFonts w:ascii="Times New Roman" w:hAnsi="Times New Roman" w:cs="Times New Roman"/>
                <w:lang w:val="en-US"/>
              </w:rPr>
              <w:t>-O</w:t>
            </w:r>
            <w:r w:rsidRPr="006B0C39">
              <w:rPr>
                <w:rFonts w:ascii="Times New Roman" w:hAnsi="Times New Roman" w:cs="Times New Roman"/>
                <w:vertAlign w:val="superscript"/>
                <w:lang w:val="en-US"/>
              </w:rPr>
              <w:t>2</w:t>
            </w:r>
          </w:p>
        </w:tc>
        <w:tc>
          <w:tcPr>
            <w:tcW w:w="4066" w:type="dxa"/>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-175,5(4)</w:t>
            </w:r>
          </w:p>
        </w:tc>
      </w:tr>
      <w:tr w:rsidR="002C16F1" w:rsidRPr="006B0C39" w:rsidTr="008E599E">
        <w:trPr>
          <w:jc w:val="center"/>
        </w:trPr>
        <w:tc>
          <w:tcPr>
            <w:tcW w:w="5567" w:type="dxa"/>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C</w:t>
            </w:r>
            <w:r w:rsidRPr="006B0C39">
              <w:rPr>
                <w:rFonts w:ascii="Times New Roman" w:hAnsi="Times New Roman" w:cs="Times New Roman"/>
                <w:vertAlign w:val="superscript"/>
                <w:lang w:val="en-US"/>
              </w:rPr>
              <w:t>2</w:t>
            </w:r>
            <w:r w:rsidRPr="006B0C39">
              <w:rPr>
                <w:rFonts w:ascii="Times New Roman" w:hAnsi="Times New Roman" w:cs="Times New Roman"/>
                <w:lang w:val="en-US"/>
              </w:rPr>
              <w:t>-C</w:t>
            </w:r>
            <w:r w:rsidRPr="006B0C39">
              <w:rPr>
                <w:rFonts w:ascii="Times New Roman" w:hAnsi="Times New Roman" w:cs="Times New Roman"/>
                <w:vertAlign w:val="superscript"/>
                <w:lang w:val="en-US"/>
              </w:rPr>
              <w:t>1</w:t>
            </w:r>
            <w:r w:rsidRPr="006B0C39">
              <w:rPr>
                <w:rFonts w:ascii="Times New Roman" w:hAnsi="Times New Roman" w:cs="Times New Roman"/>
                <w:lang w:val="en-US"/>
              </w:rPr>
              <w:t>-C</w:t>
            </w:r>
            <w:r w:rsidRPr="006B0C39">
              <w:rPr>
                <w:rFonts w:ascii="Times New Roman" w:hAnsi="Times New Roman" w:cs="Times New Roman"/>
                <w:vertAlign w:val="superscript"/>
                <w:lang w:val="en-US"/>
              </w:rPr>
              <w:t>7</w:t>
            </w:r>
            <w:r w:rsidRPr="006B0C39">
              <w:rPr>
                <w:rFonts w:ascii="Times New Roman" w:hAnsi="Times New Roman" w:cs="Times New Roman"/>
                <w:lang w:val="en-US"/>
              </w:rPr>
              <w:t>-N</w:t>
            </w:r>
            <w:r w:rsidRPr="006B0C39">
              <w:rPr>
                <w:rFonts w:ascii="Times New Roman" w:hAnsi="Times New Roman" w:cs="Times New Roman"/>
                <w:vertAlign w:val="superscript"/>
                <w:lang w:val="en-US"/>
              </w:rPr>
              <w:t>1</w:t>
            </w:r>
          </w:p>
        </w:tc>
        <w:tc>
          <w:tcPr>
            <w:tcW w:w="4066" w:type="dxa"/>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-177,1(4)</w:t>
            </w:r>
          </w:p>
        </w:tc>
      </w:tr>
      <w:tr w:rsidR="002C16F1" w:rsidRPr="006B0C39" w:rsidTr="008E599E">
        <w:trPr>
          <w:trHeight w:val="64"/>
          <w:jc w:val="center"/>
        </w:trPr>
        <w:tc>
          <w:tcPr>
            <w:tcW w:w="5567" w:type="dxa"/>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C</w:t>
            </w:r>
            <w:r w:rsidRPr="006B0C39">
              <w:rPr>
                <w:rFonts w:ascii="Times New Roman" w:hAnsi="Times New Roman" w:cs="Times New Roman"/>
                <w:vertAlign w:val="superscript"/>
                <w:lang w:val="en-US"/>
              </w:rPr>
              <w:t>6</w:t>
            </w:r>
            <w:r w:rsidRPr="006B0C39">
              <w:rPr>
                <w:rFonts w:ascii="Times New Roman" w:hAnsi="Times New Roman" w:cs="Times New Roman"/>
                <w:lang w:val="en-US"/>
              </w:rPr>
              <w:t>-C</w:t>
            </w:r>
            <w:r w:rsidRPr="006B0C39">
              <w:rPr>
                <w:rFonts w:ascii="Times New Roman" w:hAnsi="Times New Roman" w:cs="Times New Roman"/>
                <w:vertAlign w:val="superscript"/>
                <w:lang w:val="en-US"/>
              </w:rPr>
              <w:t>1</w:t>
            </w:r>
            <w:r w:rsidRPr="006B0C39">
              <w:rPr>
                <w:rFonts w:ascii="Times New Roman" w:hAnsi="Times New Roman" w:cs="Times New Roman"/>
                <w:lang w:val="en-US"/>
              </w:rPr>
              <w:t>-C</w:t>
            </w:r>
            <w:r w:rsidRPr="006B0C39">
              <w:rPr>
                <w:rFonts w:ascii="Times New Roman" w:hAnsi="Times New Roman" w:cs="Times New Roman"/>
                <w:vertAlign w:val="superscript"/>
                <w:lang w:val="en-US"/>
              </w:rPr>
              <w:t>7</w:t>
            </w:r>
            <w:r w:rsidRPr="006B0C39">
              <w:rPr>
                <w:rFonts w:ascii="Times New Roman" w:hAnsi="Times New Roman" w:cs="Times New Roman"/>
                <w:lang w:val="en-US"/>
              </w:rPr>
              <w:t>-N</w:t>
            </w:r>
            <w:r w:rsidRPr="006B0C39">
              <w:rPr>
                <w:rFonts w:ascii="Times New Roman" w:hAnsi="Times New Roman" w:cs="Times New Roman"/>
                <w:vertAlign w:val="superscript"/>
                <w:lang w:val="en-US"/>
              </w:rPr>
              <w:t>1</w:t>
            </w:r>
          </w:p>
        </w:tc>
        <w:tc>
          <w:tcPr>
            <w:tcW w:w="4066" w:type="dxa"/>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2,8(7)</w:t>
            </w:r>
          </w:p>
        </w:tc>
      </w:tr>
      <w:tr w:rsidR="002C16F1" w:rsidRPr="006B0C39" w:rsidTr="008E599E">
        <w:trPr>
          <w:jc w:val="center"/>
        </w:trPr>
        <w:tc>
          <w:tcPr>
            <w:tcW w:w="5567" w:type="dxa"/>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C</w:t>
            </w:r>
            <w:r w:rsidRPr="006B0C39">
              <w:rPr>
                <w:rFonts w:ascii="Times New Roman" w:hAnsi="Times New Roman" w:cs="Times New Roman"/>
                <w:vertAlign w:val="superscript"/>
                <w:lang w:val="en-US"/>
              </w:rPr>
              <w:t>6</w:t>
            </w:r>
            <w:r w:rsidRPr="006B0C39">
              <w:rPr>
                <w:rFonts w:ascii="Times New Roman" w:hAnsi="Times New Roman" w:cs="Times New Roman"/>
                <w:lang w:val="en-US"/>
              </w:rPr>
              <w:t>'-C</w:t>
            </w:r>
            <w:r w:rsidRPr="006B0C39">
              <w:rPr>
                <w:rFonts w:ascii="Times New Roman" w:hAnsi="Times New Roman" w:cs="Times New Roman"/>
                <w:vertAlign w:val="superscript"/>
                <w:lang w:val="en-US"/>
              </w:rPr>
              <w:t>1'</w:t>
            </w:r>
            <w:r w:rsidRPr="006B0C39">
              <w:rPr>
                <w:rFonts w:ascii="Times New Roman" w:hAnsi="Times New Roman" w:cs="Times New Roman"/>
                <w:lang w:val="en-US"/>
              </w:rPr>
              <w:t>-C</w:t>
            </w:r>
            <w:r w:rsidRPr="006B0C39">
              <w:rPr>
                <w:rFonts w:ascii="Times New Roman" w:hAnsi="Times New Roman" w:cs="Times New Roman"/>
                <w:vertAlign w:val="superscript"/>
                <w:lang w:val="en-US"/>
              </w:rPr>
              <w:t>2'</w:t>
            </w:r>
            <w:r w:rsidRPr="006B0C39">
              <w:rPr>
                <w:rFonts w:ascii="Times New Roman" w:hAnsi="Times New Roman" w:cs="Times New Roman"/>
                <w:lang w:val="en-US"/>
              </w:rPr>
              <w:t>-O</w:t>
            </w:r>
            <w:r w:rsidRPr="006B0C39">
              <w:rPr>
                <w:rFonts w:ascii="Times New Roman" w:hAnsi="Times New Roman" w:cs="Times New Roman"/>
                <w:vertAlign w:val="superscript"/>
                <w:lang w:val="en-US"/>
              </w:rPr>
              <w:t>3'</w:t>
            </w:r>
          </w:p>
        </w:tc>
        <w:tc>
          <w:tcPr>
            <w:tcW w:w="4066" w:type="dxa"/>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-179,3(4)</w:t>
            </w:r>
          </w:p>
        </w:tc>
      </w:tr>
      <w:tr w:rsidR="002C16F1" w:rsidRPr="006B0C39" w:rsidTr="008E599E">
        <w:trPr>
          <w:jc w:val="center"/>
        </w:trPr>
        <w:tc>
          <w:tcPr>
            <w:tcW w:w="5567" w:type="dxa"/>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C</w:t>
            </w:r>
            <w:r w:rsidRPr="006B0C39">
              <w:rPr>
                <w:rFonts w:ascii="Times New Roman" w:hAnsi="Times New Roman" w:cs="Times New Roman"/>
                <w:vertAlign w:val="superscript"/>
                <w:lang w:val="en-US"/>
              </w:rPr>
              <w:t>7'</w:t>
            </w:r>
            <w:r w:rsidRPr="006B0C39">
              <w:rPr>
                <w:rFonts w:ascii="Times New Roman" w:hAnsi="Times New Roman" w:cs="Times New Roman"/>
                <w:lang w:val="en-US"/>
              </w:rPr>
              <w:t>-C</w:t>
            </w:r>
            <w:r w:rsidRPr="006B0C39">
              <w:rPr>
                <w:rFonts w:ascii="Times New Roman" w:hAnsi="Times New Roman" w:cs="Times New Roman"/>
                <w:vertAlign w:val="superscript"/>
                <w:lang w:val="en-US"/>
              </w:rPr>
              <w:t>1</w:t>
            </w:r>
            <w:r w:rsidRPr="006B0C39">
              <w:rPr>
                <w:rFonts w:ascii="Times New Roman" w:hAnsi="Times New Roman" w:cs="Times New Roman"/>
                <w:lang w:val="en-US"/>
              </w:rPr>
              <w:t>'-C</w:t>
            </w:r>
            <w:r w:rsidRPr="006B0C39">
              <w:rPr>
                <w:rFonts w:ascii="Times New Roman" w:hAnsi="Times New Roman" w:cs="Times New Roman"/>
                <w:vertAlign w:val="superscript"/>
                <w:lang w:val="en-US"/>
              </w:rPr>
              <w:t>2</w:t>
            </w:r>
            <w:r w:rsidRPr="006B0C39">
              <w:rPr>
                <w:rFonts w:ascii="Times New Roman" w:hAnsi="Times New Roman" w:cs="Times New Roman"/>
                <w:lang w:val="en-US"/>
              </w:rPr>
              <w:t>'-O</w:t>
            </w:r>
            <w:r w:rsidRPr="006B0C39">
              <w:rPr>
                <w:rFonts w:ascii="Times New Roman" w:hAnsi="Times New Roman" w:cs="Times New Roman"/>
                <w:vertAlign w:val="superscript"/>
                <w:lang w:val="en-US"/>
              </w:rPr>
              <w:t>3</w:t>
            </w:r>
            <w:r w:rsidRPr="006B0C39">
              <w:rPr>
                <w:rFonts w:ascii="Times New Roman" w:hAnsi="Times New Roman" w:cs="Times New Roman"/>
                <w:lang w:val="en-US"/>
              </w:rPr>
              <w:t>'</w:t>
            </w:r>
          </w:p>
        </w:tc>
        <w:tc>
          <w:tcPr>
            <w:tcW w:w="4066" w:type="dxa"/>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0,3(7)</w:t>
            </w:r>
          </w:p>
        </w:tc>
      </w:tr>
      <w:tr w:rsidR="002C16F1" w:rsidRPr="006B0C39" w:rsidTr="008E599E">
        <w:trPr>
          <w:jc w:val="center"/>
        </w:trPr>
        <w:tc>
          <w:tcPr>
            <w:tcW w:w="5567" w:type="dxa"/>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C</w:t>
            </w:r>
            <w:r w:rsidRPr="006B0C39">
              <w:rPr>
                <w:rFonts w:ascii="Times New Roman" w:hAnsi="Times New Roman" w:cs="Times New Roman"/>
                <w:vertAlign w:val="superscript"/>
                <w:lang w:val="en-US"/>
              </w:rPr>
              <w:t>6</w:t>
            </w:r>
            <w:r w:rsidRPr="006B0C39">
              <w:rPr>
                <w:rFonts w:ascii="Times New Roman" w:hAnsi="Times New Roman" w:cs="Times New Roman"/>
                <w:lang w:val="en-US"/>
              </w:rPr>
              <w:t>'-C</w:t>
            </w:r>
            <w:r w:rsidRPr="006B0C39">
              <w:rPr>
                <w:rFonts w:ascii="Times New Roman" w:hAnsi="Times New Roman" w:cs="Times New Roman"/>
                <w:vertAlign w:val="superscript"/>
                <w:lang w:val="en-US"/>
              </w:rPr>
              <w:t>1</w:t>
            </w:r>
            <w:r w:rsidRPr="006B0C39">
              <w:rPr>
                <w:rFonts w:ascii="Times New Roman" w:hAnsi="Times New Roman" w:cs="Times New Roman"/>
                <w:lang w:val="en-US"/>
              </w:rPr>
              <w:t>'-C</w:t>
            </w:r>
            <w:r w:rsidRPr="006B0C39">
              <w:rPr>
                <w:rFonts w:ascii="Times New Roman" w:hAnsi="Times New Roman" w:cs="Times New Roman"/>
                <w:vertAlign w:val="superscript"/>
                <w:lang w:val="en-US"/>
              </w:rPr>
              <w:t>2'</w:t>
            </w:r>
            <w:r w:rsidRPr="006B0C39">
              <w:rPr>
                <w:rFonts w:ascii="Times New Roman" w:hAnsi="Times New Roman" w:cs="Times New Roman"/>
                <w:lang w:val="en-US"/>
              </w:rPr>
              <w:t>-C</w:t>
            </w:r>
            <w:r w:rsidRPr="006B0C39">
              <w:rPr>
                <w:rFonts w:ascii="Times New Roman" w:hAnsi="Times New Roman" w:cs="Times New Roman"/>
                <w:vertAlign w:val="superscript"/>
                <w:lang w:val="en-US"/>
              </w:rPr>
              <w:t>3</w:t>
            </w:r>
          </w:p>
        </w:tc>
        <w:tc>
          <w:tcPr>
            <w:tcW w:w="4066" w:type="dxa"/>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0,3(7)</w:t>
            </w:r>
          </w:p>
        </w:tc>
      </w:tr>
      <w:tr w:rsidR="002C16F1" w:rsidRPr="006B0C39" w:rsidTr="008E599E">
        <w:trPr>
          <w:jc w:val="center"/>
        </w:trPr>
        <w:tc>
          <w:tcPr>
            <w:tcW w:w="5567" w:type="dxa"/>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C</w:t>
            </w:r>
            <w:r w:rsidRPr="006B0C39">
              <w:rPr>
                <w:rFonts w:ascii="Times New Roman" w:hAnsi="Times New Roman" w:cs="Times New Roman"/>
                <w:vertAlign w:val="superscript"/>
                <w:lang w:val="en-US"/>
              </w:rPr>
              <w:t>7'</w:t>
            </w:r>
            <w:r w:rsidRPr="006B0C39">
              <w:rPr>
                <w:rFonts w:ascii="Times New Roman" w:hAnsi="Times New Roman" w:cs="Times New Roman"/>
                <w:lang w:val="en-US"/>
              </w:rPr>
              <w:t>-C</w:t>
            </w:r>
            <w:r w:rsidRPr="006B0C39">
              <w:rPr>
                <w:rFonts w:ascii="Times New Roman" w:hAnsi="Times New Roman" w:cs="Times New Roman"/>
                <w:vertAlign w:val="superscript"/>
                <w:lang w:val="en-US"/>
              </w:rPr>
              <w:t>1'</w:t>
            </w:r>
            <w:r w:rsidRPr="006B0C39">
              <w:rPr>
                <w:rFonts w:ascii="Times New Roman" w:hAnsi="Times New Roman" w:cs="Times New Roman"/>
                <w:lang w:val="en-US"/>
              </w:rPr>
              <w:t>-C</w:t>
            </w:r>
            <w:r w:rsidRPr="006B0C39">
              <w:rPr>
                <w:rFonts w:ascii="Times New Roman" w:hAnsi="Times New Roman" w:cs="Times New Roman"/>
                <w:vertAlign w:val="superscript"/>
                <w:lang w:val="en-US"/>
              </w:rPr>
              <w:t>2'</w:t>
            </w:r>
            <w:r w:rsidRPr="006B0C39">
              <w:rPr>
                <w:rFonts w:ascii="Times New Roman" w:hAnsi="Times New Roman" w:cs="Times New Roman"/>
                <w:lang w:val="en-US"/>
              </w:rPr>
              <w:t>-C</w:t>
            </w:r>
            <w:r w:rsidRPr="006B0C39">
              <w:rPr>
                <w:rFonts w:ascii="Times New Roman" w:hAnsi="Times New Roman" w:cs="Times New Roman"/>
                <w:vertAlign w:val="superscript"/>
                <w:lang w:val="en-US"/>
              </w:rPr>
              <w:t>3'</w:t>
            </w:r>
          </w:p>
        </w:tc>
        <w:tc>
          <w:tcPr>
            <w:tcW w:w="4066" w:type="dxa"/>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179,9(4)</w:t>
            </w:r>
          </w:p>
        </w:tc>
      </w:tr>
      <w:tr w:rsidR="002C16F1" w:rsidRPr="006B0C39" w:rsidTr="008E599E">
        <w:trPr>
          <w:jc w:val="center"/>
        </w:trPr>
        <w:tc>
          <w:tcPr>
            <w:tcW w:w="5567" w:type="dxa"/>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O</w:t>
            </w:r>
            <w:r w:rsidRPr="006B0C39">
              <w:rPr>
                <w:rFonts w:ascii="Times New Roman" w:hAnsi="Times New Roman" w:cs="Times New Roman"/>
                <w:vertAlign w:val="superscript"/>
                <w:lang w:val="en-US"/>
              </w:rPr>
              <w:t>3'</w:t>
            </w:r>
            <w:r w:rsidRPr="006B0C39">
              <w:rPr>
                <w:rFonts w:ascii="Times New Roman" w:hAnsi="Times New Roman" w:cs="Times New Roman"/>
                <w:lang w:val="en-US"/>
              </w:rPr>
              <w:t>-C</w:t>
            </w:r>
            <w:r w:rsidRPr="006B0C39">
              <w:rPr>
                <w:rFonts w:ascii="Times New Roman" w:hAnsi="Times New Roman" w:cs="Times New Roman"/>
                <w:vertAlign w:val="superscript"/>
                <w:lang w:val="en-US"/>
              </w:rPr>
              <w:t>2'</w:t>
            </w:r>
            <w:r w:rsidRPr="006B0C39">
              <w:rPr>
                <w:rFonts w:ascii="Times New Roman" w:hAnsi="Times New Roman" w:cs="Times New Roman"/>
                <w:lang w:val="en-US"/>
              </w:rPr>
              <w:t>-C</w:t>
            </w:r>
            <w:r w:rsidRPr="006B0C39">
              <w:rPr>
                <w:rFonts w:ascii="Times New Roman" w:hAnsi="Times New Roman" w:cs="Times New Roman"/>
                <w:vertAlign w:val="superscript"/>
                <w:lang w:val="en-US"/>
              </w:rPr>
              <w:t>3'</w:t>
            </w:r>
            <w:r w:rsidRPr="006B0C39">
              <w:rPr>
                <w:rFonts w:ascii="Times New Roman" w:hAnsi="Times New Roman" w:cs="Times New Roman"/>
                <w:lang w:val="en-US"/>
              </w:rPr>
              <w:t>-C</w:t>
            </w:r>
            <w:r w:rsidRPr="006B0C39">
              <w:rPr>
                <w:rFonts w:ascii="Times New Roman" w:hAnsi="Times New Roman" w:cs="Times New Roman"/>
                <w:vertAlign w:val="superscript"/>
                <w:lang w:val="en-US"/>
              </w:rPr>
              <w:t>4'</w:t>
            </w:r>
          </w:p>
        </w:tc>
        <w:tc>
          <w:tcPr>
            <w:tcW w:w="4066" w:type="dxa"/>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179,6(5)</w:t>
            </w:r>
          </w:p>
        </w:tc>
      </w:tr>
      <w:tr w:rsidR="002C16F1" w:rsidRPr="006B0C39" w:rsidTr="008E599E">
        <w:trPr>
          <w:jc w:val="center"/>
        </w:trPr>
        <w:tc>
          <w:tcPr>
            <w:tcW w:w="5567" w:type="dxa"/>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C</w:t>
            </w:r>
            <w:r w:rsidRPr="006B0C39">
              <w:rPr>
                <w:rFonts w:ascii="Times New Roman" w:hAnsi="Times New Roman" w:cs="Times New Roman"/>
                <w:vertAlign w:val="superscript"/>
                <w:lang w:val="en-US"/>
              </w:rPr>
              <w:t>1'</w:t>
            </w:r>
            <w:r w:rsidRPr="006B0C39">
              <w:rPr>
                <w:rFonts w:ascii="Times New Roman" w:hAnsi="Times New Roman" w:cs="Times New Roman"/>
                <w:lang w:val="en-US"/>
              </w:rPr>
              <w:t>-C</w:t>
            </w:r>
            <w:r w:rsidRPr="006B0C39">
              <w:rPr>
                <w:rFonts w:ascii="Times New Roman" w:hAnsi="Times New Roman" w:cs="Times New Roman"/>
                <w:vertAlign w:val="superscript"/>
                <w:lang w:val="en-US"/>
              </w:rPr>
              <w:t>2'</w:t>
            </w:r>
            <w:r w:rsidRPr="006B0C39">
              <w:rPr>
                <w:rFonts w:ascii="Times New Roman" w:hAnsi="Times New Roman" w:cs="Times New Roman"/>
                <w:lang w:val="en-US"/>
              </w:rPr>
              <w:t>-C</w:t>
            </w:r>
            <w:r w:rsidRPr="006B0C39">
              <w:rPr>
                <w:rFonts w:ascii="Times New Roman" w:hAnsi="Times New Roman" w:cs="Times New Roman"/>
                <w:vertAlign w:val="superscript"/>
                <w:lang w:val="en-US"/>
              </w:rPr>
              <w:t>3</w:t>
            </w:r>
            <w:r w:rsidRPr="006B0C39">
              <w:rPr>
                <w:rFonts w:ascii="Times New Roman" w:hAnsi="Times New Roman" w:cs="Times New Roman"/>
                <w:lang w:val="en-US"/>
              </w:rPr>
              <w:t>'-C</w:t>
            </w:r>
            <w:r w:rsidRPr="006B0C39">
              <w:rPr>
                <w:rFonts w:ascii="Times New Roman" w:hAnsi="Times New Roman" w:cs="Times New Roman"/>
                <w:vertAlign w:val="superscript"/>
                <w:lang w:val="en-US"/>
              </w:rPr>
              <w:t>4</w:t>
            </w:r>
            <w:r w:rsidRPr="006B0C39">
              <w:rPr>
                <w:rFonts w:ascii="Times New Roman" w:hAnsi="Times New Roman" w:cs="Times New Roman"/>
                <w:lang w:val="en-US"/>
              </w:rPr>
              <w:t>'</w:t>
            </w:r>
          </w:p>
        </w:tc>
        <w:tc>
          <w:tcPr>
            <w:tcW w:w="4066" w:type="dxa"/>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-0,1(7)</w:t>
            </w:r>
          </w:p>
        </w:tc>
      </w:tr>
      <w:tr w:rsidR="002C16F1" w:rsidRPr="006B0C39" w:rsidTr="008E599E">
        <w:trPr>
          <w:jc w:val="center"/>
        </w:trPr>
        <w:tc>
          <w:tcPr>
            <w:tcW w:w="5567" w:type="dxa"/>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C</w:t>
            </w:r>
            <w:r w:rsidRPr="006B0C39">
              <w:rPr>
                <w:rFonts w:ascii="Times New Roman" w:hAnsi="Times New Roman" w:cs="Times New Roman"/>
                <w:vertAlign w:val="superscript"/>
                <w:lang w:val="en-US"/>
              </w:rPr>
              <w:t>2</w:t>
            </w:r>
            <w:r w:rsidRPr="006B0C39">
              <w:rPr>
                <w:rFonts w:ascii="Times New Roman" w:hAnsi="Times New Roman" w:cs="Times New Roman"/>
                <w:lang w:val="en-US"/>
              </w:rPr>
              <w:t>'-C</w:t>
            </w:r>
            <w:r w:rsidRPr="006B0C39">
              <w:rPr>
                <w:rFonts w:ascii="Times New Roman" w:hAnsi="Times New Roman" w:cs="Times New Roman"/>
                <w:vertAlign w:val="superscript"/>
                <w:lang w:val="en-US"/>
              </w:rPr>
              <w:t>3'</w:t>
            </w:r>
            <w:r w:rsidRPr="006B0C39">
              <w:rPr>
                <w:rFonts w:ascii="Times New Roman" w:hAnsi="Times New Roman" w:cs="Times New Roman"/>
                <w:lang w:val="en-US"/>
              </w:rPr>
              <w:t>-C</w:t>
            </w:r>
            <w:r w:rsidRPr="006B0C39">
              <w:rPr>
                <w:rFonts w:ascii="Times New Roman" w:hAnsi="Times New Roman" w:cs="Times New Roman"/>
                <w:vertAlign w:val="superscript"/>
                <w:lang w:val="en-US"/>
              </w:rPr>
              <w:t>4'</w:t>
            </w:r>
            <w:r w:rsidRPr="006B0C39">
              <w:rPr>
                <w:rFonts w:ascii="Times New Roman" w:hAnsi="Times New Roman" w:cs="Times New Roman"/>
                <w:lang w:val="en-US"/>
              </w:rPr>
              <w:t>-C</w:t>
            </w:r>
            <w:r w:rsidRPr="006B0C39">
              <w:rPr>
                <w:rFonts w:ascii="Times New Roman" w:hAnsi="Times New Roman" w:cs="Times New Roman"/>
                <w:vertAlign w:val="superscript"/>
                <w:lang w:val="en-US"/>
              </w:rPr>
              <w:t>5'</w:t>
            </w:r>
          </w:p>
        </w:tc>
        <w:tc>
          <w:tcPr>
            <w:tcW w:w="4066" w:type="dxa"/>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0,0(8)</w:t>
            </w:r>
          </w:p>
        </w:tc>
      </w:tr>
      <w:tr w:rsidR="002C16F1" w:rsidRPr="006B0C39" w:rsidTr="008E599E">
        <w:trPr>
          <w:jc w:val="center"/>
        </w:trPr>
        <w:tc>
          <w:tcPr>
            <w:tcW w:w="5567" w:type="dxa"/>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C</w:t>
            </w:r>
            <w:r w:rsidRPr="006B0C39">
              <w:rPr>
                <w:rFonts w:ascii="Times New Roman" w:hAnsi="Times New Roman" w:cs="Times New Roman"/>
                <w:vertAlign w:val="superscript"/>
                <w:lang w:val="en-US"/>
              </w:rPr>
              <w:t>3'</w:t>
            </w:r>
            <w:r w:rsidRPr="006B0C39">
              <w:rPr>
                <w:rFonts w:ascii="Times New Roman" w:hAnsi="Times New Roman" w:cs="Times New Roman"/>
                <w:lang w:val="en-US"/>
              </w:rPr>
              <w:t>-C</w:t>
            </w:r>
            <w:r w:rsidRPr="006B0C39">
              <w:rPr>
                <w:rFonts w:ascii="Times New Roman" w:hAnsi="Times New Roman" w:cs="Times New Roman"/>
                <w:vertAlign w:val="superscript"/>
                <w:lang w:val="en-US"/>
              </w:rPr>
              <w:t>4'</w:t>
            </w:r>
            <w:r w:rsidRPr="006B0C39">
              <w:rPr>
                <w:rFonts w:ascii="Times New Roman" w:hAnsi="Times New Roman" w:cs="Times New Roman"/>
                <w:lang w:val="en-US"/>
              </w:rPr>
              <w:t>-C</w:t>
            </w:r>
            <w:r w:rsidRPr="006B0C39">
              <w:rPr>
                <w:rFonts w:ascii="Times New Roman" w:hAnsi="Times New Roman" w:cs="Times New Roman"/>
                <w:vertAlign w:val="superscript"/>
                <w:lang w:val="en-US"/>
              </w:rPr>
              <w:t>5'</w:t>
            </w:r>
            <w:r w:rsidRPr="006B0C39">
              <w:rPr>
                <w:rFonts w:ascii="Times New Roman" w:hAnsi="Times New Roman" w:cs="Times New Roman"/>
                <w:lang w:val="en-US"/>
              </w:rPr>
              <w:t>-C</w:t>
            </w:r>
            <w:r w:rsidRPr="006B0C39">
              <w:rPr>
                <w:rFonts w:ascii="Times New Roman" w:hAnsi="Times New Roman" w:cs="Times New Roman"/>
                <w:vertAlign w:val="superscript"/>
                <w:lang w:val="en-US"/>
              </w:rPr>
              <w:t>6'</w:t>
            </w:r>
          </w:p>
        </w:tc>
        <w:tc>
          <w:tcPr>
            <w:tcW w:w="4066" w:type="dxa"/>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-0,1(8)</w:t>
            </w:r>
          </w:p>
        </w:tc>
      </w:tr>
      <w:tr w:rsidR="002C16F1" w:rsidRPr="006B0C39" w:rsidTr="008E599E">
        <w:trPr>
          <w:jc w:val="center"/>
        </w:trPr>
        <w:tc>
          <w:tcPr>
            <w:tcW w:w="5567" w:type="dxa"/>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C</w:t>
            </w:r>
            <w:r w:rsidRPr="006B0C39">
              <w:rPr>
                <w:rFonts w:ascii="Times New Roman" w:hAnsi="Times New Roman" w:cs="Times New Roman"/>
                <w:vertAlign w:val="superscript"/>
                <w:lang w:val="en-US"/>
              </w:rPr>
              <w:t>3'</w:t>
            </w:r>
            <w:r w:rsidRPr="006B0C39">
              <w:rPr>
                <w:rFonts w:ascii="Times New Roman" w:hAnsi="Times New Roman" w:cs="Times New Roman"/>
                <w:lang w:val="en-US"/>
              </w:rPr>
              <w:t>-C</w:t>
            </w:r>
            <w:r w:rsidRPr="006B0C39">
              <w:rPr>
                <w:rFonts w:ascii="Times New Roman" w:hAnsi="Times New Roman" w:cs="Times New Roman"/>
                <w:vertAlign w:val="superscript"/>
                <w:lang w:val="en-US"/>
              </w:rPr>
              <w:t>4'</w:t>
            </w:r>
            <w:r w:rsidRPr="006B0C39">
              <w:rPr>
                <w:rFonts w:ascii="Times New Roman" w:hAnsi="Times New Roman" w:cs="Times New Roman"/>
                <w:lang w:val="en-US"/>
              </w:rPr>
              <w:t>-C</w:t>
            </w:r>
            <w:r w:rsidRPr="006B0C39">
              <w:rPr>
                <w:rFonts w:ascii="Times New Roman" w:hAnsi="Times New Roman" w:cs="Times New Roman"/>
                <w:vertAlign w:val="superscript"/>
                <w:lang w:val="en-US"/>
              </w:rPr>
              <w:t>5'</w:t>
            </w:r>
            <w:r w:rsidRPr="006B0C39">
              <w:rPr>
                <w:rFonts w:ascii="Times New Roman" w:hAnsi="Times New Roman" w:cs="Times New Roman"/>
                <w:lang w:val="en-US"/>
              </w:rPr>
              <w:t>-Br</w:t>
            </w:r>
            <w:r w:rsidRPr="006B0C39">
              <w:rPr>
                <w:rFonts w:ascii="Times New Roman" w:hAnsi="Times New Roman" w:cs="Times New Roman"/>
                <w:vertAlign w:val="superscript"/>
                <w:lang w:val="en-US"/>
              </w:rPr>
              <w:t>1</w:t>
            </w:r>
          </w:p>
        </w:tc>
        <w:tc>
          <w:tcPr>
            <w:tcW w:w="4066" w:type="dxa"/>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179,5(4)</w:t>
            </w:r>
          </w:p>
        </w:tc>
      </w:tr>
      <w:tr w:rsidR="002C16F1" w:rsidRPr="006B0C39" w:rsidTr="008E599E">
        <w:trPr>
          <w:jc w:val="center"/>
        </w:trPr>
        <w:tc>
          <w:tcPr>
            <w:tcW w:w="5567" w:type="dxa"/>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C</w:t>
            </w:r>
            <w:r w:rsidRPr="006B0C39">
              <w:rPr>
                <w:rFonts w:ascii="Times New Roman" w:hAnsi="Times New Roman" w:cs="Times New Roman"/>
                <w:vertAlign w:val="superscript"/>
                <w:lang w:val="en-US"/>
              </w:rPr>
              <w:t>4'</w:t>
            </w:r>
            <w:r w:rsidRPr="006B0C39">
              <w:rPr>
                <w:rFonts w:ascii="Times New Roman" w:hAnsi="Times New Roman" w:cs="Times New Roman"/>
                <w:lang w:val="en-US"/>
              </w:rPr>
              <w:t>-C</w:t>
            </w:r>
            <w:r w:rsidRPr="006B0C39">
              <w:rPr>
                <w:rFonts w:ascii="Times New Roman" w:hAnsi="Times New Roman" w:cs="Times New Roman"/>
                <w:vertAlign w:val="superscript"/>
                <w:lang w:val="en-US"/>
              </w:rPr>
              <w:t>5'</w:t>
            </w:r>
            <w:r w:rsidRPr="006B0C39">
              <w:rPr>
                <w:rFonts w:ascii="Times New Roman" w:hAnsi="Times New Roman" w:cs="Times New Roman"/>
                <w:lang w:val="en-US"/>
              </w:rPr>
              <w:t>-C</w:t>
            </w:r>
            <w:r w:rsidRPr="006B0C39">
              <w:rPr>
                <w:rFonts w:ascii="Times New Roman" w:hAnsi="Times New Roman" w:cs="Times New Roman"/>
                <w:vertAlign w:val="superscript"/>
                <w:lang w:val="en-US"/>
              </w:rPr>
              <w:t>6'</w:t>
            </w:r>
            <w:r w:rsidRPr="006B0C39">
              <w:rPr>
                <w:rFonts w:ascii="Times New Roman" w:hAnsi="Times New Roman" w:cs="Times New Roman"/>
                <w:lang w:val="en-US"/>
              </w:rPr>
              <w:t>-C</w:t>
            </w:r>
            <w:r w:rsidRPr="006B0C39">
              <w:rPr>
                <w:rFonts w:ascii="Times New Roman" w:hAnsi="Times New Roman" w:cs="Times New Roman"/>
                <w:vertAlign w:val="superscript"/>
                <w:lang w:val="en-US"/>
              </w:rPr>
              <w:t>1'</w:t>
            </w:r>
          </w:p>
        </w:tc>
        <w:tc>
          <w:tcPr>
            <w:tcW w:w="4066" w:type="dxa"/>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0,3(7)</w:t>
            </w:r>
          </w:p>
        </w:tc>
      </w:tr>
      <w:tr w:rsidR="002C16F1" w:rsidRPr="006B0C39" w:rsidTr="008E599E">
        <w:trPr>
          <w:jc w:val="center"/>
        </w:trPr>
        <w:tc>
          <w:tcPr>
            <w:tcW w:w="5567" w:type="dxa"/>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Br</w:t>
            </w:r>
            <w:r w:rsidRPr="006B0C39">
              <w:rPr>
                <w:rFonts w:ascii="Times New Roman" w:hAnsi="Times New Roman" w:cs="Times New Roman"/>
                <w:vertAlign w:val="superscript"/>
                <w:lang w:val="en-US"/>
              </w:rPr>
              <w:t>1</w:t>
            </w:r>
            <w:r w:rsidRPr="006B0C39">
              <w:rPr>
                <w:rFonts w:ascii="Times New Roman" w:hAnsi="Times New Roman" w:cs="Times New Roman"/>
                <w:lang w:val="en-US"/>
              </w:rPr>
              <w:t>-C</w:t>
            </w:r>
            <w:r w:rsidRPr="006B0C39">
              <w:rPr>
                <w:rFonts w:ascii="Times New Roman" w:hAnsi="Times New Roman" w:cs="Times New Roman"/>
                <w:vertAlign w:val="superscript"/>
                <w:lang w:val="en-US"/>
              </w:rPr>
              <w:t>5</w:t>
            </w:r>
            <w:r w:rsidRPr="006B0C39">
              <w:rPr>
                <w:rFonts w:ascii="Times New Roman" w:hAnsi="Times New Roman" w:cs="Times New Roman"/>
                <w:lang w:val="en-US"/>
              </w:rPr>
              <w:t>'-C</w:t>
            </w:r>
            <w:r w:rsidRPr="006B0C39">
              <w:rPr>
                <w:rFonts w:ascii="Times New Roman" w:hAnsi="Times New Roman" w:cs="Times New Roman"/>
                <w:vertAlign w:val="superscript"/>
                <w:lang w:val="en-US"/>
              </w:rPr>
              <w:t>6'</w:t>
            </w:r>
            <w:r w:rsidRPr="006B0C39">
              <w:rPr>
                <w:rFonts w:ascii="Times New Roman" w:hAnsi="Times New Roman" w:cs="Times New Roman"/>
                <w:lang w:val="en-US"/>
              </w:rPr>
              <w:t>-C</w:t>
            </w:r>
            <w:r w:rsidRPr="006B0C39">
              <w:rPr>
                <w:rFonts w:ascii="Times New Roman" w:hAnsi="Times New Roman" w:cs="Times New Roman"/>
                <w:vertAlign w:val="superscript"/>
                <w:lang w:val="en-US"/>
              </w:rPr>
              <w:t>1</w:t>
            </w:r>
            <w:r w:rsidRPr="006B0C39">
              <w:rPr>
                <w:rFonts w:ascii="Times New Roman" w:hAnsi="Times New Roman" w:cs="Times New Roman"/>
                <w:lang w:val="en-US"/>
              </w:rPr>
              <w:t>'</w:t>
            </w:r>
          </w:p>
        </w:tc>
        <w:tc>
          <w:tcPr>
            <w:tcW w:w="4066" w:type="dxa"/>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-179,3(3)</w:t>
            </w:r>
          </w:p>
        </w:tc>
      </w:tr>
      <w:tr w:rsidR="002C16F1" w:rsidRPr="006B0C39" w:rsidTr="008E599E">
        <w:trPr>
          <w:jc w:val="center"/>
        </w:trPr>
        <w:tc>
          <w:tcPr>
            <w:tcW w:w="5567" w:type="dxa"/>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C</w:t>
            </w:r>
            <w:r w:rsidRPr="006B0C39">
              <w:rPr>
                <w:rFonts w:ascii="Times New Roman" w:hAnsi="Times New Roman" w:cs="Times New Roman"/>
                <w:vertAlign w:val="superscript"/>
                <w:lang w:val="en-US"/>
              </w:rPr>
              <w:t>2'</w:t>
            </w:r>
            <w:r w:rsidRPr="006B0C39">
              <w:rPr>
                <w:rFonts w:ascii="Times New Roman" w:hAnsi="Times New Roman" w:cs="Times New Roman"/>
                <w:lang w:val="en-US"/>
              </w:rPr>
              <w:t>-C</w:t>
            </w:r>
            <w:r w:rsidRPr="006B0C39">
              <w:rPr>
                <w:rFonts w:ascii="Times New Roman" w:hAnsi="Times New Roman" w:cs="Times New Roman"/>
                <w:vertAlign w:val="superscript"/>
                <w:lang w:val="en-US"/>
              </w:rPr>
              <w:t>1</w:t>
            </w:r>
            <w:r w:rsidRPr="006B0C39">
              <w:rPr>
                <w:rFonts w:ascii="Times New Roman" w:hAnsi="Times New Roman" w:cs="Times New Roman"/>
                <w:lang w:val="en-US"/>
              </w:rPr>
              <w:t>'-C</w:t>
            </w:r>
            <w:r w:rsidRPr="006B0C39">
              <w:rPr>
                <w:rFonts w:ascii="Times New Roman" w:hAnsi="Times New Roman" w:cs="Times New Roman"/>
                <w:vertAlign w:val="superscript"/>
                <w:lang w:val="en-US"/>
              </w:rPr>
              <w:t>6</w:t>
            </w:r>
            <w:r w:rsidRPr="006B0C39">
              <w:rPr>
                <w:rFonts w:ascii="Times New Roman" w:hAnsi="Times New Roman" w:cs="Times New Roman"/>
                <w:lang w:val="en-US"/>
              </w:rPr>
              <w:t>'-C</w:t>
            </w:r>
            <w:r w:rsidRPr="006B0C39">
              <w:rPr>
                <w:rFonts w:ascii="Times New Roman" w:hAnsi="Times New Roman" w:cs="Times New Roman"/>
                <w:vertAlign w:val="superscript"/>
                <w:lang w:val="en-US"/>
              </w:rPr>
              <w:t>5</w:t>
            </w:r>
            <w:r w:rsidRPr="006B0C39">
              <w:rPr>
                <w:rFonts w:ascii="Times New Roman" w:hAnsi="Times New Roman" w:cs="Times New Roman"/>
                <w:lang w:val="en-US"/>
              </w:rPr>
              <w:t>'</w:t>
            </w:r>
          </w:p>
        </w:tc>
        <w:tc>
          <w:tcPr>
            <w:tcW w:w="4066" w:type="dxa"/>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-0,4(7)</w:t>
            </w:r>
          </w:p>
        </w:tc>
      </w:tr>
      <w:tr w:rsidR="002C16F1" w:rsidRPr="006B0C39" w:rsidTr="008E599E">
        <w:trPr>
          <w:jc w:val="center"/>
        </w:trPr>
        <w:tc>
          <w:tcPr>
            <w:tcW w:w="5567" w:type="dxa"/>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C</w:t>
            </w:r>
            <w:r w:rsidRPr="006B0C39">
              <w:rPr>
                <w:rFonts w:ascii="Times New Roman" w:hAnsi="Times New Roman" w:cs="Times New Roman"/>
                <w:vertAlign w:val="superscript"/>
                <w:lang w:val="en-US"/>
              </w:rPr>
              <w:t>7</w:t>
            </w:r>
            <w:r w:rsidRPr="006B0C39">
              <w:rPr>
                <w:rFonts w:ascii="Times New Roman" w:hAnsi="Times New Roman" w:cs="Times New Roman"/>
                <w:lang w:val="en-US"/>
              </w:rPr>
              <w:t>'-C</w:t>
            </w:r>
            <w:r w:rsidRPr="006B0C39">
              <w:rPr>
                <w:rFonts w:ascii="Times New Roman" w:hAnsi="Times New Roman" w:cs="Times New Roman"/>
                <w:vertAlign w:val="superscript"/>
                <w:lang w:val="en-US"/>
              </w:rPr>
              <w:t>1</w:t>
            </w:r>
            <w:r w:rsidRPr="006B0C39">
              <w:rPr>
                <w:rFonts w:ascii="Times New Roman" w:hAnsi="Times New Roman" w:cs="Times New Roman"/>
                <w:lang w:val="en-US"/>
              </w:rPr>
              <w:t>'-C</w:t>
            </w:r>
            <w:r w:rsidRPr="006B0C39">
              <w:rPr>
                <w:rFonts w:ascii="Times New Roman" w:hAnsi="Times New Roman" w:cs="Times New Roman"/>
                <w:vertAlign w:val="superscript"/>
                <w:lang w:val="en-US"/>
              </w:rPr>
              <w:t>6</w:t>
            </w:r>
            <w:r w:rsidRPr="006B0C39">
              <w:rPr>
                <w:rFonts w:ascii="Times New Roman" w:hAnsi="Times New Roman" w:cs="Times New Roman"/>
                <w:lang w:val="en-US"/>
              </w:rPr>
              <w:t>'-C</w:t>
            </w:r>
            <w:r w:rsidRPr="006B0C39">
              <w:rPr>
                <w:rFonts w:ascii="Times New Roman" w:hAnsi="Times New Roman" w:cs="Times New Roman"/>
                <w:vertAlign w:val="superscript"/>
                <w:lang w:val="en-US"/>
              </w:rPr>
              <w:t>5</w:t>
            </w:r>
            <w:r w:rsidRPr="006B0C39">
              <w:rPr>
                <w:rFonts w:ascii="Times New Roman" w:hAnsi="Times New Roman" w:cs="Times New Roman"/>
                <w:lang w:val="en-US"/>
              </w:rPr>
              <w:t>'</w:t>
            </w:r>
          </w:p>
        </w:tc>
        <w:tc>
          <w:tcPr>
            <w:tcW w:w="4066" w:type="dxa"/>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180,0(4)</w:t>
            </w:r>
          </w:p>
        </w:tc>
      </w:tr>
      <w:tr w:rsidR="002C16F1" w:rsidRPr="006B0C39" w:rsidTr="008E599E">
        <w:trPr>
          <w:trHeight w:val="64"/>
          <w:jc w:val="center"/>
        </w:trPr>
        <w:tc>
          <w:tcPr>
            <w:tcW w:w="5567" w:type="dxa"/>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N</w:t>
            </w:r>
            <w:r w:rsidRPr="006B0C39">
              <w:rPr>
                <w:rFonts w:ascii="Times New Roman" w:hAnsi="Times New Roman" w:cs="Times New Roman"/>
                <w:vertAlign w:val="superscript"/>
                <w:lang w:val="en-US"/>
              </w:rPr>
              <w:t>1</w:t>
            </w:r>
            <w:r w:rsidRPr="006B0C39">
              <w:rPr>
                <w:rFonts w:ascii="Times New Roman" w:hAnsi="Times New Roman" w:cs="Times New Roman"/>
                <w:lang w:val="en-US"/>
              </w:rPr>
              <w:t>-N</w:t>
            </w:r>
            <w:r w:rsidRPr="006B0C39">
              <w:rPr>
                <w:rFonts w:ascii="Times New Roman" w:hAnsi="Times New Roman" w:cs="Times New Roman"/>
                <w:vertAlign w:val="superscript"/>
                <w:lang w:val="en-US"/>
              </w:rPr>
              <w:t>2</w:t>
            </w:r>
            <w:r w:rsidRPr="006B0C39">
              <w:rPr>
                <w:rFonts w:ascii="Times New Roman" w:hAnsi="Times New Roman" w:cs="Times New Roman"/>
                <w:lang w:val="en-US"/>
              </w:rPr>
              <w:t>-C</w:t>
            </w:r>
            <w:r w:rsidRPr="006B0C39">
              <w:rPr>
                <w:rFonts w:ascii="Times New Roman" w:hAnsi="Times New Roman" w:cs="Times New Roman"/>
                <w:vertAlign w:val="superscript"/>
                <w:lang w:val="en-US"/>
              </w:rPr>
              <w:t>7</w:t>
            </w:r>
            <w:r w:rsidRPr="006B0C39">
              <w:rPr>
                <w:rFonts w:ascii="Times New Roman" w:hAnsi="Times New Roman" w:cs="Times New Roman"/>
                <w:lang w:val="en-US"/>
              </w:rPr>
              <w:t>'-C</w:t>
            </w:r>
            <w:r w:rsidRPr="006B0C39">
              <w:rPr>
                <w:rFonts w:ascii="Times New Roman" w:hAnsi="Times New Roman" w:cs="Times New Roman"/>
                <w:vertAlign w:val="superscript"/>
                <w:lang w:val="en-US"/>
              </w:rPr>
              <w:t>1</w:t>
            </w:r>
            <w:r w:rsidRPr="006B0C39">
              <w:rPr>
                <w:rFonts w:ascii="Times New Roman" w:hAnsi="Times New Roman" w:cs="Times New Roman"/>
                <w:lang w:val="en-US"/>
              </w:rPr>
              <w:t>'</w:t>
            </w:r>
          </w:p>
        </w:tc>
        <w:tc>
          <w:tcPr>
            <w:tcW w:w="4066" w:type="dxa"/>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-178,6(4)</w:t>
            </w:r>
          </w:p>
        </w:tc>
      </w:tr>
      <w:tr w:rsidR="002C16F1" w:rsidRPr="006B0C39" w:rsidTr="008E599E">
        <w:trPr>
          <w:jc w:val="center"/>
        </w:trPr>
        <w:tc>
          <w:tcPr>
            <w:tcW w:w="5567" w:type="dxa"/>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C</w:t>
            </w:r>
            <w:r w:rsidRPr="006B0C39">
              <w:rPr>
                <w:rFonts w:ascii="Times New Roman" w:hAnsi="Times New Roman" w:cs="Times New Roman"/>
                <w:vertAlign w:val="superscript"/>
                <w:lang w:val="en-US"/>
              </w:rPr>
              <w:t>6</w:t>
            </w:r>
            <w:r w:rsidRPr="006B0C39">
              <w:rPr>
                <w:rFonts w:ascii="Times New Roman" w:hAnsi="Times New Roman" w:cs="Times New Roman"/>
                <w:lang w:val="en-US"/>
              </w:rPr>
              <w:t>'-C</w:t>
            </w:r>
            <w:r w:rsidRPr="006B0C39">
              <w:rPr>
                <w:rFonts w:ascii="Times New Roman" w:hAnsi="Times New Roman" w:cs="Times New Roman"/>
                <w:vertAlign w:val="superscript"/>
                <w:lang w:val="en-US"/>
              </w:rPr>
              <w:t>1</w:t>
            </w:r>
            <w:r w:rsidRPr="006B0C39">
              <w:rPr>
                <w:rFonts w:ascii="Times New Roman" w:hAnsi="Times New Roman" w:cs="Times New Roman"/>
                <w:lang w:val="en-US"/>
              </w:rPr>
              <w:t>'-C</w:t>
            </w:r>
            <w:r w:rsidRPr="006B0C39">
              <w:rPr>
                <w:rFonts w:ascii="Times New Roman" w:hAnsi="Times New Roman" w:cs="Times New Roman"/>
                <w:vertAlign w:val="superscript"/>
                <w:lang w:val="en-US"/>
              </w:rPr>
              <w:t>7'</w:t>
            </w:r>
            <w:r w:rsidRPr="006B0C39">
              <w:rPr>
                <w:rFonts w:ascii="Times New Roman" w:hAnsi="Times New Roman" w:cs="Times New Roman"/>
                <w:lang w:val="en-US"/>
              </w:rPr>
              <w:t>-N</w:t>
            </w:r>
            <w:r w:rsidRPr="006B0C39">
              <w:rPr>
                <w:rFonts w:ascii="Times New Roman" w:hAnsi="Times New Roman" w:cs="Times New Roman"/>
                <w:vertAlign w:val="superscript"/>
                <w:lang w:val="en-US"/>
              </w:rPr>
              <w:t>2</w:t>
            </w:r>
          </w:p>
        </w:tc>
        <w:tc>
          <w:tcPr>
            <w:tcW w:w="4066" w:type="dxa"/>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180,0(4)</w:t>
            </w:r>
          </w:p>
        </w:tc>
      </w:tr>
      <w:tr w:rsidR="002C16F1" w:rsidRPr="006B0C39" w:rsidTr="008E599E">
        <w:trPr>
          <w:jc w:val="center"/>
        </w:trPr>
        <w:tc>
          <w:tcPr>
            <w:tcW w:w="9633" w:type="dxa"/>
            <w:gridSpan w:val="2"/>
          </w:tcPr>
          <w:p w:rsidR="002C16F1" w:rsidRPr="006B0C39" w:rsidRDefault="002C16F1" w:rsidP="008E599E">
            <w:pPr>
              <w:widowControl w:val="0"/>
              <w:tabs>
                <w:tab w:val="decimal" w:pos="2880"/>
                <w:tab w:val="left" w:pos="11900"/>
              </w:tabs>
              <w:autoSpaceDE w:val="0"/>
              <w:autoSpaceDN w:val="0"/>
              <w:adjustRightInd w:val="0"/>
              <w:ind w:firstLine="744"/>
              <w:jc w:val="both"/>
              <w:rPr>
                <w:rFonts w:ascii="Times New Roman" w:hAnsi="Times New Roman" w:cs="Times New Roman"/>
              </w:rPr>
            </w:pPr>
            <w:r w:rsidRPr="006B0C39">
              <w:rPr>
                <w:rFonts w:ascii="Times New Roman" w:hAnsi="Times New Roman" w:cs="Times New Roman"/>
              </w:rPr>
              <w:t>Примечани</w:t>
            </w:r>
            <w:r w:rsidR="003E6971">
              <w:rPr>
                <w:rFonts w:ascii="Times New Roman" w:hAnsi="Times New Roman" w:cs="Times New Roman"/>
              </w:rPr>
              <w:t>е – Составлено по источнику [139</w:t>
            </w:r>
            <w:r w:rsidRPr="006B0C39">
              <w:rPr>
                <w:rFonts w:ascii="Times New Roman" w:hAnsi="Times New Roman" w:cs="Times New Roman"/>
              </w:rPr>
              <w:t xml:space="preserve">, </w:t>
            </w:r>
            <w:r w:rsidRPr="006B0C39">
              <w:rPr>
                <w:rFonts w:ascii="Times New Roman" w:hAnsi="Times New Roman" w:cs="Times New Roman"/>
                <w:lang w:val="en-US"/>
              </w:rPr>
              <w:t>p</w:t>
            </w:r>
            <w:r w:rsidR="003E6971">
              <w:rPr>
                <w:rFonts w:ascii="Times New Roman" w:hAnsi="Times New Roman" w:cs="Times New Roman"/>
              </w:rPr>
              <w:t>. 23; 144</w:t>
            </w:r>
            <w:r w:rsidRPr="006B0C39">
              <w:rPr>
                <w:rFonts w:ascii="Times New Roman" w:hAnsi="Times New Roman" w:cs="Times New Roman"/>
              </w:rPr>
              <w:t>]</w:t>
            </w:r>
          </w:p>
        </w:tc>
      </w:tr>
    </w:tbl>
    <w:p w:rsidR="002C16F1" w:rsidRPr="006B0C39" w:rsidRDefault="002C16F1" w:rsidP="002C16F1">
      <w:pPr>
        <w:widowControl w:val="0"/>
        <w:tabs>
          <w:tab w:val="decimal" w:pos="2880"/>
          <w:tab w:val="left" w:pos="11900"/>
        </w:tabs>
        <w:autoSpaceDE w:val="0"/>
        <w:autoSpaceDN w:val="0"/>
        <w:adjustRightInd w:val="0"/>
        <w:jc w:val="both"/>
        <w:rPr>
          <w:rFonts w:ascii="Times New Roman" w:hAnsi="Times New Roman" w:cs="Times New Roman"/>
          <w:sz w:val="28"/>
          <w:szCs w:val="28"/>
          <w:lang w:val="kk-KZ"/>
        </w:rPr>
      </w:pPr>
    </w:p>
    <w:p w:rsidR="007F627F" w:rsidRPr="006B0C39" w:rsidRDefault="007F627F" w:rsidP="002C16F1">
      <w:pPr>
        <w:widowControl w:val="0"/>
        <w:tabs>
          <w:tab w:val="decimal" w:pos="2880"/>
          <w:tab w:val="left" w:pos="11900"/>
        </w:tabs>
        <w:autoSpaceDE w:val="0"/>
        <w:autoSpaceDN w:val="0"/>
        <w:adjustRightInd w:val="0"/>
        <w:jc w:val="both"/>
        <w:rPr>
          <w:rFonts w:ascii="Times New Roman" w:hAnsi="Times New Roman" w:cs="Times New Roman"/>
          <w:sz w:val="28"/>
          <w:szCs w:val="28"/>
        </w:rPr>
      </w:pPr>
    </w:p>
    <w:p w:rsidR="007F627F" w:rsidRPr="006B0C39" w:rsidRDefault="007F627F" w:rsidP="002C16F1">
      <w:pPr>
        <w:widowControl w:val="0"/>
        <w:tabs>
          <w:tab w:val="decimal" w:pos="2880"/>
          <w:tab w:val="left" w:pos="11900"/>
        </w:tabs>
        <w:autoSpaceDE w:val="0"/>
        <w:autoSpaceDN w:val="0"/>
        <w:adjustRightInd w:val="0"/>
        <w:jc w:val="both"/>
        <w:rPr>
          <w:rFonts w:ascii="Times New Roman" w:hAnsi="Times New Roman" w:cs="Times New Roman"/>
          <w:sz w:val="28"/>
          <w:szCs w:val="28"/>
        </w:rPr>
      </w:pPr>
    </w:p>
    <w:p w:rsidR="002C16F1" w:rsidRPr="006B0C39" w:rsidRDefault="002C16F1" w:rsidP="002C16F1">
      <w:pPr>
        <w:widowControl w:val="0"/>
        <w:tabs>
          <w:tab w:val="decimal" w:pos="2880"/>
          <w:tab w:val="left" w:pos="11900"/>
        </w:tabs>
        <w:autoSpaceDE w:val="0"/>
        <w:autoSpaceDN w:val="0"/>
        <w:adjustRightInd w:val="0"/>
        <w:jc w:val="both"/>
        <w:rPr>
          <w:rFonts w:ascii="Times New Roman" w:hAnsi="Times New Roman" w:cs="Times New Roman"/>
          <w:sz w:val="28"/>
          <w:szCs w:val="28"/>
        </w:rPr>
      </w:pPr>
      <w:r w:rsidRPr="006B0C39">
        <w:rPr>
          <w:rFonts w:ascii="Times New Roman" w:hAnsi="Times New Roman" w:cs="Times New Roman"/>
          <w:sz w:val="28"/>
          <w:szCs w:val="28"/>
        </w:rPr>
        <w:lastRenderedPageBreak/>
        <w:t>Таблица 6 – Координаты атомов соединения (3.16) в долях ячейки</w:t>
      </w:r>
    </w:p>
    <w:p w:rsidR="002C16F1" w:rsidRPr="006B0C39" w:rsidRDefault="002C16F1" w:rsidP="002C16F1">
      <w:pPr>
        <w:jc w:val="center"/>
        <w:rPr>
          <w:rFonts w:ascii="Times New Roman" w:hAnsi="Times New Roman" w:cs="Times New Roman"/>
          <w:sz w:val="10"/>
          <w:szCs w:val="1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609"/>
        <w:gridCol w:w="1418"/>
        <w:gridCol w:w="1559"/>
        <w:gridCol w:w="1559"/>
        <w:gridCol w:w="2432"/>
      </w:tblGrid>
      <w:tr w:rsidR="002C16F1" w:rsidRPr="006B0C39" w:rsidTr="008E599E">
        <w:trPr>
          <w:trHeight w:val="23"/>
          <w:jc w:val="center"/>
        </w:trPr>
        <w:tc>
          <w:tcPr>
            <w:tcW w:w="2609"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rPr>
              <w:t>Атом</w:t>
            </w:r>
          </w:p>
        </w:tc>
        <w:tc>
          <w:tcPr>
            <w:tcW w:w="1418"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X</w:t>
            </w:r>
          </w:p>
        </w:tc>
        <w:tc>
          <w:tcPr>
            <w:tcW w:w="1559"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Y</w:t>
            </w:r>
          </w:p>
        </w:tc>
        <w:tc>
          <w:tcPr>
            <w:tcW w:w="1559"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Z</w:t>
            </w:r>
          </w:p>
        </w:tc>
        <w:tc>
          <w:tcPr>
            <w:tcW w:w="2432"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U</w:t>
            </w:r>
            <w:r w:rsidRPr="006B0C39">
              <w:rPr>
                <w:rFonts w:ascii="Times New Roman" w:hAnsi="Times New Roman" w:cs="Times New Roman"/>
                <w:sz w:val="24"/>
                <w:szCs w:val="24"/>
              </w:rPr>
              <w:t>(</w:t>
            </w:r>
            <w:r w:rsidRPr="006B0C39">
              <w:rPr>
                <w:rFonts w:ascii="Times New Roman" w:hAnsi="Times New Roman" w:cs="Times New Roman"/>
                <w:sz w:val="24"/>
                <w:szCs w:val="24"/>
                <w:lang w:val="en-US"/>
              </w:rPr>
              <w:t>eq</w:t>
            </w:r>
            <w:r w:rsidRPr="006B0C39">
              <w:rPr>
                <w:rFonts w:ascii="Times New Roman" w:hAnsi="Times New Roman" w:cs="Times New Roman"/>
                <w:sz w:val="24"/>
                <w:szCs w:val="24"/>
              </w:rPr>
              <w:t>)</w:t>
            </w:r>
          </w:p>
        </w:tc>
      </w:tr>
      <w:tr w:rsidR="002C16F1" w:rsidRPr="006B0C39" w:rsidTr="008E599E">
        <w:trPr>
          <w:trHeight w:val="20"/>
          <w:jc w:val="center"/>
        </w:trPr>
        <w:tc>
          <w:tcPr>
            <w:tcW w:w="2609"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Br</w:t>
            </w:r>
            <w:r w:rsidRPr="006B0C39">
              <w:rPr>
                <w:rFonts w:ascii="Times New Roman" w:hAnsi="Times New Roman" w:cs="Times New Roman"/>
                <w:sz w:val="24"/>
                <w:szCs w:val="24"/>
                <w:vertAlign w:val="superscript"/>
                <w:lang w:val="en-US"/>
              </w:rPr>
              <w:t>1</w:t>
            </w:r>
          </w:p>
        </w:tc>
        <w:tc>
          <w:tcPr>
            <w:tcW w:w="1418"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5593(1)</w:t>
            </w:r>
          </w:p>
        </w:tc>
        <w:tc>
          <w:tcPr>
            <w:tcW w:w="1559"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8504(1)</w:t>
            </w:r>
          </w:p>
        </w:tc>
        <w:tc>
          <w:tcPr>
            <w:tcW w:w="1559"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1603(1)</w:t>
            </w:r>
          </w:p>
        </w:tc>
        <w:tc>
          <w:tcPr>
            <w:tcW w:w="2432"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80(1)</w:t>
            </w:r>
          </w:p>
        </w:tc>
      </w:tr>
      <w:tr w:rsidR="002C16F1" w:rsidRPr="006B0C39" w:rsidTr="008E599E">
        <w:trPr>
          <w:trHeight w:val="20"/>
          <w:jc w:val="center"/>
        </w:trPr>
        <w:tc>
          <w:tcPr>
            <w:tcW w:w="2609"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O</w:t>
            </w:r>
            <w:r w:rsidRPr="006B0C39">
              <w:rPr>
                <w:rFonts w:ascii="Times New Roman" w:hAnsi="Times New Roman" w:cs="Times New Roman"/>
                <w:sz w:val="24"/>
                <w:szCs w:val="24"/>
                <w:vertAlign w:val="superscript"/>
                <w:lang w:val="en-US"/>
              </w:rPr>
              <w:t>1</w:t>
            </w:r>
          </w:p>
        </w:tc>
        <w:tc>
          <w:tcPr>
            <w:tcW w:w="1418"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7718(2)</w:t>
            </w:r>
          </w:p>
        </w:tc>
        <w:tc>
          <w:tcPr>
            <w:tcW w:w="1559"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1056(2)</w:t>
            </w:r>
          </w:p>
        </w:tc>
        <w:tc>
          <w:tcPr>
            <w:tcW w:w="1559"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3868(4)</w:t>
            </w:r>
          </w:p>
        </w:tc>
        <w:tc>
          <w:tcPr>
            <w:tcW w:w="2432"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67(1)</w:t>
            </w:r>
          </w:p>
        </w:tc>
      </w:tr>
      <w:tr w:rsidR="002C16F1" w:rsidRPr="006B0C39" w:rsidTr="008E599E">
        <w:trPr>
          <w:trHeight w:val="20"/>
          <w:jc w:val="center"/>
        </w:trPr>
        <w:tc>
          <w:tcPr>
            <w:tcW w:w="2609"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O</w:t>
            </w:r>
            <w:r w:rsidRPr="006B0C39">
              <w:rPr>
                <w:rFonts w:ascii="Times New Roman" w:hAnsi="Times New Roman" w:cs="Times New Roman"/>
                <w:sz w:val="24"/>
                <w:szCs w:val="24"/>
                <w:vertAlign w:val="superscript"/>
                <w:lang w:val="en-US"/>
              </w:rPr>
              <w:t>2</w:t>
            </w:r>
          </w:p>
        </w:tc>
        <w:tc>
          <w:tcPr>
            <w:tcW w:w="1418"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4490(2)</w:t>
            </w:r>
          </w:p>
        </w:tc>
        <w:tc>
          <w:tcPr>
            <w:tcW w:w="1559"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3531(2)</w:t>
            </w:r>
          </w:p>
        </w:tc>
        <w:tc>
          <w:tcPr>
            <w:tcW w:w="1559"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914(3)</w:t>
            </w:r>
          </w:p>
        </w:tc>
        <w:tc>
          <w:tcPr>
            <w:tcW w:w="2432"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56(1)</w:t>
            </w:r>
          </w:p>
        </w:tc>
      </w:tr>
      <w:tr w:rsidR="002C16F1" w:rsidRPr="006B0C39" w:rsidTr="008E599E">
        <w:trPr>
          <w:trHeight w:val="20"/>
          <w:jc w:val="center"/>
        </w:trPr>
        <w:tc>
          <w:tcPr>
            <w:tcW w:w="2609"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O</w:t>
            </w:r>
            <w:r w:rsidRPr="006B0C39">
              <w:rPr>
                <w:rFonts w:ascii="Times New Roman" w:hAnsi="Times New Roman" w:cs="Times New Roman"/>
                <w:sz w:val="24"/>
                <w:szCs w:val="24"/>
                <w:vertAlign w:val="superscript"/>
                <w:lang w:val="en-US"/>
              </w:rPr>
              <w:t>3'</w:t>
            </w:r>
          </w:p>
        </w:tc>
        <w:tc>
          <w:tcPr>
            <w:tcW w:w="1418"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3466(3)</w:t>
            </w:r>
          </w:p>
        </w:tc>
        <w:tc>
          <w:tcPr>
            <w:tcW w:w="1559"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5582(2)</w:t>
            </w:r>
          </w:p>
        </w:tc>
        <w:tc>
          <w:tcPr>
            <w:tcW w:w="1559"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39(4)</w:t>
            </w:r>
          </w:p>
        </w:tc>
        <w:tc>
          <w:tcPr>
            <w:tcW w:w="2432"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69(1)</w:t>
            </w:r>
          </w:p>
        </w:tc>
      </w:tr>
      <w:tr w:rsidR="002C16F1" w:rsidRPr="006B0C39" w:rsidTr="008E599E">
        <w:trPr>
          <w:trHeight w:val="20"/>
          <w:jc w:val="center"/>
        </w:trPr>
        <w:tc>
          <w:tcPr>
            <w:tcW w:w="2609"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N</w:t>
            </w:r>
            <w:r w:rsidRPr="006B0C39">
              <w:rPr>
                <w:rFonts w:ascii="Times New Roman" w:hAnsi="Times New Roman" w:cs="Times New Roman"/>
                <w:sz w:val="24"/>
                <w:szCs w:val="24"/>
                <w:vertAlign w:val="superscript"/>
                <w:lang w:val="en-US"/>
              </w:rPr>
              <w:t>1</w:t>
            </w:r>
          </w:p>
        </w:tc>
        <w:tc>
          <w:tcPr>
            <w:tcW w:w="1418"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5754(3)</w:t>
            </w:r>
          </w:p>
        </w:tc>
        <w:tc>
          <w:tcPr>
            <w:tcW w:w="1559"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4310(2)</w:t>
            </w:r>
          </w:p>
        </w:tc>
        <w:tc>
          <w:tcPr>
            <w:tcW w:w="1559"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1903(4)</w:t>
            </w:r>
          </w:p>
        </w:tc>
        <w:tc>
          <w:tcPr>
            <w:tcW w:w="2432"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51(1)</w:t>
            </w:r>
          </w:p>
        </w:tc>
      </w:tr>
      <w:tr w:rsidR="002C16F1" w:rsidRPr="006B0C39" w:rsidTr="008E599E">
        <w:trPr>
          <w:trHeight w:val="20"/>
          <w:jc w:val="center"/>
        </w:trPr>
        <w:tc>
          <w:tcPr>
            <w:tcW w:w="2609"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N</w:t>
            </w:r>
            <w:r w:rsidRPr="006B0C39">
              <w:rPr>
                <w:rFonts w:ascii="Times New Roman" w:hAnsi="Times New Roman" w:cs="Times New Roman"/>
                <w:sz w:val="24"/>
                <w:szCs w:val="24"/>
                <w:vertAlign w:val="superscript"/>
                <w:lang w:val="en-US"/>
              </w:rPr>
              <w:t>2</w:t>
            </w:r>
          </w:p>
        </w:tc>
        <w:tc>
          <w:tcPr>
            <w:tcW w:w="1418"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5162(2)</w:t>
            </w:r>
          </w:p>
        </w:tc>
        <w:tc>
          <w:tcPr>
            <w:tcW w:w="1559"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4921(2)</w:t>
            </w:r>
          </w:p>
        </w:tc>
        <w:tc>
          <w:tcPr>
            <w:tcW w:w="1559"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1392(4)</w:t>
            </w:r>
          </w:p>
        </w:tc>
        <w:tc>
          <w:tcPr>
            <w:tcW w:w="2432"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49(1)</w:t>
            </w:r>
          </w:p>
        </w:tc>
      </w:tr>
      <w:tr w:rsidR="002C16F1" w:rsidRPr="006B0C39" w:rsidTr="008E599E">
        <w:trPr>
          <w:trHeight w:val="20"/>
          <w:jc w:val="center"/>
        </w:trPr>
        <w:tc>
          <w:tcPr>
            <w:tcW w:w="2609"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C</w:t>
            </w:r>
            <w:r w:rsidRPr="006B0C39">
              <w:rPr>
                <w:rFonts w:ascii="Times New Roman" w:hAnsi="Times New Roman" w:cs="Times New Roman"/>
                <w:sz w:val="24"/>
                <w:szCs w:val="24"/>
                <w:vertAlign w:val="superscript"/>
                <w:lang w:val="en-US"/>
              </w:rPr>
              <w:t>1</w:t>
            </w:r>
          </w:p>
        </w:tc>
        <w:tc>
          <w:tcPr>
            <w:tcW w:w="1418"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6028(3)</w:t>
            </w:r>
          </w:p>
        </w:tc>
        <w:tc>
          <w:tcPr>
            <w:tcW w:w="1559"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2970(2)</w:t>
            </w:r>
          </w:p>
        </w:tc>
        <w:tc>
          <w:tcPr>
            <w:tcW w:w="1559"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2255(4)</w:t>
            </w:r>
          </w:p>
        </w:tc>
        <w:tc>
          <w:tcPr>
            <w:tcW w:w="2432"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44(1)</w:t>
            </w:r>
          </w:p>
        </w:tc>
      </w:tr>
      <w:tr w:rsidR="002C16F1" w:rsidRPr="006B0C39" w:rsidTr="008E599E">
        <w:trPr>
          <w:trHeight w:val="20"/>
          <w:jc w:val="center"/>
        </w:trPr>
        <w:tc>
          <w:tcPr>
            <w:tcW w:w="2609"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C</w:t>
            </w:r>
            <w:r w:rsidRPr="006B0C39">
              <w:rPr>
                <w:rFonts w:ascii="Times New Roman" w:hAnsi="Times New Roman" w:cs="Times New Roman"/>
                <w:sz w:val="24"/>
                <w:szCs w:val="24"/>
                <w:vertAlign w:val="superscript"/>
                <w:lang w:val="en-US"/>
              </w:rPr>
              <w:t>2</w:t>
            </w:r>
          </w:p>
        </w:tc>
        <w:tc>
          <w:tcPr>
            <w:tcW w:w="1418"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5628(3)</w:t>
            </w:r>
          </w:p>
        </w:tc>
        <w:tc>
          <w:tcPr>
            <w:tcW w:w="1559"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2261(2)</w:t>
            </w:r>
          </w:p>
        </w:tc>
        <w:tc>
          <w:tcPr>
            <w:tcW w:w="1559"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1928(4)</w:t>
            </w:r>
          </w:p>
        </w:tc>
        <w:tc>
          <w:tcPr>
            <w:tcW w:w="2432"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53(1)</w:t>
            </w:r>
          </w:p>
        </w:tc>
      </w:tr>
      <w:tr w:rsidR="002C16F1" w:rsidRPr="006B0C39" w:rsidTr="008E599E">
        <w:trPr>
          <w:trHeight w:val="20"/>
          <w:jc w:val="center"/>
        </w:trPr>
        <w:tc>
          <w:tcPr>
            <w:tcW w:w="2609" w:type="dxa"/>
            <w:tcBorders>
              <w:bottom w:val="nil"/>
            </w:tcBorders>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C</w:t>
            </w:r>
            <w:r w:rsidRPr="006B0C39">
              <w:rPr>
                <w:rFonts w:ascii="Times New Roman" w:hAnsi="Times New Roman" w:cs="Times New Roman"/>
                <w:sz w:val="24"/>
                <w:szCs w:val="24"/>
                <w:vertAlign w:val="superscript"/>
                <w:lang w:val="en-US"/>
              </w:rPr>
              <w:t>3</w:t>
            </w:r>
          </w:p>
        </w:tc>
        <w:tc>
          <w:tcPr>
            <w:tcW w:w="1418" w:type="dxa"/>
            <w:tcBorders>
              <w:bottom w:val="nil"/>
            </w:tcBorders>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6198(3)</w:t>
            </w:r>
          </w:p>
        </w:tc>
        <w:tc>
          <w:tcPr>
            <w:tcW w:w="1559" w:type="dxa"/>
            <w:tcBorders>
              <w:bottom w:val="nil"/>
            </w:tcBorders>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1627(2)</w:t>
            </w:r>
          </w:p>
        </w:tc>
        <w:tc>
          <w:tcPr>
            <w:tcW w:w="1559" w:type="dxa"/>
            <w:tcBorders>
              <w:bottom w:val="nil"/>
            </w:tcBorders>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2472(4)</w:t>
            </w:r>
          </w:p>
        </w:tc>
        <w:tc>
          <w:tcPr>
            <w:tcW w:w="2432" w:type="dxa"/>
            <w:tcBorders>
              <w:bottom w:val="nil"/>
            </w:tcBorders>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56(1)</w:t>
            </w:r>
          </w:p>
        </w:tc>
      </w:tr>
      <w:tr w:rsidR="002C16F1" w:rsidRPr="006B0C39" w:rsidTr="008E599E">
        <w:trPr>
          <w:trHeight w:val="20"/>
          <w:jc w:val="center"/>
        </w:trPr>
        <w:tc>
          <w:tcPr>
            <w:tcW w:w="2609"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C</w:t>
            </w:r>
            <w:r w:rsidRPr="006B0C39">
              <w:rPr>
                <w:rFonts w:ascii="Times New Roman" w:hAnsi="Times New Roman" w:cs="Times New Roman"/>
                <w:sz w:val="24"/>
                <w:szCs w:val="24"/>
                <w:vertAlign w:val="superscript"/>
                <w:lang w:val="en-US"/>
              </w:rPr>
              <w:t>4</w:t>
            </w:r>
          </w:p>
        </w:tc>
        <w:tc>
          <w:tcPr>
            <w:tcW w:w="1418"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7193(3)</w:t>
            </w:r>
          </w:p>
        </w:tc>
        <w:tc>
          <w:tcPr>
            <w:tcW w:w="1559"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1698(2)</w:t>
            </w:r>
          </w:p>
        </w:tc>
        <w:tc>
          <w:tcPr>
            <w:tcW w:w="1559"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3364(4)</w:t>
            </w:r>
          </w:p>
        </w:tc>
        <w:tc>
          <w:tcPr>
            <w:tcW w:w="2432"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50(1)</w:t>
            </w:r>
          </w:p>
        </w:tc>
      </w:tr>
      <w:tr w:rsidR="002C16F1" w:rsidRPr="006B0C39" w:rsidTr="008E599E">
        <w:trPr>
          <w:trHeight w:val="20"/>
          <w:jc w:val="center"/>
        </w:trPr>
        <w:tc>
          <w:tcPr>
            <w:tcW w:w="2609"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C</w:t>
            </w:r>
            <w:r w:rsidRPr="006B0C39">
              <w:rPr>
                <w:rFonts w:ascii="Times New Roman" w:hAnsi="Times New Roman" w:cs="Times New Roman"/>
                <w:sz w:val="24"/>
                <w:szCs w:val="24"/>
                <w:vertAlign w:val="superscript"/>
                <w:lang w:val="en-US"/>
              </w:rPr>
              <w:t>5</w:t>
            </w:r>
          </w:p>
        </w:tc>
        <w:tc>
          <w:tcPr>
            <w:tcW w:w="1418"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7598(3)</w:t>
            </w:r>
          </w:p>
        </w:tc>
        <w:tc>
          <w:tcPr>
            <w:tcW w:w="1559"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2398(3)</w:t>
            </w:r>
          </w:p>
        </w:tc>
        <w:tc>
          <w:tcPr>
            <w:tcW w:w="1559"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3692(4)</w:t>
            </w:r>
          </w:p>
        </w:tc>
        <w:tc>
          <w:tcPr>
            <w:tcW w:w="2432"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57(1)</w:t>
            </w:r>
          </w:p>
        </w:tc>
      </w:tr>
      <w:tr w:rsidR="002C16F1" w:rsidRPr="006B0C39" w:rsidTr="008E599E">
        <w:trPr>
          <w:trHeight w:val="20"/>
          <w:jc w:val="center"/>
        </w:trPr>
        <w:tc>
          <w:tcPr>
            <w:tcW w:w="2609"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C</w:t>
            </w:r>
            <w:r w:rsidRPr="006B0C39">
              <w:rPr>
                <w:rFonts w:ascii="Times New Roman" w:hAnsi="Times New Roman" w:cs="Times New Roman"/>
                <w:sz w:val="24"/>
                <w:szCs w:val="24"/>
                <w:vertAlign w:val="superscript"/>
                <w:lang w:val="en-US"/>
              </w:rPr>
              <w:t>6</w:t>
            </w:r>
          </w:p>
        </w:tc>
        <w:tc>
          <w:tcPr>
            <w:tcW w:w="1418"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7027(3)</w:t>
            </w:r>
          </w:p>
        </w:tc>
        <w:tc>
          <w:tcPr>
            <w:tcW w:w="1559"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3028(2)</w:t>
            </w:r>
          </w:p>
        </w:tc>
        <w:tc>
          <w:tcPr>
            <w:tcW w:w="1559"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3147(4)</w:t>
            </w:r>
          </w:p>
        </w:tc>
        <w:tc>
          <w:tcPr>
            <w:tcW w:w="2432"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57(1)</w:t>
            </w:r>
          </w:p>
        </w:tc>
      </w:tr>
      <w:tr w:rsidR="002C16F1" w:rsidRPr="006B0C39" w:rsidTr="008E599E">
        <w:trPr>
          <w:trHeight w:val="20"/>
          <w:jc w:val="center"/>
        </w:trPr>
        <w:tc>
          <w:tcPr>
            <w:tcW w:w="2609"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C</w:t>
            </w:r>
            <w:r w:rsidRPr="006B0C39">
              <w:rPr>
                <w:rFonts w:ascii="Times New Roman" w:hAnsi="Times New Roman" w:cs="Times New Roman"/>
                <w:sz w:val="24"/>
                <w:szCs w:val="24"/>
                <w:vertAlign w:val="superscript"/>
                <w:lang w:val="en-US"/>
              </w:rPr>
              <w:t>7</w:t>
            </w:r>
          </w:p>
        </w:tc>
        <w:tc>
          <w:tcPr>
            <w:tcW w:w="1418"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5362(3)</w:t>
            </w:r>
          </w:p>
        </w:tc>
        <w:tc>
          <w:tcPr>
            <w:tcW w:w="1559"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3618(2)</w:t>
            </w:r>
          </w:p>
        </w:tc>
        <w:tc>
          <w:tcPr>
            <w:tcW w:w="1559"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1629(4)</w:t>
            </w:r>
          </w:p>
        </w:tc>
        <w:tc>
          <w:tcPr>
            <w:tcW w:w="2432"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47(1)</w:t>
            </w:r>
          </w:p>
        </w:tc>
      </w:tr>
      <w:tr w:rsidR="002C16F1" w:rsidRPr="006B0C39" w:rsidTr="008E599E">
        <w:trPr>
          <w:trHeight w:val="20"/>
          <w:jc w:val="center"/>
        </w:trPr>
        <w:tc>
          <w:tcPr>
            <w:tcW w:w="2609"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C</w:t>
            </w:r>
            <w:r w:rsidRPr="006B0C39">
              <w:rPr>
                <w:rFonts w:ascii="Times New Roman" w:hAnsi="Times New Roman" w:cs="Times New Roman"/>
                <w:sz w:val="24"/>
                <w:szCs w:val="24"/>
                <w:vertAlign w:val="superscript"/>
                <w:lang w:val="en-US"/>
              </w:rPr>
              <w:t>1'</w:t>
            </w:r>
          </w:p>
        </w:tc>
        <w:tc>
          <w:tcPr>
            <w:tcW w:w="1418"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4979(3)</w:t>
            </w:r>
          </w:p>
        </w:tc>
        <w:tc>
          <w:tcPr>
            <w:tcW w:w="1559"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6244(2)</w:t>
            </w:r>
          </w:p>
        </w:tc>
        <w:tc>
          <w:tcPr>
            <w:tcW w:w="1559"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1203(4)</w:t>
            </w:r>
          </w:p>
        </w:tc>
        <w:tc>
          <w:tcPr>
            <w:tcW w:w="2432"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47(1)</w:t>
            </w:r>
          </w:p>
        </w:tc>
      </w:tr>
      <w:tr w:rsidR="002C16F1" w:rsidRPr="006B0C39" w:rsidTr="008E599E">
        <w:trPr>
          <w:trHeight w:val="20"/>
          <w:jc w:val="center"/>
        </w:trPr>
        <w:tc>
          <w:tcPr>
            <w:tcW w:w="2609"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C</w:t>
            </w:r>
            <w:r w:rsidRPr="006B0C39">
              <w:rPr>
                <w:rFonts w:ascii="Times New Roman" w:hAnsi="Times New Roman" w:cs="Times New Roman"/>
                <w:sz w:val="24"/>
                <w:szCs w:val="24"/>
                <w:vertAlign w:val="superscript"/>
                <w:lang w:val="en-US"/>
              </w:rPr>
              <w:t>2'</w:t>
            </w:r>
          </w:p>
        </w:tc>
        <w:tc>
          <w:tcPr>
            <w:tcW w:w="1418"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3970(3)</w:t>
            </w:r>
          </w:p>
        </w:tc>
        <w:tc>
          <w:tcPr>
            <w:tcW w:w="1559"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6227(3)</w:t>
            </w:r>
          </w:p>
        </w:tc>
        <w:tc>
          <w:tcPr>
            <w:tcW w:w="1559"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409(4)</w:t>
            </w:r>
          </w:p>
        </w:tc>
        <w:tc>
          <w:tcPr>
            <w:tcW w:w="2432"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52(1)</w:t>
            </w:r>
          </w:p>
        </w:tc>
      </w:tr>
      <w:tr w:rsidR="002C16F1" w:rsidRPr="006B0C39" w:rsidTr="008E599E">
        <w:trPr>
          <w:trHeight w:val="20"/>
          <w:jc w:val="center"/>
        </w:trPr>
        <w:tc>
          <w:tcPr>
            <w:tcW w:w="2609"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C</w:t>
            </w:r>
            <w:r w:rsidRPr="006B0C39">
              <w:rPr>
                <w:rFonts w:ascii="Times New Roman" w:hAnsi="Times New Roman" w:cs="Times New Roman"/>
                <w:sz w:val="24"/>
                <w:szCs w:val="24"/>
                <w:vertAlign w:val="superscript"/>
                <w:lang w:val="en-US"/>
              </w:rPr>
              <w:t>3'</w:t>
            </w:r>
          </w:p>
        </w:tc>
        <w:tc>
          <w:tcPr>
            <w:tcW w:w="1418"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3459(3)</w:t>
            </w:r>
          </w:p>
        </w:tc>
        <w:tc>
          <w:tcPr>
            <w:tcW w:w="1559"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6891(3)</w:t>
            </w:r>
          </w:p>
        </w:tc>
        <w:tc>
          <w:tcPr>
            <w:tcW w:w="1559"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-19(5)</w:t>
            </w:r>
          </w:p>
        </w:tc>
        <w:tc>
          <w:tcPr>
            <w:tcW w:w="2432"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62(1)</w:t>
            </w:r>
          </w:p>
        </w:tc>
      </w:tr>
      <w:tr w:rsidR="002C16F1" w:rsidRPr="006B0C39" w:rsidTr="008E599E">
        <w:trPr>
          <w:trHeight w:val="20"/>
          <w:jc w:val="center"/>
        </w:trPr>
        <w:tc>
          <w:tcPr>
            <w:tcW w:w="2609"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C</w:t>
            </w:r>
            <w:r w:rsidRPr="006B0C39">
              <w:rPr>
                <w:rFonts w:ascii="Times New Roman" w:hAnsi="Times New Roman" w:cs="Times New Roman"/>
                <w:sz w:val="24"/>
                <w:szCs w:val="24"/>
                <w:vertAlign w:val="superscript"/>
                <w:lang w:val="en-US"/>
              </w:rPr>
              <w:t>4'</w:t>
            </w:r>
          </w:p>
        </w:tc>
        <w:tc>
          <w:tcPr>
            <w:tcW w:w="1418"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3933(3)</w:t>
            </w:r>
          </w:p>
        </w:tc>
        <w:tc>
          <w:tcPr>
            <w:tcW w:w="1559"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7568(3)</w:t>
            </w:r>
          </w:p>
        </w:tc>
        <w:tc>
          <w:tcPr>
            <w:tcW w:w="1559"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333(5)</w:t>
            </w:r>
          </w:p>
        </w:tc>
        <w:tc>
          <w:tcPr>
            <w:tcW w:w="2432"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62(1)</w:t>
            </w:r>
          </w:p>
        </w:tc>
      </w:tr>
      <w:tr w:rsidR="002C16F1" w:rsidRPr="006B0C39" w:rsidTr="008E599E">
        <w:trPr>
          <w:trHeight w:val="20"/>
          <w:jc w:val="center"/>
        </w:trPr>
        <w:tc>
          <w:tcPr>
            <w:tcW w:w="2609"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C</w:t>
            </w:r>
            <w:r w:rsidRPr="006B0C39">
              <w:rPr>
                <w:rFonts w:ascii="Times New Roman" w:hAnsi="Times New Roman" w:cs="Times New Roman"/>
                <w:sz w:val="24"/>
                <w:szCs w:val="24"/>
                <w:vertAlign w:val="superscript"/>
                <w:lang w:val="en-US"/>
              </w:rPr>
              <w:t>5'</w:t>
            </w:r>
          </w:p>
        </w:tc>
        <w:tc>
          <w:tcPr>
            <w:tcW w:w="1418"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4924(4)</w:t>
            </w:r>
          </w:p>
        </w:tc>
        <w:tc>
          <w:tcPr>
            <w:tcW w:w="1559"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7584(2)</w:t>
            </w:r>
          </w:p>
        </w:tc>
        <w:tc>
          <w:tcPr>
            <w:tcW w:w="1559"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1116(5)</w:t>
            </w:r>
          </w:p>
        </w:tc>
        <w:tc>
          <w:tcPr>
            <w:tcW w:w="2432"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55(1)</w:t>
            </w:r>
          </w:p>
        </w:tc>
      </w:tr>
      <w:tr w:rsidR="002C16F1" w:rsidRPr="006B0C39" w:rsidTr="008E599E">
        <w:trPr>
          <w:trHeight w:val="20"/>
          <w:jc w:val="center"/>
        </w:trPr>
        <w:tc>
          <w:tcPr>
            <w:tcW w:w="2609"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C</w:t>
            </w:r>
            <w:r w:rsidRPr="006B0C39">
              <w:rPr>
                <w:rFonts w:ascii="Times New Roman" w:hAnsi="Times New Roman" w:cs="Times New Roman"/>
                <w:sz w:val="24"/>
                <w:szCs w:val="24"/>
                <w:vertAlign w:val="superscript"/>
                <w:lang w:val="en-US"/>
              </w:rPr>
              <w:t>6'</w:t>
            </w:r>
          </w:p>
        </w:tc>
        <w:tc>
          <w:tcPr>
            <w:tcW w:w="1418"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5443(3)</w:t>
            </w:r>
          </w:p>
        </w:tc>
        <w:tc>
          <w:tcPr>
            <w:tcW w:w="1559"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6931(3)</w:t>
            </w:r>
          </w:p>
        </w:tc>
        <w:tc>
          <w:tcPr>
            <w:tcW w:w="1559"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1550(4)</w:t>
            </w:r>
          </w:p>
        </w:tc>
        <w:tc>
          <w:tcPr>
            <w:tcW w:w="2432"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54(1)</w:t>
            </w:r>
          </w:p>
        </w:tc>
      </w:tr>
      <w:tr w:rsidR="002C16F1" w:rsidRPr="006B0C39" w:rsidTr="008E599E">
        <w:trPr>
          <w:trHeight w:val="20"/>
          <w:jc w:val="center"/>
        </w:trPr>
        <w:tc>
          <w:tcPr>
            <w:tcW w:w="2609"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C</w:t>
            </w:r>
            <w:r w:rsidRPr="006B0C39">
              <w:rPr>
                <w:rFonts w:ascii="Times New Roman" w:hAnsi="Times New Roman" w:cs="Times New Roman"/>
                <w:sz w:val="24"/>
                <w:szCs w:val="24"/>
                <w:vertAlign w:val="superscript"/>
                <w:lang w:val="en-US"/>
              </w:rPr>
              <w:t>7'</w:t>
            </w:r>
          </w:p>
        </w:tc>
        <w:tc>
          <w:tcPr>
            <w:tcW w:w="1418"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5551(3)</w:t>
            </w:r>
          </w:p>
        </w:tc>
        <w:tc>
          <w:tcPr>
            <w:tcW w:w="1559"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5565(2)</w:t>
            </w:r>
          </w:p>
        </w:tc>
        <w:tc>
          <w:tcPr>
            <w:tcW w:w="1559"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1680(4)</w:t>
            </w:r>
          </w:p>
        </w:tc>
        <w:tc>
          <w:tcPr>
            <w:tcW w:w="2432"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53(1)</w:t>
            </w:r>
          </w:p>
        </w:tc>
      </w:tr>
      <w:tr w:rsidR="002C16F1" w:rsidRPr="006B0C39" w:rsidTr="008E599E">
        <w:trPr>
          <w:trHeight w:val="20"/>
          <w:jc w:val="center"/>
        </w:trPr>
        <w:tc>
          <w:tcPr>
            <w:tcW w:w="2609" w:type="dxa"/>
          </w:tcPr>
          <w:p w:rsidR="002C16F1" w:rsidRPr="006B0C39" w:rsidRDefault="002C16F1" w:rsidP="008E599E">
            <w:pPr>
              <w:pStyle w:val="15"/>
              <w:jc w:val="center"/>
              <w:rPr>
                <w:rFonts w:ascii="Times New Roman" w:hAnsi="Times New Roman" w:cs="Times New Roman"/>
                <w:sz w:val="24"/>
                <w:szCs w:val="24"/>
                <w:lang w:val="en-US"/>
              </w:rPr>
            </w:pPr>
            <w:r w:rsidRPr="006B0C39">
              <w:rPr>
                <w:rFonts w:ascii="Times New Roman" w:hAnsi="Times New Roman" w:cs="Times New Roman"/>
                <w:sz w:val="24"/>
                <w:szCs w:val="24"/>
                <w:lang w:val="en-US"/>
              </w:rPr>
              <w:t>O</w:t>
            </w:r>
            <w:r w:rsidRPr="006B0C39">
              <w:rPr>
                <w:rFonts w:ascii="Times New Roman" w:hAnsi="Times New Roman" w:cs="Times New Roman"/>
                <w:sz w:val="24"/>
                <w:szCs w:val="24"/>
                <w:vertAlign w:val="superscript"/>
                <w:lang w:val="en-US"/>
              </w:rPr>
              <w:t>4</w:t>
            </w:r>
          </w:p>
        </w:tc>
        <w:tc>
          <w:tcPr>
            <w:tcW w:w="1418"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7693(3)</w:t>
            </w:r>
          </w:p>
        </w:tc>
        <w:tc>
          <w:tcPr>
            <w:tcW w:w="1559"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4784(2)</w:t>
            </w:r>
          </w:p>
        </w:tc>
        <w:tc>
          <w:tcPr>
            <w:tcW w:w="1559"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2979(4)</w:t>
            </w:r>
          </w:p>
        </w:tc>
        <w:tc>
          <w:tcPr>
            <w:tcW w:w="2432"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75(1)</w:t>
            </w:r>
          </w:p>
        </w:tc>
      </w:tr>
      <w:tr w:rsidR="002C16F1" w:rsidRPr="006B0C39" w:rsidTr="008E599E">
        <w:trPr>
          <w:trHeight w:val="20"/>
          <w:jc w:val="center"/>
        </w:trPr>
        <w:tc>
          <w:tcPr>
            <w:tcW w:w="2609" w:type="dxa"/>
          </w:tcPr>
          <w:p w:rsidR="002C16F1" w:rsidRPr="006B0C39" w:rsidRDefault="002C16F1" w:rsidP="008E599E">
            <w:pPr>
              <w:pStyle w:val="15"/>
              <w:jc w:val="center"/>
              <w:rPr>
                <w:rFonts w:ascii="Times New Roman" w:hAnsi="Times New Roman" w:cs="Times New Roman"/>
                <w:sz w:val="24"/>
                <w:szCs w:val="24"/>
                <w:lang w:val="en-US"/>
              </w:rPr>
            </w:pPr>
            <w:r w:rsidRPr="006B0C39">
              <w:rPr>
                <w:rFonts w:ascii="Times New Roman" w:hAnsi="Times New Roman" w:cs="Times New Roman"/>
                <w:sz w:val="24"/>
                <w:szCs w:val="24"/>
                <w:lang w:val="en-US"/>
              </w:rPr>
              <w:t>C</w:t>
            </w:r>
            <w:r w:rsidRPr="006B0C39">
              <w:rPr>
                <w:rFonts w:ascii="Times New Roman" w:hAnsi="Times New Roman" w:cs="Times New Roman"/>
                <w:sz w:val="24"/>
                <w:szCs w:val="24"/>
                <w:vertAlign w:val="superscript"/>
                <w:lang w:val="en-US"/>
              </w:rPr>
              <w:t>8</w:t>
            </w:r>
          </w:p>
        </w:tc>
        <w:tc>
          <w:tcPr>
            <w:tcW w:w="1418"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8410(4)</w:t>
            </w:r>
          </w:p>
        </w:tc>
        <w:tc>
          <w:tcPr>
            <w:tcW w:w="1559"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5181(3)</w:t>
            </w:r>
          </w:p>
        </w:tc>
        <w:tc>
          <w:tcPr>
            <w:tcW w:w="1559"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4147(6)</w:t>
            </w:r>
          </w:p>
        </w:tc>
        <w:tc>
          <w:tcPr>
            <w:tcW w:w="2432"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105(2)</w:t>
            </w:r>
          </w:p>
        </w:tc>
      </w:tr>
      <w:tr w:rsidR="002C16F1" w:rsidRPr="006B0C39" w:rsidTr="008E599E">
        <w:trPr>
          <w:trHeight w:val="20"/>
          <w:jc w:val="center"/>
        </w:trPr>
        <w:tc>
          <w:tcPr>
            <w:tcW w:w="2609" w:type="dxa"/>
          </w:tcPr>
          <w:p w:rsidR="002C16F1" w:rsidRPr="006B0C39" w:rsidRDefault="002C16F1" w:rsidP="008E599E">
            <w:pPr>
              <w:pStyle w:val="15"/>
              <w:jc w:val="center"/>
              <w:rPr>
                <w:rFonts w:ascii="Times New Roman" w:hAnsi="Times New Roman" w:cs="Times New Roman"/>
                <w:sz w:val="24"/>
                <w:szCs w:val="24"/>
                <w:lang w:val="en-US"/>
              </w:rPr>
            </w:pPr>
            <w:r w:rsidRPr="006B0C39">
              <w:rPr>
                <w:rFonts w:ascii="Times New Roman" w:hAnsi="Times New Roman" w:cs="Times New Roman"/>
                <w:sz w:val="24"/>
                <w:szCs w:val="24"/>
                <w:lang w:val="en-US"/>
              </w:rPr>
              <w:t>C</w:t>
            </w:r>
            <w:r w:rsidRPr="006B0C39">
              <w:rPr>
                <w:rFonts w:ascii="Times New Roman" w:hAnsi="Times New Roman" w:cs="Times New Roman"/>
                <w:sz w:val="24"/>
                <w:szCs w:val="24"/>
                <w:vertAlign w:val="superscript"/>
                <w:lang w:val="en-US"/>
              </w:rPr>
              <w:t>9</w:t>
            </w:r>
          </w:p>
        </w:tc>
        <w:tc>
          <w:tcPr>
            <w:tcW w:w="1418"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8659(5)</w:t>
            </w:r>
          </w:p>
        </w:tc>
        <w:tc>
          <w:tcPr>
            <w:tcW w:w="1559"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4818(4)</w:t>
            </w:r>
          </w:p>
        </w:tc>
        <w:tc>
          <w:tcPr>
            <w:tcW w:w="1559"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5308(6)</w:t>
            </w:r>
          </w:p>
        </w:tc>
        <w:tc>
          <w:tcPr>
            <w:tcW w:w="2432" w:type="dxa"/>
          </w:tcPr>
          <w:p w:rsidR="002C16F1" w:rsidRPr="006B0C39" w:rsidRDefault="002C16F1" w:rsidP="008E599E">
            <w:pPr>
              <w:pStyle w:val="15"/>
              <w:jc w:val="center"/>
              <w:rPr>
                <w:rFonts w:ascii="Times New Roman" w:hAnsi="Times New Roman" w:cs="Times New Roman"/>
                <w:sz w:val="24"/>
                <w:szCs w:val="24"/>
              </w:rPr>
            </w:pPr>
            <w:r w:rsidRPr="006B0C39">
              <w:rPr>
                <w:rFonts w:ascii="Times New Roman" w:hAnsi="Times New Roman" w:cs="Times New Roman"/>
                <w:sz w:val="24"/>
                <w:szCs w:val="24"/>
                <w:lang w:val="en-US"/>
              </w:rPr>
              <w:t>119(3)</w:t>
            </w:r>
          </w:p>
        </w:tc>
      </w:tr>
      <w:tr w:rsidR="002C16F1" w:rsidRPr="006B0C39" w:rsidTr="008E599E">
        <w:trPr>
          <w:trHeight w:val="20"/>
          <w:jc w:val="center"/>
        </w:trPr>
        <w:tc>
          <w:tcPr>
            <w:tcW w:w="9577" w:type="dxa"/>
            <w:gridSpan w:val="5"/>
          </w:tcPr>
          <w:p w:rsidR="002C16F1" w:rsidRPr="006B0C39" w:rsidRDefault="002C16F1" w:rsidP="003E6971">
            <w:pPr>
              <w:pStyle w:val="15"/>
              <w:ind w:firstLine="574"/>
              <w:jc w:val="both"/>
              <w:rPr>
                <w:rFonts w:ascii="Times New Roman" w:hAnsi="Times New Roman" w:cs="Times New Roman"/>
                <w:sz w:val="24"/>
                <w:szCs w:val="24"/>
              </w:rPr>
            </w:pPr>
            <w:r w:rsidRPr="006B0C39">
              <w:rPr>
                <w:rFonts w:ascii="Times New Roman" w:hAnsi="Times New Roman" w:cs="Times New Roman"/>
                <w:sz w:val="24"/>
                <w:szCs w:val="24"/>
              </w:rPr>
              <w:t>Примечани</w:t>
            </w:r>
            <w:r w:rsidR="003E6971">
              <w:rPr>
                <w:rFonts w:ascii="Times New Roman" w:hAnsi="Times New Roman" w:cs="Times New Roman"/>
                <w:sz w:val="24"/>
                <w:szCs w:val="24"/>
              </w:rPr>
              <w:t>е – Составлено по источнику [139</w:t>
            </w:r>
            <w:r w:rsidRPr="006B0C39">
              <w:rPr>
                <w:rFonts w:ascii="Times New Roman" w:hAnsi="Times New Roman" w:cs="Times New Roman"/>
                <w:sz w:val="24"/>
                <w:szCs w:val="24"/>
              </w:rPr>
              <w:t>, р. 22]</w:t>
            </w:r>
          </w:p>
        </w:tc>
      </w:tr>
    </w:tbl>
    <w:p w:rsidR="007F627F" w:rsidRPr="006B0C39" w:rsidRDefault="007F627F" w:rsidP="002C16F1">
      <w:pPr>
        <w:pStyle w:val="af0"/>
        <w:ind w:firstLine="708"/>
        <w:jc w:val="both"/>
        <w:rPr>
          <w:rFonts w:ascii="Times New Roman" w:hAnsi="Times New Roman"/>
          <w:sz w:val="28"/>
          <w:szCs w:val="28"/>
          <w:lang w:val="kk-KZ"/>
        </w:rPr>
      </w:pPr>
    </w:p>
    <w:p w:rsidR="002C16F1" w:rsidRPr="006B0C39" w:rsidRDefault="002C16F1" w:rsidP="002C16F1">
      <w:pPr>
        <w:pStyle w:val="af0"/>
        <w:ind w:firstLine="708"/>
        <w:jc w:val="both"/>
        <w:rPr>
          <w:rFonts w:ascii="Times New Roman" w:hAnsi="Times New Roman"/>
          <w:sz w:val="28"/>
          <w:szCs w:val="28"/>
        </w:rPr>
      </w:pPr>
      <w:r w:rsidRPr="006B0C39">
        <w:rPr>
          <w:rFonts w:ascii="Times New Roman" w:hAnsi="Times New Roman"/>
          <w:sz w:val="28"/>
          <w:szCs w:val="28"/>
          <w:lang w:val="kk-KZ"/>
        </w:rPr>
        <w:t xml:space="preserve">Структура молекулы (3.16) приведена на рисунке </w:t>
      </w:r>
      <w:r w:rsidR="007F627F" w:rsidRPr="006B0C39">
        <w:rPr>
          <w:rFonts w:ascii="Times New Roman" w:hAnsi="Times New Roman"/>
          <w:sz w:val="28"/>
          <w:szCs w:val="28"/>
          <w:lang w:val="kk-KZ"/>
        </w:rPr>
        <w:t>12</w:t>
      </w:r>
      <w:r w:rsidRPr="006B0C39">
        <w:rPr>
          <w:rFonts w:ascii="Times New Roman" w:hAnsi="Times New Roman"/>
          <w:sz w:val="28"/>
          <w:szCs w:val="28"/>
          <w:lang w:val="kk-KZ"/>
        </w:rPr>
        <w:t>. Данные характеристики по пространс</w:t>
      </w:r>
      <w:r w:rsidRPr="006B0C39">
        <w:rPr>
          <w:rFonts w:ascii="Times New Roman" w:hAnsi="Times New Roman"/>
          <w:sz w:val="28"/>
          <w:szCs w:val="28"/>
        </w:rPr>
        <w:t>т</w:t>
      </w:r>
      <w:r w:rsidRPr="006B0C39">
        <w:rPr>
          <w:rFonts w:ascii="Times New Roman" w:hAnsi="Times New Roman"/>
          <w:sz w:val="28"/>
          <w:szCs w:val="28"/>
          <w:lang w:val="kk-KZ"/>
        </w:rPr>
        <w:t xml:space="preserve">венному строению депонированы в Кембриджском банке </w:t>
      </w:r>
      <w:r w:rsidRPr="006B0C39">
        <w:rPr>
          <w:rFonts w:ascii="Times New Roman" w:hAnsi="Times New Roman"/>
          <w:sz w:val="28"/>
          <w:szCs w:val="28"/>
        </w:rPr>
        <w:t>кристалло</w:t>
      </w:r>
      <w:r w:rsidRPr="006B0C39">
        <w:rPr>
          <w:rFonts w:ascii="Times New Roman" w:hAnsi="Times New Roman"/>
          <w:sz w:val="28"/>
          <w:szCs w:val="28"/>
          <w:lang w:val="kk-KZ"/>
        </w:rPr>
        <w:t>структурных данных СС</w:t>
      </w:r>
      <w:r w:rsidRPr="006B0C39">
        <w:rPr>
          <w:rFonts w:ascii="Times New Roman" w:hAnsi="Times New Roman"/>
          <w:sz w:val="28"/>
          <w:szCs w:val="28"/>
          <w:lang w:val="en-US"/>
        </w:rPr>
        <w:t>D</w:t>
      </w:r>
      <w:r w:rsidRPr="006B0C39">
        <w:rPr>
          <w:rFonts w:ascii="Times New Roman" w:hAnsi="Times New Roman"/>
          <w:sz w:val="28"/>
          <w:szCs w:val="28"/>
          <w:lang w:val="kk-KZ"/>
        </w:rPr>
        <w:t>С-1546889:</w:t>
      </w:r>
    </w:p>
    <w:p w:rsidR="002C16F1" w:rsidRPr="006B0C39" w:rsidRDefault="002C16F1" w:rsidP="002C16F1">
      <w:pPr>
        <w:ind w:firstLine="567"/>
        <w:jc w:val="both"/>
        <w:rPr>
          <w:rFonts w:ascii="Times New Roman" w:hAnsi="Times New Roman" w:cs="Times New Roman"/>
          <w:sz w:val="28"/>
          <w:szCs w:val="28"/>
        </w:rPr>
      </w:pPr>
    </w:p>
    <w:p w:rsidR="002C16F1" w:rsidRPr="006B0C39" w:rsidRDefault="002C16F1" w:rsidP="002C16F1">
      <w:pPr>
        <w:autoSpaceDE w:val="0"/>
        <w:autoSpaceDN w:val="0"/>
        <w:jc w:val="center"/>
        <w:rPr>
          <w:rFonts w:ascii="Times New Roman" w:hAnsi="Times New Roman" w:cs="Times New Roman"/>
          <w:sz w:val="28"/>
          <w:szCs w:val="28"/>
        </w:rPr>
      </w:pPr>
      <w:r w:rsidRPr="006B0C39">
        <w:rPr>
          <w:rFonts w:ascii="Times New Roman" w:hAnsi="Times New Roman" w:cs="Times New Roman"/>
          <w:sz w:val="28"/>
          <w:szCs w:val="28"/>
        </w:rPr>
        <w:object w:dxaOrig="7112" w:dyaOrig="4362">
          <v:shape id="_x0000_i1076" type="#_x0000_t75" style="width:262.5pt;height:158.25pt" o:ole="">
            <v:imagedata r:id="rId124" o:title=""/>
          </v:shape>
          <o:OLEObject Type="Embed" ProgID="CorelDraw.Graphic.16" ShapeID="_x0000_i1076" DrawAspect="Content" ObjectID="_1695040628" r:id="rId125"/>
        </w:object>
      </w:r>
    </w:p>
    <w:p w:rsidR="002C16F1" w:rsidRPr="006B0C39" w:rsidRDefault="002C16F1" w:rsidP="002C16F1">
      <w:pPr>
        <w:autoSpaceDE w:val="0"/>
        <w:autoSpaceDN w:val="0"/>
        <w:jc w:val="center"/>
        <w:rPr>
          <w:rFonts w:ascii="Times New Roman" w:hAnsi="Times New Roman" w:cs="Times New Roman"/>
          <w:sz w:val="16"/>
          <w:szCs w:val="16"/>
        </w:rPr>
      </w:pPr>
    </w:p>
    <w:p w:rsidR="002C16F1" w:rsidRPr="006B0C39" w:rsidRDefault="007F627F" w:rsidP="002C16F1">
      <w:pPr>
        <w:jc w:val="center"/>
        <w:rPr>
          <w:rFonts w:ascii="Times New Roman" w:hAnsi="Times New Roman" w:cs="Times New Roman"/>
          <w:sz w:val="28"/>
          <w:szCs w:val="28"/>
        </w:rPr>
      </w:pPr>
      <w:r w:rsidRPr="006B0C39">
        <w:rPr>
          <w:rFonts w:ascii="Times New Roman" w:hAnsi="Times New Roman" w:cs="Times New Roman"/>
          <w:sz w:val="28"/>
          <w:szCs w:val="28"/>
        </w:rPr>
        <w:t>Рисунок 12</w:t>
      </w:r>
      <w:r w:rsidR="002C16F1" w:rsidRPr="006B0C39">
        <w:rPr>
          <w:rFonts w:ascii="Times New Roman" w:hAnsi="Times New Roman" w:cs="Times New Roman"/>
          <w:sz w:val="28"/>
          <w:szCs w:val="28"/>
        </w:rPr>
        <w:t xml:space="preserve"> – Пространственное строение этанольного сольвата</w:t>
      </w:r>
    </w:p>
    <w:p w:rsidR="002C16F1" w:rsidRPr="006B0C39" w:rsidRDefault="002C16F1" w:rsidP="002C16F1">
      <w:pPr>
        <w:jc w:val="center"/>
        <w:rPr>
          <w:rFonts w:ascii="Times New Roman" w:hAnsi="Times New Roman" w:cs="Times New Roman"/>
          <w:b/>
          <w:sz w:val="28"/>
          <w:szCs w:val="28"/>
        </w:rPr>
      </w:pPr>
      <w:r w:rsidRPr="006B0C39">
        <w:rPr>
          <w:rFonts w:ascii="Times New Roman" w:hAnsi="Times New Roman" w:cs="Times New Roman"/>
          <w:sz w:val="28"/>
          <w:szCs w:val="28"/>
          <w:lang w:val="en-US"/>
        </w:rPr>
        <w:t>N</w:t>
      </w:r>
      <w:r w:rsidRPr="006B0C39">
        <w:rPr>
          <w:rFonts w:ascii="Times New Roman" w:hAnsi="Times New Roman" w:cs="Times New Roman"/>
          <w:sz w:val="28"/>
          <w:szCs w:val="28"/>
        </w:rPr>
        <w:t>-(5-бром-2-гидроксибензилиден)-4-гидроксибензогидразида (3.16)</w:t>
      </w:r>
    </w:p>
    <w:p w:rsidR="002C16F1" w:rsidRPr="006B0C39" w:rsidRDefault="002C16F1" w:rsidP="002C16F1">
      <w:pPr>
        <w:widowControl w:val="0"/>
        <w:tabs>
          <w:tab w:val="decimal" w:pos="2880"/>
          <w:tab w:val="left" w:pos="11900"/>
        </w:tabs>
        <w:autoSpaceDE w:val="0"/>
        <w:autoSpaceDN w:val="0"/>
        <w:adjustRightInd w:val="0"/>
        <w:ind w:firstLine="709"/>
        <w:jc w:val="both"/>
        <w:rPr>
          <w:rFonts w:ascii="Times New Roman" w:hAnsi="Times New Roman" w:cs="Times New Roman"/>
          <w:sz w:val="16"/>
          <w:szCs w:val="16"/>
        </w:rPr>
      </w:pPr>
    </w:p>
    <w:p w:rsidR="002C16F1" w:rsidRPr="006B0C39" w:rsidRDefault="002C16F1" w:rsidP="002C16F1">
      <w:pPr>
        <w:widowControl w:val="0"/>
        <w:tabs>
          <w:tab w:val="decimal" w:pos="2880"/>
          <w:tab w:val="left" w:pos="11900"/>
        </w:tabs>
        <w:autoSpaceDE w:val="0"/>
        <w:autoSpaceDN w:val="0"/>
        <w:adjustRightInd w:val="0"/>
        <w:ind w:firstLine="709"/>
        <w:jc w:val="both"/>
        <w:rPr>
          <w:rFonts w:ascii="Times New Roman" w:hAnsi="Times New Roman" w:cs="Times New Roman"/>
        </w:rPr>
      </w:pPr>
      <w:r w:rsidRPr="006B0C39">
        <w:rPr>
          <w:rFonts w:ascii="Times New Roman" w:hAnsi="Times New Roman" w:cs="Times New Roman"/>
        </w:rPr>
        <w:t>Примечани</w:t>
      </w:r>
      <w:r w:rsidR="00CE7BA0" w:rsidRPr="006B0C39">
        <w:rPr>
          <w:rFonts w:ascii="Times New Roman" w:hAnsi="Times New Roman" w:cs="Times New Roman"/>
        </w:rPr>
        <w:t>е – Составлено по источнику [109</w:t>
      </w:r>
      <w:r w:rsidRPr="006B0C39">
        <w:rPr>
          <w:rFonts w:ascii="Times New Roman" w:hAnsi="Times New Roman" w:cs="Times New Roman"/>
        </w:rPr>
        <w:t>, с. 1641]</w:t>
      </w:r>
    </w:p>
    <w:p w:rsidR="002C16F1" w:rsidRPr="006B0C39" w:rsidRDefault="002C16F1" w:rsidP="002C16F1">
      <w:pPr>
        <w:pStyle w:val="af0"/>
        <w:ind w:firstLine="708"/>
        <w:jc w:val="both"/>
        <w:rPr>
          <w:rFonts w:ascii="Times New Roman" w:hAnsi="Times New Roman"/>
          <w:sz w:val="28"/>
          <w:szCs w:val="28"/>
        </w:rPr>
      </w:pPr>
    </w:p>
    <w:p w:rsidR="006E309E" w:rsidRPr="006B0C39" w:rsidRDefault="002C16F1" w:rsidP="002C16F1">
      <w:pPr>
        <w:pStyle w:val="af0"/>
        <w:ind w:firstLine="708"/>
        <w:jc w:val="both"/>
        <w:rPr>
          <w:rFonts w:ascii="Times New Roman" w:hAnsi="Times New Roman"/>
          <w:sz w:val="28"/>
          <w:szCs w:val="28"/>
        </w:rPr>
      </w:pPr>
      <w:r w:rsidRPr="006B0C39">
        <w:rPr>
          <w:rFonts w:ascii="Times New Roman" w:hAnsi="Times New Roman"/>
          <w:sz w:val="28"/>
          <w:szCs w:val="28"/>
          <w:lang w:val="kk-KZ"/>
        </w:rPr>
        <w:lastRenderedPageBreak/>
        <w:t>В результате исследований было установлено, что молекула (3.16) плоская</w:t>
      </w:r>
      <w:r w:rsidR="00CE7BA0" w:rsidRPr="006B0C39">
        <w:rPr>
          <w:rFonts w:ascii="Times New Roman" w:hAnsi="Times New Roman"/>
          <w:sz w:val="28"/>
          <w:szCs w:val="28"/>
        </w:rPr>
        <w:t xml:space="preserve"> [109</w:t>
      </w:r>
      <w:r w:rsidRPr="006B0C39">
        <w:rPr>
          <w:rFonts w:ascii="Times New Roman" w:hAnsi="Times New Roman"/>
          <w:sz w:val="28"/>
          <w:szCs w:val="28"/>
        </w:rPr>
        <w:t>, с. 1641]</w:t>
      </w:r>
      <w:r w:rsidR="006E309E" w:rsidRPr="006B0C39">
        <w:rPr>
          <w:rFonts w:ascii="Times New Roman" w:hAnsi="Times New Roman"/>
          <w:sz w:val="28"/>
          <w:szCs w:val="28"/>
          <w:lang w:val="kk-KZ"/>
        </w:rPr>
        <w:t xml:space="preserve">, двугранный угол </w:t>
      </w:r>
      <w:r w:rsidRPr="006B0C39">
        <w:rPr>
          <w:rFonts w:ascii="Times New Roman" w:hAnsi="Times New Roman"/>
          <w:sz w:val="28"/>
          <w:szCs w:val="28"/>
          <w:lang w:val="kk-KZ"/>
        </w:rPr>
        <w:t>фенильных циклов составляет 5,9</w:t>
      </w:r>
      <w:r w:rsidRPr="006B0C39">
        <w:rPr>
          <w:rFonts w:ascii="Times New Roman" w:hAnsi="Times New Roman"/>
          <w:sz w:val="28"/>
          <w:szCs w:val="28"/>
          <w:vertAlign w:val="superscript"/>
          <w:lang w:val="kk-KZ"/>
        </w:rPr>
        <w:t>о</w:t>
      </w:r>
      <w:r w:rsidR="00CE7BA0" w:rsidRPr="006B0C39">
        <w:rPr>
          <w:rFonts w:ascii="Times New Roman" w:hAnsi="Times New Roman"/>
          <w:sz w:val="28"/>
          <w:szCs w:val="28"/>
        </w:rPr>
        <w:t xml:space="preserve"> [109</w:t>
      </w:r>
      <w:r w:rsidRPr="006B0C39">
        <w:rPr>
          <w:rFonts w:ascii="Times New Roman" w:hAnsi="Times New Roman"/>
          <w:sz w:val="28"/>
          <w:szCs w:val="28"/>
        </w:rPr>
        <w:t>, с. 1641]</w:t>
      </w:r>
      <w:r w:rsidRPr="006B0C39">
        <w:rPr>
          <w:rFonts w:ascii="Times New Roman" w:hAnsi="Times New Roman"/>
          <w:sz w:val="28"/>
          <w:szCs w:val="28"/>
          <w:lang w:val="kk-KZ"/>
        </w:rPr>
        <w:t xml:space="preserve">. </w:t>
      </w:r>
      <w:r w:rsidRPr="006B0C39">
        <w:rPr>
          <w:rFonts w:ascii="Times New Roman" w:hAnsi="Times New Roman"/>
          <w:sz w:val="28"/>
          <w:szCs w:val="28"/>
        </w:rPr>
        <w:t xml:space="preserve">Молекула в кристалле (3.16) </w:t>
      </w:r>
      <w:r w:rsidR="006E309E" w:rsidRPr="006B0C39">
        <w:rPr>
          <w:rFonts w:ascii="Times New Roman" w:hAnsi="Times New Roman"/>
          <w:sz w:val="28"/>
          <w:szCs w:val="28"/>
          <w:lang w:val="en-US"/>
        </w:rPr>
        <w:t>c</w:t>
      </w:r>
      <w:r w:rsidR="006E309E" w:rsidRPr="006B0C39">
        <w:rPr>
          <w:rFonts w:ascii="Times New Roman" w:hAnsi="Times New Roman"/>
          <w:sz w:val="28"/>
          <w:szCs w:val="28"/>
        </w:rPr>
        <w:t xml:space="preserve"> молекулой этанола </w:t>
      </w:r>
      <w:r w:rsidRPr="006B0C39">
        <w:rPr>
          <w:rFonts w:ascii="Times New Roman" w:hAnsi="Times New Roman"/>
          <w:sz w:val="28"/>
          <w:szCs w:val="28"/>
        </w:rPr>
        <w:t xml:space="preserve">образует водородную связь </w:t>
      </w:r>
      <w:r w:rsidRPr="006B0C39">
        <w:rPr>
          <w:rFonts w:ascii="Times New Roman" w:hAnsi="Times New Roman"/>
          <w:sz w:val="28"/>
          <w:szCs w:val="28"/>
          <w:lang w:val="en-US"/>
        </w:rPr>
        <w:t>N</w:t>
      </w:r>
      <w:r w:rsidRPr="006B0C39">
        <w:rPr>
          <w:rFonts w:ascii="Times New Roman" w:hAnsi="Times New Roman"/>
          <w:sz w:val="28"/>
          <w:szCs w:val="28"/>
          <w:vertAlign w:val="superscript"/>
        </w:rPr>
        <w:t>1</w:t>
      </w:r>
      <w:r w:rsidRPr="006B0C39">
        <w:rPr>
          <w:rFonts w:ascii="Times New Roman" w:hAnsi="Times New Roman"/>
          <w:sz w:val="28"/>
          <w:szCs w:val="28"/>
        </w:rPr>
        <w:noBreakHyphen/>
        <w:t>Н…О</w:t>
      </w:r>
      <w:r w:rsidRPr="006B0C39">
        <w:rPr>
          <w:rFonts w:ascii="Times New Roman" w:hAnsi="Times New Roman"/>
          <w:sz w:val="28"/>
          <w:szCs w:val="28"/>
          <w:vertAlign w:val="superscript"/>
        </w:rPr>
        <w:t>4</w:t>
      </w:r>
      <w:r w:rsidRPr="006B0C39">
        <w:rPr>
          <w:rFonts w:ascii="Times New Roman" w:hAnsi="Times New Roman"/>
          <w:sz w:val="28"/>
          <w:szCs w:val="28"/>
        </w:rPr>
        <w:t xml:space="preserve"> (</w:t>
      </w:r>
      <w:r w:rsidRPr="006B0C39">
        <w:rPr>
          <w:rFonts w:ascii="Times New Roman" w:hAnsi="Times New Roman"/>
          <w:sz w:val="28"/>
          <w:szCs w:val="28"/>
          <w:lang w:val="en-US"/>
        </w:rPr>
        <w:t>x</w:t>
      </w:r>
      <w:r w:rsidRPr="006B0C39">
        <w:rPr>
          <w:rFonts w:ascii="Times New Roman" w:hAnsi="Times New Roman"/>
          <w:sz w:val="28"/>
          <w:szCs w:val="28"/>
        </w:rPr>
        <w:t xml:space="preserve">, </w:t>
      </w:r>
      <w:r w:rsidRPr="006B0C39">
        <w:rPr>
          <w:rFonts w:ascii="Times New Roman" w:hAnsi="Times New Roman"/>
          <w:sz w:val="28"/>
          <w:szCs w:val="28"/>
          <w:lang w:val="en-US"/>
        </w:rPr>
        <w:t>y</w:t>
      </w:r>
      <w:r w:rsidRPr="006B0C39">
        <w:rPr>
          <w:rFonts w:ascii="Times New Roman" w:hAnsi="Times New Roman"/>
          <w:sz w:val="28"/>
          <w:szCs w:val="28"/>
        </w:rPr>
        <w:t xml:space="preserve">, </w:t>
      </w:r>
      <w:r w:rsidRPr="006B0C39">
        <w:rPr>
          <w:rFonts w:ascii="Times New Roman" w:hAnsi="Times New Roman"/>
          <w:sz w:val="28"/>
          <w:szCs w:val="28"/>
          <w:lang w:val="en-US"/>
        </w:rPr>
        <w:t>z</w:t>
      </w:r>
      <w:r w:rsidRPr="006B0C39">
        <w:rPr>
          <w:rFonts w:ascii="Times New Roman" w:hAnsi="Times New Roman"/>
          <w:sz w:val="28"/>
          <w:szCs w:val="28"/>
        </w:rPr>
        <w:t xml:space="preserve">) (расстояние </w:t>
      </w:r>
      <w:r w:rsidRPr="006B0C39">
        <w:rPr>
          <w:rFonts w:ascii="Times New Roman" w:hAnsi="Times New Roman"/>
          <w:sz w:val="28"/>
          <w:szCs w:val="28"/>
          <w:lang w:val="en-US"/>
        </w:rPr>
        <w:t>N</w:t>
      </w:r>
      <w:r w:rsidRPr="006B0C39">
        <w:rPr>
          <w:rFonts w:ascii="Times New Roman" w:hAnsi="Times New Roman"/>
          <w:sz w:val="28"/>
          <w:szCs w:val="28"/>
        </w:rPr>
        <w:t>…</w:t>
      </w:r>
      <w:r w:rsidRPr="006B0C39">
        <w:rPr>
          <w:rFonts w:ascii="Times New Roman" w:hAnsi="Times New Roman"/>
          <w:sz w:val="28"/>
          <w:szCs w:val="28"/>
          <w:lang w:val="en-US"/>
        </w:rPr>
        <w:t>O</w:t>
      </w:r>
      <w:r w:rsidRPr="006B0C39">
        <w:rPr>
          <w:rFonts w:ascii="Times New Roman" w:hAnsi="Times New Roman"/>
          <w:sz w:val="28"/>
          <w:szCs w:val="28"/>
        </w:rPr>
        <w:t xml:space="preserve"> 2,956(5) Å, Н…О 2,22(4) Å, угол </w:t>
      </w:r>
      <w:r w:rsidRPr="006B0C39">
        <w:rPr>
          <w:rFonts w:ascii="Times New Roman" w:hAnsi="Times New Roman"/>
          <w:sz w:val="28"/>
          <w:szCs w:val="28"/>
          <w:lang w:val="en-US"/>
        </w:rPr>
        <w:t>N</w:t>
      </w:r>
      <w:r w:rsidRPr="006B0C39">
        <w:rPr>
          <w:rFonts w:ascii="Times New Roman" w:hAnsi="Times New Roman"/>
          <w:sz w:val="28"/>
          <w:szCs w:val="28"/>
        </w:rPr>
        <w:noBreakHyphen/>
        <w:t xml:space="preserve">Н…О 164(2)°). </w:t>
      </w:r>
      <w:r w:rsidR="006E309E" w:rsidRPr="006B0C39">
        <w:rPr>
          <w:rFonts w:ascii="Times New Roman" w:hAnsi="Times New Roman"/>
          <w:sz w:val="28"/>
          <w:szCs w:val="28"/>
        </w:rPr>
        <w:t>М</w:t>
      </w:r>
      <w:r w:rsidRPr="006B0C39">
        <w:rPr>
          <w:rFonts w:ascii="Times New Roman" w:hAnsi="Times New Roman"/>
          <w:sz w:val="28"/>
          <w:szCs w:val="28"/>
        </w:rPr>
        <w:t>ежмолекулярная водородная связь</w:t>
      </w:r>
      <w:r w:rsidR="006E309E" w:rsidRPr="006B0C39">
        <w:rPr>
          <w:rFonts w:ascii="Times New Roman" w:hAnsi="Times New Roman"/>
          <w:sz w:val="28"/>
          <w:szCs w:val="28"/>
        </w:rPr>
        <w:t xml:space="preserve"> </w:t>
      </w:r>
      <w:r w:rsidRPr="006B0C39">
        <w:rPr>
          <w:rFonts w:ascii="Times New Roman" w:hAnsi="Times New Roman"/>
          <w:sz w:val="28"/>
          <w:szCs w:val="28"/>
        </w:rPr>
        <w:t>O</w:t>
      </w:r>
      <w:r w:rsidRPr="006B0C39">
        <w:rPr>
          <w:rFonts w:ascii="Times New Roman" w:hAnsi="Times New Roman"/>
          <w:sz w:val="28"/>
          <w:szCs w:val="28"/>
          <w:vertAlign w:val="superscript"/>
        </w:rPr>
        <w:t>1</w:t>
      </w:r>
      <w:r w:rsidRPr="006B0C39">
        <w:rPr>
          <w:rFonts w:ascii="Times New Roman" w:hAnsi="Times New Roman"/>
          <w:sz w:val="28"/>
          <w:szCs w:val="28"/>
        </w:rPr>
        <w:t>-H....O</w:t>
      </w:r>
      <w:r w:rsidRPr="006B0C39">
        <w:rPr>
          <w:rFonts w:ascii="Times New Roman" w:hAnsi="Times New Roman"/>
          <w:sz w:val="28"/>
          <w:szCs w:val="28"/>
          <w:vertAlign w:val="superscript"/>
        </w:rPr>
        <w:t>2</w:t>
      </w:r>
      <w:r w:rsidRPr="006B0C39">
        <w:rPr>
          <w:rFonts w:ascii="Times New Roman" w:hAnsi="Times New Roman"/>
          <w:sz w:val="28"/>
          <w:szCs w:val="28"/>
        </w:rPr>
        <w:t xml:space="preserve"> </w:t>
      </w:r>
      <w:r w:rsidR="006E309E" w:rsidRPr="006B0C39">
        <w:rPr>
          <w:rFonts w:ascii="Times New Roman" w:hAnsi="Times New Roman"/>
          <w:sz w:val="28"/>
          <w:szCs w:val="28"/>
        </w:rPr>
        <w:t xml:space="preserve">показывает </w:t>
      </w:r>
      <w:r w:rsidRPr="006B0C39">
        <w:rPr>
          <w:rFonts w:ascii="Times New Roman" w:hAnsi="Times New Roman"/>
          <w:sz w:val="28"/>
          <w:szCs w:val="28"/>
        </w:rPr>
        <w:t xml:space="preserve">расстояние </w:t>
      </w:r>
      <w:r w:rsidRPr="006B0C39">
        <w:rPr>
          <w:rFonts w:ascii="Times New Roman" w:hAnsi="Times New Roman"/>
          <w:sz w:val="28"/>
          <w:szCs w:val="28"/>
          <w:lang w:val="en-US"/>
        </w:rPr>
        <w:t>O</w:t>
      </w:r>
      <w:r w:rsidRPr="006B0C39">
        <w:rPr>
          <w:rFonts w:ascii="Times New Roman" w:hAnsi="Times New Roman"/>
          <w:sz w:val="28"/>
          <w:szCs w:val="28"/>
        </w:rPr>
        <w:t>…</w:t>
      </w:r>
      <w:r w:rsidRPr="006B0C39">
        <w:rPr>
          <w:rFonts w:ascii="Times New Roman" w:hAnsi="Times New Roman"/>
          <w:sz w:val="28"/>
          <w:szCs w:val="28"/>
          <w:lang w:val="en-US"/>
        </w:rPr>
        <w:t>O</w:t>
      </w:r>
      <w:r w:rsidRPr="006B0C39">
        <w:rPr>
          <w:rFonts w:ascii="Times New Roman" w:hAnsi="Times New Roman"/>
          <w:sz w:val="28"/>
          <w:szCs w:val="28"/>
        </w:rPr>
        <w:t xml:space="preserve"> 2,243(4) Å, Н…О 1,89(5) Å, угол </w:t>
      </w:r>
      <w:r w:rsidRPr="006B0C39">
        <w:rPr>
          <w:rFonts w:ascii="Times New Roman" w:hAnsi="Times New Roman"/>
          <w:sz w:val="28"/>
          <w:szCs w:val="28"/>
          <w:lang w:val="en-US"/>
        </w:rPr>
        <w:t>O</w:t>
      </w:r>
      <w:r w:rsidRPr="006B0C39">
        <w:rPr>
          <w:rFonts w:ascii="Times New Roman" w:hAnsi="Times New Roman"/>
          <w:sz w:val="28"/>
          <w:szCs w:val="28"/>
        </w:rPr>
        <w:noBreakHyphen/>
        <w:t>Н…О 174(5)°)</w:t>
      </w:r>
      <w:r w:rsidR="006E309E" w:rsidRPr="006B0C39">
        <w:rPr>
          <w:rFonts w:ascii="Times New Roman" w:hAnsi="Times New Roman"/>
          <w:sz w:val="28"/>
          <w:szCs w:val="28"/>
        </w:rPr>
        <w:t>. Молекула образует цепочку вдоль диагонали [</w:t>
      </w:r>
      <w:r w:rsidR="006E309E" w:rsidRPr="006B0C39">
        <w:rPr>
          <w:rFonts w:ascii="Times New Roman" w:hAnsi="Times New Roman"/>
          <w:sz w:val="28"/>
          <w:szCs w:val="28"/>
          <w:lang w:val="en-US"/>
        </w:rPr>
        <w:t>a</w:t>
      </w:r>
      <w:r w:rsidR="006E309E" w:rsidRPr="006B0C39">
        <w:rPr>
          <w:rFonts w:ascii="Times New Roman" w:hAnsi="Times New Roman"/>
          <w:sz w:val="28"/>
          <w:szCs w:val="28"/>
        </w:rPr>
        <w:t xml:space="preserve">, </w:t>
      </w:r>
      <w:r w:rsidR="006E309E" w:rsidRPr="006B0C39">
        <w:rPr>
          <w:rFonts w:ascii="Times New Roman" w:hAnsi="Times New Roman"/>
          <w:sz w:val="28"/>
          <w:szCs w:val="28"/>
          <w:lang w:val="en-US"/>
        </w:rPr>
        <w:t>o</w:t>
      </w:r>
      <w:r w:rsidR="006E309E" w:rsidRPr="006B0C39">
        <w:rPr>
          <w:rFonts w:ascii="Times New Roman" w:hAnsi="Times New Roman"/>
          <w:sz w:val="28"/>
          <w:szCs w:val="28"/>
        </w:rPr>
        <w:t xml:space="preserve">, </w:t>
      </w:r>
      <w:r w:rsidR="006E309E" w:rsidRPr="006B0C39">
        <w:rPr>
          <w:rFonts w:ascii="Times New Roman" w:hAnsi="Times New Roman"/>
          <w:sz w:val="28"/>
          <w:szCs w:val="28"/>
          <w:lang w:val="en-US"/>
        </w:rPr>
        <w:t>c</w:t>
      </w:r>
      <w:r w:rsidR="006E309E" w:rsidRPr="006B0C39">
        <w:rPr>
          <w:rFonts w:ascii="Times New Roman" w:hAnsi="Times New Roman"/>
          <w:sz w:val="28"/>
          <w:szCs w:val="28"/>
        </w:rPr>
        <w:t xml:space="preserve">] параллельно с осью </w:t>
      </w:r>
      <w:r w:rsidR="006E309E" w:rsidRPr="006B0C39">
        <w:rPr>
          <w:rFonts w:ascii="Times New Roman" w:hAnsi="Times New Roman"/>
          <w:sz w:val="28"/>
          <w:szCs w:val="28"/>
          <w:lang w:val="en-US"/>
        </w:rPr>
        <w:t>b</w:t>
      </w:r>
      <w:r w:rsidR="003E6971">
        <w:rPr>
          <w:rFonts w:ascii="Times New Roman" w:hAnsi="Times New Roman"/>
          <w:sz w:val="28"/>
          <w:szCs w:val="28"/>
        </w:rPr>
        <w:t xml:space="preserve"> [139</w:t>
      </w:r>
      <w:r w:rsidR="006E309E" w:rsidRPr="006B0C39">
        <w:rPr>
          <w:rFonts w:ascii="Times New Roman" w:hAnsi="Times New Roman"/>
          <w:sz w:val="28"/>
          <w:szCs w:val="28"/>
        </w:rPr>
        <w:t xml:space="preserve">, </w:t>
      </w:r>
      <w:r w:rsidR="006E309E" w:rsidRPr="006B0C39">
        <w:rPr>
          <w:rFonts w:ascii="Times New Roman" w:hAnsi="Times New Roman"/>
          <w:sz w:val="28"/>
          <w:szCs w:val="28"/>
          <w:lang w:val="en-US"/>
        </w:rPr>
        <w:t>p</w:t>
      </w:r>
      <w:r w:rsidR="006E309E" w:rsidRPr="006B0C39">
        <w:rPr>
          <w:rFonts w:ascii="Times New Roman" w:hAnsi="Times New Roman"/>
          <w:sz w:val="28"/>
          <w:szCs w:val="28"/>
        </w:rPr>
        <w:t>. 24].</w:t>
      </w:r>
    </w:p>
    <w:p w:rsidR="002C16F1" w:rsidRPr="006B0C39" w:rsidRDefault="00D6088E" w:rsidP="002C16F1">
      <w:pPr>
        <w:ind w:firstLine="709"/>
        <w:jc w:val="both"/>
        <w:rPr>
          <w:rFonts w:ascii="Times New Roman" w:hAnsi="Times New Roman"/>
          <w:sz w:val="28"/>
          <w:szCs w:val="28"/>
          <w:lang w:val="kk-KZ"/>
        </w:rPr>
      </w:pPr>
      <w:r w:rsidRPr="006B0C39">
        <w:rPr>
          <w:rFonts w:ascii="Times New Roman" w:hAnsi="Times New Roman" w:cs="Times New Roman"/>
          <w:sz w:val="28"/>
          <w:szCs w:val="28"/>
        </w:rPr>
        <w:t xml:space="preserve">Параметры и значения, точные характеристики </w:t>
      </w:r>
      <w:r w:rsidR="002C16F1" w:rsidRPr="006B0C39">
        <w:rPr>
          <w:rFonts w:ascii="Times New Roman" w:hAnsi="Times New Roman" w:cs="Times New Roman"/>
          <w:sz w:val="28"/>
          <w:szCs w:val="28"/>
        </w:rPr>
        <w:t xml:space="preserve">по рентгеноструктурному анализу для соединений 3.23 и 3.24 </w:t>
      </w:r>
      <w:r w:rsidR="002C16F1" w:rsidRPr="006B0C39">
        <w:rPr>
          <w:rFonts w:ascii="Times New Roman" w:eastAsia="Times New Roman" w:hAnsi="Times New Roman" w:cs="Times New Roman"/>
          <w:sz w:val="28"/>
          <w:szCs w:val="28"/>
          <w:lang w:val="kk-KZ" w:eastAsia="ru-RU"/>
        </w:rPr>
        <w:t>представлены в таблице 7.</w:t>
      </w:r>
    </w:p>
    <w:p w:rsidR="002C16F1" w:rsidRPr="006B0C39" w:rsidRDefault="002C16F1" w:rsidP="002C16F1">
      <w:pPr>
        <w:jc w:val="both"/>
        <w:rPr>
          <w:rFonts w:ascii="Times New Roman" w:hAnsi="Times New Roman" w:cs="Times New Roman"/>
          <w:sz w:val="28"/>
          <w:szCs w:val="28"/>
          <w:lang w:val="kk-KZ"/>
        </w:rPr>
      </w:pPr>
    </w:p>
    <w:p w:rsidR="002C16F1" w:rsidRPr="006B0C39" w:rsidRDefault="002C16F1" w:rsidP="002C16F1">
      <w:pPr>
        <w:jc w:val="both"/>
        <w:rPr>
          <w:rFonts w:ascii="Times New Roman" w:hAnsi="Times New Roman" w:cs="Times New Roman"/>
          <w:sz w:val="28"/>
          <w:szCs w:val="28"/>
        </w:rPr>
      </w:pPr>
      <w:r w:rsidRPr="006B0C39">
        <w:rPr>
          <w:rFonts w:ascii="Times New Roman" w:hAnsi="Times New Roman" w:cs="Times New Roman"/>
          <w:sz w:val="28"/>
          <w:szCs w:val="28"/>
        </w:rPr>
        <w:t>Таблица 7–Характеристики рентгеноструктурного анализа для соединений 3.23 и 3.24</w:t>
      </w:r>
    </w:p>
    <w:p w:rsidR="002C16F1" w:rsidRPr="006B0C39" w:rsidRDefault="002C16F1" w:rsidP="002C16F1">
      <w:pPr>
        <w:jc w:val="both"/>
        <w:rPr>
          <w:rFonts w:ascii="Times New Roman" w:hAnsi="Times New Roman" w:cs="Times New Roman"/>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48"/>
        <w:gridCol w:w="3260"/>
        <w:gridCol w:w="2463"/>
      </w:tblGrid>
      <w:tr w:rsidR="002C16F1" w:rsidRPr="006B0C39" w:rsidTr="008E599E">
        <w:trPr>
          <w:jc w:val="center"/>
        </w:trPr>
        <w:tc>
          <w:tcPr>
            <w:tcW w:w="3748" w:type="dxa"/>
            <w:vMerge w:val="restart"/>
            <w:vAlign w:val="center"/>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lang w:val="en-US"/>
              </w:rPr>
              <w:t>Параметр</w:t>
            </w:r>
            <w:r w:rsidRPr="006B0C39">
              <w:rPr>
                <w:rFonts w:ascii="Times New Roman" w:hAnsi="Times New Roman" w:cs="Times New Roman"/>
              </w:rPr>
              <w:t>ы</w:t>
            </w:r>
          </w:p>
        </w:tc>
        <w:tc>
          <w:tcPr>
            <w:tcW w:w="5723" w:type="dxa"/>
            <w:gridSpan w:val="2"/>
            <w:vAlign w:val="center"/>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lang w:val="en-US"/>
              </w:rPr>
              <w:t>Значени</w:t>
            </w:r>
            <w:r w:rsidRPr="006B0C39">
              <w:rPr>
                <w:rFonts w:ascii="Times New Roman" w:hAnsi="Times New Roman" w:cs="Times New Roman"/>
              </w:rPr>
              <w:t>я</w:t>
            </w:r>
          </w:p>
        </w:tc>
      </w:tr>
      <w:tr w:rsidR="002C16F1" w:rsidRPr="006B0C39" w:rsidTr="008E599E">
        <w:trPr>
          <w:jc w:val="center"/>
        </w:trPr>
        <w:tc>
          <w:tcPr>
            <w:tcW w:w="3748" w:type="dxa"/>
            <w:vMerge/>
            <w:vAlign w:val="center"/>
          </w:tcPr>
          <w:p w:rsidR="002C16F1" w:rsidRPr="006B0C39" w:rsidRDefault="002C16F1" w:rsidP="008E599E">
            <w:pPr>
              <w:jc w:val="center"/>
              <w:rPr>
                <w:rFonts w:ascii="Times New Roman" w:hAnsi="Times New Roman" w:cs="Times New Roman"/>
                <w:lang w:val="en-US"/>
              </w:rPr>
            </w:pPr>
          </w:p>
        </w:tc>
        <w:tc>
          <w:tcPr>
            <w:tcW w:w="3260" w:type="dxa"/>
            <w:vAlign w:val="center"/>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3.23</w:t>
            </w:r>
          </w:p>
        </w:tc>
        <w:tc>
          <w:tcPr>
            <w:tcW w:w="2463" w:type="dxa"/>
            <w:vAlign w:val="center"/>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3.24</w:t>
            </w:r>
          </w:p>
        </w:tc>
      </w:tr>
      <w:tr w:rsidR="002C16F1" w:rsidRPr="006B0C39" w:rsidTr="008E599E">
        <w:trPr>
          <w:jc w:val="center"/>
        </w:trPr>
        <w:tc>
          <w:tcPr>
            <w:tcW w:w="3748" w:type="dxa"/>
          </w:tcPr>
          <w:p w:rsidR="002C16F1" w:rsidRPr="006B0C39" w:rsidRDefault="002C16F1" w:rsidP="008E599E">
            <w:pPr>
              <w:rPr>
                <w:rFonts w:ascii="Times New Roman" w:hAnsi="Times New Roman" w:cs="Times New Roman"/>
              </w:rPr>
            </w:pPr>
            <w:r w:rsidRPr="006B0C39">
              <w:rPr>
                <w:rFonts w:ascii="Times New Roman" w:hAnsi="Times New Roman" w:cs="Times New Roman"/>
                <w:lang w:val="en-US"/>
              </w:rPr>
              <w:t>Номер ССD</w:t>
            </w:r>
            <w:r w:rsidRPr="006B0C39">
              <w:rPr>
                <w:rFonts w:ascii="Times New Roman" w:hAnsi="Times New Roman" w:cs="Times New Roman"/>
              </w:rPr>
              <w:t>С</w:t>
            </w:r>
          </w:p>
        </w:tc>
        <w:tc>
          <w:tcPr>
            <w:tcW w:w="3260" w:type="dxa"/>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rPr>
              <w:t>1927757</w:t>
            </w:r>
          </w:p>
        </w:tc>
        <w:tc>
          <w:tcPr>
            <w:tcW w:w="2463" w:type="dxa"/>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rPr>
              <w:t>1927758</w:t>
            </w:r>
          </w:p>
        </w:tc>
      </w:tr>
      <w:tr w:rsidR="002C16F1" w:rsidRPr="006B0C39" w:rsidTr="008E599E">
        <w:trPr>
          <w:jc w:val="center"/>
        </w:trPr>
        <w:tc>
          <w:tcPr>
            <w:tcW w:w="3748" w:type="dxa"/>
          </w:tcPr>
          <w:p w:rsidR="002C16F1" w:rsidRPr="006B0C39" w:rsidRDefault="002C16F1" w:rsidP="008E599E">
            <w:pPr>
              <w:rPr>
                <w:rFonts w:ascii="Times New Roman" w:hAnsi="Times New Roman" w:cs="Times New Roman"/>
                <w:lang w:val="en-US"/>
              </w:rPr>
            </w:pPr>
            <w:r w:rsidRPr="006B0C39">
              <w:rPr>
                <w:rFonts w:ascii="Times New Roman" w:hAnsi="Times New Roman" w:cs="Times New Roman"/>
                <w:lang w:val="en-US"/>
              </w:rPr>
              <w:t>Брутто формула</w:t>
            </w:r>
          </w:p>
        </w:tc>
        <w:tc>
          <w:tcPr>
            <w:tcW w:w="3260" w:type="dxa"/>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C</w:t>
            </w:r>
            <w:r w:rsidRPr="006B0C39">
              <w:rPr>
                <w:rFonts w:ascii="Times New Roman" w:hAnsi="Times New Roman" w:cs="Times New Roman"/>
                <w:vertAlign w:val="subscript"/>
              </w:rPr>
              <w:t>18</w:t>
            </w:r>
            <w:r w:rsidRPr="006B0C39">
              <w:rPr>
                <w:rFonts w:ascii="Times New Roman" w:hAnsi="Times New Roman" w:cs="Times New Roman"/>
                <w:lang w:val="en-US"/>
              </w:rPr>
              <w:t>H</w:t>
            </w:r>
            <w:r w:rsidRPr="006B0C39">
              <w:rPr>
                <w:rFonts w:ascii="Times New Roman" w:hAnsi="Times New Roman" w:cs="Times New Roman"/>
                <w:vertAlign w:val="subscript"/>
              </w:rPr>
              <w:t>21</w:t>
            </w:r>
            <w:r w:rsidRPr="006B0C39">
              <w:rPr>
                <w:rFonts w:ascii="Times New Roman" w:hAnsi="Times New Roman" w:cs="Times New Roman"/>
                <w:lang w:val="en-US"/>
              </w:rPr>
              <w:t>N</w:t>
            </w:r>
            <w:r w:rsidRPr="006B0C39">
              <w:rPr>
                <w:rFonts w:ascii="Times New Roman" w:hAnsi="Times New Roman" w:cs="Times New Roman"/>
                <w:vertAlign w:val="subscript"/>
              </w:rPr>
              <w:t>3</w:t>
            </w:r>
            <w:r w:rsidRPr="006B0C39">
              <w:rPr>
                <w:rFonts w:ascii="Times New Roman" w:hAnsi="Times New Roman" w:cs="Times New Roman"/>
                <w:lang w:val="en-US"/>
              </w:rPr>
              <w:t>O</w:t>
            </w:r>
            <w:r w:rsidRPr="006B0C39">
              <w:rPr>
                <w:rFonts w:ascii="Times New Roman" w:hAnsi="Times New Roman" w:cs="Times New Roman"/>
                <w:vertAlign w:val="subscript"/>
              </w:rPr>
              <w:t>2</w:t>
            </w:r>
            <w:r w:rsidRPr="006B0C39">
              <w:rPr>
                <w:rFonts w:ascii="Times New Roman" w:hAnsi="Times New Roman" w:cs="Times New Roman"/>
              </w:rPr>
              <w:t>*0,5(</w:t>
            </w:r>
            <w:r w:rsidRPr="006B0C39">
              <w:rPr>
                <w:rFonts w:ascii="Times New Roman" w:hAnsi="Times New Roman" w:cs="Times New Roman"/>
                <w:lang w:val="en-US"/>
              </w:rPr>
              <w:t>CH</w:t>
            </w:r>
            <w:r w:rsidRPr="006B0C39">
              <w:rPr>
                <w:rFonts w:ascii="Times New Roman" w:hAnsi="Times New Roman" w:cs="Times New Roman"/>
                <w:vertAlign w:val="subscript"/>
              </w:rPr>
              <w:t>3</w:t>
            </w:r>
            <w:r w:rsidRPr="006B0C39">
              <w:rPr>
                <w:rFonts w:ascii="Times New Roman" w:hAnsi="Times New Roman" w:cs="Times New Roman"/>
                <w:lang w:val="en-US"/>
              </w:rPr>
              <w:t>OH</w:t>
            </w:r>
            <w:r w:rsidRPr="006B0C39">
              <w:rPr>
                <w:rFonts w:ascii="Times New Roman" w:hAnsi="Times New Roman" w:cs="Times New Roman"/>
              </w:rPr>
              <w:t>)</w:t>
            </w:r>
          </w:p>
        </w:tc>
        <w:tc>
          <w:tcPr>
            <w:tcW w:w="2463" w:type="dxa"/>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C</w:t>
            </w:r>
            <w:r w:rsidRPr="006B0C39">
              <w:rPr>
                <w:rFonts w:ascii="Times New Roman" w:hAnsi="Times New Roman" w:cs="Times New Roman"/>
                <w:vertAlign w:val="subscript"/>
              </w:rPr>
              <w:t>18</w:t>
            </w:r>
            <w:r w:rsidRPr="006B0C39">
              <w:rPr>
                <w:rFonts w:ascii="Times New Roman" w:hAnsi="Times New Roman" w:cs="Times New Roman"/>
                <w:lang w:val="en-US"/>
              </w:rPr>
              <w:t>H</w:t>
            </w:r>
            <w:r w:rsidRPr="006B0C39">
              <w:rPr>
                <w:rFonts w:ascii="Times New Roman" w:hAnsi="Times New Roman" w:cs="Times New Roman"/>
                <w:vertAlign w:val="subscript"/>
              </w:rPr>
              <w:t>21</w:t>
            </w:r>
            <w:r w:rsidRPr="006B0C39">
              <w:rPr>
                <w:rFonts w:ascii="Times New Roman" w:hAnsi="Times New Roman" w:cs="Times New Roman"/>
                <w:lang w:val="en-US"/>
              </w:rPr>
              <w:t>N</w:t>
            </w:r>
            <w:r w:rsidRPr="006B0C39">
              <w:rPr>
                <w:rFonts w:ascii="Times New Roman" w:hAnsi="Times New Roman" w:cs="Times New Roman"/>
                <w:vertAlign w:val="subscript"/>
              </w:rPr>
              <w:t>3</w:t>
            </w:r>
            <w:r w:rsidRPr="006B0C39">
              <w:rPr>
                <w:rFonts w:ascii="Times New Roman" w:hAnsi="Times New Roman" w:cs="Times New Roman"/>
                <w:lang w:val="en-US"/>
              </w:rPr>
              <w:t>O</w:t>
            </w:r>
            <w:r w:rsidRPr="006B0C39">
              <w:rPr>
                <w:rFonts w:ascii="Times New Roman" w:hAnsi="Times New Roman" w:cs="Times New Roman"/>
                <w:vertAlign w:val="subscript"/>
              </w:rPr>
              <w:t xml:space="preserve">3 </w:t>
            </w:r>
            <w:r w:rsidRPr="006B0C39">
              <w:rPr>
                <w:rFonts w:ascii="Times New Roman" w:hAnsi="Times New Roman" w:cs="Times New Roman"/>
              </w:rPr>
              <w:t xml:space="preserve">∙ </w:t>
            </w:r>
            <w:r w:rsidRPr="006B0C39">
              <w:rPr>
                <w:rFonts w:ascii="Times New Roman" w:hAnsi="Times New Roman" w:cs="Times New Roman"/>
                <w:lang w:val="en-US"/>
              </w:rPr>
              <w:t>H</w:t>
            </w:r>
            <w:r w:rsidRPr="006B0C39">
              <w:rPr>
                <w:rFonts w:ascii="Times New Roman" w:hAnsi="Times New Roman" w:cs="Times New Roman"/>
                <w:vertAlign w:val="subscript"/>
              </w:rPr>
              <w:t>2</w:t>
            </w:r>
            <w:r w:rsidRPr="006B0C39">
              <w:rPr>
                <w:rFonts w:ascii="Times New Roman" w:hAnsi="Times New Roman" w:cs="Times New Roman"/>
                <w:lang w:val="en-US"/>
              </w:rPr>
              <w:t>O</w:t>
            </w:r>
          </w:p>
        </w:tc>
      </w:tr>
      <w:tr w:rsidR="002C16F1" w:rsidRPr="006B0C39" w:rsidTr="008E599E">
        <w:trPr>
          <w:jc w:val="center"/>
        </w:trPr>
        <w:tc>
          <w:tcPr>
            <w:tcW w:w="3748" w:type="dxa"/>
          </w:tcPr>
          <w:p w:rsidR="002C16F1" w:rsidRPr="006B0C39" w:rsidRDefault="002C16F1" w:rsidP="008E599E">
            <w:pPr>
              <w:rPr>
                <w:rFonts w:ascii="Times New Roman" w:hAnsi="Times New Roman" w:cs="Times New Roman"/>
                <w:i/>
                <w:lang w:val="en-US"/>
              </w:rPr>
            </w:pPr>
            <w:r w:rsidRPr="006B0C39">
              <w:rPr>
                <w:rFonts w:ascii="Times New Roman" w:hAnsi="Times New Roman" w:cs="Times New Roman"/>
                <w:i/>
                <w:lang w:val="en-US"/>
              </w:rPr>
              <w:t>М</w:t>
            </w:r>
          </w:p>
        </w:tc>
        <w:tc>
          <w:tcPr>
            <w:tcW w:w="3260" w:type="dxa"/>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327,40</w:t>
            </w:r>
          </w:p>
        </w:tc>
        <w:tc>
          <w:tcPr>
            <w:tcW w:w="2463" w:type="dxa"/>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336,38</w:t>
            </w:r>
          </w:p>
        </w:tc>
      </w:tr>
      <w:tr w:rsidR="002C16F1" w:rsidRPr="006B0C39" w:rsidTr="008E599E">
        <w:trPr>
          <w:jc w:val="center"/>
        </w:trPr>
        <w:tc>
          <w:tcPr>
            <w:tcW w:w="3748" w:type="dxa"/>
          </w:tcPr>
          <w:p w:rsidR="002C16F1" w:rsidRPr="006B0C39" w:rsidRDefault="002C16F1" w:rsidP="008E599E">
            <w:pPr>
              <w:rPr>
                <w:rFonts w:ascii="Times New Roman" w:hAnsi="Times New Roman" w:cs="Times New Roman"/>
                <w:lang w:val="en-US"/>
              </w:rPr>
            </w:pPr>
            <w:r w:rsidRPr="006B0C39">
              <w:rPr>
                <w:rFonts w:ascii="Times New Roman" w:hAnsi="Times New Roman" w:cs="Times New Roman"/>
                <w:lang w:val="en-US"/>
              </w:rPr>
              <w:t>Сингония</w:t>
            </w:r>
          </w:p>
        </w:tc>
        <w:tc>
          <w:tcPr>
            <w:tcW w:w="3260" w:type="dxa"/>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eastAsia="ko-KR"/>
              </w:rPr>
              <w:t>Тетрагональная</w:t>
            </w:r>
          </w:p>
        </w:tc>
        <w:tc>
          <w:tcPr>
            <w:tcW w:w="2463" w:type="dxa"/>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eastAsia="ko-KR"/>
              </w:rPr>
              <w:t>Моноклинная</w:t>
            </w:r>
          </w:p>
        </w:tc>
      </w:tr>
      <w:tr w:rsidR="002C16F1" w:rsidRPr="006B0C39" w:rsidTr="008E599E">
        <w:trPr>
          <w:jc w:val="center"/>
        </w:trPr>
        <w:tc>
          <w:tcPr>
            <w:tcW w:w="3748" w:type="dxa"/>
          </w:tcPr>
          <w:p w:rsidR="002C16F1" w:rsidRPr="006B0C39" w:rsidRDefault="002C16F1" w:rsidP="008E599E">
            <w:pPr>
              <w:rPr>
                <w:rFonts w:ascii="Times New Roman" w:hAnsi="Times New Roman" w:cs="Times New Roman"/>
                <w:lang w:val="en-US"/>
              </w:rPr>
            </w:pPr>
            <w:r w:rsidRPr="006B0C39">
              <w:rPr>
                <w:rFonts w:ascii="Times New Roman" w:hAnsi="Times New Roman" w:cs="Times New Roman"/>
                <w:lang w:val="en-US"/>
              </w:rPr>
              <w:t>Пр.группа</w:t>
            </w:r>
          </w:p>
        </w:tc>
        <w:tc>
          <w:tcPr>
            <w:tcW w:w="3260" w:type="dxa"/>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i/>
                <w:lang w:val="en-US"/>
              </w:rPr>
              <w:t>I</w:t>
            </w:r>
            <w:r w:rsidRPr="006B0C39">
              <w:rPr>
                <w:rFonts w:ascii="Times New Roman" w:hAnsi="Times New Roman" w:cs="Times New Roman"/>
              </w:rPr>
              <w:t>4</w:t>
            </w:r>
            <w:r w:rsidRPr="006B0C39">
              <w:rPr>
                <w:rFonts w:ascii="Times New Roman" w:hAnsi="Times New Roman" w:cs="Times New Roman"/>
                <w:b/>
                <w:bCs/>
                <w:vertAlign w:val="subscript"/>
              </w:rPr>
              <w:t>1</w:t>
            </w:r>
            <w:r w:rsidRPr="006B0C39">
              <w:rPr>
                <w:rFonts w:ascii="Times New Roman" w:hAnsi="Times New Roman" w:cs="Times New Roman"/>
              </w:rPr>
              <w:t>/</w:t>
            </w:r>
            <w:r w:rsidRPr="006B0C39">
              <w:rPr>
                <w:rFonts w:ascii="Times New Roman" w:hAnsi="Times New Roman" w:cs="Times New Roman"/>
                <w:lang w:val="en-US"/>
              </w:rPr>
              <w:t>a</w:t>
            </w:r>
          </w:p>
        </w:tc>
        <w:tc>
          <w:tcPr>
            <w:tcW w:w="2463" w:type="dxa"/>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i/>
                <w:lang w:val="en-US"/>
              </w:rPr>
              <w:t>C</w:t>
            </w:r>
            <w:r w:rsidRPr="006B0C39">
              <w:rPr>
                <w:rFonts w:ascii="Times New Roman" w:hAnsi="Times New Roman" w:cs="Times New Roman"/>
              </w:rPr>
              <w:t>2/</w:t>
            </w:r>
            <w:r w:rsidRPr="006B0C39">
              <w:rPr>
                <w:rFonts w:ascii="Times New Roman" w:hAnsi="Times New Roman" w:cs="Times New Roman"/>
                <w:lang w:val="en-US"/>
              </w:rPr>
              <w:t>c</w:t>
            </w:r>
          </w:p>
        </w:tc>
      </w:tr>
      <w:tr w:rsidR="002C16F1" w:rsidRPr="006B0C39" w:rsidTr="008E599E">
        <w:trPr>
          <w:jc w:val="center"/>
        </w:trPr>
        <w:tc>
          <w:tcPr>
            <w:tcW w:w="3748" w:type="dxa"/>
          </w:tcPr>
          <w:p w:rsidR="002C16F1" w:rsidRPr="006B0C39" w:rsidRDefault="002C16F1" w:rsidP="008E599E">
            <w:pPr>
              <w:rPr>
                <w:rFonts w:ascii="Times New Roman" w:hAnsi="Times New Roman" w:cs="Times New Roman"/>
                <w:lang w:val="en-US"/>
              </w:rPr>
            </w:pPr>
            <w:r w:rsidRPr="006B0C39">
              <w:rPr>
                <w:rFonts w:ascii="Times New Roman" w:hAnsi="Times New Roman" w:cs="Times New Roman"/>
                <w:lang w:val="en-US"/>
              </w:rPr>
              <w:t>Температура, К</w:t>
            </w:r>
          </w:p>
        </w:tc>
        <w:tc>
          <w:tcPr>
            <w:tcW w:w="3260" w:type="dxa"/>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eastAsia="ko-KR"/>
              </w:rPr>
              <w:t>293</w:t>
            </w:r>
          </w:p>
        </w:tc>
        <w:tc>
          <w:tcPr>
            <w:tcW w:w="2463" w:type="dxa"/>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eastAsia="ko-KR"/>
              </w:rPr>
              <w:t>293</w:t>
            </w:r>
          </w:p>
        </w:tc>
      </w:tr>
      <w:tr w:rsidR="002C16F1" w:rsidRPr="006B0C39" w:rsidTr="008E599E">
        <w:trPr>
          <w:jc w:val="center"/>
        </w:trPr>
        <w:tc>
          <w:tcPr>
            <w:tcW w:w="3748" w:type="dxa"/>
            <w:tcBorders>
              <w:bottom w:val="single" w:sz="4" w:space="0" w:color="auto"/>
            </w:tcBorders>
          </w:tcPr>
          <w:p w:rsidR="002C16F1" w:rsidRPr="006B0C39" w:rsidRDefault="002C16F1" w:rsidP="008E599E">
            <w:pPr>
              <w:rPr>
                <w:rFonts w:ascii="Times New Roman" w:hAnsi="Times New Roman" w:cs="Times New Roman"/>
                <w:lang w:val="en-US"/>
              </w:rPr>
            </w:pPr>
            <w:r w:rsidRPr="006B0C39">
              <w:rPr>
                <w:rFonts w:ascii="Times New Roman" w:hAnsi="Times New Roman" w:cs="Times New Roman"/>
                <w:i/>
                <w:lang w:val="en-US"/>
              </w:rPr>
              <w:t>a</w:t>
            </w:r>
            <w:r w:rsidRPr="006B0C39">
              <w:rPr>
                <w:rFonts w:ascii="Times New Roman" w:hAnsi="Times New Roman" w:cs="Times New Roman"/>
                <w:lang w:val="en-US"/>
              </w:rPr>
              <w:t xml:space="preserve">, </w:t>
            </w:r>
            <w:r w:rsidRPr="006B0C39">
              <w:rPr>
                <w:rFonts w:ascii="Times New Roman" w:hAnsi="Times New Roman" w:cs="Times New Roman"/>
              </w:rPr>
              <w:t>Å</w:t>
            </w:r>
          </w:p>
        </w:tc>
        <w:tc>
          <w:tcPr>
            <w:tcW w:w="3260" w:type="dxa"/>
            <w:tcBorders>
              <w:bottom w:val="single" w:sz="4" w:space="0" w:color="auto"/>
            </w:tcBorders>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22,3773(7)</w:t>
            </w:r>
          </w:p>
        </w:tc>
        <w:tc>
          <w:tcPr>
            <w:tcW w:w="2463" w:type="dxa"/>
            <w:tcBorders>
              <w:bottom w:val="single" w:sz="4" w:space="0" w:color="auto"/>
            </w:tcBorders>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47,433(10)</w:t>
            </w:r>
          </w:p>
        </w:tc>
      </w:tr>
      <w:tr w:rsidR="002C16F1" w:rsidRPr="006B0C39" w:rsidTr="008E599E">
        <w:trPr>
          <w:jc w:val="center"/>
        </w:trPr>
        <w:tc>
          <w:tcPr>
            <w:tcW w:w="3748" w:type="dxa"/>
            <w:tcBorders>
              <w:bottom w:val="nil"/>
            </w:tcBorders>
          </w:tcPr>
          <w:p w:rsidR="002C16F1" w:rsidRPr="006B0C39" w:rsidRDefault="002C16F1" w:rsidP="008E599E">
            <w:pPr>
              <w:rPr>
                <w:rFonts w:ascii="Times New Roman" w:hAnsi="Times New Roman" w:cs="Times New Roman"/>
                <w:lang w:val="en-US"/>
              </w:rPr>
            </w:pPr>
            <w:r w:rsidRPr="006B0C39">
              <w:rPr>
                <w:rFonts w:ascii="Times New Roman" w:hAnsi="Times New Roman" w:cs="Times New Roman"/>
                <w:i/>
                <w:lang w:val="en-US"/>
              </w:rPr>
              <w:t>b</w:t>
            </w:r>
            <w:r w:rsidRPr="006B0C39">
              <w:rPr>
                <w:rFonts w:ascii="Times New Roman" w:hAnsi="Times New Roman" w:cs="Times New Roman"/>
                <w:lang w:val="en-US"/>
              </w:rPr>
              <w:t xml:space="preserve">, </w:t>
            </w:r>
            <w:r w:rsidRPr="006B0C39">
              <w:rPr>
                <w:rFonts w:ascii="Times New Roman" w:hAnsi="Times New Roman" w:cs="Times New Roman"/>
              </w:rPr>
              <w:t>Å</w:t>
            </w:r>
          </w:p>
        </w:tc>
        <w:tc>
          <w:tcPr>
            <w:tcW w:w="3260" w:type="dxa"/>
            <w:tcBorders>
              <w:bottom w:val="nil"/>
            </w:tcBorders>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22,3773(7)</w:t>
            </w:r>
          </w:p>
        </w:tc>
        <w:tc>
          <w:tcPr>
            <w:tcW w:w="2463" w:type="dxa"/>
            <w:tcBorders>
              <w:bottom w:val="nil"/>
            </w:tcBorders>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6,806(1)</w:t>
            </w:r>
          </w:p>
        </w:tc>
      </w:tr>
      <w:tr w:rsidR="006E309E" w:rsidRPr="006B0C39" w:rsidTr="008E599E">
        <w:trPr>
          <w:jc w:val="center"/>
        </w:trPr>
        <w:tc>
          <w:tcPr>
            <w:tcW w:w="3748" w:type="dxa"/>
            <w:tcBorders>
              <w:bottom w:val="nil"/>
            </w:tcBorders>
          </w:tcPr>
          <w:p w:rsidR="006E309E" w:rsidRPr="006B0C39" w:rsidRDefault="006E309E" w:rsidP="006E309E">
            <w:pPr>
              <w:rPr>
                <w:rFonts w:ascii="Times New Roman" w:hAnsi="Times New Roman" w:cs="Times New Roman"/>
                <w:i/>
                <w:lang w:val="en-US"/>
              </w:rPr>
            </w:pPr>
            <w:r w:rsidRPr="006B0C39">
              <w:rPr>
                <w:rFonts w:ascii="Times New Roman" w:hAnsi="Times New Roman" w:cs="Times New Roman"/>
                <w:i/>
                <w:lang w:val="en-US"/>
              </w:rPr>
              <w:t>c</w:t>
            </w:r>
            <w:r w:rsidRPr="006B0C39">
              <w:rPr>
                <w:rFonts w:ascii="Times New Roman" w:hAnsi="Times New Roman" w:cs="Times New Roman"/>
                <w:lang w:val="en-US"/>
              </w:rPr>
              <w:t xml:space="preserve">, </w:t>
            </w:r>
            <w:r w:rsidRPr="006B0C39">
              <w:rPr>
                <w:rFonts w:ascii="Times New Roman" w:hAnsi="Times New Roman" w:cs="Times New Roman"/>
              </w:rPr>
              <w:t>Å</w:t>
            </w:r>
          </w:p>
        </w:tc>
        <w:tc>
          <w:tcPr>
            <w:tcW w:w="3260" w:type="dxa"/>
            <w:tcBorders>
              <w:bottom w:val="nil"/>
            </w:tcBorders>
          </w:tcPr>
          <w:p w:rsidR="006E309E" w:rsidRPr="006B0C39" w:rsidRDefault="006E309E" w:rsidP="006E309E">
            <w:pPr>
              <w:jc w:val="center"/>
              <w:rPr>
                <w:rFonts w:ascii="Times New Roman" w:hAnsi="Times New Roman" w:cs="Times New Roman"/>
              </w:rPr>
            </w:pPr>
            <w:r w:rsidRPr="006B0C39">
              <w:rPr>
                <w:rFonts w:ascii="Times New Roman" w:hAnsi="Times New Roman" w:cs="Times New Roman"/>
                <w:lang w:val="en-US"/>
              </w:rPr>
              <w:t>c</w:t>
            </w:r>
            <w:r w:rsidRPr="006B0C39">
              <w:rPr>
                <w:rFonts w:ascii="Times New Roman" w:hAnsi="Times New Roman" w:cs="Times New Roman"/>
              </w:rPr>
              <w:t>=14,9300(7)</w:t>
            </w:r>
          </w:p>
        </w:tc>
        <w:tc>
          <w:tcPr>
            <w:tcW w:w="2463" w:type="dxa"/>
            <w:tcBorders>
              <w:bottom w:val="nil"/>
            </w:tcBorders>
          </w:tcPr>
          <w:p w:rsidR="006E309E" w:rsidRPr="006B0C39" w:rsidRDefault="006E309E" w:rsidP="006E309E">
            <w:pPr>
              <w:jc w:val="center"/>
              <w:rPr>
                <w:rFonts w:ascii="Times New Roman" w:hAnsi="Times New Roman" w:cs="Times New Roman"/>
              </w:rPr>
            </w:pPr>
            <w:r w:rsidRPr="006B0C39">
              <w:rPr>
                <w:rFonts w:ascii="Times New Roman" w:hAnsi="Times New Roman" w:cs="Times New Roman"/>
              </w:rPr>
              <w:t>24,701(5)</w:t>
            </w:r>
          </w:p>
        </w:tc>
      </w:tr>
      <w:tr w:rsidR="006E309E" w:rsidRPr="006B0C39" w:rsidTr="008E599E">
        <w:trPr>
          <w:jc w:val="center"/>
        </w:trPr>
        <w:tc>
          <w:tcPr>
            <w:tcW w:w="3748" w:type="dxa"/>
            <w:tcBorders>
              <w:bottom w:val="nil"/>
            </w:tcBorders>
          </w:tcPr>
          <w:p w:rsidR="006E309E" w:rsidRPr="006B0C39" w:rsidRDefault="006E309E" w:rsidP="006E309E">
            <w:pPr>
              <w:rPr>
                <w:rFonts w:ascii="Times New Roman" w:hAnsi="Times New Roman" w:cs="Times New Roman"/>
                <w:i/>
                <w:lang w:val="en-US"/>
              </w:rPr>
            </w:pPr>
            <w:r w:rsidRPr="006B0C39">
              <w:rPr>
                <w:rFonts w:ascii="Times New Roman" w:hAnsi="Times New Roman" w:cs="Times New Roman"/>
              </w:rPr>
              <w:t>ß, град.</w:t>
            </w:r>
          </w:p>
        </w:tc>
        <w:tc>
          <w:tcPr>
            <w:tcW w:w="3260" w:type="dxa"/>
            <w:tcBorders>
              <w:bottom w:val="nil"/>
            </w:tcBorders>
          </w:tcPr>
          <w:p w:rsidR="006E309E" w:rsidRPr="006B0C39" w:rsidRDefault="006E309E" w:rsidP="006E309E">
            <w:pPr>
              <w:jc w:val="center"/>
              <w:rPr>
                <w:rFonts w:ascii="Times New Roman" w:hAnsi="Times New Roman" w:cs="Times New Roman"/>
              </w:rPr>
            </w:pPr>
            <w:r w:rsidRPr="006B0C39">
              <w:rPr>
                <w:rFonts w:ascii="Times New Roman" w:hAnsi="Times New Roman" w:cs="Times New Roman"/>
              </w:rPr>
              <w:t>90</w:t>
            </w:r>
          </w:p>
        </w:tc>
        <w:tc>
          <w:tcPr>
            <w:tcW w:w="2463" w:type="dxa"/>
            <w:tcBorders>
              <w:bottom w:val="nil"/>
            </w:tcBorders>
          </w:tcPr>
          <w:p w:rsidR="006E309E" w:rsidRPr="006B0C39" w:rsidRDefault="006E309E" w:rsidP="006E309E">
            <w:pPr>
              <w:jc w:val="center"/>
              <w:rPr>
                <w:rFonts w:ascii="Times New Roman" w:hAnsi="Times New Roman" w:cs="Times New Roman"/>
              </w:rPr>
            </w:pPr>
            <w:r w:rsidRPr="006B0C39">
              <w:rPr>
                <w:rFonts w:ascii="Times New Roman" w:hAnsi="Times New Roman" w:cs="Times New Roman"/>
              </w:rPr>
              <w:t>118,84(3)</w:t>
            </w:r>
          </w:p>
        </w:tc>
      </w:tr>
      <w:tr w:rsidR="002C16F1" w:rsidRPr="006B0C39" w:rsidTr="008E599E">
        <w:trPr>
          <w:jc w:val="center"/>
        </w:trPr>
        <w:tc>
          <w:tcPr>
            <w:tcW w:w="3748" w:type="dxa"/>
            <w:tcBorders>
              <w:bottom w:val="nil"/>
            </w:tcBorders>
          </w:tcPr>
          <w:p w:rsidR="002C16F1" w:rsidRPr="006B0C39" w:rsidRDefault="002C16F1" w:rsidP="008E599E">
            <w:pPr>
              <w:rPr>
                <w:rFonts w:ascii="Times New Roman" w:hAnsi="Times New Roman" w:cs="Times New Roman"/>
              </w:rPr>
            </w:pPr>
            <w:r w:rsidRPr="006B0C39">
              <w:rPr>
                <w:rFonts w:ascii="Times New Roman" w:hAnsi="Times New Roman" w:cs="Times New Roman"/>
                <w:i/>
                <w:lang w:val="en-US"/>
              </w:rPr>
              <w:t>V</w:t>
            </w:r>
            <w:r w:rsidRPr="006B0C39">
              <w:rPr>
                <w:rFonts w:ascii="Times New Roman" w:hAnsi="Times New Roman" w:cs="Times New Roman"/>
              </w:rPr>
              <w:t>, Å</w:t>
            </w:r>
            <w:r w:rsidRPr="006B0C39">
              <w:rPr>
                <w:rFonts w:ascii="Times New Roman" w:hAnsi="Times New Roman" w:cs="Times New Roman"/>
                <w:vertAlign w:val="superscript"/>
              </w:rPr>
              <w:t>3</w:t>
            </w:r>
            <w:r w:rsidRPr="006B0C39">
              <w:rPr>
                <w:rFonts w:ascii="Times New Roman" w:hAnsi="Times New Roman" w:cs="Times New Roman"/>
                <w:lang w:val="en-US"/>
              </w:rPr>
              <w:t>;</w:t>
            </w:r>
            <w:r w:rsidRPr="006B0C39">
              <w:rPr>
                <w:rFonts w:ascii="Times New Roman" w:hAnsi="Times New Roman" w:cs="Times New Roman"/>
                <w:i/>
                <w:lang w:val="en-US"/>
              </w:rPr>
              <w:t xml:space="preserve"> Z</w:t>
            </w:r>
          </w:p>
        </w:tc>
        <w:tc>
          <w:tcPr>
            <w:tcW w:w="3260" w:type="dxa"/>
            <w:tcBorders>
              <w:bottom w:val="nil"/>
            </w:tcBorders>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rPr>
              <w:t>7476,1(6); 16</w:t>
            </w:r>
          </w:p>
        </w:tc>
        <w:tc>
          <w:tcPr>
            <w:tcW w:w="2463" w:type="dxa"/>
            <w:tcBorders>
              <w:bottom w:val="nil"/>
            </w:tcBorders>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6985(3); 16</w:t>
            </w:r>
          </w:p>
        </w:tc>
      </w:tr>
      <w:tr w:rsidR="002C16F1" w:rsidRPr="006B0C39" w:rsidTr="008E599E">
        <w:trPr>
          <w:jc w:val="center"/>
        </w:trPr>
        <w:tc>
          <w:tcPr>
            <w:tcW w:w="3748" w:type="dxa"/>
          </w:tcPr>
          <w:p w:rsidR="002C16F1" w:rsidRPr="006B0C39" w:rsidRDefault="002C16F1" w:rsidP="008E599E">
            <w:pPr>
              <w:rPr>
                <w:rFonts w:ascii="Times New Roman" w:hAnsi="Times New Roman" w:cs="Times New Roman"/>
                <w:i/>
                <w:lang w:val="en-US"/>
              </w:rPr>
            </w:pPr>
            <w:r w:rsidRPr="006B0C39">
              <w:rPr>
                <w:rFonts w:ascii="Times New Roman" w:hAnsi="Times New Roman" w:cs="Times New Roman"/>
                <w:lang w:val="en-US"/>
              </w:rPr>
              <w:t>d</w:t>
            </w:r>
            <w:r w:rsidRPr="006B0C39">
              <w:rPr>
                <w:rFonts w:ascii="Times New Roman" w:hAnsi="Times New Roman" w:cs="Times New Roman"/>
              </w:rPr>
              <w:t>(выч.), г/см</w:t>
            </w:r>
            <w:r w:rsidRPr="006B0C39">
              <w:rPr>
                <w:rFonts w:ascii="Times New Roman" w:hAnsi="Times New Roman" w:cs="Times New Roman"/>
                <w:vertAlign w:val="superscript"/>
              </w:rPr>
              <w:t>3</w:t>
            </w:r>
          </w:p>
        </w:tc>
        <w:tc>
          <w:tcPr>
            <w:tcW w:w="3260" w:type="dxa"/>
            <w:vAlign w:val="center"/>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1,164</w:t>
            </w:r>
          </w:p>
        </w:tc>
        <w:tc>
          <w:tcPr>
            <w:tcW w:w="2463" w:type="dxa"/>
            <w:vAlign w:val="center"/>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1,279</w:t>
            </w:r>
          </w:p>
        </w:tc>
      </w:tr>
      <w:tr w:rsidR="002C16F1" w:rsidRPr="006B0C39" w:rsidTr="008E599E">
        <w:trPr>
          <w:jc w:val="center"/>
        </w:trPr>
        <w:tc>
          <w:tcPr>
            <w:tcW w:w="3748" w:type="dxa"/>
          </w:tcPr>
          <w:p w:rsidR="002C16F1" w:rsidRPr="006B0C39" w:rsidRDefault="002C16F1" w:rsidP="008E599E">
            <w:pPr>
              <w:rPr>
                <w:rFonts w:ascii="Times New Roman" w:hAnsi="Times New Roman" w:cs="Times New Roman"/>
                <w:i/>
                <w:lang w:val="en-US"/>
              </w:rPr>
            </w:pPr>
            <w:r w:rsidRPr="006B0C39">
              <w:rPr>
                <w:rFonts w:ascii="Times New Roman" w:hAnsi="Times New Roman" w:cs="Times New Roman"/>
                <w:i/>
              </w:rPr>
              <w:t>μ</w:t>
            </w:r>
            <w:r w:rsidRPr="006B0C39">
              <w:rPr>
                <w:rFonts w:ascii="Times New Roman" w:hAnsi="Times New Roman" w:cs="Times New Roman"/>
              </w:rPr>
              <w:t>, мм</w:t>
            </w:r>
            <w:r w:rsidRPr="006B0C39">
              <w:rPr>
                <w:rFonts w:ascii="Times New Roman" w:hAnsi="Times New Roman" w:cs="Times New Roman"/>
                <w:vertAlign w:val="superscript"/>
              </w:rPr>
              <w:t>-1</w:t>
            </w:r>
          </w:p>
        </w:tc>
        <w:tc>
          <w:tcPr>
            <w:tcW w:w="3260" w:type="dxa"/>
            <w:vAlign w:val="center"/>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0,633</w:t>
            </w:r>
          </w:p>
        </w:tc>
        <w:tc>
          <w:tcPr>
            <w:tcW w:w="2463" w:type="dxa"/>
            <w:vAlign w:val="center"/>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0,737</w:t>
            </w:r>
          </w:p>
        </w:tc>
      </w:tr>
      <w:tr w:rsidR="002C16F1" w:rsidRPr="006B0C39" w:rsidTr="008E599E">
        <w:trPr>
          <w:jc w:val="center"/>
        </w:trPr>
        <w:tc>
          <w:tcPr>
            <w:tcW w:w="3748" w:type="dxa"/>
            <w:vAlign w:val="center"/>
          </w:tcPr>
          <w:p w:rsidR="002C16F1" w:rsidRPr="006B0C39" w:rsidRDefault="002C16F1" w:rsidP="008E599E">
            <w:pPr>
              <w:rPr>
                <w:rFonts w:ascii="Times New Roman" w:hAnsi="Times New Roman" w:cs="Times New Roman"/>
              </w:rPr>
            </w:pPr>
            <w:r w:rsidRPr="006B0C39">
              <w:rPr>
                <w:rFonts w:ascii="Times New Roman" w:hAnsi="Times New Roman" w:cs="Times New Roman"/>
              </w:rPr>
              <w:t>Число независимых отражений</w:t>
            </w:r>
          </w:p>
        </w:tc>
        <w:tc>
          <w:tcPr>
            <w:tcW w:w="3260" w:type="dxa"/>
            <w:vAlign w:val="center"/>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lang w:eastAsia="ko-KR"/>
              </w:rPr>
              <w:t>3805</w:t>
            </w:r>
          </w:p>
        </w:tc>
        <w:tc>
          <w:tcPr>
            <w:tcW w:w="2463" w:type="dxa"/>
            <w:vAlign w:val="center"/>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lang w:eastAsia="ko-KR"/>
              </w:rPr>
              <w:t>7116</w:t>
            </w:r>
          </w:p>
        </w:tc>
      </w:tr>
      <w:tr w:rsidR="002C16F1" w:rsidRPr="006B0C39" w:rsidTr="008E599E">
        <w:trPr>
          <w:jc w:val="center"/>
        </w:trPr>
        <w:tc>
          <w:tcPr>
            <w:tcW w:w="3748" w:type="dxa"/>
            <w:vAlign w:val="center"/>
          </w:tcPr>
          <w:p w:rsidR="002C16F1" w:rsidRPr="006B0C39" w:rsidRDefault="002C16F1" w:rsidP="008E599E">
            <w:pPr>
              <w:rPr>
                <w:rFonts w:ascii="Times New Roman" w:hAnsi="Times New Roman" w:cs="Times New Roman"/>
              </w:rPr>
            </w:pPr>
            <w:r w:rsidRPr="006B0C39">
              <w:rPr>
                <w:rFonts w:ascii="Times New Roman" w:hAnsi="Times New Roman" w:cs="Times New Roman"/>
              </w:rPr>
              <w:t>Число уточняемых параметров</w:t>
            </w:r>
          </w:p>
        </w:tc>
        <w:tc>
          <w:tcPr>
            <w:tcW w:w="3260" w:type="dxa"/>
            <w:vAlign w:val="center"/>
          </w:tcPr>
          <w:p w:rsidR="002C16F1" w:rsidRPr="006B0C39" w:rsidRDefault="002C16F1" w:rsidP="008E599E">
            <w:pPr>
              <w:jc w:val="center"/>
              <w:rPr>
                <w:rFonts w:ascii="Times New Roman" w:hAnsi="Times New Roman" w:cs="Times New Roman"/>
                <w:lang w:eastAsia="ko-KR"/>
              </w:rPr>
            </w:pPr>
            <w:r w:rsidRPr="006B0C39">
              <w:rPr>
                <w:rFonts w:ascii="Times New Roman" w:eastAsia="TimesNewRoman" w:hAnsi="Times New Roman" w:cs="Times New Roman"/>
              </w:rPr>
              <w:t>240</w:t>
            </w:r>
          </w:p>
        </w:tc>
        <w:tc>
          <w:tcPr>
            <w:tcW w:w="2463" w:type="dxa"/>
            <w:vAlign w:val="center"/>
          </w:tcPr>
          <w:p w:rsidR="002C16F1" w:rsidRPr="006B0C39" w:rsidRDefault="002C16F1" w:rsidP="008E599E">
            <w:pPr>
              <w:jc w:val="center"/>
              <w:rPr>
                <w:rFonts w:ascii="Times New Roman" w:hAnsi="Times New Roman" w:cs="Times New Roman"/>
                <w:lang w:eastAsia="ko-KR"/>
              </w:rPr>
            </w:pPr>
            <w:r w:rsidRPr="006B0C39">
              <w:rPr>
                <w:rFonts w:ascii="Times New Roman" w:eastAsia="TimesNewRoman" w:hAnsi="Times New Roman" w:cs="Times New Roman"/>
              </w:rPr>
              <w:t>478</w:t>
            </w:r>
          </w:p>
        </w:tc>
      </w:tr>
      <w:tr w:rsidR="002C16F1" w:rsidRPr="006B0C39" w:rsidTr="008E599E">
        <w:trPr>
          <w:jc w:val="center"/>
        </w:trPr>
        <w:tc>
          <w:tcPr>
            <w:tcW w:w="3748" w:type="dxa"/>
            <w:vAlign w:val="center"/>
          </w:tcPr>
          <w:p w:rsidR="002C16F1" w:rsidRPr="006B0C39" w:rsidRDefault="002C16F1" w:rsidP="008E599E">
            <w:pPr>
              <w:rPr>
                <w:rFonts w:ascii="Times New Roman" w:hAnsi="Times New Roman" w:cs="Times New Roman"/>
                <w:i/>
                <w:lang w:val="en-US"/>
              </w:rPr>
            </w:pPr>
            <w:r w:rsidRPr="006B0C39">
              <w:rPr>
                <w:rFonts w:ascii="Times New Roman" w:hAnsi="Times New Roman" w:cs="Times New Roman"/>
                <w:i/>
                <w:iCs/>
                <w:lang w:val="en-US"/>
              </w:rPr>
              <w:t>R</w:t>
            </w:r>
            <w:r w:rsidRPr="006B0C39">
              <w:rPr>
                <w:rFonts w:ascii="Times New Roman" w:hAnsi="Times New Roman" w:cs="Times New Roman"/>
                <w:vertAlign w:val="subscript"/>
                <w:lang w:val="en-US"/>
              </w:rPr>
              <w:t>int</w:t>
            </w:r>
          </w:p>
        </w:tc>
        <w:tc>
          <w:tcPr>
            <w:tcW w:w="3260" w:type="dxa"/>
            <w:vAlign w:val="center"/>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0,0431</w:t>
            </w:r>
          </w:p>
        </w:tc>
        <w:tc>
          <w:tcPr>
            <w:tcW w:w="2463" w:type="dxa"/>
            <w:vAlign w:val="center"/>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0,0545</w:t>
            </w:r>
          </w:p>
        </w:tc>
      </w:tr>
      <w:tr w:rsidR="002C16F1" w:rsidRPr="006B0C39" w:rsidTr="008E599E">
        <w:trPr>
          <w:trHeight w:val="281"/>
          <w:jc w:val="center"/>
        </w:trPr>
        <w:tc>
          <w:tcPr>
            <w:tcW w:w="3748" w:type="dxa"/>
            <w:vAlign w:val="center"/>
          </w:tcPr>
          <w:p w:rsidR="002C16F1" w:rsidRPr="006B0C39" w:rsidRDefault="002C16F1" w:rsidP="008E599E">
            <w:pPr>
              <w:rPr>
                <w:rFonts w:ascii="Times New Roman" w:hAnsi="Times New Roman" w:cs="Times New Roman"/>
              </w:rPr>
            </w:pPr>
            <w:r w:rsidRPr="006B0C39">
              <w:rPr>
                <w:rFonts w:ascii="Times New Roman" w:hAnsi="Times New Roman" w:cs="Times New Roman"/>
                <w:i/>
                <w:lang w:val="en-US"/>
              </w:rPr>
              <w:t>F</w:t>
            </w:r>
            <w:r w:rsidRPr="006B0C39">
              <w:rPr>
                <w:rFonts w:ascii="Times New Roman" w:hAnsi="Times New Roman" w:cs="Times New Roman"/>
              </w:rPr>
              <w:t>(000)</w:t>
            </w:r>
          </w:p>
        </w:tc>
        <w:tc>
          <w:tcPr>
            <w:tcW w:w="3260" w:type="dxa"/>
            <w:vAlign w:val="center"/>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2800</w:t>
            </w:r>
          </w:p>
        </w:tc>
        <w:tc>
          <w:tcPr>
            <w:tcW w:w="2463" w:type="dxa"/>
            <w:vAlign w:val="center"/>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2864</w:t>
            </w:r>
          </w:p>
        </w:tc>
      </w:tr>
      <w:tr w:rsidR="002C16F1" w:rsidRPr="006B0C39" w:rsidTr="008E599E">
        <w:trPr>
          <w:trHeight w:val="281"/>
          <w:jc w:val="center"/>
        </w:trPr>
        <w:tc>
          <w:tcPr>
            <w:tcW w:w="3748" w:type="dxa"/>
            <w:vAlign w:val="center"/>
          </w:tcPr>
          <w:p w:rsidR="002C16F1" w:rsidRPr="006B0C39" w:rsidRDefault="002C16F1" w:rsidP="008E599E">
            <w:pPr>
              <w:rPr>
                <w:rFonts w:ascii="Times New Roman" w:hAnsi="Times New Roman" w:cs="Times New Roman"/>
                <w:lang w:val="en-US"/>
              </w:rPr>
            </w:pPr>
            <w:r w:rsidRPr="006B0C39">
              <w:rPr>
                <w:rFonts w:ascii="Times New Roman" w:hAnsi="Times New Roman" w:cs="Times New Roman"/>
                <w:lang w:val="en-US"/>
              </w:rPr>
              <w:t xml:space="preserve">Область </w:t>
            </w:r>
            <w:r w:rsidRPr="006B0C39">
              <w:rPr>
                <w:rFonts w:ascii="Times New Roman" w:hAnsi="Times New Roman" w:cs="Times New Roman"/>
                <w:lang w:eastAsia="ko-KR"/>
              </w:rPr>
              <w:sym w:font="Symbol" w:char="F071"/>
            </w:r>
            <w:r w:rsidRPr="006B0C39">
              <w:rPr>
                <w:rFonts w:ascii="Times New Roman" w:hAnsi="Times New Roman" w:cs="Times New Roman"/>
                <w:lang w:eastAsia="ko-KR"/>
              </w:rPr>
              <w:t>, град.</w:t>
            </w:r>
          </w:p>
        </w:tc>
        <w:tc>
          <w:tcPr>
            <w:tcW w:w="3260" w:type="dxa"/>
            <w:vAlign w:val="center"/>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lang w:eastAsia="ko-KR"/>
              </w:rPr>
              <w:t>3,56</w:t>
            </w:r>
            <w:r w:rsidRPr="006B0C39">
              <w:rPr>
                <w:rFonts w:ascii="Times New Roman" w:hAnsi="Times New Roman" w:cs="Times New Roman"/>
                <w:vertAlign w:val="superscript"/>
                <w:lang w:val="en-US" w:eastAsia="ko-KR"/>
              </w:rPr>
              <w:t>o</w:t>
            </w:r>
            <w:r w:rsidRPr="006B0C39">
              <w:rPr>
                <w:rFonts w:ascii="Times New Roman" w:hAnsi="Times New Roman" w:cs="Times New Roman"/>
                <w:lang w:eastAsia="ko-KR"/>
              </w:rPr>
              <w:t>≤</w:t>
            </w:r>
            <w:r w:rsidRPr="006B0C39">
              <w:rPr>
                <w:rFonts w:ascii="Times New Roman" w:hAnsi="Times New Roman" w:cs="Times New Roman"/>
                <w:lang w:eastAsia="ko-KR"/>
              </w:rPr>
              <w:sym w:font="Symbol" w:char="F071"/>
            </w:r>
            <w:r w:rsidRPr="006B0C39">
              <w:rPr>
                <w:rFonts w:ascii="Times New Roman" w:hAnsi="Times New Roman" w:cs="Times New Roman"/>
                <w:lang w:eastAsia="ko-KR"/>
              </w:rPr>
              <w:t>≤76,25</w:t>
            </w:r>
            <w:r w:rsidRPr="006B0C39">
              <w:rPr>
                <w:rFonts w:ascii="Times New Roman" w:hAnsi="Times New Roman" w:cs="Times New Roman"/>
                <w:vertAlign w:val="superscript"/>
                <w:lang w:val="en-US" w:eastAsia="ko-KR"/>
              </w:rPr>
              <w:t>o</w:t>
            </w:r>
          </w:p>
        </w:tc>
        <w:tc>
          <w:tcPr>
            <w:tcW w:w="2463" w:type="dxa"/>
            <w:vAlign w:val="center"/>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lang w:eastAsia="ko-KR"/>
              </w:rPr>
              <w:t>3,58</w:t>
            </w:r>
            <w:r w:rsidRPr="006B0C39">
              <w:rPr>
                <w:rFonts w:ascii="Times New Roman" w:hAnsi="Times New Roman" w:cs="Times New Roman"/>
                <w:vertAlign w:val="superscript"/>
                <w:lang w:val="en-US" w:eastAsia="ko-KR"/>
              </w:rPr>
              <w:t>o</w:t>
            </w:r>
            <w:r w:rsidRPr="006B0C39">
              <w:rPr>
                <w:rFonts w:ascii="Times New Roman" w:hAnsi="Times New Roman" w:cs="Times New Roman"/>
                <w:lang w:eastAsia="ko-KR"/>
              </w:rPr>
              <w:t>≤</w:t>
            </w:r>
            <w:r w:rsidRPr="006B0C39">
              <w:rPr>
                <w:rFonts w:ascii="Times New Roman" w:hAnsi="Times New Roman" w:cs="Times New Roman"/>
                <w:lang w:eastAsia="ko-KR"/>
              </w:rPr>
              <w:sym w:font="Symbol" w:char="F071"/>
            </w:r>
            <w:r w:rsidRPr="006B0C39">
              <w:rPr>
                <w:rFonts w:ascii="Times New Roman" w:hAnsi="Times New Roman" w:cs="Times New Roman"/>
                <w:lang w:eastAsia="ko-KR"/>
              </w:rPr>
              <w:t>≤76,21</w:t>
            </w:r>
            <w:r w:rsidRPr="006B0C39">
              <w:rPr>
                <w:rFonts w:ascii="Times New Roman" w:hAnsi="Times New Roman" w:cs="Times New Roman"/>
                <w:vertAlign w:val="superscript"/>
                <w:lang w:val="en-US" w:eastAsia="ko-KR"/>
              </w:rPr>
              <w:t>o</w:t>
            </w:r>
          </w:p>
        </w:tc>
      </w:tr>
      <w:tr w:rsidR="002C16F1" w:rsidRPr="006B0C39" w:rsidTr="008E599E">
        <w:trPr>
          <w:trHeight w:val="281"/>
          <w:jc w:val="center"/>
        </w:trPr>
        <w:tc>
          <w:tcPr>
            <w:tcW w:w="3748" w:type="dxa"/>
            <w:vAlign w:val="center"/>
          </w:tcPr>
          <w:p w:rsidR="002C16F1" w:rsidRPr="006B0C39" w:rsidRDefault="002C16F1" w:rsidP="008E599E">
            <w:pPr>
              <w:rPr>
                <w:rFonts w:ascii="Times New Roman" w:hAnsi="Times New Roman" w:cs="Times New Roman"/>
                <w:lang w:val="en-US"/>
              </w:rPr>
            </w:pPr>
            <w:r w:rsidRPr="006B0C39">
              <w:rPr>
                <w:rFonts w:ascii="Times New Roman" w:hAnsi="Times New Roman" w:cs="Times New Roman"/>
                <w:lang w:val="en-US"/>
              </w:rPr>
              <w:t>Интервалы индексов отражений</w:t>
            </w:r>
          </w:p>
        </w:tc>
        <w:tc>
          <w:tcPr>
            <w:tcW w:w="3260" w:type="dxa"/>
            <w:vAlign w:val="center"/>
          </w:tcPr>
          <w:p w:rsidR="002C16F1" w:rsidRPr="006B0C39" w:rsidRDefault="002C16F1" w:rsidP="008E599E">
            <w:pPr>
              <w:jc w:val="center"/>
              <w:rPr>
                <w:rFonts w:ascii="Times New Roman" w:hAnsi="Times New Roman" w:cs="Times New Roman"/>
                <w:lang w:eastAsia="ko-KR"/>
              </w:rPr>
            </w:pPr>
            <w:r w:rsidRPr="006B0C39">
              <w:rPr>
                <w:rFonts w:ascii="Times New Roman" w:hAnsi="Times New Roman" w:cs="Times New Roman"/>
                <w:lang w:eastAsia="ko-KR"/>
              </w:rPr>
              <w:t>-27≤</w:t>
            </w:r>
            <w:r w:rsidRPr="006B0C39">
              <w:rPr>
                <w:rFonts w:ascii="Times New Roman" w:hAnsi="Times New Roman" w:cs="Times New Roman"/>
                <w:lang w:val="en-US" w:eastAsia="ko-KR"/>
              </w:rPr>
              <w:t>h</w:t>
            </w:r>
            <w:r w:rsidRPr="006B0C39">
              <w:rPr>
                <w:rFonts w:ascii="Times New Roman" w:hAnsi="Times New Roman" w:cs="Times New Roman"/>
                <w:lang w:eastAsia="ko-KR"/>
              </w:rPr>
              <w:t>≤25</w:t>
            </w:r>
          </w:p>
          <w:p w:rsidR="002C16F1" w:rsidRPr="006B0C39" w:rsidRDefault="002C16F1" w:rsidP="008E599E">
            <w:pPr>
              <w:jc w:val="center"/>
              <w:rPr>
                <w:rFonts w:ascii="Times New Roman" w:hAnsi="Times New Roman" w:cs="Times New Roman"/>
                <w:lang w:eastAsia="ko-KR"/>
              </w:rPr>
            </w:pPr>
            <w:r w:rsidRPr="006B0C39">
              <w:rPr>
                <w:rFonts w:ascii="Times New Roman" w:hAnsi="Times New Roman" w:cs="Times New Roman"/>
                <w:lang w:eastAsia="ko-KR"/>
              </w:rPr>
              <w:t>-28≤k≤10</w:t>
            </w:r>
          </w:p>
          <w:p w:rsidR="002C16F1" w:rsidRPr="006B0C39" w:rsidRDefault="002C16F1" w:rsidP="008E599E">
            <w:pPr>
              <w:jc w:val="center"/>
              <w:rPr>
                <w:rFonts w:ascii="Times New Roman" w:hAnsi="Times New Roman" w:cs="Times New Roman"/>
                <w:lang w:val="en-US" w:eastAsia="ko-KR"/>
              </w:rPr>
            </w:pPr>
            <w:r w:rsidRPr="006B0C39">
              <w:rPr>
                <w:rFonts w:ascii="Times New Roman" w:hAnsi="Times New Roman" w:cs="Times New Roman"/>
                <w:lang w:eastAsia="ko-KR"/>
              </w:rPr>
              <w:t>-18≤l≤17</w:t>
            </w:r>
          </w:p>
        </w:tc>
        <w:tc>
          <w:tcPr>
            <w:tcW w:w="2463" w:type="dxa"/>
            <w:vAlign w:val="center"/>
          </w:tcPr>
          <w:p w:rsidR="002C16F1" w:rsidRPr="006B0C39" w:rsidRDefault="002C16F1" w:rsidP="008E599E">
            <w:pPr>
              <w:jc w:val="center"/>
              <w:rPr>
                <w:rFonts w:ascii="Times New Roman" w:hAnsi="Times New Roman" w:cs="Times New Roman"/>
                <w:lang w:eastAsia="ko-KR"/>
              </w:rPr>
            </w:pPr>
            <w:r w:rsidRPr="006B0C39">
              <w:rPr>
                <w:rFonts w:ascii="Times New Roman" w:hAnsi="Times New Roman" w:cs="Times New Roman"/>
                <w:lang w:eastAsia="ko-KR"/>
              </w:rPr>
              <w:t>-59≤</w:t>
            </w:r>
            <w:r w:rsidRPr="006B0C39">
              <w:rPr>
                <w:rFonts w:ascii="Times New Roman" w:hAnsi="Times New Roman" w:cs="Times New Roman"/>
                <w:lang w:val="en-US" w:eastAsia="ko-KR"/>
              </w:rPr>
              <w:t>h</w:t>
            </w:r>
            <w:r w:rsidRPr="006B0C39">
              <w:rPr>
                <w:rFonts w:ascii="Times New Roman" w:hAnsi="Times New Roman" w:cs="Times New Roman"/>
                <w:lang w:eastAsia="ko-KR"/>
              </w:rPr>
              <w:t>≤55</w:t>
            </w:r>
          </w:p>
          <w:p w:rsidR="002C16F1" w:rsidRPr="006B0C39" w:rsidRDefault="002C16F1" w:rsidP="008E599E">
            <w:pPr>
              <w:jc w:val="center"/>
              <w:rPr>
                <w:rFonts w:ascii="Times New Roman" w:hAnsi="Times New Roman" w:cs="Times New Roman"/>
                <w:lang w:eastAsia="ko-KR"/>
              </w:rPr>
            </w:pPr>
            <w:r w:rsidRPr="006B0C39">
              <w:rPr>
                <w:rFonts w:ascii="Times New Roman" w:hAnsi="Times New Roman" w:cs="Times New Roman"/>
                <w:lang w:eastAsia="ko-KR"/>
              </w:rPr>
              <w:t>-5≤k≤8</w:t>
            </w:r>
          </w:p>
          <w:p w:rsidR="002C16F1" w:rsidRPr="006B0C39" w:rsidRDefault="002C16F1" w:rsidP="008E599E">
            <w:pPr>
              <w:jc w:val="center"/>
              <w:rPr>
                <w:rFonts w:ascii="Times New Roman" w:hAnsi="Times New Roman" w:cs="Times New Roman"/>
                <w:lang w:eastAsia="ko-KR"/>
              </w:rPr>
            </w:pPr>
            <w:r w:rsidRPr="006B0C39">
              <w:rPr>
                <w:rFonts w:ascii="Times New Roman" w:hAnsi="Times New Roman" w:cs="Times New Roman"/>
                <w:lang w:eastAsia="ko-KR"/>
              </w:rPr>
              <w:t>-29≤l≤30</w:t>
            </w:r>
          </w:p>
        </w:tc>
      </w:tr>
      <w:tr w:rsidR="002C16F1" w:rsidRPr="006B0C39" w:rsidTr="008E599E">
        <w:trPr>
          <w:trHeight w:val="281"/>
          <w:jc w:val="center"/>
        </w:trPr>
        <w:tc>
          <w:tcPr>
            <w:tcW w:w="3748" w:type="dxa"/>
            <w:vAlign w:val="center"/>
          </w:tcPr>
          <w:p w:rsidR="002C16F1" w:rsidRPr="006B0C39" w:rsidRDefault="002C16F1" w:rsidP="008E599E">
            <w:pPr>
              <w:rPr>
                <w:rFonts w:ascii="Times New Roman" w:hAnsi="Times New Roman" w:cs="Times New Roman"/>
                <w:lang w:val="en-US"/>
              </w:rPr>
            </w:pPr>
            <w:r w:rsidRPr="006B0C39">
              <w:rPr>
                <w:rFonts w:ascii="Times New Roman" w:eastAsia="TimesNewRoman" w:hAnsi="Times New Roman" w:cs="Times New Roman"/>
              </w:rPr>
              <w:t>GooF</w:t>
            </w:r>
          </w:p>
        </w:tc>
        <w:tc>
          <w:tcPr>
            <w:tcW w:w="3260" w:type="dxa"/>
            <w:vAlign w:val="center"/>
          </w:tcPr>
          <w:p w:rsidR="002C16F1" w:rsidRPr="006B0C39" w:rsidRDefault="002C16F1" w:rsidP="008E599E">
            <w:pPr>
              <w:jc w:val="center"/>
              <w:rPr>
                <w:rFonts w:ascii="Times New Roman" w:hAnsi="Times New Roman" w:cs="Times New Roman"/>
              </w:rPr>
            </w:pPr>
            <w:r w:rsidRPr="006B0C39">
              <w:rPr>
                <w:rFonts w:ascii="Times New Roman" w:eastAsia="TimesNewRoman" w:hAnsi="Times New Roman" w:cs="Times New Roman"/>
              </w:rPr>
              <w:t>1,045</w:t>
            </w:r>
          </w:p>
        </w:tc>
        <w:tc>
          <w:tcPr>
            <w:tcW w:w="2463" w:type="dxa"/>
            <w:vAlign w:val="center"/>
          </w:tcPr>
          <w:p w:rsidR="002C16F1" w:rsidRPr="006B0C39" w:rsidRDefault="002C16F1" w:rsidP="008E599E">
            <w:pPr>
              <w:jc w:val="center"/>
              <w:rPr>
                <w:rFonts w:ascii="Times New Roman" w:hAnsi="Times New Roman" w:cs="Times New Roman"/>
              </w:rPr>
            </w:pPr>
            <w:r w:rsidRPr="006B0C39">
              <w:rPr>
                <w:rFonts w:ascii="Times New Roman" w:eastAsia="TimesNewRoman" w:hAnsi="Times New Roman" w:cs="Times New Roman"/>
              </w:rPr>
              <w:t>0,999</w:t>
            </w:r>
          </w:p>
        </w:tc>
      </w:tr>
      <w:tr w:rsidR="002C16F1" w:rsidRPr="006B0C39" w:rsidTr="008E599E">
        <w:trPr>
          <w:trHeight w:val="281"/>
          <w:jc w:val="center"/>
        </w:trPr>
        <w:tc>
          <w:tcPr>
            <w:tcW w:w="3748" w:type="dxa"/>
            <w:vAlign w:val="center"/>
          </w:tcPr>
          <w:p w:rsidR="002C16F1" w:rsidRPr="006B0C39" w:rsidRDefault="002C16F1" w:rsidP="008E599E">
            <w:pPr>
              <w:rPr>
                <w:rFonts w:ascii="Times New Roman" w:eastAsia="TimesNewRoman" w:hAnsi="Times New Roman" w:cs="Times New Roman"/>
              </w:rPr>
            </w:pPr>
            <w:r w:rsidRPr="006B0C39">
              <w:rPr>
                <w:rFonts w:ascii="Times New Roman" w:eastAsia="TimesNewRoman" w:hAnsi="Times New Roman" w:cs="Times New Roman"/>
                <w:i/>
                <w:iCs/>
              </w:rPr>
              <w:t>R</w:t>
            </w:r>
            <w:r w:rsidRPr="006B0C39">
              <w:rPr>
                <w:rFonts w:ascii="Times New Roman" w:eastAsia="TimesNewRoman" w:hAnsi="Times New Roman" w:cs="Times New Roman"/>
                <w:vertAlign w:val="subscript"/>
              </w:rPr>
              <w:t>1</w:t>
            </w:r>
            <w:r w:rsidRPr="006B0C39">
              <w:rPr>
                <w:rFonts w:ascii="Times New Roman" w:eastAsia="TimesNewRoman" w:hAnsi="Times New Roman" w:cs="Times New Roman"/>
              </w:rPr>
              <w:t xml:space="preserve">, </w:t>
            </w:r>
            <w:r w:rsidRPr="006B0C39">
              <w:rPr>
                <w:rFonts w:ascii="Times New Roman" w:eastAsia="TimesNewRoman" w:hAnsi="Times New Roman" w:cs="Times New Roman"/>
                <w:vertAlign w:val="subscript"/>
              </w:rPr>
              <w:t>W</w:t>
            </w:r>
            <w:r w:rsidRPr="006B0C39">
              <w:rPr>
                <w:rFonts w:ascii="Times New Roman" w:eastAsia="TimesNewRoman" w:hAnsi="Times New Roman" w:cs="Times New Roman"/>
                <w:i/>
                <w:iCs/>
              </w:rPr>
              <w:t>R</w:t>
            </w:r>
            <w:r w:rsidRPr="006B0C39">
              <w:rPr>
                <w:rFonts w:ascii="Times New Roman" w:eastAsia="TimesNewRoman" w:hAnsi="Times New Roman" w:cs="Times New Roman"/>
                <w:vertAlign w:val="subscript"/>
              </w:rPr>
              <w:t>2</w:t>
            </w:r>
            <w:r w:rsidRPr="006B0C39">
              <w:rPr>
                <w:rFonts w:ascii="Times New Roman" w:eastAsia="TimesNewRoman" w:hAnsi="Times New Roman" w:cs="Times New Roman"/>
                <w:iCs/>
              </w:rPr>
              <w:t xml:space="preserve"> (</w:t>
            </w:r>
            <w:r w:rsidRPr="006B0C39">
              <w:rPr>
                <w:rFonts w:ascii="Times New Roman" w:eastAsia="TimesNewRoman" w:hAnsi="Times New Roman" w:cs="Times New Roman"/>
                <w:i/>
                <w:iCs/>
              </w:rPr>
              <w:t xml:space="preserve">I </w:t>
            </w:r>
            <w:r w:rsidRPr="006B0C39">
              <w:rPr>
                <w:rFonts w:ascii="Times New Roman" w:eastAsia="TimesNewRoman" w:hAnsi="Times New Roman" w:cs="Times New Roman"/>
              </w:rPr>
              <w:t>≥ 2σ(</w:t>
            </w:r>
            <w:r w:rsidRPr="006B0C39">
              <w:rPr>
                <w:rFonts w:ascii="Times New Roman" w:eastAsia="TimesNewRoman" w:hAnsi="Times New Roman" w:cs="Times New Roman"/>
                <w:i/>
                <w:iCs/>
              </w:rPr>
              <w:t>I</w:t>
            </w:r>
            <w:r w:rsidRPr="006B0C39">
              <w:rPr>
                <w:rFonts w:ascii="Times New Roman" w:eastAsia="TimesNewRoman" w:hAnsi="Times New Roman" w:cs="Times New Roman"/>
              </w:rPr>
              <w:t>)</w:t>
            </w:r>
          </w:p>
        </w:tc>
        <w:tc>
          <w:tcPr>
            <w:tcW w:w="3260" w:type="dxa"/>
            <w:vAlign w:val="center"/>
          </w:tcPr>
          <w:p w:rsidR="002C16F1" w:rsidRPr="006B0C39" w:rsidRDefault="002C16F1" w:rsidP="008E599E">
            <w:pPr>
              <w:jc w:val="center"/>
              <w:rPr>
                <w:rFonts w:ascii="Times New Roman" w:eastAsia="TimesNewRoman" w:hAnsi="Times New Roman" w:cs="Times New Roman"/>
              </w:rPr>
            </w:pPr>
            <w:r w:rsidRPr="006B0C39">
              <w:rPr>
                <w:rFonts w:ascii="Times New Roman" w:eastAsia="TimesNewRoman" w:hAnsi="Times New Roman" w:cs="Times New Roman"/>
              </w:rPr>
              <w:t>0,0657,  0,1775</w:t>
            </w:r>
          </w:p>
        </w:tc>
        <w:tc>
          <w:tcPr>
            <w:tcW w:w="2463" w:type="dxa"/>
            <w:vAlign w:val="center"/>
          </w:tcPr>
          <w:p w:rsidR="002C16F1" w:rsidRPr="006B0C39" w:rsidRDefault="002C16F1" w:rsidP="008E599E">
            <w:pPr>
              <w:jc w:val="center"/>
              <w:rPr>
                <w:rFonts w:ascii="Times New Roman" w:eastAsia="TimesNewRoman" w:hAnsi="Times New Roman" w:cs="Times New Roman"/>
              </w:rPr>
            </w:pPr>
            <w:r w:rsidRPr="006B0C39">
              <w:rPr>
                <w:rFonts w:ascii="Times New Roman" w:eastAsia="TimesNewRoman" w:hAnsi="Times New Roman" w:cs="Times New Roman"/>
              </w:rPr>
              <w:t>0,0669,   0,1566</w:t>
            </w:r>
          </w:p>
        </w:tc>
      </w:tr>
      <w:tr w:rsidR="002C16F1" w:rsidRPr="006B0C39" w:rsidTr="008E599E">
        <w:trPr>
          <w:trHeight w:val="281"/>
          <w:jc w:val="center"/>
        </w:trPr>
        <w:tc>
          <w:tcPr>
            <w:tcW w:w="3748" w:type="dxa"/>
            <w:vAlign w:val="center"/>
          </w:tcPr>
          <w:p w:rsidR="002C16F1" w:rsidRPr="006B0C39" w:rsidRDefault="002C16F1" w:rsidP="008E599E">
            <w:pPr>
              <w:rPr>
                <w:rFonts w:ascii="Times New Roman" w:eastAsia="TimesNewRoman" w:hAnsi="Times New Roman" w:cs="Times New Roman"/>
              </w:rPr>
            </w:pPr>
            <w:r w:rsidRPr="006B0C39">
              <w:rPr>
                <w:rFonts w:ascii="Times New Roman" w:eastAsia="TimesNewRoman" w:hAnsi="Times New Roman" w:cs="Times New Roman"/>
                <w:i/>
                <w:iCs/>
              </w:rPr>
              <w:t>R</w:t>
            </w:r>
            <w:r w:rsidRPr="006B0C39">
              <w:rPr>
                <w:rFonts w:ascii="Times New Roman" w:eastAsia="TimesNewRoman" w:hAnsi="Times New Roman" w:cs="Times New Roman"/>
                <w:vertAlign w:val="subscript"/>
              </w:rPr>
              <w:t>1</w:t>
            </w:r>
            <w:r w:rsidRPr="006B0C39">
              <w:rPr>
                <w:rFonts w:ascii="Times New Roman" w:eastAsia="TimesNewRoman" w:hAnsi="Times New Roman" w:cs="Times New Roman"/>
              </w:rPr>
              <w:t xml:space="preserve">, </w:t>
            </w:r>
            <w:r w:rsidRPr="006B0C39">
              <w:rPr>
                <w:rFonts w:ascii="Times New Roman" w:eastAsia="TimesNewRoman" w:hAnsi="Times New Roman" w:cs="Times New Roman"/>
                <w:vertAlign w:val="subscript"/>
              </w:rPr>
              <w:t>W</w:t>
            </w:r>
            <w:r w:rsidRPr="006B0C39">
              <w:rPr>
                <w:rFonts w:ascii="Times New Roman" w:eastAsia="TimesNewRoman" w:hAnsi="Times New Roman" w:cs="Times New Roman"/>
                <w:i/>
                <w:iCs/>
              </w:rPr>
              <w:t>R</w:t>
            </w:r>
            <w:r w:rsidRPr="006B0C39">
              <w:rPr>
                <w:rFonts w:ascii="Times New Roman" w:eastAsia="TimesNewRoman" w:hAnsi="Times New Roman" w:cs="Times New Roman"/>
                <w:vertAlign w:val="subscript"/>
              </w:rPr>
              <w:t xml:space="preserve">2 </w:t>
            </w:r>
            <w:r w:rsidRPr="006B0C39">
              <w:rPr>
                <w:rFonts w:ascii="Times New Roman" w:eastAsia="TimesNewRoman" w:hAnsi="Times New Roman" w:cs="Times New Roman"/>
              </w:rPr>
              <w:t>(весь массив)</w:t>
            </w:r>
          </w:p>
        </w:tc>
        <w:tc>
          <w:tcPr>
            <w:tcW w:w="3260" w:type="dxa"/>
            <w:vAlign w:val="center"/>
          </w:tcPr>
          <w:p w:rsidR="002C16F1" w:rsidRPr="006B0C39" w:rsidRDefault="002C16F1" w:rsidP="008E599E">
            <w:pPr>
              <w:jc w:val="center"/>
              <w:rPr>
                <w:rFonts w:ascii="Times New Roman" w:eastAsia="TimesNewRoman" w:hAnsi="Times New Roman" w:cs="Times New Roman"/>
              </w:rPr>
            </w:pPr>
            <w:r w:rsidRPr="006B0C39">
              <w:rPr>
                <w:rFonts w:ascii="Times New Roman" w:eastAsia="TimesNewRoman" w:hAnsi="Times New Roman" w:cs="Times New Roman"/>
              </w:rPr>
              <w:t>0,0976,   0,2108</w:t>
            </w:r>
          </w:p>
        </w:tc>
        <w:tc>
          <w:tcPr>
            <w:tcW w:w="2463" w:type="dxa"/>
            <w:vAlign w:val="center"/>
          </w:tcPr>
          <w:p w:rsidR="002C16F1" w:rsidRPr="006B0C39" w:rsidRDefault="002C16F1" w:rsidP="008E599E">
            <w:pPr>
              <w:jc w:val="center"/>
              <w:rPr>
                <w:rFonts w:ascii="Times New Roman" w:eastAsia="TimesNewRoman" w:hAnsi="Times New Roman" w:cs="Times New Roman"/>
              </w:rPr>
            </w:pPr>
            <w:r w:rsidRPr="006B0C39">
              <w:rPr>
                <w:rFonts w:ascii="Times New Roman" w:eastAsia="TimesNewRoman" w:hAnsi="Times New Roman" w:cs="Times New Roman"/>
              </w:rPr>
              <w:t>0,1327,   0,245</w:t>
            </w:r>
          </w:p>
        </w:tc>
      </w:tr>
      <w:tr w:rsidR="002C16F1" w:rsidRPr="006B0C39" w:rsidTr="008E599E">
        <w:trPr>
          <w:trHeight w:val="281"/>
          <w:jc w:val="center"/>
        </w:trPr>
        <w:tc>
          <w:tcPr>
            <w:tcW w:w="3748" w:type="dxa"/>
            <w:vAlign w:val="center"/>
          </w:tcPr>
          <w:p w:rsidR="002C16F1" w:rsidRPr="006B0C39" w:rsidRDefault="002C16F1" w:rsidP="008E599E">
            <w:pPr>
              <w:rPr>
                <w:rFonts w:ascii="Times New Roman" w:eastAsia="TimesNewRoman" w:hAnsi="Times New Roman" w:cs="Times New Roman"/>
                <w:lang w:val="en-US"/>
              </w:rPr>
            </w:pPr>
            <w:r w:rsidRPr="006B0C39">
              <w:rPr>
                <w:rFonts w:ascii="Times New Roman" w:eastAsia="TimesNewRoman" w:hAnsi="Times New Roman" w:cs="Times New Roman"/>
              </w:rPr>
              <w:t>Δρ</w:t>
            </w:r>
            <w:r w:rsidRPr="006B0C39">
              <w:rPr>
                <w:rFonts w:ascii="Times New Roman" w:eastAsia="TimesNewRoman" w:hAnsi="Times New Roman" w:cs="Times New Roman"/>
                <w:vertAlign w:val="subscript"/>
                <w:lang w:val="en-US"/>
              </w:rPr>
              <w:t xml:space="preserve">max, </w:t>
            </w:r>
            <w:r w:rsidRPr="006B0C39">
              <w:rPr>
                <w:rFonts w:ascii="Times New Roman" w:eastAsia="TimesNewRoman" w:hAnsi="Times New Roman" w:cs="Times New Roman"/>
              </w:rPr>
              <w:t>Δρ</w:t>
            </w:r>
            <w:r w:rsidRPr="006B0C39">
              <w:rPr>
                <w:rFonts w:ascii="Times New Roman" w:eastAsia="TimesNewRoman" w:hAnsi="Times New Roman" w:cs="Times New Roman"/>
                <w:vertAlign w:val="subscript"/>
              </w:rPr>
              <w:t xml:space="preserve">min, </w:t>
            </w:r>
            <w:r w:rsidRPr="006B0C39">
              <w:rPr>
                <w:rFonts w:ascii="Times New Roman" w:eastAsia="TimesNewRoman" w:hAnsi="Times New Roman" w:cs="Times New Roman"/>
                <w:i/>
                <w:iCs/>
              </w:rPr>
              <w:t>е</w:t>
            </w:r>
            <w:r w:rsidRPr="006B0C39">
              <w:rPr>
                <w:rFonts w:ascii="Times New Roman" w:eastAsia="TimesNewRoman" w:hAnsi="Times New Roman" w:cs="Times New Roman"/>
              </w:rPr>
              <w:t>/Å</w:t>
            </w:r>
            <w:r w:rsidRPr="006B0C39">
              <w:rPr>
                <w:rFonts w:ascii="Times New Roman" w:eastAsia="TimesNewRoman" w:hAnsi="Times New Roman" w:cs="Times New Roman"/>
                <w:vertAlign w:val="superscript"/>
              </w:rPr>
              <w:t>3</w:t>
            </w:r>
          </w:p>
        </w:tc>
        <w:tc>
          <w:tcPr>
            <w:tcW w:w="3260" w:type="dxa"/>
            <w:vAlign w:val="center"/>
          </w:tcPr>
          <w:p w:rsidR="002C16F1" w:rsidRPr="006B0C39" w:rsidRDefault="002C16F1" w:rsidP="008E599E">
            <w:pPr>
              <w:jc w:val="center"/>
              <w:rPr>
                <w:rFonts w:ascii="Times New Roman" w:eastAsia="TimesNewRoman" w:hAnsi="Times New Roman" w:cs="Times New Roman"/>
              </w:rPr>
            </w:pPr>
            <w:r w:rsidRPr="006B0C39">
              <w:rPr>
                <w:rFonts w:ascii="Times New Roman" w:eastAsia="TimesNewRoman" w:hAnsi="Times New Roman" w:cs="Times New Roman"/>
              </w:rPr>
              <w:t>0,389,    –0,184</w:t>
            </w:r>
          </w:p>
        </w:tc>
        <w:tc>
          <w:tcPr>
            <w:tcW w:w="2463" w:type="dxa"/>
            <w:vAlign w:val="center"/>
          </w:tcPr>
          <w:p w:rsidR="002C16F1" w:rsidRPr="006B0C39" w:rsidRDefault="002C16F1" w:rsidP="008E599E">
            <w:pPr>
              <w:jc w:val="center"/>
              <w:rPr>
                <w:rFonts w:ascii="Times New Roman" w:eastAsia="TimesNewRoman" w:hAnsi="Times New Roman" w:cs="Times New Roman"/>
              </w:rPr>
            </w:pPr>
            <w:r w:rsidRPr="006B0C39">
              <w:rPr>
                <w:rFonts w:ascii="Times New Roman" w:eastAsia="TimesNewRoman" w:hAnsi="Times New Roman" w:cs="Times New Roman"/>
              </w:rPr>
              <w:t>0,373,     –0,376</w:t>
            </w:r>
          </w:p>
        </w:tc>
      </w:tr>
      <w:tr w:rsidR="002C16F1" w:rsidRPr="006B0C39" w:rsidTr="008E599E">
        <w:trPr>
          <w:trHeight w:val="281"/>
          <w:jc w:val="center"/>
        </w:trPr>
        <w:tc>
          <w:tcPr>
            <w:tcW w:w="9471" w:type="dxa"/>
            <w:gridSpan w:val="3"/>
          </w:tcPr>
          <w:p w:rsidR="002C16F1" w:rsidRPr="006B0C39" w:rsidRDefault="002C16F1" w:rsidP="008E599E">
            <w:pPr>
              <w:ind w:firstLine="521"/>
              <w:jc w:val="both"/>
              <w:rPr>
                <w:rFonts w:ascii="Times New Roman" w:eastAsia="TimesNewRoman" w:hAnsi="Times New Roman" w:cs="Times New Roman"/>
              </w:rPr>
            </w:pPr>
            <w:r w:rsidRPr="006B0C39">
              <w:rPr>
                <w:rFonts w:ascii="Times New Roman" w:hAnsi="Times New Roman" w:cs="Times New Roman"/>
              </w:rPr>
              <w:t xml:space="preserve">Примечание – Составлено по </w:t>
            </w:r>
            <w:r w:rsidRPr="006B0C39">
              <w:rPr>
                <w:rFonts w:ascii="Times New Roman" w:hAnsi="Times New Roman" w:cs="Times New Roman"/>
                <w:lang w:val="en-US"/>
              </w:rPr>
              <w:t>Cif</w:t>
            </w:r>
            <w:r w:rsidRPr="006B0C39">
              <w:rPr>
                <w:rFonts w:ascii="Times New Roman" w:hAnsi="Times New Roman" w:cs="Times New Roman"/>
              </w:rPr>
              <w:t>-файлам 1927757 и 1927758</w:t>
            </w:r>
          </w:p>
        </w:tc>
      </w:tr>
    </w:tbl>
    <w:p w:rsidR="002C16F1" w:rsidRPr="006B0C39" w:rsidRDefault="002C16F1" w:rsidP="002C16F1">
      <w:pPr>
        <w:ind w:firstLine="709"/>
        <w:jc w:val="both"/>
        <w:rPr>
          <w:rFonts w:ascii="Times New Roman" w:hAnsi="Times New Roman"/>
          <w:sz w:val="28"/>
          <w:szCs w:val="28"/>
          <w:lang w:val="kk-KZ"/>
        </w:rPr>
      </w:pPr>
    </w:p>
    <w:p w:rsidR="002C16F1" w:rsidRPr="006B0C39" w:rsidRDefault="002C16F1" w:rsidP="002C16F1">
      <w:pPr>
        <w:ind w:firstLine="709"/>
        <w:jc w:val="both"/>
        <w:rPr>
          <w:rFonts w:ascii="Times New Roman" w:hAnsi="Times New Roman"/>
          <w:sz w:val="28"/>
          <w:szCs w:val="28"/>
          <w:lang w:val="kk-KZ"/>
        </w:rPr>
      </w:pPr>
      <w:r w:rsidRPr="006B0C39">
        <w:rPr>
          <w:rFonts w:ascii="Times New Roman" w:hAnsi="Times New Roman"/>
          <w:sz w:val="28"/>
          <w:szCs w:val="28"/>
          <w:lang w:val="kk-KZ"/>
        </w:rPr>
        <w:t>Структура молекул (3.</w:t>
      </w:r>
      <w:r w:rsidRPr="006B0C39">
        <w:rPr>
          <w:rFonts w:ascii="Times New Roman" w:hAnsi="Times New Roman"/>
          <w:sz w:val="28"/>
          <w:szCs w:val="28"/>
        </w:rPr>
        <w:t>23, 3.24</w:t>
      </w:r>
      <w:r w:rsidR="007F627F" w:rsidRPr="006B0C39">
        <w:rPr>
          <w:rFonts w:ascii="Times New Roman" w:hAnsi="Times New Roman"/>
          <w:sz w:val="28"/>
          <w:szCs w:val="28"/>
          <w:lang w:val="kk-KZ"/>
        </w:rPr>
        <w:t>) приведены на рисунках 13, 14</w:t>
      </w:r>
      <w:r w:rsidRPr="006B0C39">
        <w:rPr>
          <w:rFonts w:ascii="Times New Roman" w:hAnsi="Times New Roman"/>
          <w:sz w:val="28"/>
          <w:szCs w:val="28"/>
          <w:lang w:val="kk-KZ"/>
        </w:rPr>
        <w:t xml:space="preserve">. </w:t>
      </w:r>
    </w:p>
    <w:p w:rsidR="002C16F1" w:rsidRPr="006B0C39" w:rsidRDefault="002C16F1" w:rsidP="002C16F1">
      <w:pPr>
        <w:pStyle w:val="af"/>
        <w:spacing w:before="0" w:beforeAutospacing="0" w:after="0" w:afterAutospacing="0"/>
        <w:jc w:val="both"/>
        <w:rPr>
          <w:sz w:val="28"/>
          <w:szCs w:val="28"/>
        </w:rPr>
      </w:pPr>
    </w:p>
    <w:p w:rsidR="002C16F1" w:rsidRPr="006B0C39" w:rsidRDefault="006E309E" w:rsidP="002C16F1">
      <w:pPr>
        <w:jc w:val="center"/>
        <w:rPr>
          <w:rFonts w:ascii="Times New Roman" w:hAnsi="Times New Roman" w:cs="Times New Roman"/>
          <w:sz w:val="28"/>
          <w:szCs w:val="28"/>
        </w:rPr>
      </w:pPr>
      <w:r w:rsidRPr="006B0C39">
        <w:object w:dxaOrig="7163" w:dyaOrig="2532">
          <v:shape id="_x0000_i1077" type="#_x0000_t75" style="width:355.5pt;height:129.75pt" o:ole="">
            <v:imagedata r:id="rId126" o:title=""/>
          </v:shape>
          <o:OLEObject Type="Embed" ProgID="CorelDraw.Graphic.16" ShapeID="_x0000_i1077" DrawAspect="Content" ObjectID="_1695040629" r:id="rId127"/>
        </w:object>
      </w:r>
    </w:p>
    <w:p w:rsidR="002C16F1" w:rsidRPr="006B0C39" w:rsidRDefault="002C16F1" w:rsidP="002C16F1">
      <w:pPr>
        <w:ind w:firstLine="567"/>
        <w:jc w:val="both"/>
        <w:rPr>
          <w:rFonts w:ascii="Times New Roman" w:hAnsi="Times New Roman" w:cs="Times New Roman"/>
          <w:i/>
          <w:sz w:val="16"/>
          <w:szCs w:val="16"/>
        </w:rPr>
      </w:pPr>
    </w:p>
    <w:p w:rsidR="002C16F1" w:rsidRPr="006B0C39" w:rsidRDefault="007F627F" w:rsidP="002C16F1">
      <w:pPr>
        <w:jc w:val="center"/>
        <w:rPr>
          <w:rFonts w:ascii="Times New Roman" w:hAnsi="Times New Roman" w:cs="Times New Roman"/>
          <w:i/>
          <w:sz w:val="28"/>
          <w:szCs w:val="28"/>
        </w:rPr>
      </w:pPr>
      <w:r w:rsidRPr="006B0C39">
        <w:rPr>
          <w:rFonts w:ascii="Times New Roman" w:hAnsi="Times New Roman" w:cs="Times New Roman"/>
          <w:sz w:val="28"/>
          <w:szCs w:val="28"/>
        </w:rPr>
        <w:t>Рисунок 13</w:t>
      </w:r>
      <w:r w:rsidR="00D6088E" w:rsidRPr="006B0C39">
        <w:rPr>
          <w:rFonts w:ascii="Times New Roman" w:hAnsi="Times New Roman" w:cs="Times New Roman"/>
          <w:sz w:val="28"/>
          <w:szCs w:val="28"/>
        </w:rPr>
        <w:t xml:space="preserve"> </w:t>
      </w:r>
      <w:r w:rsidR="002C16F1" w:rsidRPr="006B0C39">
        <w:rPr>
          <w:rFonts w:ascii="Times New Roman" w:hAnsi="Times New Roman" w:cs="Times New Roman"/>
          <w:sz w:val="28"/>
          <w:szCs w:val="28"/>
        </w:rPr>
        <w:t>–</w:t>
      </w:r>
      <w:r w:rsidR="00D6088E" w:rsidRPr="006B0C39">
        <w:rPr>
          <w:rFonts w:ascii="Times New Roman" w:hAnsi="Times New Roman" w:cs="Times New Roman"/>
          <w:sz w:val="28"/>
          <w:szCs w:val="28"/>
        </w:rPr>
        <w:t xml:space="preserve"> </w:t>
      </w:r>
      <w:r w:rsidR="002C16F1" w:rsidRPr="006B0C39">
        <w:rPr>
          <w:rFonts w:ascii="Times New Roman" w:hAnsi="Times New Roman" w:cs="Times New Roman"/>
          <w:sz w:val="28"/>
          <w:szCs w:val="28"/>
        </w:rPr>
        <w:t>Пространственное строение (Е)-N’-[4-(диэтиламино)бензилиден]-4-гидроксибензогидразида (3.23)</w:t>
      </w:r>
    </w:p>
    <w:p w:rsidR="002C16F1" w:rsidRPr="006B0C39" w:rsidRDefault="002C16F1" w:rsidP="002C16F1">
      <w:pPr>
        <w:pStyle w:val="af0"/>
        <w:ind w:firstLine="708"/>
        <w:jc w:val="center"/>
        <w:rPr>
          <w:rFonts w:ascii="Times New Roman" w:hAnsi="Times New Roman"/>
          <w:sz w:val="28"/>
          <w:szCs w:val="28"/>
          <w:lang w:eastAsia="ko-KR"/>
        </w:rPr>
      </w:pPr>
    </w:p>
    <w:p w:rsidR="002C16F1" w:rsidRPr="006B0C39" w:rsidRDefault="002C16F1" w:rsidP="007A0D3F">
      <w:pPr>
        <w:pStyle w:val="af0"/>
        <w:ind w:firstLine="708"/>
        <w:jc w:val="both"/>
        <w:rPr>
          <w:rFonts w:ascii="Times New Roman" w:hAnsi="Times New Roman"/>
          <w:sz w:val="28"/>
          <w:szCs w:val="28"/>
          <w:lang w:val="kk-KZ"/>
        </w:rPr>
      </w:pPr>
      <w:r w:rsidRPr="006B0C39">
        <w:rPr>
          <w:rFonts w:ascii="Times New Roman" w:hAnsi="Times New Roman"/>
          <w:sz w:val="28"/>
          <w:szCs w:val="28"/>
          <w:lang w:eastAsia="ko-KR"/>
        </w:rPr>
        <w:t xml:space="preserve">По </w:t>
      </w:r>
      <w:r w:rsidR="007F627F" w:rsidRPr="006B0C39">
        <w:rPr>
          <w:rFonts w:ascii="Times New Roman" w:hAnsi="Times New Roman"/>
          <w:sz w:val="28"/>
          <w:szCs w:val="28"/>
          <w:lang w:eastAsia="ko-KR"/>
        </w:rPr>
        <w:t xml:space="preserve">результатам </w:t>
      </w:r>
      <w:r w:rsidR="00D6088E" w:rsidRPr="006B0C39">
        <w:rPr>
          <w:rFonts w:ascii="Times New Roman" w:hAnsi="Times New Roman"/>
          <w:sz w:val="28"/>
          <w:szCs w:val="28"/>
          <w:lang w:eastAsia="ko-KR"/>
        </w:rPr>
        <w:t xml:space="preserve">рентгеноструктурного исследования </w:t>
      </w:r>
      <w:r w:rsidRPr="006B0C39">
        <w:rPr>
          <w:rFonts w:ascii="Times New Roman" w:hAnsi="Times New Roman"/>
          <w:sz w:val="28"/>
          <w:szCs w:val="28"/>
          <w:lang w:eastAsia="ko-KR"/>
        </w:rPr>
        <w:t>установлено, что д</w:t>
      </w:r>
      <w:r w:rsidRPr="006B0C39">
        <w:rPr>
          <w:rFonts w:ascii="Times New Roman" w:hAnsi="Times New Roman"/>
          <w:sz w:val="28"/>
          <w:szCs w:val="28"/>
        </w:rPr>
        <w:t xml:space="preserve">лины связей  и валентные углы в соединений (3.23) обычные, за исключением несколько укороченных длин связей </w:t>
      </w:r>
      <w:r w:rsidRPr="006B0C39">
        <w:rPr>
          <w:rFonts w:ascii="Times New Roman" w:hAnsi="Times New Roman"/>
          <w:sz w:val="28"/>
          <w:szCs w:val="28"/>
          <w:lang w:val="en-US"/>
        </w:rPr>
        <w:t>C</w:t>
      </w:r>
      <w:r w:rsidRPr="006B0C39">
        <w:rPr>
          <w:rFonts w:ascii="Times New Roman" w:hAnsi="Times New Roman"/>
          <w:sz w:val="28"/>
          <w:szCs w:val="28"/>
          <w:vertAlign w:val="superscript"/>
        </w:rPr>
        <w:t>8’</w:t>
      </w:r>
      <w:r w:rsidRPr="006B0C39">
        <w:rPr>
          <w:rFonts w:ascii="Times New Roman" w:hAnsi="Times New Roman"/>
          <w:sz w:val="28"/>
          <w:szCs w:val="28"/>
        </w:rPr>
        <w:t>-</w:t>
      </w:r>
      <w:r w:rsidRPr="006B0C39">
        <w:rPr>
          <w:rFonts w:ascii="Times New Roman" w:hAnsi="Times New Roman"/>
          <w:sz w:val="28"/>
          <w:szCs w:val="28"/>
          <w:lang w:val="en-US"/>
        </w:rPr>
        <w:t>C</w:t>
      </w:r>
      <w:r w:rsidRPr="006B0C39">
        <w:rPr>
          <w:rFonts w:ascii="Times New Roman" w:hAnsi="Times New Roman"/>
          <w:sz w:val="28"/>
          <w:szCs w:val="28"/>
          <w:vertAlign w:val="superscript"/>
        </w:rPr>
        <w:t>9’</w:t>
      </w:r>
      <w:r w:rsidRPr="006B0C39">
        <w:rPr>
          <w:rFonts w:ascii="Times New Roman" w:hAnsi="Times New Roman"/>
          <w:sz w:val="28"/>
          <w:szCs w:val="28"/>
        </w:rPr>
        <w:t xml:space="preserve"> (1,494(6) Å) и </w:t>
      </w:r>
      <w:r w:rsidRPr="006B0C39">
        <w:rPr>
          <w:rFonts w:ascii="Times New Roman" w:hAnsi="Times New Roman"/>
          <w:sz w:val="28"/>
          <w:szCs w:val="28"/>
          <w:lang w:val="en-US"/>
        </w:rPr>
        <w:t>C</w:t>
      </w:r>
      <w:r w:rsidRPr="006B0C39">
        <w:rPr>
          <w:rFonts w:ascii="Times New Roman" w:hAnsi="Times New Roman"/>
          <w:sz w:val="28"/>
          <w:szCs w:val="28"/>
          <w:vertAlign w:val="superscript"/>
        </w:rPr>
        <w:t>10’</w:t>
      </w:r>
      <w:r w:rsidRPr="006B0C39">
        <w:rPr>
          <w:rFonts w:ascii="Times New Roman" w:hAnsi="Times New Roman"/>
          <w:sz w:val="28"/>
          <w:szCs w:val="28"/>
        </w:rPr>
        <w:t>-</w:t>
      </w:r>
      <w:r w:rsidRPr="006B0C39">
        <w:rPr>
          <w:rFonts w:ascii="Times New Roman" w:hAnsi="Times New Roman"/>
          <w:sz w:val="28"/>
          <w:szCs w:val="28"/>
          <w:lang w:val="en-US"/>
        </w:rPr>
        <w:t>C</w:t>
      </w:r>
      <w:r w:rsidRPr="006B0C39">
        <w:rPr>
          <w:rFonts w:ascii="Times New Roman" w:hAnsi="Times New Roman"/>
          <w:sz w:val="28"/>
          <w:szCs w:val="28"/>
          <w:vertAlign w:val="superscript"/>
        </w:rPr>
        <w:t>11’</w:t>
      </w:r>
      <w:r w:rsidRPr="006B0C39">
        <w:rPr>
          <w:rFonts w:ascii="Times New Roman" w:hAnsi="Times New Roman"/>
          <w:sz w:val="28"/>
          <w:szCs w:val="28"/>
        </w:rPr>
        <w:t xml:space="preserve">(1,491(5) Å), вследствие больших тепловых колебании концевых атомов </w:t>
      </w:r>
      <w:r w:rsidRPr="006B0C39">
        <w:rPr>
          <w:rFonts w:ascii="Times New Roman" w:hAnsi="Times New Roman"/>
          <w:sz w:val="28"/>
          <w:szCs w:val="28"/>
          <w:lang w:val="en-US"/>
        </w:rPr>
        <w:t>C</w:t>
      </w:r>
      <w:r w:rsidRPr="006B0C39">
        <w:rPr>
          <w:rFonts w:ascii="Times New Roman" w:hAnsi="Times New Roman"/>
          <w:sz w:val="28"/>
          <w:szCs w:val="28"/>
          <w:vertAlign w:val="superscript"/>
        </w:rPr>
        <w:t>9’</w:t>
      </w:r>
      <w:r w:rsidRPr="006B0C39">
        <w:rPr>
          <w:rFonts w:ascii="Times New Roman" w:hAnsi="Times New Roman"/>
          <w:sz w:val="28"/>
          <w:szCs w:val="28"/>
        </w:rPr>
        <w:t xml:space="preserve"> и </w:t>
      </w:r>
      <w:r w:rsidRPr="006B0C39">
        <w:rPr>
          <w:rFonts w:ascii="Times New Roman" w:hAnsi="Times New Roman"/>
          <w:sz w:val="28"/>
          <w:szCs w:val="28"/>
          <w:lang w:val="en-US"/>
        </w:rPr>
        <w:t>C</w:t>
      </w:r>
      <w:r w:rsidRPr="006B0C39">
        <w:rPr>
          <w:rFonts w:ascii="Times New Roman" w:hAnsi="Times New Roman"/>
          <w:sz w:val="28"/>
          <w:szCs w:val="28"/>
          <w:vertAlign w:val="superscript"/>
        </w:rPr>
        <w:t>11’</w:t>
      </w:r>
      <w:r w:rsidRPr="006B0C39">
        <w:rPr>
          <w:rFonts w:ascii="Times New Roman" w:hAnsi="Times New Roman"/>
          <w:sz w:val="28"/>
          <w:szCs w:val="28"/>
        </w:rPr>
        <w:t xml:space="preserve"> (102(1) и 92(1) Å</w:t>
      </w:r>
      <w:r w:rsidRPr="006B0C39">
        <w:rPr>
          <w:rFonts w:ascii="Times New Roman" w:hAnsi="Times New Roman"/>
          <w:sz w:val="28"/>
          <w:szCs w:val="28"/>
          <w:vertAlign w:val="superscript"/>
        </w:rPr>
        <w:t>2</w:t>
      </w:r>
      <w:r w:rsidRPr="006B0C39">
        <w:rPr>
          <w:rFonts w:ascii="Times New Roman" w:hAnsi="Times New Roman"/>
          <w:sz w:val="28"/>
          <w:szCs w:val="28"/>
        </w:rPr>
        <w:t xml:space="preserve"> соответственно) </w:t>
      </w:r>
      <w:r w:rsidR="003E6971">
        <w:rPr>
          <w:rFonts w:ascii="Times New Roman" w:hAnsi="Times New Roman"/>
          <w:bCs/>
          <w:sz w:val="28"/>
          <w:szCs w:val="28"/>
          <w:lang w:eastAsia="ko-KR"/>
        </w:rPr>
        <w:t>[116, с. 64; 145</w:t>
      </w:r>
      <w:r w:rsidRPr="006B0C39">
        <w:rPr>
          <w:rFonts w:ascii="Times New Roman" w:hAnsi="Times New Roman"/>
          <w:bCs/>
          <w:sz w:val="28"/>
          <w:szCs w:val="28"/>
          <w:lang w:eastAsia="ko-KR"/>
        </w:rPr>
        <w:t>]</w:t>
      </w:r>
      <w:r w:rsidRPr="006B0C39">
        <w:rPr>
          <w:rFonts w:ascii="Times New Roman" w:hAnsi="Times New Roman"/>
          <w:sz w:val="28"/>
          <w:szCs w:val="28"/>
          <w:lang w:val="kk-KZ"/>
        </w:rPr>
        <w:t xml:space="preserve">. </w:t>
      </w:r>
      <w:r w:rsidRPr="006B0C39">
        <w:rPr>
          <w:rFonts w:ascii="Times New Roman" w:hAnsi="Times New Roman"/>
          <w:sz w:val="28"/>
          <w:szCs w:val="28"/>
        </w:rPr>
        <w:t xml:space="preserve">В молекуле (3.23) наблюдается транс-конформация вдоль двойной связи </w:t>
      </w:r>
      <w:r w:rsidRPr="006B0C39">
        <w:rPr>
          <w:rFonts w:ascii="Times New Roman" w:hAnsi="Times New Roman"/>
          <w:sz w:val="28"/>
          <w:szCs w:val="28"/>
          <w:lang w:val="en-US"/>
        </w:rPr>
        <w:t>N</w:t>
      </w:r>
      <w:r w:rsidRPr="006B0C39">
        <w:rPr>
          <w:rFonts w:ascii="Times New Roman" w:hAnsi="Times New Roman"/>
          <w:sz w:val="28"/>
          <w:szCs w:val="28"/>
          <w:vertAlign w:val="superscript"/>
        </w:rPr>
        <w:t>2</w:t>
      </w:r>
      <w:r w:rsidRPr="006B0C39">
        <w:rPr>
          <w:rFonts w:ascii="Times New Roman" w:hAnsi="Times New Roman"/>
          <w:sz w:val="28"/>
          <w:szCs w:val="28"/>
        </w:rPr>
        <w:t>=</w:t>
      </w:r>
      <w:r w:rsidRPr="006B0C39">
        <w:rPr>
          <w:rFonts w:ascii="Times New Roman" w:hAnsi="Times New Roman"/>
          <w:sz w:val="28"/>
          <w:szCs w:val="28"/>
          <w:lang w:val="en-US"/>
        </w:rPr>
        <w:t>C</w:t>
      </w:r>
      <w:r w:rsidRPr="006B0C39">
        <w:rPr>
          <w:rFonts w:ascii="Times New Roman" w:hAnsi="Times New Roman"/>
          <w:sz w:val="28"/>
          <w:szCs w:val="28"/>
          <w:vertAlign w:val="superscript"/>
        </w:rPr>
        <w:t>7’</w:t>
      </w:r>
      <w:r w:rsidRPr="006B0C39">
        <w:rPr>
          <w:rFonts w:ascii="Times New Roman" w:hAnsi="Times New Roman"/>
          <w:sz w:val="28"/>
          <w:szCs w:val="28"/>
        </w:rPr>
        <w:t xml:space="preserve">(торсионный угол </w:t>
      </w:r>
      <w:r w:rsidRPr="006B0C39">
        <w:rPr>
          <w:rFonts w:ascii="Times New Roman" w:hAnsi="Times New Roman"/>
          <w:sz w:val="28"/>
          <w:szCs w:val="28"/>
          <w:lang w:val="en-US"/>
        </w:rPr>
        <w:t>N</w:t>
      </w:r>
      <w:r w:rsidRPr="006B0C39">
        <w:rPr>
          <w:rFonts w:ascii="Times New Roman" w:hAnsi="Times New Roman"/>
          <w:sz w:val="28"/>
          <w:szCs w:val="28"/>
          <w:vertAlign w:val="superscript"/>
        </w:rPr>
        <w:t>1</w:t>
      </w:r>
      <w:r w:rsidRPr="006B0C39">
        <w:rPr>
          <w:rFonts w:ascii="Times New Roman" w:hAnsi="Times New Roman"/>
          <w:sz w:val="28"/>
          <w:szCs w:val="28"/>
          <w:lang w:val="en-US"/>
        </w:rPr>
        <w:t>N</w:t>
      </w:r>
      <w:r w:rsidRPr="006B0C39">
        <w:rPr>
          <w:rFonts w:ascii="Times New Roman" w:hAnsi="Times New Roman"/>
          <w:sz w:val="28"/>
          <w:szCs w:val="28"/>
          <w:vertAlign w:val="superscript"/>
        </w:rPr>
        <w:t>2</w:t>
      </w:r>
      <w:r w:rsidRPr="006B0C39">
        <w:rPr>
          <w:rFonts w:ascii="Times New Roman" w:hAnsi="Times New Roman"/>
          <w:sz w:val="28"/>
          <w:szCs w:val="28"/>
          <w:lang w:val="en-US"/>
        </w:rPr>
        <w:t>C</w:t>
      </w:r>
      <w:r w:rsidRPr="006B0C39">
        <w:rPr>
          <w:rFonts w:ascii="Times New Roman" w:hAnsi="Times New Roman"/>
          <w:sz w:val="28"/>
          <w:szCs w:val="28"/>
          <w:vertAlign w:val="superscript"/>
        </w:rPr>
        <w:t>7’</w:t>
      </w:r>
      <w:r w:rsidRPr="006B0C39">
        <w:rPr>
          <w:rFonts w:ascii="Times New Roman" w:hAnsi="Times New Roman"/>
          <w:sz w:val="28"/>
          <w:szCs w:val="28"/>
          <w:lang w:val="en-US"/>
        </w:rPr>
        <w:t>C</w:t>
      </w:r>
      <w:r w:rsidRPr="006B0C39">
        <w:rPr>
          <w:rFonts w:ascii="Times New Roman" w:hAnsi="Times New Roman"/>
          <w:sz w:val="28"/>
          <w:szCs w:val="28"/>
          <w:vertAlign w:val="superscript"/>
        </w:rPr>
        <w:t>1’</w:t>
      </w:r>
      <w:r w:rsidRPr="006B0C39">
        <w:rPr>
          <w:rFonts w:ascii="Times New Roman" w:hAnsi="Times New Roman"/>
          <w:sz w:val="28"/>
          <w:szCs w:val="28"/>
        </w:rPr>
        <w:t xml:space="preserve"> 176,8(2)</w:t>
      </w:r>
      <w:r w:rsidRPr="006B0C39">
        <w:rPr>
          <w:rFonts w:ascii="Times New Roman" w:hAnsi="Times New Roman"/>
          <w:sz w:val="28"/>
          <w:szCs w:val="28"/>
          <w:vertAlign w:val="superscript"/>
          <w:lang w:val="en-US"/>
        </w:rPr>
        <w:t>o</w:t>
      </w:r>
      <w:r w:rsidRPr="006B0C39">
        <w:rPr>
          <w:rFonts w:ascii="Times New Roman" w:hAnsi="Times New Roman"/>
          <w:sz w:val="28"/>
          <w:szCs w:val="28"/>
        </w:rPr>
        <w:t xml:space="preserve">), атомы </w:t>
      </w:r>
      <w:r w:rsidRPr="006B0C39">
        <w:rPr>
          <w:rFonts w:ascii="Times New Roman" w:hAnsi="Times New Roman"/>
          <w:sz w:val="28"/>
          <w:szCs w:val="28"/>
          <w:lang w:val="en-US"/>
        </w:rPr>
        <w:t>C</w:t>
      </w:r>
      <w:r w:rsidRPr="006B0C39">
        <w:rPr>
          <w:rFonts w:ascii="Times New Roman" w:hAnsi="Times New Roman"/>
          <w:sz w:val="28"/>
          <w:szCs w:val="28"/>
          <w:vertAlign w:val="superscript"/>
        </w:rPr>
        <w:t>7</w:t>
      </w:r>
      <w:r w:rsidRPr="006B0C39">
        <w:rPr>
          <w:rFonts w:ascii="Times New Roman" w:hAnsi="Times New Roman"/>
          <w:sz w:val="28"/>
          <w:szCs w:val="28"/>
          <w:lang w:val="en-US"/>
        </w:rPr>
        <w:t>O</w:t>
      </w:r>
      <w:r w:rsidRPr="006B0C39">
        <w:rPr>
          <w:rFonts w:ascii="Times New Roman" w:hAnsi="Times New Roman"/>
          <w:sz w:val="28"/>
          <w:szCs w:val="28"/>
          <w:vertAlign w:val="superscript"/>
        </w:rPr>
        <w:t>2</w:t>
      </w:r>
      <w:r w:rsidRPr="006B0C39">
        <w:rPr>
          <w:rFonts w:ascii="Times New Roman" w:hAnsi="Times New Roman"/>
          <w:sz w:val="28"/>
          <w:szCs w:val="28"/>
          <w:lang w:val="en-US"/>
        </w:rPr>
        <w:t>N</w:t>
      </w:r>
      <w:r w:rsidRPr="006B0C39">
        <w:rPr>
          <w:rFonts w:ascii="Times New Roman" w:hAnsi="Times New Roman"/>
          <w:sz w:val="28"/>
          <w:szCs w:val="28"/>
          <w:vertAlign w:val="superscript"/>
        </w:rPr>
        <w:t>1</w:t>
      </w:r>
      <w:r w:rsidRPr="006B0C39">
        <w:rPr>
          <w:rFonts w:ascii="Times New Roman" w:hAnsi="Times New Roman"/>
          <w:sz w:val="28"/>
          <w:szCs w:val="28"/>
          <w:lang w:val="en-US"/>
        </w:rPr>
        <w:t>N</w:t>
      </w:r>
      <w:r w:rsidRPr="006B0C39">
        <w:rPr>
          <w:rFonts w:ascii="Times New Roman" w:hAnsi="Times New Roman"/>
          <w:sz w:val="28"/>
          <w:szCs w:val="28"/>
          <w:vertAlign w:val="superscript"/>
        </w:rPr>
        <w:t>2</w:t>
      </w:r>
      <w:r w:rsidRPr="006B0C39">
        <w:rPr>
          <w:rFonts w:ascii="Times New Roman" w:hAnsi="Times New Roman"/>
          <w:sz w:val="28"/>
          <w:szCs w:val="28"/>
          <w:lang w:val="en-US"/>
        </w:rPr>
        <w:t>C</w:t>
      </w:r>
      <w:r w:rsidRPr="006B0C39">
        <w:rPr>
          <w:rFonts w:ascii="Times New Roman" w:hAnsi="Times New Roman"/>
          <w:sz w:val="28"/>
          <w:szCs w:val="28"/>
          <w:vertAlign w:val="superscript"/>
        </w:rPr>
        <w:t>7’</w:t>
      </w:r>
      <w:r w:rsidRPr="006B0C39">
        <w:rPr>
          <w:rFonts w:ascii="Times New Roman" w:hAnsi="Times New Roman"/>
          <w:sz w:val="28"/>
          <w:szCs w:val="28"/>
        </w:rPr>
        <w:t xml:space="preserve"> копланарны с точностью ±0,01Å. </w:t>
      </w:r>
      <w:r w:rsidRPr="006B0C39">
        <w:rPr>
          <w:rFonts w:ascii="Times New Roman" w:hAnsi="Times New Roman"/>
          <w:sz w:val="28"/>
          <w:szCs w:val="28"/>
          <w:lang w:val="kk-KZ"/>
        </w:rPr>
        <w:t xml:space="preserve">Строение молекулы (3.23) плоская, но наблюдается незначительный разворот фенильных циклов </w:t>
      </w:r>
      <w:r w:rsidR="00CE7BA0" w:rsidRPr="006B0C39">
        <w:rPr>
          <w:rFonts w:ascii="Times New Roman" w:hAnsi="Times New Roman"/>
          <w:sz w:val="28"/>
          <w:szCs w:val="28"/>
        </w:rPr>
        <w:t>[109</w:t>
      </w:r>
      <w:r w:rsidRPr="006B0C39">
        <w:rPr>
          <w:rFonts w:ascii="Times New Roman" w:hAnsi="Times New Roman"/>
          <w:sz w:val="28"/>
          <w:szCs w:val="28"/>
        </w:rPr>
        <w:t xml:space="preserve">, с. 1641] </w:t>
      </w:r>
      <w:r w:rsidRPr="006B0C39">
        <w:rPr>
          <w:rFonts w:ascii="Times New Roman" w:hAnsi="Times New Roman"/>
          <w:sz w:val="28"/>
          <w:szCs w:val="28"/>
          <w:lang w:val="kk-KZ"/>
        </w:rPr>
        <w:t>относительно друг друга (двугранный угол между ними составляет 15,4</w:t>
      </w:r>
      <w:r w:rsidRPr="006B0C39">
        <w:rPr>
          <w:rFonts w:ascii="Times New Roman" w:hAnsi="Times New Roman"/>
          <w:sz w:val="28"/>
          <w:szCs w:val="28"/>
          <w:vertAlign w:val="superscript"/>
          <w:lang w:val="kk-KZ"/>
        </w:rPr>
        <w:t>о</w:t>
      </w:r>
      <w:r w:rsidRPr="006B0C39">
        <w:rPr>
          <w:rFonts w:ascii="Times New Roman" w:hAnsi="Times New Roman"/>
          <w:sz w:val="28"/>
          <w:szCs w:val="28"/>
          <w:lang w:val="kk-KZ"/>
        </w:rPr>
        <w:t>). Некоторые производные (бензилиден)бензогидразида, например (E)-4-метокси-N’-(4-нитробензилиден)бензогид</w:t>
      </w:r>
      <w:r w:rsidRPr="006B0C39">
        <w:rPr>
          <w:rFonts w:ascii="Times New Roman" w:hAnsi="Times New Roman"/>
          <w:sz w:val="28"/>
          <w:szCs w:val="28"/>
        </w:rPr>
        <w:t>ра</w:t>
      </w:r>
      <w:r w:rsidRPr="006B0C39">
        <w:rPr>
          <w:rFonts w:ascii="Times New Roman" w:hAnsi="Times New Roman"/>
          <w:sz w:val="28"/>
          <w:szCs w:val="28"/>
          <w:lang w:val="kk-KZ"/>
        </w:rPr>
        <w:t>зид [</w:t>
      </w:r>
      <w:r w:rsidR="003E6971">
        <w:rPr>
          <w:rFonts w:ascii="Times New Roman" w:hAnsi="Times New Roman"/>
          <w:sz w:val="28"/>
          <w:szCs w:val="28"/>
        </w:rPr>
        <w:t>146</w:t>
      </w:r>
      <w:r w:rsidRPr="006B0C39">
        <w:rPr>
          <w:rFonts w:ascii="Times New Roman" w:hAnsi="Times New Roman"/>
          <w:sz w:val="28"/>
          <w:szCs w:val="28"/>
          <w:lang w:val="kk-KZ"/>
        </w:rPr>
        <w:t xml:space="preserve">] </w:t>
      </w:r>
      <w:r w:rsidR="007F627F" w:rsidRPr="006B0C39">
        <w:rPr>
          <w:rFonts w:ascii="Times New Roman" w:hAnsi="Times New Roman"/>
          <w:sz w:val="28"/>
          <w:szCs w:val="28"/>
          <w:lang w:val="kk-KZ"/>
        </w:rPr>
        <w:t>и (E)-4-гидрокси-N’-(4-нитробен</w:t>
      </w:r>
      <w:r w:rsidR="007A0D3F" w:rsidRPr="006B0C39">
        <w:rPr>
          <w:rFonts w:ascii="Times New Roman" w:hAnsi="Times New Roman"/>
          <w:sz w:val="28"/>
          <w:szCs w:val="28"/>
          <w:lang w:val="kk-KZ"/>
        </w:rPr>
        <w:t>-</w:t>
      </w:r>
      <w:r w:rsidRPr="006B0C39">
        <w:rPr>
          <w:rFonts w:ascii="Times New Roman" w:hAnsi="Times New Roman"/>
          <w:sz w:val="28"/>
          <w:szCs w:val="28"/>
          <w:lang w:val="kk-KZ"/>
        </w:rPr>
        <w:t>зилиден)бензогидразид [</w:t>
      </w:r>
      <w:r w:rsidR="003E6971">
        <w:rPr>
          <w:rFonts w:ascii="Times New Roman" w:hAnsi="Times New Roman"/>
          <w:sz w:val="28"/>
          <w:szCs w:val="28"/>
        </w:rPr>
        <w:t>147</w:t>
      </w:r>
      <w:r w:rsidRPr="006B0C39">
        <w:rPr>
          <w:rFonts w:ascii="Times New Roman" w:hAnsi="Times New Roman"/>
          <w:sz w:val="28"/>
          <w:szCs w:val="28"/>
          <w:lang w:val="kk-KZ"/>
        </w:rPr>
        <w:t>] п</w:t>
      </w:r>
      <w:r w:rsidRPr="006B0C39">
        <w:rPr>
          <w:rFonts w:ascii="Times New Roman" w:hAnsi="Times New Roman"/>
          <w:sz w:val="28"/>
          <w:szCs w:val="28"/>
        </w:rPr>
        <w:t>рактически плоские</w:t>
      </w:r>
      <w:r w:rsidR="007F627F" w:rsidRPr="006B0C39">
        <w:rPr>
          <w:rFonts w:ascii="Times New Roman" w:hAnsi="Times New Roman"/>
          <w:sz w:val="28"/>
          <w:szCs w:val="28"/>
        </w:rPr>
        <w:t xml:space="preserve"> </w:t>
      </w:r>
      <w:r w:rsidRPr="006B0C39">
        <w:rPr>
          <w:rFonts w:ascii="Times New Roman" w:hAnsi="Times New Roman"/>
          <w:sz w:val="28"/>
          <w:szCs w:val="28"/>
        </w:rPr>
        <w:t>(двугранный угол равен 1,5 и 2,5</w:t>
      </w:r>
      <w:r w:rsidRPr="006B0C39">
        <w:rPr>
          <w:rFonts w:ascii="Times New Roman" w:hAnsi="Times New Roman"/>
          <w:sz w:val="28"/>
          <w:szCs w:val="28"/>
          <w:vertAlign w:val="superscript"/>
        </w:rPr>
        <w:t>о</w:t>
      </w:r>
      <w:r w:rsidRPr="006B0C39">
        <w:rPr>
          <w:rFonts w:ascii="Times New Roman" w:hAnsi="Times New Roman"/>
          <w:sz w:val="28"/>
          <w:szCs w:val="28"/>
        </w:rPr>
        <w:t xml:space="preserve"> соответственно), что позволяет образовать π-π стэкинг взаимодействие типа «</w:t>
      </w:r>
      <w:r w:rsidRPr="006B0C39">
        <w:rPr>
          <w:rFonts w:ascii="Times New Roman" w:hAnsi="Times New Roman"/>
          <w:sz w:val="28"/>
          <w:szCs w:val="28"/>
          <w:lang w:val="kk-KZ"/>
        </w:rPr>
        <w:t>пл</w:t>
      </w:r>
      <w:r w:rsidRPr="006B0C39">
        <w:rPr>
          <w:rFonts w:ascii="Times New Roman" w:hAnsi="Times New Roman"/>
          <w:sz w:val="28"/>
          <w:szCs w:val="28"/>
        </w:rPr>
        <w:t>о</w:t>
      </w:r>
      <w:r w:rsidRPr="006B0C39">
        <w:rPr>
          <w:rFonts w:ascii="Times New Roman" w:hAnsi="Times New Roman"/>
          <w:sz w:val="28"/>
          <w:szCs w:val="28"/>
          <w:lang w:val="kk-KZ"/>
        </w:rPr>
        <w:t>скость</w:t>
      </w:r>
      <w:r w:rsidRPr="006B0C39">
        <w:rPr>
          <w:rFonts w:ascii="Times New Roman" w:hAnsi="Times New Roman"/>
          <w:sz w:val="28"/>
          <w:szCs w:val="28"/>
        </w:rPr>
        <w:t xml:space="preserve"> к плоскости». Сравнение геометрии структуры сольвата (3.23) с ранее исследованной кристаллической структурой показывает, что разворот фенильных циклов в последней составляет 77,27(9)</w:t>
      </w:r>
      <w:r w:rsidRPr="006B0C39">
        <w:rPr>
          <w:rFonts w:ascii="Times New Roman" w:hAnsi="Times New Roman"/>
          <w:sz w:val="28"/>
          <w:szCs w:val="28"/>
          <w:vertAlign w:val="superscript"/>
        </w:rPr>
        <w:t>о</w:t>
      </w:r>
      <w:r w:rsidRPr="006B0C39">
        <w:rPr>
          <w:rFonts w:ascii="Times New Roman" w:hAnsi="Times New Roman"/>
          <w:sz w:val="28"/>
          <w:szCs w:val="28"/>
        </w:rPr>
        <w:t>, что позволяет образовать π-π стэкинг взаимодействие типа «торец к пло</w:t>
      </w:r>
      <w:r w:rsidR="003E6971">
        <w:rPr>
          <w:rFonts w:ascii="Times New Roman" w:hAnsi="Times New Roman"/>
          <w:sz w:val="28"/>
          <w:szCs w:val="28"/>
        </w:rPr>
        <w:t>скости» [147</w:t>
      </w:r>
      <w:r w:rsidRPr="006B0C39">
        <w:rPr>
          <w:rFonts w:ascii="Times New Roman" w:hAnsi="Times New Roman"/>
          <w:sz w:val="28"/>
          <w:szCs w:val="28"/>
        </w:rPr>
        <w:t>, р. 409].</w:t>
      </w:r>
    </w:p>
    <w:p w:rsidR="002C16F1" w:rsidRPr="006B0C39" w:rsidRDefault="002C16F1" w:rsidP="002C16F1">
      <w:pPr>
        <w:pStyle w:val="af0"/>
        <w:ind w:firstLine="708"/>
        <w:jc w:val="both"/>
        <w:rPr>
          <w:rFonts w:ascii="Times New Roman" w:hAnsi="Times New Roman"/>
          <w:sz w:val="28"/>
          <w:szCs w:val="28"/>
        </w:rPr>
      </w:pPr>
      <w:r w:rsidRPr="006B0C39">
        <w:rPr>
          <w:rFonts w:ascii="Times New Roman" w:hAnsi="Times New Roman"/>
          <w:sz w:val="28"/>
          <w:szCs w:val="28"/>
        </w:rPr>
        <w:t xml:space="preserve">В кристалле молекулы (3.23) связаны водородной связью </w:t>
      </w:r>
      <w:r w:rsidRPr="006B0C39">
        <w:rPr>
          <w:rFonts w:ascii="Times New Roman" w:hAnsi="Times New Roman"/>
          <w:sz w:val="28"/>
          <w:szCs w:val="28"/>
          <w:lang w:val="en-US"/>
        </w:rPr>
        <w:t>N</w:t>
      </w:r>
      <w:r w:rsidRPr="006B0C39">
        <w:rPr>
          <w:rFonts w:ascii="Times New Roman" w:hAnsi="Times New Roman"/>
          <w:sz w:val="28"/>
          <w:szCs w:val="28"/>
          <w:vertAlign w:val="superscript"/>
        </w:rPr>
        <w:t>1</w:t>
      </w:r>
      <w:r w:rsidRPr="006B0C39">
        <w:rPr>
          <w:rFonts w:ascii="Times New Roman" w:hAnsi="Times New Roman"/>
          <w:sz w:val="28"/>
          <w:szCs w:val="28"/>
        </w:rPr>
        <w:noBreakHyphen/>
        <w:t>Н…О</w:t>
      </w:r>
      <w:r w:rsidRPr="006B0C39">
        <w:rPr>
          <w:rFonts w:ascii="Times New Roman" w:hAnsi="Times New Roman"/>
          <w:sz w:val="28"/>
          <w:szCs w:val="28"/>
          <w:vertAlign w:val="superscript"/>
        </w:rPr>
        <w:t>2</w:t>
      </w:r>
      <w:r w:rsidRPr="006B0C39">
        <w:rPr>
          <w:rFonts w:ascii="Times New Roman" w:hAnsi="Times New Roman"/>
          <w:sz w:val="28"/>
          <w:szCs w:val="28"/>
        </w:rPr>
        <w:t xml:space="preserve"> (1-</w:t>
      </w:r>
      <w:r w:rsidRPr="006B0C39">
        <w:rPr>
          <w:rFonts w:ascii="Times New Roman" w:hAnsi="Times New Roman"/>
          <w:sz w:val="28"/>
          <w:szCs w:val="28"/>
          <w:lang w:val="en-US"/>
        </w:rPr>
        <w:t>x</w:t>
      </w:r>
      <w:r w:rsidRPr="006B0C39">
        <w:rPr>
          <w:rFonts w:ascii="Times New Roman" w:hAnsi="Times New Roman"/>
          <w:sz w:val="28"/>
          <w:szCs w:val="28"/>
        </w:rPr>
        <w:t xml:space="preserve">, 1/2 – </w:t>
      </w:r>
      <w:r w:rsidRPr="006B0C39">
        <w:rPr>
          <w:rFonts w:ascii="Times New Roman" w:hAnsi="Times New Roman"/>
          <w:sz w:val="28"/>
          <w:szCs w:val="28"/>
          <w:lang w:val="en-US"/>
        </w:rPr>
        <w:t>y</w:t>
      </w:r>
      <w:r w:rsidRPr="006B0C39">
        <w:rPr>
          <w:rFonts w:ascii="Times New Roman" w:hAnsi="Times New Roman"/>
          <w:sz w:val="28"/>
          <w:szCs w:val="28"/>
        </w:rPr>
        <w:t xml:space="preserve">, </w:t>
      </w:r>
      <w:r w:rsidRPr="006B0C39">
        <w:rPr>
          <w:rFonts w:ascii="Times New Roman" w:hAnsi="Times New Roman"/>
          <w:sz w:val="28"/>
          <w:szCs w:val="28"/>
          <w:lang w:val="en-US"/>
        </w:rPr>
        <w:t>z</w:t>
      </w:r>
      <w:r w:rsidRPr="006B0C39">
        <w:rPr>
          <w:rFonts w:ascii="Times New Roman" w:hAnsi="Times New Roman"/>
          <w:sz w:val="28"/>
          <w:szCs w:val="28"/>
        </w:rPr>
        <w:t>) (расстояние О…</w:t>
      </w:r>
      <w:r w:rsidRPr="006B0C39">
        <w:rPr>
          <w:rFonts w:ascii="Times New Roman" w:hAnsi="Times New Roman"/>
          <w:sz w:val="28"/>
          <w:szCs w:val="28"/>
          <w:lang w:val="en-US"/>
        </w:rPr>
        <w:t>O</w:t>
      </w:r>
      <w:r w:rsidRPr="006B0C39">
        <w:rPr>
          <w:rFonts w:ascii="Times New Roman" w:hAnsi="Times New Roman"/>
          <w:sz w:val="28"/>
          <w:szCs w:val="28"/>
        </w:rPr>
        <w:t xml:space="preserve"> 2,689(3) Å, Н…О 1,79(5) Å, угол О</w:t>
      </w:r>
      <w:r w:rsidRPr="006B0C39">
        <w:rPr>
          <w:rFonts w:ascii="Times New Roman" w:hAnsi="Times New Roman"/>
          <w:sz w:val="28"/>
          <w:szCs w:val="28"/>
        </w:rPr>
        <w:noBreakHyphen/>
        <w:t xml:space="preserve">Н…О 161(4)°), образуя тетрамеры, расположенные стопкой вдоль оси </w:t>
      </w:r>
      <w:r w:rsidRPr="006B0C39">
        <w:rPr>
          <w:rFonts w:ascii="Times New Roman" w:hAnsi="Times New Roman"/>
          <w:i/>
          <w:sz w:val="28"/>
          <w:szCs w:val="28"/>
        </w:rPr>
        <w:t>с</w:t>
      </w:r>
      <w:r w:rsidRPr="006B0C39">
        <w:rPr>
          <w:rFonts w:ascii="Times New Roman" w:hAnsi="Times New Roman"/>
          <w:sz w:val="28"/>
          <w:szCs w:val="28"/>
        </w:rPr>
        <w:t xml:space="preserve">.  </w:t>
      </w:r>
    </w:p>
    <w:p w:rsidR="002C16F1" w:rsidRPr="006B0C39" w:rsidRDefault="002C16F1" w:rsidP="002C16F1">
      <w:pPr>
        <w:pStyle w:val="af0"/>
        <w:ind w:firstLine="708"/>
        <w:jc w:val="both"/>
        <w:rPr>
          <w:rFonts w:ascii="Times New Roman" w:hAnsi="Times New Roman"/>
          <w:sz w:val="28"/>
          <w:szCs w:val="28"/>
          <w:lang w:val="kk-KZ"/>
        </w:rPr>
      </w:pPr>
      <w:r w:rsidRPr="006B0C39">
        <w:rPr>
          <w:rFonts w:ascii="Times New Roman" w:hAnsi="Times New Roman"/>
          <w:sz w:val="28"/>
          <w:szCs w:val="28"/>
          <w:lang w:eastAsia="ko-KR"/>
        </w:rPr>
        <w:t>Молекулярная структура молеку</w:t>
      </w:r>
      <w:r w:rsidR="007F627F" w:rsidRPr="006B0C39">
        <w:rPr>
          <w:rFonts w:ascii="Times New Roman" w:hAnsi="Times New Roman"/>
          <w:sz w:val="28"/>
          <w:szCs w:val="28"/>
          <w:lang w:eastAsia="ko-KR"/>
        </w:rPr>
        <w:t>лы (3.24) показана на рисунке 14</w:t>
      </w:r>
      <w:r w:rsidRPr="006B0C39">
        <w:rPr>
          <w:rFonts w:ascii="Times New Roman" w:hAnsi="Times New Roman"/>
          <w:sz w:val="28"/>
          <w:szCs w:val="28"/>
          <w:lang w:eastAsia="ko-KR"/>
        </w:rPr>
        <w:t xml:space="preserve">. Из полученных данных по соединению (3.24) следует, что </w:t>
      </w:r>
      <w:r w:rsidRPr="006B0C39">
        <w:rPr>
          <w:rFonts w:ascii="Times New Roman" w:hAnsi="Times New Roman"/>
          <w:sz w:val="28"/>
          <w:szCs w:val="28"/>
        </w:rPr>
        <w:t xml:space="preserve">длины связей в диметиламинных группах двух кристаллически независимых молекул </w:t>
      </w:r>
      <w:r w:rsidRPr="006B0C39">
        <w:rPr>
          <w:rFonts w:ascii="Times New Roman" w:hAnsi="Times New Roman"/>
          <w:sz w:val="28"/>
          <w:szCs w:val="28"/>
          <w:lang w:eastAsia="ko-KR"/>
        </w:rPr>
        <w:t xml:space="preserve">(3.24а) </w:t>
      </w:r>
      <w:r w:rsidRPr="006B0C39">
        <w:rPr>
          <w:rFonts w:ascii="Times New Roman" w:hAnsi="Times New Roman"/>
          <w:sz w:val="28"/>
          <w:szCs w:val="28"/>
        </w:rPr>
        <w:t xml:space="preserve">и </w:t>
      </w:r>
      <w:r w:rsidRPr="006B0C39">
        <w:rPr>
          <w:rFonts w:ascii="Times New Roman" w:hAnsi="Times New Roman"/>
          <w:sz w:val="28"/>
          <w:szCs w:val="28"/>
          <w:lang w:eastAsia="ko-KR"/>
        </w:rPr>
        <w:t>(3.24</w:t>
      </w:r>
      <w:r w:rsidRPr="006B0C39">
        <w:rPr>
          <w:rFonts w:ascii="Times New Roman" w:hAnsi="Times New Roman"/>
          <w:sz w:val="28"/>
          <w:szCs w:val="28"/>
          <w:lang w:val="en-US" w:eastAsia="ko-KR"/>
        </w:rPr>
        <w:t>b</w:t>
      </w:r>
      <w:r w:rsidRPr="006B0C39">
        <w:rPr>
          <w:rFonts w:ascii="Times New Roman" w:hAnsi="Times New Roman"/>
          <w:sz w:val="28"/>
          <w:szCs w:val="28"/>
          <w:lang w:eastAsia="ko-KR"/>
        </w:rPr>
        <w:t>) явлются необычным</w:t>
      </w:r>
      <w:r w:rsidRPr="006B0C39">
        <w:rPr>
          <w:rFonts w:ascii="Times New Roman" w:hAnsi="Times New Roman"/>
          <w:sz w:val="28"/>
          <w:szCs w:val="28"/>
        </w:rPr>
        <w:t xml:space="preserve">. Длины связей </w:t>
      </w:r>
      <w:r w:rsidRPr="006B0C39">
        <w:rPr>
          <w:rFonts w:ascii="Times New Roman" w:hAnsi="Times New Roman"/>
          <w:sz w:val="28"/>
          <w:szCs w:val="28"/>
          <w:lang w:val="en-US"/>
        </w:rPr>
        <w:t>N</w:t>
      </w:r>
      <w:r w:rsidRPr="006B0C39">
        <w:rPr>
          <w:rFonts w:ascii="Times New Roman" w:hAnsi="Times New Roman"/>
          <w:sz w:val="28"/>
          <w:szCs w:val="28"/>
          <w:vertAlign w:val="superscript"/>
        </w:rPr>
        <w:t>3’</w:t>
      </w:r>
      <w:r w:rsidRPr="006B0C39">
        <w:rPr>
          <w:rFonts w:ascii="Times New Roman" w:hAnsi="Times New Roman"/>
          <w:sz w:val="28"/>
          <w:szCs w:val="28"/>
        </w:rPr>
        <w:t>-</w:t>
      </w:r>
      <w:r w:rsidRPr="006B0C39">
        <w:rPr>
          <w:rFonts w:ascii="Times New Roman" w:hAnsi="Times New Roman"/>
          <w:sz w:val="28"/>
          <w:szCs w:val="28"/>
          <w:lang w:val="en-US"/>
        </w:rPr>
        <w:t>C</w:t>
      </w:r>
      <w:r w:rsidRPr="006B0C39">
        <w:rPr>
          <w:rFonts w:ascii="Times New Roman" w:hAnsi="Times New Roman"/>
          <w:sz w:val="28"/>
          <w:szCs w:val="28"/>
          <w:vertAlign w:val="superscript"/>
        </w:rPr>
        <w:t>4’</w:t>
      </w:r>
      <w:r w:rsidRPr="006B0C39">
        <w:rPr>
          <w:rFonts w:ascii="Times New Roman" w:hAnsi="Times New Roman"/>
          <w:sz w:val="28"/>
          <w:szCs w:val="28"/>
        </w:rPr>
        <w:t xml:space="preserve"> равны 1,364(5) и 1,378(6) Å в </w:t>
      </w:r>
      <w:r w:rsidRPr="006B0C39">
        <w:rPr>
          <w:rFonts w:ascii="Times New Roman" w:hAnsi="Times New Roman"/>
          <w:sz w:val="28"/>
          <w:szCs w:val="28"/>
          <w:lang w:eastAsia="ko-KR"/>
        </w:rPr>
        <w:t xml:space="preserve">(3.24а) </w:t>
      </w:r>
      <w:r w:rsidRPr="006B0C39">
        <w:rPr>
          <w:rFonts w:ascii="Times New Roman" w:hAnsi="Times New Roman"/>
          <w:sz w:val="28"/>
          <w:szCs w:val="28"/>
        </w:rPr>
        <w:t xml:space="preserve">и </w:t>
      </w:r>
      <w:r w:rsidRPr="006B0C39">
        <w:rPr>
          <w:rFonts w:ascii="Times New Roman" w:hAnsi="Times New Roman"/>
          <w:sz w:val="28"/>
          <w:szCs w:val="28"/>
          <w:lang w:eastAsia="ko-KR"/>
        </w:rPr>
        <w:t>(3.24</w:t>
      </w:r>
      <w:r w:rsidRPr="006B0C39">
        <w:rPr>
          <w:rFonts w:ascii="Times New Roman" w:hAnsi="Times New Roman"/>
          <w:sz w:val="28"/>
          <w:szCs w:val="28"/>
          <w:lang w:val="en-US" w:eastAsia="ko-KR"/>
        </w:rPr>
        <w:t>b</w:t>
      </w:r>
      <w:r w:rsidRPr="006B0C39">
        <w:rPr>
          <w:rFonts w:ascii="Times New Roman" w:hAnsi="Times New Roman"/>
          <w:sz w:val="28"/>
          <w:szCs w:val="28"/>
          <w:lang w:eastAsia="ko-KR"/>
        </w:rPr>
        <w:t xml:space="preserve">) </w:t>
      </w:r>
      <w:r w:rsidRPr="006B0C39">
        <w:rPr>
          <w:rFonts w:ascii="Times New Roman" w:hAnsi="Times New Roman"/>
          <w:sz w:val="28"/>
          <w:szCs w:val="28"/>
        </w:rPr>
        <w:t xml:space="preserve">соответственно, </w:t>
      </w:r>
      <w:r w:rsidRPr="006B0C39">
        <w:rPr>
          <w:rFonts w:ascii="Times New Roman" w:hAnsi="Times New Roman"/>
          <w:sz w:val="28"/>
          <w:szCs w:val="28"/>
          <w:lang w:val="en-US"/>
        </w:rPr>
        <w:t>N</w:t>
      </w:r>
      <w:r w:rsidRPr="006B0C39">
        <w:rPr>
          <w:rFonts w:ascii="Times New Roman" w:hAnsi="Times New Roman"/>
          <w:sz w:val="28"/>
          <w:szCs w:val="28"/>
          <w:vertAlign w:val="superscript"/>
        </w:rPr>
        <w:t>3’</w:t>
      </w:r>
      <w:r w:rsidRPr="006B0C39">
        <w:rPr>
          <w:rFonts w:ascii="Times New Roman" w:hAnsi="Times New Roman"/>
          <w:sz w:val="28"/>
          <w:szCs w:val="28"/>
        </w:rPr>
        <w:t>-</w:t>
      </w:r>
      <w:r w:rsidRPr="006B0C39">
        <w:rPr>
          <w:rFonts w:ascii="Times New Roman" w:hAnsi="Times New Roman"/>
          <w:sz w:val="28"/>
          <w:szCs w:val="28"/>
          <w:lang w:val="en-US"/>
        </w:rPr>
        <w:t>C</w:t>
      </w:r>
      <w:r w:rsidRPr="006B0C39">
        <w:rPr>
          <w:rFonts w:ascii="Times New Roman" w:hAnsi="Times New Roman"/>
          <w:sz w:val="28"/>
          <w:szCs w:val="28"/>
          <w:vertAlign w:val="superscript"/>
        </w:rPr>
        <w:t>8’</w:t>
      </w:r>
      <w:r w:rsidRPr="006B0C39">
        <w:rPr>
          <w:rFonts w:ascii="Times New Roman" w:hAnsi="Times New Roman"/>
          <w:sz w:val="28"/>
          <w:szCs w:val="28"/>
        </w:rPr>
        <w:t xml:space="preserve"> 1,536(7) и 1,460(7) Å, </w:t>
      </w:r>
      <w:r w:rsidRPr="006B0C39">
        <w:rPr>
          <w:rFonts w:ascii="Times New Roman" w:hAnsi="Times New Roman"/>
          <w:sz w:val="28"/>
          <w:szCs w:val="28"/>
          <w:lang w:val="en-US"/>
        </w:rPr>
        <w:t>N</w:t>
      </w:r>
      <w:r w:rsidRPr="006B0C39">
        <w:rPr>
          <w:rFonts w:ascii="Times New Roman" w:hAnsi="Times New Roman"/>
          <w:sz w:val="28"/>
          <w:szCs w:val="28"/>
          <w:vertAlign w:val="superscript"/>
        </w:rPr>
        <w:t>3’</w:t>
      </w:r>
      <w:r w:rsidRPr="006B0C39">
        <w:rPr>
          <w:rFonts w:ascii="Times New Roman" w:hAnsi="Times New Roman"/>
          <w:sz w:val="28"/>
          <w:szCs w:val="28"/>
        </w:rPr>
        <w:t>-</w:t>
      </w:r>
      <w:r w:rsidRPr="006B0C39">
        <w:rPr>
          <w:rFonts w:ascii="Times New Roman" w:hAnsi="Times New Roman"/>
          <w:sz w:val="28"/>
          <w:szCs w:val="28"/>
          <w:lang w:val="en-US"/>
        </w:rPr>
        <w:t>C</w:t>
      </w:r>
      <w:r w:rsidRPr="006B0C39">
        <w:rPr>
          <w:rFonts w:ascii="Times New Roman" w:hAnsi="Times New Roman"/>
          <w:sz w:val="28"/>
          <w:szCs w:val="28"/>
          <w:vertAlign w:val="superscript"/>
        </w:rPr>
        <w:t>10’</w:t>
      </w:r>
      <w:r w:rsidRPr="006B0C39">
        <w:rPr>
          <w:rFonts w:ascii="Times New Roman" w:hAnsi="Times New Roman"/>
          <w:sz w:val="28"/>
          <w:szCs w:val="28"/>
        </w:rPr>
        <w:t xml:space="preserve"> 1,445(5) и 1,579(11) Å, </w:t>
      </w:r>
      <w:r w:rsidRPr="006B0C39">
        <w:rPr>
          <w:rFonts w:ascii="Times New Roman" w:hAnsi="Times New Roman"/>
          <w:sz w:val="28"/>
          <w:szCs w:val="28"/>
          <w:lang w:val="en-US"/>
        </w:rPr>
        <w:t>C</w:t>
      </w:r>
      <w:r w:rsidRPr="006B0C39">
        <w:rPr>
          <w:rFonts w:ascii="Times New Roman" w:hAnsi="Times New Roman"/>
          <w:sz w:val="28"/>
          <w:szCs w:val="28"/>
          <w:vertAlign w:val="superscript"/>
        </w:rPr>
        <w:t>8’</w:t>
      </w:r>
      <w:r w:rsidRPr="006B0C39">
        <w:rPr>
          <w:rFonts w:ascii="Times New Roman" w:hAnsi="Times New Roman"/>
          <w:sz w:val="28"/>
          <w:szCs w:val="28"/>
        </w:rPr>
        <w:t>-</w:t>
      </w:r>
      <w:r w:rsidRPr="006B0C39">
        <w:rPr>
          <w:rFonts w:ascii="Times New Roman" w:hAnsi="Times New Roman"/>
          <w:sz w:val="28"/>
          <w:szCs w:val="28"/>
          <w:lang w:val="en-US"/>
        </w:rPr>
        <w:t>C</w:t>
      </w:r>
      <w:r w:rsidRPr="006B0C39">
        <w:rPr>
          <w:rFonts w:ascii="Times New Roman" w:hAnsi="Times New Roman"/>
          <w:sz w:val="28"/>
          <w:szCs w:val="28"/>
          <w:vertAlign w:val="superscript"/>
        </w:rPr>
        <w:t>9’</w:t>
      </w:r>
      <w:r w:rsidRPr="006B0C39">
        <w:rPr>
          <w:rFonts w:ascii="Times New Roman" w:hAnsi="Times New Roman"/>
          <w:sz w:val="28"/>
          <w:szCs w:val="28"/>
        </w:rPr>
        <w:t xml:space="preserve"> 1,402(9) и 1,499(7) Å, </w:t>
      </w:r>
      <w:r w:rsidRPr="006B0C39">
        <w:rPr>
          <w:rFonts w:ascii="Times New Roman" w:hAnsi="Times New Roman"/>
          <w:sz w:val="28"/>
          <w:szCs w:val="28"/>
          <w:lang w:val="en-US"/>
        </w:rPr>
        <w:t>C</w:t>
      </w:r>
      <w:r w:rsidRPr="006B0C39">
        <w:rPr>
          <w:rFonts w:ascii="Times New Roman" w:hAnsi="Times New Roman"/>
          <w:sz w:val="28"/>
          <w:szCs w:val="28"/>
          <w:vertAlign w:val="superscript"/>
        </w:rPr>
        <w:t>10’</w:t>
      </w:r>
      <w:r w:rsidRPr="006B0C39">
        <w:rPr>
          <w:rFonts w:ascii="Times New Roman" w:hAnsi="Times New Roman"/>
          <w:sz w:val="28"/>
          <w:szCs w:val="28"/>
        </w:rPr>
        <w:t>-</w:t>
      </w:r>
      <w:r w:rsidRPr="006B0C39">
        <w:rPr>
          <w:rFonts w:ascii="Times New Roman" w:hAnsi="Times New Roman"/>
          <w:sz w:val="28"/>
          <w:szCs w:val="28"/>
          <w:lang w:val="en-US"/>
        </w:rPr>
        <w:t>C</w:t>
      </w:r>
      <w:r w:rsidRPr="006B0C39">
        <w:rPr>
          <w:rFonts w:ascii="Times New Roman" w:hAnsi="Times New Roman"/>
          <w:sz w:val="28"/>
          <w:szCs w:val="28"/>
          <w:vertAlign w:val="superscript"/>
        </w:rPr>
        <w:t>11’</w:t>
      </w:r>
      <w:r w:rsidRPr="006B0C39">
        <w:rPr>
          <w:rFonts w:ascii="Times New Roman" w:hAnsi="Times New Roman"/>
          <w:sz w:val="28"/>
          <w:szCs w:val="28"/>
        </w:rPr>
        <w:t xml:space="preserve"> 1,489(7) и 1,310(10) Å значительно отклоняются от обычных, вследствие больших тепловых колебании атомов </w:t>
      </w:r>
      <w:r w:rsidRPr="006B0C39">
        <w:rPr>
          <w:rFonts w:ascii="Times New Roman" w:hAnsi="Times New Roman"/>
          <w:sz w:val="28"/>
          <w:szCs w:val="28"/>
          <w:lang w:val="en-US"/>
        </w:rPr>
        <w:t>N</w:t>
      </w:r>
      <w:r w:rsidRPr="006B0C39">
        <w:rPr>
          <w:rFonts w:ascii="Times New Roman" w:hAnsi="Times New Roman"/>
          <w:sz w:val="28"/>
          <w:szCs w:val="28"/>
          <w:vertAlign w:val="superscript"/>
        </w:rPr>
        <w:t>3’</w:t>
      </w:r>
      <w:r w:rsidRPr="006B0C39">
        <w:rPr>
          <w:rFonts w:ascii="Times New Roman" w:hAnsi="Times New Roman"/>
          <w:sz w:val="28"/>
          <w:szCs w:val="28"/>
        </w:rPr>
        <w:t xml:space="preserve"> 100(2) и 92(2) Å</w:t>
      </w:r>
      <w:r w:rsidRPr="006B0C39">
        <w:rPr>
          <w:rFonts w:ascii="Times New Roman" w:hAnsi="Times New Roman"/>
          <w:sz w:val="28"/>
          <w:szCs w:val="28"/>
          <w:vertAlign w:val="superscript"/>
        </w:rPr>
        <w:t>2</w:t>
      </w:r>
      <w:r w:rsidRPr="006B0C39">
        <w:rPr>
          <w:rFonts w:ascii="Times New Roman" w:hAnsi="Times New Roman"/>
          <w:sz w:val="28"/>
          <w:szCs w:val="28"/>
        </w:rPr>
        <w:t xml:space="preserve"> в </w:t>
      </w:r>
      <w:r w:rsidRPr="006B0C39">
        <w:rPr>
          <w:rFonts w:ascii="Times New Roman" w:hAnsi="Times New Roman"/>
          <w:sz w:val="28"/>
          <w:szCs w:val="28"/>
          <w:lang w:eastAsia="ko-KR"/>
        </w:rPr>
        <w:t xml:space="preserve">(3.24а) </w:t>
      </w:r>
      <w:r w:rsidRPr="006B0C39">
        <w:rPr>
          <w:rFonts w:ascii="Times New Roman" w:hAnsi="Times New Roman"/>
          <w:sz w:val="28"/>
          <w:szCs w:val="28"/>
        </w:rPr>
        <w:t xml:space="preserve">и </w:t>
      </w:r>
      <w:r w:rsidRPr="006B0C39">
        <w:rPr>
          <w:rFonts w:ascii="Times New Roman" w:hAnsi="Times New Roman"/>
          <w:sz w:val="28"/>
          <w:szCs w:val="28"/>
          <w:lang w:eastAsia="ko-KR"/>
        </w:rPr>
        <w:t>(3.24</w:t>
      </w:r>
      <w:r w:rsidRPr="006B0C39">
        <w:rPr>
          <w:rFonts w:ascii="Times New Roman" w:hAnsi="Times New Roman"/>
          <w:sz w:val="28"/>
          <w:szCs w:val="28"/>
          <w:lang w:val="en-US" w:eastAsia="ko-KR"/>
        </w:rPr>
        <w:t>b</w:t>
      </w:r>
      <w:r w:rsidRPr="006B0C39">
        <w:rPr>
          <w:rFonts w:ascii="Times New Roman" w:hAnsi="Times New Roman"/>
          <w:sz w:val="28"/>
          <w:szCs w:val="28"/>
          <w:lang w:eastAsia="ko-KR"/>
        </w:rPr>
        <w:t xml:space="preserve">) </w:t>
      </w:r>
      <w:r w:rsidRPr="006B0C39">
        <w:rPr>
          <w:rFonts w:ascii="Times New Roman" w:hAnsi="Times New Roman"/>
          <w:sz w:val="28"/>
          <w:szCs w:val="28"/>
        </w:rPr>
        <w:t xml:space="preserve">соответственно, </w:t>
      </w:r>
      <w:r w:rsidRPr="006B0C39">
        <w:rPr>
          <w:rFonts w:ascii="Times New Roman" w:hAnsi="Times New Roman"/>
          <w:sz w:val="28"/>
          <w:szCs w:val="28"/>
          <w:lang w:val="en-US"/>
        </w:rPr>
        <w:t>C</w:t>
      </w:r>
      <w:r w:rsidRPr="006B0C39">
        <w:rPr>
          <w:rFonts w:ascii="Times New Roman" w:hAnsi="Times New Roman"/>
          <w:sz w:val="28"/>
          <w:szCs w:val="28"/>
          <w:vertAlign w:val="superscript"/>
        </w:rPr>
        <w:t>8’</w:t>
      </w:r>
      <w:r w:rsidRPr="006B0C39">
        <w:rPr>
          <w:rFonts w:ascii="Times New Roman" w:hAnsi="Times New Roman"/>
          <w:sz w:val="28"/>
          <w:szCs w:val="28"/>
        </w:rPr>
        <w:t xml:space="preserve"> 121(2) и 95(2) Å</w:t>
      </w:r>
      <w:r w:rsidRPr="006B0C39">
        <w:rPr>
          <w:rFonts w:ascii="Times New Roman" w:hAnsi="Times New Roman"/>
          <w:sz w:val="28"/>
          <w:szCs w:val="28"/>
          <w:vertAlign w:val="superscript"/>
        </w:rPr>
        <w:t>2</w:t>
      </w:r>
      <w:r w:rsidRPr="006B0C39">
        <w:rPr>
          <w:rFonts w:ascii="Times New Roman" w:hAnsi="Times New Roman"/>
          <w:sz w:val="28"/>
          <w:szCs w:val="28"/>
        </w:rPr>
        <w:t xml:space="preserve">), </w:t>
      </w:r>
      <w:r w:rsidRPr="006B0C39">
        <w:rPr>
          <w:rFonts w:ascii="Times New Roman" w:hAnsi="Times New Roman"/>
          <w:sz w:val="28"/>
          <w:szCs w:val="28"/>
          <w:lang w:val="en-US"/>
        </w:rPr>
        <w:t>C</w:t>
      </w:r>
      <w:r w:rsidRPr="006B0C39">
        <w:rPr>
          <w:rFonts w:ascii="Times New Roman" w:hAnsi="Times New Roman"/>
          <w:sz w:val="28"/>
          <w:szCs w:val="28"/>
          <w:vertAlign w:val="superscript"/>
        </w:rPr>
        <w:t xml:space="preserve">9’ </w:t>
      </w:r>
      <w:r w:rsidRPr="006B0C39">
        <w:rPr>
          <w:rFonts w:ascii="Times New Roman" w:hAnsi="Times New Roman"/>
          <w:sz w:val="28"/>
          <w:szCs w:val="28"/>
        </w:rPr>
        <w:t>145(3) и 114(2) Å</w:t>
      </w:r>
      <w:r w:rsidRPr="006B0C39">
        <w:rPr>
          <w:rFonts w:ascii="Times New Roman" w:hAnsi="Times New Roman"/>
          <w:sz w:val="28"/>
          <w:szCs w:val="28"/>
          <w:vertAlign w:val="superscript"/>
        </w:rPr>
        <w:t>2</w:t>
      </w:r>
      <w:r w:rsidRPr="006B0C39">
        <w:rPr>
          <w:rFonts w:ascii="Times New Roman" w:hAnsi="Times New Roman"/>
          <w:sz w:val="28"/>
          <w:szCs w:val="28"/>
        </w:rPr>
        <w:t xml:space="preserve">), </w:t>
      </w:r>
      <w:r w:rsidRPr="006B0C39">
        <w:rPr>
          <w:rFonts w:ascii="Times New Roman" w:hAnsi="Times New Roman"/>
          <w:sz w:val="28"/>
          <w:szCs w:val="28"/>
          <w:lang w:val="en-US"/>
        </w:rPr>
        <w:t>C</w:t>
      </w:r>
      <w:r w:rsidRPr="006B0C39">
        <w:rPr>
          <w:rFonts w:ascii="Times New Roman" w:hAnsi="Times New Roman"/>
          <w:sz w:val="28"/>
          <w:szCs w:val="28"/>
        </w:rPr>
        <w:t>10’ 85(1) и 179(5) Å</w:t>
      </w:r>
      <w:r w:rsidRPr="006B0C39">
        <w:rPr>
          <w:rFonts w:ascii="Times New Roman" w:hAnsi="Times New Roman"/>
          <w:sz w:val="28"/>
          <w:szCs w:val="28"/>
          <w:vertAlign w:val="superscript"/>
        </w:rPr>
        <w:t>2</w:t>
      </w:r>
      <w:r w:rsidRPr="006B0C39">
        <w:rPr>
          <w:rFonts w:ascii="Times New Roman" w:hAnsi="Times New Roman"/>
          <w:sz w:val="28"/>
          <w:szCs w:val="28"/>
        </w:rPr>
        <w:t xml:space="preserve">), </w:t>
      </w:r>
      <w:r w:rsidRPr="006B0C39">
        <w:rPr>
          <w:rFonts w:ascii="Times New Roman" w:hAnsi="Times New Roman"/>
          <w:sz w:val="28"/>
          <w:szCs w:val="28"/>
          <w:lang w:val="en-US"/>
        </w:rPr>
        <w:t>C</w:t>
      </w:r>
      <w:r w:rsidRPr="006B0C39">
        <w:rPr>
          <w:rFonts w:ascii="Times New Roman" w:hAnsi="Times New Roman"/>
          <w:sz w:val="28"/>
          <w:szCs w:val="28"/>
        </w:rPr>
        <w:t>11’ 110(5) и 187(4) Å</w:t>
      </w:r>
      <w:r w:rsidRPr="006B0C39">
        <w:rPr>
          <w:rFonts w:ascii="Times New Roman" w:hAnsi="Times New Roman"/>
          <w:sz w:val="28"/>
          <w:szCs w:val="28"/>
          <w:vertAlign w:val="superscript"/>
        </w:rPr>
        <w:t>2</w:t>
      </w:r>
      <w:r w:rsidRPr="006B0C39">
        <w:rPr>
          <w:rFonts w:ascii="Times New Roman" w:hAnsi="Times New Roman"/>
          <w:sz w:val="28"/>
          <w:szCs w:val="28"/>
        </w:rPr>
        <w:t xml:space="preserve">) </w:t>
      </w:r>
      <w:r w:rsidR="003E6971">
        <w:rPr>
          <w:rFonts w:ascii="Times New Roman" w:hAnsi="Times New Roman"/>
          <w:bCs/>
          <w:sz w:val="28"/>
          <w:szCs w:val="28"/>
          <w:lang w:eastAsia="ko-KR"/>
        </w:rPr>
        <w:t>[145</w:t>
      </w:r>
      <w:r w:rsidRPr="006B0C39">
        <w:rPr>
          <w:rFonts w:ascii="Times New Roman" w:hAnsi="Times New Roman"/>
          <w:bCs/>
          <w:sz w:val="28"/>
          <w:szCs w:val="28"/>
          <w:lang w:eastAsia="ko-KR"/>
        </w:rPr>
        <w:t xml:space="preserve">, р. </w:t>
      </w:r>
      <w:r w:rsidRPr="006B0C39">
        <w:rPr>
          <w:rFonts w:ascii="Times New Roman" w:hAnsi="Times New Roman"/>
          <w:bCs/>
          <w:sz w:val="28"/>
          <w:szCs w:val="28"/>
          <w:lang w:val="en-US" w:eastAsia="ko-KR"/>
        </w:rPr>
        <w:t>S</w:t>
      </w:r>
      <w:r w:rsidRPr="006B0C39">
        <w:rPr>
          <w:rFonts w:ascii="Times New Roman" w:hAnsi="Times New Roman"/>
          <w:bCs/>
          <w:sz w:val="28"/>
          <w:szCs w:val="28"/>
          <w:lang w:eastAsia="ko-KR"/>
        </w:rPr>
        <w:t>7]</w:t>
      </w:r>
      <w:r w:rsidRPr="006B0C39">
        <w:rPr>
          <w:rFonts w:ascii="Times New Roman" w:hAnsi="Times New Roman"/>
          <w:sz w:val="28"/>
          <w:szCs w:val="28"/>
          <w:lang w:val="kk-KZ"/>
        </w:rPr>
        <w:t>:</w:t>
      </w:r>
    </w:p>
    <w:p w:rsidR="002C16F1" w:rsidRPr="006B0C39" w:rsidRDefault="002C16F1" w:rsidP="002C16F1">
      <w:pPr>
        <w:jc w:val="both"/>
        <w:rPr>
          <w:rFonts w:ascii="Times New Roman" w:hAnsi="Times New Roman" w:cs="Times New Roman"/>
          <w:sz w:val="28"/>
          <w:szCs w:val="28"/>
        </w:rPr>
      </w:pPr>
    </w:p>
    <w:p w:rsidR="002C16F1" w:rsidRPr="006B0C39" w:rsidRDefault="006E309E" w:rsidP="002C16F1">
      <w:pPr>
        <w:jc w:val="center"/>
        <w:rPr>
          <w:rFonts w:ascii="Times New Roman" w:hAnsi="Times New Roman" w:cs="Times New Roman"/>
          <w:sz w:val="28"/>
          <w:szCs w:val="28"/>
        </w:rPr>
      </w:pPr>
      <w:r w:rsidRPr="006B0C39">
        <w:object w:dxaOrig="6957" w:dyaOrig="2393">
          <v:shape id="_x0000_i1078" type="#_x0000_t75" style="width:352.5pt;height:123.75pt" o:ole="">
            <v:imagedata r:id="rId128" o:title=""/>
          </v:shape>
          <o:OLEObject Type="Embed" ProgID="CorelDraw.Graphic.16" ShapeID="_x0000_i1078" DrawAspect="Content" ObjectID="_1695040630" r:id="rId129"/>
        </w:object>
      </w:r>
    </w:p>
    <w:p w:rsidR="002C16F1" w:rsidRPr="006B0C39" w:rsidRDefault="002C16F1" w:rsidP="002C16F1">
      <w:pPr>
        <w:jc w:val="both"/>
        <w:rPr>
          <w:rFonts w:ascii="Times New Roman" w:hAnsi="Times New Roman" w:cs="Times New Roman"/>
          <w:sz w:val="16"/>
          <w:szCs w:val="16"/>
          <w:lang w:val="en-US"/>
        </w:rPr>
      </w:pPr>
    </w:p>
    <w:p w:rsidR="002C16F1" w:rsidRPr="006B0C39" w:rsidRDefault="007F627F" w:rsidP="002C16F1">
      <w:pPr>
        <w:jc w:val="center"/>
        <w:rPr>
          <w:rFonts w:ascii="Times New Roman" w:hAnsi="Times New Roman" w:cs="Times New Roman"/>
          <w:sz w:val="28"/>
          <w:szCs w:val="28"/>
        </w:rPr>
      </w:pPr>
      <w:r w:rsidRPr="006B0C39">
        <w:rPr>
          <w:rFonts w:ascii="Times New Roman" w:hAnsi="Times New Roman" w:cs="Times New Roman"/>
          <w:sz w:val="28"/>
          <w:szCs w:val="28"/>
        </w:rPr>
        <w:t>Рисунок 14</w:t>
      </w:r>
      <w:r w:rsidR="002C16F1" w:rsidRPr="006B0C39">
        <w:rPr>
          <w:rFonts w:ascii="Times New Roman" w:hAnsi="Times New Roman" w:cs="Times New Roman"/>
          <w:sz w:val="28"/>
          <w:szCs w:val="28"/>
        </w:rPr>
        <w:t xml:space="preserve"> – Молекулярная структура кристаллогидрата молекулы </w:t>
      </w:r>
      <w:r w:rsidR="002C16F1" w:rsidRPr="006B0C39">
        <w:rPr>
          <w:rFonts w:ascii="Times New Roman" w:hAnsi="Times New Roman" w:cs="Times New Roman"/>
          <w:sz w:val="28"/>
          <w:szCs w:val="28"/>
          <w:lang w:val="kk-KZ"/>
        </w:rPr>
        <w:t>(E)-</w:t>
      </w:r>
      <w:r w:rsidR="002C16F1" w:rsidRPr="006B0C39">
        <w:rPr>
          <w:rFonts w:ascii="Times New Roman" w:hAnsi="Times New Roman" w:cs="Times New Roman"/>
          <w:sz w:val="28"/>
          <w:szCs w:val="28"/>
        </w:rPr>
        <w:t>N’-[(2-гидрокси-4-диметиламино)бензилиден]4-гидроксибензогидразида (3.24)</w:t>
      </w:r>
    </w:p>
    <w:p w:rsidR="002C16F1" w:rsidRPr="006B0C39" w:rsidRDefault="002C16F1" w:rsidP="002C16F1">
      <w:pPr>
        <w:ind w:firstLine="567"/>
        <w:jc w:val="both"/>
        <w:rPr>
          <w:rFonts w:ascii="Times New Roman" w:hAnsi="Times New Roman" w:cs="Times New Roman"/>
          <w:sz w:val="28"/>
          <w:szCs w:val="28"/>
          <w:lang w:eastAsia="ko-KR"/>
        </w:rPr>
      </w:pP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sz w:val="28"/>
          <w:szCs w:val="28"/>
          <w:lang w:val="kk-KZ"/>
        </w:rPr>
        <w:t xml:space="preserve">Строение молекулы </w:t>
      </w:r>
      <w:r w:rsidRPr="006B0C39">
        <w:rPr>
          <w:rFonts w:ascii="Times New Roman" w:hAnsi="Times New Roman" w:cs="Times New Roman"/>
          <w:sz w:val="28"/>
          <w:szCs w:val="28"/>
        </w:rPr>
        <w:t xml:space="preserve">(3.24) </w:t>
      </w:r>
      <w:r w:rsidRPr="006B0C39">
        <w:rPr>
          <w:rFonts w:ascii="Times New Roman" w:hAnsi="Times New Roman"/>
          <w:sz w:val="28"/>
          <w:szCs w:val="28"/>
        </w:rPr>
        <w:t xml:space="preserve">также </w:t>
      </w:r>
      <w:r w:rsidRPr="006B0C39">
        <w:rPr>
          <w:rFonts w:ascii="Times New Roman" w:hAnsi="Times New Roman"/>
          <w:sz w:val="28"/>
          <w:szCs w:val="28"/>
          <w:lang w:val="kk-KZ"/>
        </w:rPr>
        <w:t>близка к плоской</w:t>
      </w:r>
      <w:r w:rsidR="007F627F" w:rsidRPr="006B0C39">
        <w:rPr>
          <w:rFonts w:ascii="Times New Roman" w:hAnsi="Times New Roman"/>
          <w:sz w:val="28"/>
          <w:szCs w:val="28"/>
          <w:lang w:val="kk-KZ"/>
        </w:rPr>
        <w:t xml:space="preserve"> </w:t>
      </w:r>
      <w:r w:rsidR="007F627F" w:rsidRPr="006B0C39">
        <w:rPr>
          <w:rFonts w:ascii="Times New Roman" w:hAnsi="Times New Roman"/>
          <w:sz w:val="28"/>
          <w:szCs w:val="28"/>
        </w:rPr>
        <w:t>[109, с. 1641]</w:t>
      </w:r>
      <w:r w:rsidR="007F627F" w:rsidRPr="006B0C39">
        <w:rPr>
          <w:rFonts w:ascii="Times New Roman" w:hAnsi="Times New Roman"/>
          <w:sz w:val="28"/>
          <w:szCs w:val="28"/>
          <w:lang w:val="kk-KZ"/>
        </w:rPr>
        <w:t xml:space="preserve">. </w:t>
      </w:r>
      <w:r w:rsidRPr="006B0C39">
        <w:rPr>
          <w:rFonts w:ascii="Times New Roman" w:hAnsi="Times New Roman"/>
          <w:sz w:val="28"/>
          <w:szCs w:val="28"/>
        </w:rPr>
        <w:t xml:space="preserve">В молекуле </w:t>
      </w:r>
      <w:r w:rsidRPr="006B0C39">
        <w:rPr>
          <w:rFonts w:ascii="Times New Roman" w:hAnsi="Times New Roman" w:cs="Times New Roman"/>
          <w:sz w:val="28"/>
          <w:szCs w:val="28"/>
        </w:rPr>
        <w:t>(3.24)</w:t>
      </w:r>
      <w:r w:rsidRPr="006B0C39">
        <w:rPr>
          <w:rFonts w:ascii="Times New Roman" w:hAnsi="Times New Roman"/>
          <w:sz w:val="28"/>
          <w:szCs w:val="28"/>
        </w:rPr>
        <w:t xml:space="preserve"> наблюдается транс-конформация вдоль двойной связи </w:t>
      </w:r>
      <w:r w:rsidRPr="006B0C39">
        <w:rPr>
          <w:rFonts w:ascii="Times New Roman" w:hAnsi="Times New Roman"/>
          <w:sz w:val="28"/>
          <w:szCs w:val="28"/>
          <w:lang w:val="en-US"/>
        </w:rPr>
        <w:t>N</w:t>
      </w:r>
      <w:r w:rsidRPr="006B0C39">
        <w:rPr>
          <w:rFonts w:ascii="Times New Roman" w:hAnsi="Times New Roman"/>
          <w:sz w:val="28"/>
          <w:szCs w:val="28"/>
          <w:vertAlign w:val="superscript"/>
        </w:rPr>
        <w:t>2</w:t>
      </w:r>
      <w:r w:rsidRPr="006B0C39">
        <w:rPr>
          <w:rFonts w:ascii="Times New Roman" w:hAnsi="Times New Roman"/>
          <w:sz w:val="28"/>
          <w:szCs w:val="28"/>
        </w:rPr>
        <w:t>=</w:t>
      </w:r>
      <w:r w:rsidRPr="006B0C39">
        <w:rPr>
          <w:rFonts w:ascii="Times New Roman" w:hAnsi="Times New Roman"/>
          <w:sz w:val="28"/>
          <w:szCs w:val="28"/>
          <w:lang w:val="en-US"/>
        </w:rPr>
        <w:t>C</w:t>
      </w:r>
      <w:r w:rsidRPr="006B0C39">
        <w:rPr>
          <w:rFonts w:ascii="Times New Roman" w:hAnsi="Times New Roman"/>
          <w:sz w:val="28"/>
          <w:szCs w:val="28"/>
          <w:vertAlign w:val="superscript"/>
        </w:rPr>
        <w:t>7’</w:t>
      </w:r>
      <w:r w:rsidRPr="006B0C39">
        <w:rPr>
          <w:rFonts w:ascii="Times New Roman" w:hAnsi="Times New Roman"/>
          <w:sz w:val="28"/>
          <w:szCs w:val="28"/>
        </w:rPr>
        <w:t xml:space="preserve">(торсионный угол </w:t>
      </w:r>
      <w:r w:rsidRPr="006B0C39">
        <w:rPr>
          <w:rFonts w:ascii="Times New Roman" w:hAnsi="Times New Roman"/>
          <w:sz w:val="28"/>
          <w:szCs w:val="28"/>
          <w:lang w:val="en-US"/>
        </w:rPr>
        <w:t>N</w:t>
      </w:r>
      <w:r w:rsidRPr="006B0C39">
        <w:rPr>
          <w:rFonts w:ascii="Times New Roman" w:hAnsi="Times New Roman"/>
          <w:sz w:val="28"/>
          <w:szCs w:val="28"/>
          <w:vertAlign w:val="superscript"/>
        </w:rPr>
        <w:t>1</w:t>
      </w:r>
      <w:r w:rsidRPr="006B0C39">
        <w:rPr>
          <w:rFonts w:ascii="Times New Roman" w:hAnsi="Times New Roman"/>
          <w:sz w:val="28"/>
          <w:szCs w:val="28"/>
          <w:lang w:val="en-US"/>
        </w:rPr>
        <w:t>N</w:t>
      </w:r>
      <w:r w:rsidRPr="006B0C39">
        <w:rPr>
          <w:rFonts w:ascii="Times New Roman" w:hAnsi="Times New Roman"/>
          <w:sz w:val="28"/>
          <w:szCs w:val="28"/>
          <w:vertAlign w:val="superscript"/>
        </w:rPr>
        <w:t>2</w:t>
      </w:r>
      <w:r w:rsidRPr="006B0C39">
        <w:rPr>
          <w:rFonts w:ascii="Times New Roman" w:hAnsi="Times New Roman"/>
          <w:sz w:val="28"/>
          <w:szCs w:val="28"/>
          <w:lang w:val="en-US"/>
        </w:rPr>
        <w:t>C</w:t>
      </w:r>
      <w:r w:rsidRPr="006B0C39">
        <w:rPr>
          <w:rFonts w:ascii="Times New Roman" w:hAnsi="Times New Roman"/>
          <w:sz w:val="28"/>
          <w:szCs w:val="28"/>
          <w:vertAlign w:val="superscript"/>
        </w:rPr>
        <w:t>7’</w:t>
      </w:r>
      <w:r w:rsidRPr="006B0C39">
        <w:rPr>
          <w:rFonts w:ascii="Times New Roman" w:hAnsi="Times New Roman"/>
          <w:sz w:val="28"/>
          <w:szCs w:val="28"/>
          <w:lang w:val="en-US"/>
        </w:rPr>
        <w:t>C</w:t>
      </w:r>
      <w:r w:rsidRPr="006B0C39">
        <w:rPr>
          <w:rFonts w:ascii="Times New Roman" w:hAnsi="Times New Roman"/>
          <w:sz w:val="28"/>
          <w:szCs w:val="28"/>
          <w:vertAlign w:val="superscript"/>
        </w:rPr>
        <w:t>1’</w:t>
      </w:r>
      <w:r w:rsidRPr="006B0C39">
        <w:rPr>
          <w:rFonts w:ascii="Times New Roman" w:hAnsi="Times New Roman"/>
          <w:sz w:val="28"/>
          <w:szCs w:val="28"/>
        </w:rPr>
        <w:t xml:space="preserve"> 179,8(3)</w:t>
      </w:r>
      <w:r w:rsidRPr="006B0C39">
        <w:rPr>
          <w:rFonts w:ascii="Times New Roman" w:hAnsi="Times New Roman"/>
          <w:sz w:val="28"/>
          <w:szCs w:val="28"/>
          <w:vertAlign w:val="superscript"/>
        </w:rPr>
        <w:t>о</w:t>
      </w:r>
      <w:r w:rsidRPr="006B0C39">
        <w:rPr>
          <w:rFonts w:ascii="Times New Roman" w:hAnsi="Times New Roman"/>
          <w:sz w:val="28"/>
          <w:szCs w:val="28"/>
        </w:rPr>
        <w:t xml:space="preserve"> и -178,3(3)</w:t>
      </w:r>
      <w:r w:rsidRPr="006B0C39">
        <w:rPr>
          <w:rFonts w:ascii="Times New Roman" w:hAnsi="Times New Roman"/>
          <w:sz w:val="28"/>
          <w:szCs w:val="28"/>
          <w:vertAlign w:val="superscript"/>
          <w:lang w:val="en-US"/>
        </w:rPr>
        <w:t>o</w:t>
      </w:r>
      <w:r w:rsidRPr="006B0C39">
        <w:rPr>
          <w:rFonts w:ascii="Times New Roman" w:hAnsi="Times New Roman"/>
          <w:sz w:val="28"/>
          <w:szCs w:val="28"/>
        </w:rPr>
        <w:t xml:space="preserve"> в </w:t>
      </w:r>
      <w:r w:rsidRPr="006B0C39">
        <w:rPr>
          <w:rFonts w:ascii="Times New Roman" w:hAnsi="Times New Roman"/>
          <w:sz w:val="28"/>
          <w:szCs w:val="28"/>
          <w:lang w:eastAsia="ko-KR"/>
        </w:rPr>
        <w:t xml:space="preserve">(3.24а) </w:t>
      </w:r>
      <w:r w:rsidRPr="006B0C39">
        <w:rPr>
          <w:rFonts w:ascii="Times New Roman" w:hAnsi="Times New Roman"/>
          <w:sz w:val="28"/>
          <w:szCs w:val="28"/>
        </w:rPr>
        <w:t xml:space="preserve">и </w:t>
      </w:r>
      <w:r w:rsidRPr="006B0C39">
        <w:rPr>
          <w:rFonts w:ascii="Times New Roman" w:hAnsi="Times New Roman"/>
          <w:sz w:val="28"/>
          <w:szCs w:val="28"/>
          <w:lang w:eastAsia="ko-KR"/>
        </w:rPr>
        <w:t>(3.24</w:t>
      </w:r>
      <w:r w:rsidRPr="006B0C39">
        <w:rPr>
          <w:rFonts w:ascii="Times New Roman" w:hAnsi="Times New Roman"/>
          <w:sz w:val="28"/>
          <w:szCs w:val="28"/>
          <w:lang w:val="en-US" w:eastAsia="ko-KR"/>
        </w:rPr>
        <w:t>b</w:t>
      </w:r>
      <w:r w:rsidRPr="006B0C39">
        <w:rPr>
          <w:rFonts w:ascii="Times New Roman" w:hAnsi="Times New Roman"/>
          <w:sz w:val="28"/>
          <w:szCs w:val="28"/>
          <w:lang w:eastAsia="ko-KR"/>
        </w:rPr>
        <w:t xml:space="preserve">) </w:t>
      </w:r>
      <w:r w:rsidRPr="006B0C39">
        <w:rPr>
          <w:rFonts w:ascii="Times New Roman" w:hAnsi="Times New Roman"/>
          <w:sz w:val="28"/>
          <w:szCs w:val="28"/>
        </w:rPr>
        <w:t xml:space="preserve">соответственно, атомы </w:t>
      </w:r>
      <w:r w:rsidRPr="006B0C39">
        <w:rPr>
          <w:rFonts w:ascii="Times New Roman" w:hAnsi="Times New Roman"/>
          <w:sz w:val="28"/>
          <w:szCs w:val="28"/>
          <w:lang w:val="en-US"/>
        </w:rPr>
        <w:t>C</w:t>
      </w:r>
      <w:r w:rsidRPr="006B0C39">
        <w:rPr>
          <w:rFonts w:ascii="Times New Roman" w:hAnsi="Times New Roman"/>
          <w:sz w:val="28"/>
          <w:szCs w:val="28"/>
          <w:vertAlign w:val="superscript"/>
        </w:rPr>
        <w:t>7</w:t>
      </w:r>
      <w:r w:rsidRPr="006B0C39">
        <w:rPr>
          <w:rFonts w:ascii="Times New Roman" w:hAnsi="Times New Roman"/>
          <w:sz w:val="28"/>
          <w:szCs w:val="28"/>
          <w:lang w:val="en-US"/>
        </w:rPr>
        <w:t>O</w:t>
      </w:r>
      <w:r w:rsidRPr="006B0C39">
        <w:rPr>
          <w:rFonts w:ascii="Times New Roman" w:hAnsi="Times New Roman"/>
          <w:sz w:val="28"/>
          <w:szCs w:val="28"/>
          <w:vertAlign w:val="superscript"/>
        </w:rPr>
        <w:t>2</w:t>
      </w:r>
      <w:r w:rsidRPr="006B0C39">
        <w:rPr>
          <w:rFonts w:ascii="Times New Roman" w:hAnsi="Times New Roman"/>
          <w:sz w:val="28"/>
          <w:szCs w:val="28"/>
          <w:lang w:val="en-US"/>
        </w:rPr>
        <w:t>N</w:t>
      </w:r>
      <w:r w:rsidRPr="006B0C39">
        <w:rPr>
          <w:rFonts w:ascii="Times New Roman" w:hAnsi="Times New Roman"/>
          <w:sz w:val="28"/>
          <w:szCs w:val="28"/>
          <w:vertAlign w:val="superscript"/>
        </w:rPr>
        <w:t>1</w:t>
      </w:r>
      <w:r w:rsidRPr="006B0C39">
        <w:rPr>
          <w:rFonts w:ascii="Times New Roman" w:hAnsi="Times New Roman"/>
          <w:sz w:val="28"/>
          <w:szCs w:val="28"/>
          <w:lang w:val="en-US"/>
        </w:rPr>
        <w:t>N</w:t>
      </w:r>
      <w:r w:rsidRPr="006B0C39">
        <w:rPr>
          <w:rFonts w:ascii="Times New Roman" w:hAnsi="Times New Roman"/>
          <w:sz w:val="28"/>
          <w:szCs w:val="28"/>
          <w:vertAlign w:val="superscript"/>
        </w:rPr>
        <w:t>2</w:t>
      </w:r>
      <w:r w:rsidRPr="006B0C39">
        <w:rPr>
          <w:rFonts w:ascii="Times New Roman" w:hAnsi="Times New Roman"/>
          <w:sz w:val="28"/>
          <w:szCs w:val="28"/>
          <w:lang w:val="en-US"/>
        </w:rPr>
        <w:t>C</w:t>
      </w:r>
      <w:r w:rsidRPr="006B0C39">
        <w:rPr>
          <w:rFonts w:ascii="Times New Roman" w:hAnsi="Times New Roman"/>
          <w:sz w:val="28"/>
          <w:szCs w:val="28"/>
          <w:vertAlign w:val="superscript"/>
        </w:rPr>
        <w:t>7’</w:t>
      </w:r>
      <w:r w:rsidRPr="006B0C39">
        <w:rPr>
          <w:rFonts w:ascii="Times New Roman" w:hAnsi="Times New Roman"/>
          <w:sz w:val="28"/>
          <w:szCs w:val="28"/>
        </w:rPr>
        <w:t xml:space="preserve"> копланарны с точностью ±0,09 и 0,05Å в </w:t>
      </w:r>
      <w:r w:rsidRPr="006B0C39">
        <w:rPr>
          <w:rFonts w:ascii="Times New Roman" w:hAnsi="Times New Roman"/>
          <w:sz w:val="28"/>
          <w:szCs w:val="28"/>
          <w:lang w:eastAsia="ko-KR"/>
        </w:rPr>
        <w:t xml:space="preserve">(3.24а) </w:t>
      </w:r>
      <w:r w:rsidRPr="006B0C39">
        <w:rPr>
          <w:rFonts w:ascii="Times New Roman" w:hAnsi="Times New Roman"/>
          <w:sz w:val="28"/>
          <w:szCs w:val="28"/>
        </w:rPr>
        <w:t xml:space="preserve">и </w:t>
      </w:r>
      <w:r w:rsidRPr="006B0C39">
        <w:rPr>
          <w:rFonts w:ascii="Times New Roman" w:hAnsi="Times New Roman"/>
          <w:sz w:val="28"/>
          <w:szCs w:val="28"/>
          <w:lang w:eastAsia="ko-KR"/>
        </w:rPr>
        <w:t>(3.24</w:t>
      </w:r>
      <w:r w:rsidRPr="006B0C39">
        <w:rPr>
          <w:rFonts w:ascii="Times New Roman" w:hAnsi="Times New Roman"/>
          <w:sz w:val="28"/>
          <w:szCs w:val="28"/>
          <w:lang w:val="en-US" w:eastAsia="ko-KR"/>
        </w:rPr>
        <w:t>b</w:t>
      </w:r>
      <w:r w:rsidRPr="006B0C39">
        <w:rPr>
          <w:rFonts w:ascii="Times New Roman" w:hAnsi="Times New Roman"/>
          <w:sz w:val="28"/>
          <w:szCs w:val="28"/>
          <w:lang w:eastAsia="ko-KR"/>
        </w:rPr>
        <w:t xml:space="preserve">) </w:t>
      </w:r>
      <w:r w:rsidR="00CE7BA0" w:rsidRPr="006B0C39">
        <w:rPr>
          <w:rFonts w:ascii="Times New Roman" w:hAnsi="Times New Roman"/>
          <w:sz w:val="28"/>
          <w:szCs w:val="28"/>
        </w:rPr>
        <w:t>соответственно [108</w:t>
      </w:r>
      <w:r w:rsidRPr="006B0C39">
        <w:rPr>
          <w:rFonts w:ascii="Times New Roman" w:hAnsi="Times New Roman"/>
          <w:sz w:val="28"/>
          <w:szCs w:val="28"/>
        </w:rPr>
        <w:t>, с. 245].</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t>В кристалле молекулы (3.24) связаны межмолекулярными водородными связями образуя в плоскости (</w:t>
      </w:r>
      <w:r w:rsidRPr="006B0C39">
        <w:rPr>
          <w:rFonts w:ascii="Times New Roman" w:hAnsi="Times New Roman" w:cs="Times New Roman"/>
          <w:sz w:val="28"/>
          <w:szCs w:val="28"/>
          <w:lang w:val="en-US"/>
        </w:rPr>
        <w:t>x</w:t>
      </w:r>
      <w:r w:rsidRPr="006B0C39">
        <w:rPr>
          <w:rFonts w:ascii="Times New Roman" w:hAnsi="Times New Roman" w:cs="Times New Roman"/>
          <w:sz w:val="28"/>
          <w:szCs w:val="28"/>
        </w:rPr>
        <w:t xml:space="preserve">, 0, 0) бесконечные ленты вдоль оси </w:t>
      </w:r>
      <w:r w:rsidRPr="006B0C39">
        <w:rPr>
          <w:rFonts w:ascii="Times New Roman" w:hAnsi="Times New Roman" w:cs="Times New Roman"/>
          <w:i/>
          <w:sz w:val="28"/>
          <w:szCs w:val="28"/>
          <w:lang w:val="en-US"/>
        </w:rPr>
        <w:t>a</w:t>
      </w:r>
      <w:r w:rsidRPr="006B0C39">
        <w:rPr>
          <w:rFonts w:ascii="Times New Roman" w:hAnsi="Times New Roman" w:cs="Times New Roman"/>
          <w:i/>
          <w:sz w:val="28"/>
          <w:szCs w:val="28"/>
        </w:rPr>
        <w:t xml:space="preserve"> </w:t>
      </w:r>
      <w:r w:rsidR="00CE7BA0" w:rsidRPr="006B0C39">
        <w:rPr>
          <w:rFonts w:ascii="Times New Roman" w:hAnsi="Times New Roman" w:cs="Times New Roman"/>
          <w:sz w:val="28"/>
          <w:szCs w:val="28"/>
        </w:rPr>
        <w:t>[117</w:t>
      </w:r>
      <w:r w:rsidRPr="006B0C39">
        <w:rPr>
          <w:rFonts w:ascii="Times New Roman" w:hAnsi="Times New Roman" w:cs="Times New Roman"/>
          <w:sz w:val="28"/>
          <w:szCs w:val="28"/>
        </w:rPr>
        <w:t>, р. 24].</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t xml:space="preserve">Таким образом, нами на примерах соединений </w:t>
      </w:r>
      <w:r w:rsidRPr="006B0C39">
        <w:rPr>
          <w:rFonts w:ascii="Times New Roman" w:hAnsi="Times New Roman" w:cs="Times New Roman"/>
          <w:sz w:val="28"/>
          <w:szCs w:val="28"/>
          <w:lang w:val="en-US"/>
        </w:rPr>
        <w:t>N</w:t>
      </w:r>
      <w:r w:rsidRPr="006B0C39">
        <w:rPr>
          <w:rFonts w:ascii="Times New Roman" w:hAnsi="Times New Roman" w:cs="Times New Roman"/>
          <w:sz w:val="28"/>
          <w:szCs w:val="28"/>
        </w:rPr>
        <w:t>-(5-бром-2-гидроксибензилиден)-4-гидроксибензогидразида (3.16), (Е)-N’-[4-(диэтил-амино)бензилиден]-4-гидроксибензогидразида (3.23)</w:t>
      </w:r>
      <w:r w:rsidRPr="006B0C39">
        <w:rPr>
          <w:rFonts w:ascii="Times New Roman" w:hAnsi="Times New Roman" w:cs="Times New Roman"/>
          <w:sz w:val="28"/>
          <w:szCs w:val="28"/>
          <w:lang w:val="kk-KZ"/>
        </w:rPr>
        <w:t xml:space="preserve"> и (E)-</w:t>
      </w:r>
      <w:r w:rsidRPr="006B0C39">
        <w:rPr>
          <w:rFonts w:ascii="Times New Roman" w:hAnsi="Times New Roman" w:cs="Times New Roman"/>
          <w:sz w:val="28"/>
          <w:szCs w:val="28"/>
        </w:rPr>
        <w:t>N’-[(2-гидрокси-4-диметиламино)бензилиден]4-гидроксибензогидразида (3.24) доказана пространственная структура, характерная для гидразоновых соединений.</w:t>
      </w:r>
    </w:p>
    <w:p w:rsidR="007F627F" w:rsidRPr="006B0C39" w:rsidRDefault="007F627F" w:rsidP="002C16F1">
      <w:pPr>
        <w:ind w:firstLine="709"/>
        <w:jc w:val="both"/>
        <w:rPr>
          <w:rFonts w:ascii="Times New Roman" w:hAnsi="Times New Roman" w:cs="Times New Roman"/>
          <w:sz w:val="28"/>
          <w:szCs w:val="28"/>
        </w:rPr>
      </w:pPr>
    </w:p>
    <w:p w:rsidR="002C16F1" w:rsidRPr="006B0C39" w:rsidRDefault="002C16F1" w:rsidP="002C16F1">
      <w:pPr>
        <w:pStyle w:val="aa"/>
        <w:numPr>
          <w:ilvl w:val="1"/>
          <w:numId w:val="21"/>
        </w:numPr>
        <w:spacing w:after="0"/>
        <w:jc w:val="both"/>
        <w:rPr>
          <w:b/>
          <w:sz w:val="28"/>
          <w:szCs w:val="28"/>
          <w:lang w:val="ru-RU"/>
        </w:rPr>
      </w:pPr>
      <w:r w:rsidRPr="006B0C39">
        <w:rPr>
          <w:b/>
          <w:sz w:val="28"/>
          <w:szCs w:val="28"/>
          <w:lang w:val="ru-RU"/>
        </w:rPr>
        <w:t xml:space="preserve"> Реакции синтеза непредельных N-арилиденгидразонов</w:t>
      </w:r>
    </w:p>
    <w:p w:rsidR="002C16F1" w:rsidRPr="006B0C39" w:rsidRDefault="00085867" w:rsidP="002C16F1">
      <w:pPr>
        <w:pStyle w:val="aa"/>
        <w:spacing w:after="0"/>
        <w:ind w:firstLine="709"/>
        <w:jc w:val="both"/>
        <w:rPr>
          <w:sz w:val="28"/>
          <w:szCs w:val="28"/>
          <w:shd w:val="clear" w:color="auto" w:fill="FFFFFF"/>
          <w:lang w:val="ru-RU"/>
        </w:rPr>
      </w:pPr>
      <w:r w:rsidRPr="006B0C39">
        <w:rPr>
          <w:sz w:val="28"/>
          <w:szCs w:val="28"/>
          <w:lang w:val="ru-RU"/>
        </w:rPr>
        <w:t xml:space="preserve">Литература по ненасыщенным альдегидам </w:t>
      </w:r>
      <w:r w:rsidR="002C16F1" w:rsidRPr="006B0C39">
        <w:rPr>
          <w:sz w:val="28"/>
          <w:szCs w:val="28"/>
        </w:rPr>
        <w:t xml:space="preserve">представлена достаточно полно. </w:t>
      </w:r>
      <w:r w:rsidRPr="006B0C39">
        <w:rPr>
          <w:sz w:val="28"/>
          <w:szCs w:val="28"/>
          <w:lang w:val="ru-RU"/>
        </w:rPr>
        <w:t>Но</w:t>
      </w:r>
      <w:r w:rsidR="002C16F1" w:rsidRPr="006B0C39">
        <w:rPr>
          <w:sz w:val="28"/>
          <w:szCs w:val="28"/>
        </w:rPr>
        <w:t>, сведения о реакциях</w:t>
      </w:r>
      <w:r w:rsidRPr="006B0C39">
        <w:rPr>
          <w:sz w:val="28"/>
          <w:szCs w:val="28"/>
          <w:lang w:val="ru-RU"/>
        </w:rPr>
        <w:t xml:space="preserve"> взаимодействия</w:t>
      </w:r>
      <w:r w:rsidR="002C16F1" w:rsidRPr="006B0C39">
        <w:rPr>
          <w:sz w:val="28"/>
          <w:szCs w:val="28"/>
        </w:rPr>
        <w:t xml:space="preserve"> непредельных карбонильных соединений, имеющих в своем составе фрагменты гидразидов </w:t>
      </w:r>
      <w:r w:rsidR="002C16F1" w:rsidRPr="006B0C39">
        <w:rPr>
          <w:i/>
          <w:sz w:val="28"/>
          <w:szCs w:val="28"/>
        </w:rPr>
        <w:t>о-</w:t>
      </w:r>
      <w:r w:rsidR="002C16F1" w:rsidRPr="006B0C39">
        <w:rPr>
          <w:sz w:val="28"/>
          <w:szCs w:val="28"/>
        </w:rPr>
        <w:t xml:space="preserve"> и </w:t>
      </w:r>
      <w:r w:rsidR="002C16F1" w:rsidRPr="006B0C39">
        <w:rPr>
          <w:i/>
          <w:sz w:val="28"/>
          <w:szCs w:val="28"/>
        </w:rPr>
        <w:t>п-</w:t>
      </w:r>
      <w:r w:rsidR="002C16F1" w:rsidRPr="006B0C39">
        <w:rPr>
          <w:sz w:val="28"/>
          <w:szCs w:val="28"/>
        </w:rPr>
        <w:t>гидроксибензойных кислот в литературе отсутствуют. Следует отметить, что п</w:t>
      </w:r>
      <w:r w:rsidR="002C16F1" w:rsidRPr="006B0C39">
        <w:rPr>
          <w:sz w:val="28"/>
          <w:szCs w:val="28"/>
          <w:shd w:val="clear" w:color="auto" w:fill="FFFFFF"/>
        </w:rPr>
        <w:t>роизводные стильбенов (триазинстильбены</w:t>
      </w:r>
      <w:r w:rsidR="002C16F1" w:rsidRPr="006B0C39">
        <w:rPr>
          <w:sz w:val="28"/>
          <w:szCs w:val="28"/>
          <w:shd w:val="clear" w:color="auto" w:fill="FFFFFF"/>
          <w:lang w:val="ru-RU"/>
        </w:rPr>
        <w:t>,</w:t>
      </w:r>
      <w:r w:rsidR="002C16F1" w:rsidRPr="006B0C39">
        <w:rPr>
          <w:sz w:val="28"/>
          <w:szCs w:val="28"/>
          <w:shd w:val="clear" w:color="auto" w:fill="FFFFFF"/>
        </w:rPr>
        <w:t xml:space="preserve"> дифенилстильбены</w:t>
      </w:r>
      <w:r w:rsidR="002C16F1" w:rsidRPr="006B0C39">
        <w:rPr>
          <w:sz w:val="28"/>
          <w:szCs w:val="28"/>
          <w:shd w:val="clear" w:color="auto" w:fill="FFFFFF"/>
          <w:lang w:val="ru-RU"/>
        </w:rPr>
        <w:t xml:space="preserve"> и ресвератрол</w:t>
      </w:r>
      <w:r w:rsidR="002C16F1" w:rsidRPr="006B0C39">
        <w:rPr>
          <w:sz w:val="28"/>
          <w:szCs w:val="28"/>
          <w:shd w:val="clear" w:color="auto" w:fill="FFFFFF"/>
        </w:rPr>
        <w:t xml:space="preserve">) используются как </w:t>
      </w:r>
      <w:r w:rsidR="003E6971">
        <w:rPr>
          <w:sz w:val="28"/>
          <w:szCs w:val="28"/>
          <w:shd w:val="clear" w:color="auto" w:fill="FFFFFF"/>
          <w:lang w:val="ru-RU"/>
        </w:rPr>
        <w:t>флуоресцентные красители [145</w:t>
      </w:r>
      <w:r w:rsidR="002C16F1" w:rsidRPr="006B0C39">
        <w:rPr>
          <w:sz w:val="28"/>
          <w:szCs w:val="28"/>
          <w:shd w:val="clear" w:color="auto" w:fill="FFFFFF"/>
          <w:lang w:val="ru-RU"/>
        </w:rPr>
        <w:t xml:space="preserve">, р. </w:t>
      </w:r>
      <w:r w:rsidR="002C16F1" w:rsidRPr="006B0C39">
        <w:rPr>
          <w:sz w:val="28"/>
          <w:szCs w:val="28"/>
          <w:shd w:val="clear" w:color="auto" w:fill="FFFFFF"/>
          <w:lang w:val="en-US"/>
        </w:rPr>
        <w:t>S</w:t>
      </w:r>
      <w:r w:rsidR="003E6971">
        <w:rPr>
          <w:sz w:val="28"/>
          <w:szCs w:val="28"/>
          <w:shd w:val="clear" w:color="auto" w:fill="FFFFFF"/>
          <w:lang w:val="ru-RU"/>
        </w:rPr>
        <w:t>2; 147</w:t>
      </w:r>
      <w:r w:rsidR="002C16F1" w:rsidRPr="006B0C39">
        <w:rPr>
          <w:sz w:val="28"/>
          <w:szCs w:val="28"/>
          <w:shd w:val="clear" w:color="auto" w:fill="FFFFFF"/>
          <w:lang w:val="ru-RU"/>
        </w:rPr>
        <w:t xml:space="preserve">, р. </w:t>
      </w:r>
      <w:r w:rsidR="002C16F1" w:rsidRPr="006B0C39">
        <w:rPr>
          <w:sz w:val="28"/>
          <w:szCs w:val="28"/>
          <w:shd w:val="clear" w:color="auto" w:fill="FFFFFF"/>
          <w:lang w:val="en-US"/>
        </w:rPr>
        <w:t>o</w:t>
      </w:r>
      <w:r w:rsidR="003E6971">
        <w:rPr>
          <w:sz w:val="28"/>
          <w:szCs w:val="28"/>
          <w:shd w:val="clear" w:color="auto" w:fill="FFFFFF"/>
          <w:lang w:val="ru-RU"/>
        </w:rPr>
        <w:t>408; 148</w:t>
      </w:r>
      <w:r w:rsidR="002C16F1" w:rsidRPr="006B0C39">
        <w:rPr>
          <w:sz w:val="28"/>
          <w:szCs w:val="28"/>
          <w:shd w:val="clear" w:color="auto" w:fill="FFFFFF"/>
          <w:lang w:val="ru-RU"/>
        </w:rPr>
        <w:t>, 1</w:t>
      </w:r>
      <w:r w:rsidR="003E6971">
        <w:rPr>
          <w:sz w:val="28"/>
          <w:szCs w:val="28"/>
          <w:shd w:val="clear" w:color="auto" w:fill="FFFFFF"/>
          <w:lang w:val="ru-RU"/>
        </w:rPr>
        <w:t>49</w:t>
      </w:r>
      <w:r w:rsidR="002C16F1" w:rsidRPr="006B0C39">
        <w:rPr>
          <w:sz w:val="28"/>
          <w:szCs w:val="28"/>
          <w:lang w:val="ru-RU"/>
        </w:rPr>
        <w:t>]. Их флуоресцирующие свойства могут быть использованы, например, для исследования проникновения через клеточные мембраны и накопления в тканях биологически активных веществ, синтезир</w:t>
      </w:r>
      <w:r w:rsidR="003E6971">
        <w:rPr>
          <w:sz w:val="28"/>
          <w:szCs w:val="28"/>
          <w:lang w:val="ru-RU"/>
        </w:rPr>
        <w:t>ованных на основе стильбена [150-152</w:t>
      </w:r>
      <w:r w:rsidR="002C16F1" w:rsidRPr="006B0C39">
        <w:rPr>
          <w:sz w:val="28"/>
          <w:szCs w:val="28"/>
          <w:lang w:val="ru-RU"/>
        </w:rPr>
        <w:t xml:space="preserve">]. </w:t>
      </w:r>
      <w:r w:rsidR="002C16F1" w:rsidRPr="006B0C39">
        <w:rPr>
          <w:rStyle w:val="apple-converted-space"/>
          <w:sz w:val="28"/>
          <w:szCs w:val="28"/>
          <w:shd w:val="clear" w:color="auto" w:fill="FFFFFF"/>
        </w:rPr>
        <w:t xml:space="preserve">Поэтому синтез </w:t>
      </w:r>
      <w:r w:rsidR="002C16F1" w:rsidRPr="006B0C39">
        <w:rPr>
          <w:sz w:val="28"/>
          <w:szCs w:val="28"/>
        </w:rPr>
        <w:t>N</w:t>
      </w:r>
      <w:r w:rsidR="002C16F1" w:rsidRPr="006B0C39">
        <w:rPr>
          <w:i/>
          <w:sz w:val="28"/>
          <w:szCs w:val="28"/>
        </w:rPr>
        <w:t>-</w:t>
      </w:r>
      <w:r w:rsidR="002C16F1" w:rsidRPr="006B0C39">
        <w:rPr>
          <w:sz w:val="28"/>
          <w:szCs w:val="28"/>
        </w:rPr>
        <w:t>арилиденгидразон</w:t>
      </w:r>
      <w:r w:rsidR="002C16F1" w:rsidRPr="006B0C39">
        <w:rPr>
          <w:sz w:val="28"/>
          <w:szCs w:val="28"/>
          <w:lang w:val="ru-RU"/>
        </w:rPr>
        <w:t>ов</w:t>
      </w:r>
      <w:r w:rsidR="002C16F1" w:rsidRPr="006B0C39">
        <w:rPr>
          <w:rStyle w:val="apple-converted-space"/>
          <w:sz w:val="28"/>
          <w:szCs w:val="28"/>
          <w:shd w:val="clear" w:color="auto" w:fill="FFFFFF"/>
        </w:rPr>
        <w:t xml:space="preserve">, содержащих в структуре молекулы одновременно фрагменты </w:t>
      </w:r>
      <w:r w:rsidR="002C16F1" w:rsidRPr="006B0C39">
        <w:rPr>
          <w:sz w:val="28"/>
          <w:szCs w:val="28"/>
        </w:rPr>
        <w:t xml:space="preserve">гидроксибензойных кислот и стильбена, представляет интерес, связанный с конструированием </w:t>
      </w:r>
      <w:r w:rsidR="002C16F1" w:rsidRPr="006B0C39">
        <w:rPr>
          <w:sz w:val="28"/>
          <w:szCs w:val="28"/>
          <w:lang w:val="ru-RU"/>
        </w:rPr>
        <w:t xml:space="preserve">как </w:t>
      </w:r>
      <w:r w:rsidR="002C16F1" w:rsidRPr="006B0C39">
        <w:rPr>
          <w:sz w:val="28"/>
          <w:szCs w:val="28"/>
        </w:rPr>
        <w:t xml:space="preserve">новых фармакологически активных веществ, так и разработкой инструментов для </w:t>
      </w:r>
      <w:r w:rsidR="002C16F1" w:rsidRPr="006B0C39">
        <w:rPr>
          <w:sz w:val="28"/>
          <w:szCs w:val="28"/>
          <w:lang w:val="ru-RU"/>
        </w:rPr>
        <w:t>визуализации биологических процессов.</w:t>
      </w:r>
    </w:p>
    <w:p w:rsidR="002C16F1" w:rsidRPr="006B0C39" w:rsidRDefault="002C16F1" w:rsidP="002C16F1">
      <w:pPr>
        <w:pStyle w:val="aa"/>
        <w:spacing w:after="0"/>
        <w:ind w:firstLine="709"/>
        <w:jc w:val="both"/>
        <w:rPr>
          <w:sz w:val="28"/>
          <w:szCs w:val="28"/>
          <w:lang w:val="ru-RU"/>
        </w:rPr>
      </w:pPr>
      <w:r w:rsidRPr="006B0C39">
        <w:rPr>
          <w:sz w:val="28"/>
          <w:szCs w:val="28"/>
          <w:lang w:val="ru-RU"/>
        </w:rPr>
        <w:t xml:space="preserve">В продолжение серии работ </w:t>
      </w:r>
      <w:r w:rsidR="003C264B" w:rsidRPr="006B0C39">
        <w:rPr>
          <w:sz w:val="28"/>
          <w:szCs w:val="28"/>
          <w:lang w:val="ru-RU"/>
        </w:rPr>
        <w:t>по гидразоновым соединениям [119</w:t>
      </w:r>
      <w:r w:rsidRPr="006B0C39">
        <w:rPr>
          <w:sz w:val="28"/>
          <w:szCs w:val="28"/>
          <w:lang w:val="ru-RU"/>
        </w:rPr>
        <w:t xml:space="preserve">, с. 1295] нами были синтезированы новые непредельные </w:t>
      </w:r>
      <w:r w:rsidRPr="006B0C39">
        <w:rPr>
          <w:sz w:val="28"/>
          <w:szCs w:val="28"/>
        </w:rPr>
        <w:t>N</w:t>
      </w:r>
      <w:r w:rsidRPr="006B0C39">
        <w:rPr>
          <w:sz w:val="28"/>
          <w:szCs w:val="28"/>
          <w:lang w:val="ru-RU"/>
        </w:rPr>
        <w:t xml:space="preserve">-арилиденгидразоны </w:t>
      </w:r>
      <w:r w:rsidRPr="006B0C39">
        <w:rPr>
          <w:sz w:val="28"/>
          <w:szCs w:val="28"/>
        </w:rPr>
        <w:t xml:space="preserve">(3.25-3.28), конденсацией гидразидов </w:t>
      </w:r>
      <w:r w:rsidRPr="006B0C39">
        <w:rPr>
          <w:i/>
          <w:sz w:val="28"/>
          <w:szCs w:val="28"/>
        </w:rPr>
        <w:t>о-</w:t>
      </w:r>
      <w:r w:rsidRPr="006B0C39">
        <w:rPr>
          <w:sz w:val="28"/>
          <w:szCs w:val="28"/>
        </w:rPr>
        <w:t xml:space="preserve"> и </w:t>
      </w:r>
      <w:r w:rsidRPr="006B0C39">
        <w:rPr>
          <w:i/>
          <w:sz w:val="28"/>
          <w:szCs w:val="28"/>
        </w:rPr>
        <w:t>п-</w:t>
      </w:r>
      <w:r w:rsidRPr="006B0C39">
        <w:rPr>
          <w:sz w:val="28"/>
          <w:szCs w:val="28"/>
        </w:rPr>
        <w:t xml:space="preserve">гидроксибензойных кислот (3.3, 3.4) с различными </w:t>
      </w:r>
      <w:r w:rsidRPr="006B0C39">
        <w:rPr>
          <w:sz w:val="28"/>
          <w:szCs w:val="28"/>
          <w:lang w:val="ru-RU"/>
        </w:rPr>
        <w:t xml:space="preserve">непредельными </w:t>
      </w:r>
      <w:r w:rsidRPr="006B0C39">
        <w:rPr>
          <w:sz w:val="28"/>
          <w:szCs w:val="28"/>
        </w:rPr>
        <w:t xml:space="preserve">ароматическими альдегидами путем нагревания </w:t>
      </w:r>
      <w:r w:rsidRPr="006B0C39">
        <w:rPr>
          <w:sz w:val="28"/>
          <w:szCs w:val="28"/>
        </w:rPr>
        <w:lastRenderedPageBreak/>
        <w:t>эквимольных количеств альдегида и гидразидов в среде этилового спирта при 60-70</w:t>
      </w:r>
      <w:r w:rsidRPr="006B0C39">
        <w:rPr>
          <w:sz w:val="28"/>
          <w:szCs w:val="28"/>
          <w:vertAlign w:val="superscript"/>
        </w:rPr>
        <w:t>0</w:t>
      </w:r>
      <w:r w:rsidRPr="006B0C39">
        <w:rPr>
          <w:sz w:val="28"/>
          <w:szCs w:val="28"/>
        </w:rPr>
        <w:t>С и перемешивании в течение нескольких часов</w:t>
      </w:r>
      <w:r w:rsidR="003E6971">
        <w:rPr>
          <w:sz w:val="28"/>
          <w:szCs w:val="28"/>
          <w:lang w:val="ru-RU"/>
        </w:rPr>
        <w:t xml:space="preserve"> [119, с. 1296; 153</w:t>
      </w:r>
      <w:r w:rsidRPr="006B0C39">
        <w:rPr>
          <w:sz w:val="28"/>
          <w:szCs w:val="28"/>
          <w:lang w:val="ru-RU"/>
        </w:rPr>
        <w:t>]</w:t>
      </w:r>
      <w:r w:rsidRPr="006B0C39">
        <w:rPr>
          <w:sz w:val="28"/>
          <w:szCs w:val="28"/>
        </w:rPr>
        <w:t>.</w:t>
      </w:r>
      <w:r w:rsidRPr="006B0C39">
        <w:rPr>
          <w:sz w:val="28"/>
          <w:szCs w:val="28"/>
          <w:lang w:val="ru-RU"/>
        </w:rPr>
        <w:t xml:space="preserve"> </w:t>
      </w:r>
      <w:r w:rsidRPr="006B0C39">
        <w:rPr>
          <w:sz w:val="28"/>
          <w:szCs w:val="28"/>
        </w:rPr>
        <w:t xml:space="preserve">В качестве непредельных альдегидов были выбраны </w:t>
      </w:r>
      <w:r w:rsidRPr="006B0C39">
        <w:rPr>
          <w:i/>
          <w:sz w:val="28"/>
          <w:szCs w:val="28"/>
        </w:rPr>
        <w:t>транс</w:t>
      </w:r>
      <w:r w:rsidRPr="006B0C39">
        <w:rPr>
          <w:sz w:val="28"/>
          <w:szCs w:val="28"/>
        </w:rPr>
        <w:t>-4-стильбенкарбоксальдегид и гексилциннамальдегид</w:t>
      </w:r>
      <w:r w:rsidR="003C264B" w:rsidRPr="006B0C39">
        <w:rPr>
          <w:sz w:val="28"/>
          <w:szCs w:val="28"/>
          <w:lang w:val="ru-RU"/>
        </w:rPr>
        <w:t xml:space="preserve"> [119</w:t>
      </w:r>
      <w:r w:rsidRPr="006B0C39">
        <w:rPr>
          <w:sz w:val="28"/>
          <w:szCs w:val="28"/>
          <w:lang w:val="ru-RU"/>
        </w:rPr>
        <w:t>, с. 1296]</w:t>
      </w:r>
      <w:r w:rsidRPr="006B0C39">
        <w:rPr>
          <w:sz w:val="28"/>
          <w:szCs w:val="28"/>
        </w:rPr>
        <w:t>.</w:t>
      </w:r>
    </w:p>
    <w:p w:rsidR="002C16F1" w:rsidRPr="006B0C39" w:rsidRDefault="002C16F1" w:rsidP="002C16F1">
      <w:pPr>
        <w:pStyle w:val="aa"/>
        <w:spacing w:after="0"/>
        <w:ind w:firstLine="709"/>
        <w:jc w:val="both"/>
        <w:rPr>
          <w:sz w:val="28"/>
          <w:szCs w:val="28"/>
          <w:lang w:val="ru-RU"/>
        </w:rPr>
      </w:pPr>
    </w:p>
    <w:p w:rsidR="002C16F1" w:rsidRPr="006B0C39" w:rsidRDefault="002C16F1" w:rsidP="002C16F1">
      <w:pPr>
        <w:jc w:val="center"/>
        <w:rPr>
          <w:rFonts w:ascii="Times New Roman" w:hAnsi="Times New Roman" w:cs="Times New Roman"/>
          <w:sz w:val="28"/>
          <w:szCs w:val="28"/>
          <w:lang w:val="en-US"/>
        </w:rPr>
      </w:pPr>
      <w:r w:rsidRPr="006B0C39">
        <w:rPr>
          <w:rFonts w:ascii="Times New Roman" w:hAnsi="Times New Roman" w:cs="Times New Roman"/>
          <w:sz w:val="28"/>
          <w:szCs w:val="28"/>
        </w:rPr>
        <w:object w:dxaOrig="8644" w:dyaOrig="5913">
          <v:shape id="_x0000_i1079" type="#_x0000_t75" style="width:415.5pt;height:249.75pt" o:ole="">
            <v:imagedata r:id="rId130" o:title=""/>
          </v:shape>
          <o:OLEObject Type="Embed" ProgID="ChemDraw.Document.6.0" ShapeID="_x0000_i1079" DrawAspect="Content" ObjectID="_1695040631" r:id="rId131"/>
        </w:object>
      </w:r>
    </w:p>
    <w:p w:rsidR="00B91CCC" w:rsidRPr="006B0C39" w:rsidRDefault="00B91CCC" w:rsidP="002C16F1">
      <w:pPr>
        <w:pStyle w:val="ac"/>
        <w:ind w:firstLine="709"/>
        <w:rPr>
          <w:sz w:val="28"/>
          <w:szCs w:val="28"/>
        </w:rPr>
      </w:pPr>
    </w:p>
    <w:p w:rsidR="002C16F1" w:rsidRPr="006B0C39" w:rsidRDefault="002968B3" w:rsidP="002C16F1">
      <w:pPr>
        <w:pStyle w:val="ac"/>
        <w:ind w:firstLine="709"/>
        <w:rPr>
          <w:sz w:val="28"/>
          <w:szCs w:val="28"/>
        </w:rPr>
      </w:pPr>
      <w:r w:rsidRPr="006B0C39">
        <w:rPr>
          <w:sz w:val="28"/>
          <w:szCs w:val="28"/>
        </w:rPr>
        <w:t xml:space="preserve">Продукты реакции (3.25-3.28) являются </w:t>
      </w:r>
      <w:r w:rsidR="003C264B" w:rsidRPr="006B0C39">
        <w:rPr>
          <w:sz w:val="28"/>
          <w:szCs w:val="28"/>
        </w:rPr>
        <w:t>кристаллически</w:t>
      </w:r>
      <w:r w:rsidRPr="006B0C39">
        <w:rPr>
          <w:sz w:val="28"/>
          <w:szCs w:val="28"/>
        </w:rPr>
        <w:t>ми</w:t>
      </w:r>
      <w:r w:rsidR="003C264B" w:rsidRPr="006B0C39">
        <w:rPr>
          <w:sz w:val="28"/>
          <w:szCs w:val="28"/>
        </w:rPr>
        <w:t xml:space="preserve"> [119</w:t>
      </w:r>
      <w:r w:rsidR="002C16F1" w:rsidRPr="006B0C39">
        <w:rPr>
          <w:sz w:val="28"/>
          <w:szCs w:val="28"/>
        </w:rPr>
        <w:t xml:space="preserve">, с. 1296], </w:t>
      </w:r>
      <w:r w:rsidR="00D200D1" w:rsidRPr="006B0C39">
        <w:rPr>
          <w:sz w:val="28"/>
          <w:szCs w:val="28"/>
        </w:rPr>
        <w:t xml:space="preserve">все соединения </w:t>
      </w:r>
      <w:r w:rsidR="002C16F1" w:rsidRPr="006B0C39">
        <w:rPr>
          <w:sz w:val="28"/>
          <w:szCs w:val="28"/>
        </w:rPr>
        <w:t>белого цвета</w:t>
      </w:r>
      <w:r w:rsidR="00D200D1" w:rsidRPr="006B0C39">
        <w:rPr>
          <w:sz w:val="28"/>
          <w:szCs w:val="28"/>
        </w:rPr>
        <w:t xml:space="preserve"> с выходами от 30 до 91% (таблица 8)</w:t>
      </w:r>
      <w:r w:rsidR="002C16F1" w:rsidRPr="006B0C39">
        <w:rPr>
          <w:sz w:val="28"/>
          <w:szCs w:val="28"/>
        </w:rPr>
        <w:t xml:space="preserve">, </w:t>
      </w:r>
      <w:r w:rsidR="00D200D1" w:rsidRPr="006B0C39">
        <w:rPr>
          <w:sz w:val="28"/>
          <w:szCs w:val="28"/>
        </w:rPr>
        <w:t>хорошо растворяются</w:t>
      </w:r>
      <w:r w:rsidR="002C16F1" w:rsidRPr="006B0C39">
        <w:rPr>
          <w:sz w:val="28"/>
          <w:szCs w:val="28"/>
        </w:rPr>
        <w:t xml:space="preserve"> во многих органических растворителях.</w:t>
      </w:r>
    </w:p>
    <w:p w:rsidR="007F627F" w:rsidRPr="006B0C39" w:rsidRDefault="007F627F" w:rsidP="002C16F1">
      <w:pPr>
        <w:pStyle w:val="ac"/>
        <w:ind w:firstLine="709"/>
        <w:rPr>
          <w:sz w:val="28"/>
          <w:szCs w:val="28"/>
        </w:rPr>
      </w:pPr>
    </w:p>
    <w:p w:rsidR="002C16F1" w:rsidRPr="006B0C39" w:rsidRDefault="002C16F1" w:rsidP="002C16F1">
      <w:pPr>
        <w:jc w:val="both"/>
        <w:rPr>
          <w:rFonts w:ascii="Times New Roman" w:hAnsi="Times New Roman" w:cs="Times New Roman"/>
          <w:sz w:val="28"/>
          <w:szCs w:val="28"/>
        </w:rPr>
      </w:pPr>
      <w:r w:rsidRPr="006B0C39">
        <w:rPr>
          <w:rFonts w:ascii="Times New Roman" w:hAnsi="Times New Roman" w:cs="Times New Roman"/>
          <w:sz w:val="28"/>
          <w:szCs w:val="28"/>
        </w:rPr>
        <w:t>Таблица 8– Выходы синтезированных соединений (3.25-3.28)</w:t>
      </w:r>
    </w:p>
    <w:p w:rsidR="002C16F1" w:rsidRPr="006B0C39" w:rsidRDefault="002C16F1" w:rsidP="002C16F1">
      <w:pPr>
        <w:jc w:val="both"/>
        <w:rPr>
          <w:rFonts w:ascii="Times New Roman" w:hAnsi="Times New Roman" w:cs="Times New Roman"/>
          <w:sz w:val="16"/>
          <w:szCs w:val="16"/>
        </w:rPr>
      </w:pPr>
    </w:p>
    <w:tbl>
      <w:tblPr>
        <w:tblStyle w:val="a5"/>
        <w:tblW w:w="0" w:type="auto"/>
        <w:jc w:val="center"/>
        <w:tblLook w:val="04A0" w:firstRow="1" w:lastRow="0" w:firstColumn="1" w:lastColumn="0" w:noHBand="0" w:noVBand="1"/>
      </w:tblPr>
      <w:tblGrid>
        <w:gridCol w:w="2021"/>
        <w:gridCol w:w="3828"/>
        <w:gridCol w:w="3726"/>
      </w:tblGrid>
      <w:tr w:rsidR="002C16F1" w:rsidRPr="006B0C39" w:rsidTr="008E599E">
        <w:trPr>
          <w:trHeight w:hRule="exact" w:val="340"/>
          <w:jc w:val="center"/>
        </w:trPr>
        <w:tc>
          <w:tcPr>
            <w:tcW w:w="2021"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 соед.</w:t>
            </w:r>
          </w:p>
        </w:tc>
        <w:tc>
          <w:tcPr>
            <w:tcW w:w="3828" w:type="dxa"/>
          </w:tcPr>
          <w:p w:rsidR="002C16F1" w:rsidRPr="006B0C39" w:rsidRDefault="002C16F1" w:rsidP="008E599E">
            <w:pPr>
              <w:ind w:left="-109" w:right="-157"/>
              <w:jc w:val="center"/>
              <w:rPr>
                <w:rFonts w:ascii="Times New Roman" w:hAnsi="Times New Roman" w:cs="Times New Roman"/>
              </w:rPr>
            </w:pPr>
            <w:r w:rsidRPr="006B0C39">
              <w:rPr>
                <w:rFonts w:ascii="Times New Roman" w:hAnsi="Times New Roman" w:cs="Times New Roman"/>
              </w:rPr>
              <w:t>Выход, %</w:t>
            </w:r>
          </w:p>
        </w:tc>
        <w:tc>
          <w:tcPr>
            <w:tcW w:w="3726" w:type="dxa"/>
          </w:tcPr>
          <w:p w:rsidR="002C16F1" w:rsidRPr="006B0C39" w:rsidRDefault="002C16F1" w:rsidP="008E599E">
            <w:pPr>
              <w:ind w:left="-59" w:right="-108"/>
              <w:jc w:val="center"/>
              <w:rPr>
                <w:rFonts w:ascii="Times New Roman" w:hAnsi="Times New Roman" w:cs="Times New Roman"/>
              </w:rPr>
            </w:pPr>
            <w:r w:rsidRPr="006B0C39">
              <w:rPr>
                <w:rFonts w:ascii="Times New Roman" w:hAnsi="Times New Roman" w:cs="Times New Roman"/>
              </w:rPr>
              <w:t xml:space="preserve">Т. пл., </w:t>
            </w:r>
            <w:r w:rsidRPr="006B0C39">
              <w:rPr>
                <w:rFonts w:ascii="Times New Roman" w:hAnsi="Times New Roman" w:cs="Times New Roman"/>
                <w:vertAlign w:val="superscript"/>
              </w:rPr>
              <w:t>0</w:t>
            </w:r>
            <w:r w:rsidRPr="006B0C39">
              <w:rPr>
                <w:rFonts w:ascii="Times New Roman" w:hAnsi="Times New Roman" w:cs="Times New Roman"/>
              </w:rPr>
              <w:t>С</w:t>
            </w:r>
          </w:p>
        </w:tc>
      </w:tr>
      <w:tr w:rsidR="002C16F1" w:rsidRPr="006B0C39" w:rsidTr="008E599E">
        <w:trPr>
          <w:trHeight w:hRule="exact" w:val="340"/>
          <w:jc w:val="center"/>
        </w:trPr>
        <w:tc>
          <w:tcPr>
            <w:tcW w:w="2021" w:type="dxa"/>
            <w:vAlign w:val="center"/>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3.25</w:t>
            </w:r>
          </w:p>
        </w:tc>
        <w:tc>
          <w:tcPr>
            <w:tcW w:w="3828" w:type="dxa"/>
            <w:vAlign w:val="center"/>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69</w:t>
            </w:r>
          </w:p>
        </w:tc>
        <w:tc>
          <w:tcPr>
            <w:tcW w:w="3726" w:type="dxa"/>
            <w:vAlign w:val="center"/>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157-158</w:t>
            </w:r>
          </w:p>
        </w:tc>
      </w:tr>
      <w:tr w:rsidR="002C16F1" w:rsidRPr="006B0C39" w:rsidTr="008E599E">
        <w:trPr>
          <w:trHeight w:hRule="exact" w:val="340"/>
          <w:jc w:val="center"/>
        </w:trPr>
        <w:tc>
          <w:tcPr>
            <w:tcW w:w="2021" w:type="dxa"/>
            <w:vAlign w:val="center"/>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3.26</w:t>
            </w:r>
          </w:p>
        </w:tc>
        <w:tc>
          <w:tcPr>
            <w:tcW w:w="3828" w:type="dxa"/>
            <w:vAlign w:val="center"/>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91</w:t>
            </w:r>
          </w:p>
        </w:tc>
        <w:tc>
          <w:tcPr>
            <w:tcW w:w="3726" w:type="dxa"/>
            <w:vAlign w:val="center"/>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278-279</w:t>
            </w:r>
          </w:p>
        </w:tc>
      </w:tr>
      <w:tr w:rsidR="002C16F1" w:rsidRPr="006B0C39" w:rsidTr="008E599E">
        <w:trPr>
          <w:trHeight w:hRule="exact" w:val="340"/>
          <w:jc w:val="center"/>
        </w:trPr>
        <w:tc>
          <w:tcPr>
            <w:tcW w:w="2021" w:type="dxa"/>
            <w:vAlign w:val="center"/>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3.27</w:t>
            </w:r>
          </w:p>
        </w:tc>
        <w:tc>
          <w:tcPr>
            <w:tcW w:w="3828" w:type="dxa"/>
            <w:vAlign w:val="center"/>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30</w:t>
            </w:r>
          </w:p>
        </w:tc>
        <w:tc>
          <w:tcPr>
            <w:tcW w:w="3726" w:type="dxa"/>
            <w:vAlign w:val="center"/>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255-257</w:t>
            </w:r>
          </w:p>
        </w:tc>
      </w:tr>
      <w:tr w:rsidR="002C16F1" w:rsidRPr="006B0C39" w:rsidTr="008E599E">
        <w:trPr>
          <w:trHeight w:hRule="exact" w:val="340"/>
          <w:jc w:val="center"/>
        </w:trPr>
        <w:tc>
          <w:tcPr>
            <w:tcW w:w="2021" w:type="dxa"/>
            <w:vAlign w:val="center"/>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3.28</w:t>
            </w:r>
          </w:p>
        </w:tc>
        <w:tc>
          <w:tcPr>
            <w:tcW w:w="3828" w:type="dxa"/>
            <w:vAlign w:val="center"/>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80</w:t>
            </w:r>
          </w:p>
        </w:tc>
        <w:tc>
          <w:tcPr>
            <w:tcW w:w="3726" w:type="dxa"/>
            <w:vAlign w:val="center"/>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274-275</w:t>
            </w:r>
          </w:p>
        </w:tc>
      </w:tr>
    </w:tbl>
    <w:p w:rsidR="002C16F1" w:rsidRPr="006B0C39" w:rsidRDefault="002C16F1" w:rsidP="002C16F1">
      <w:pPr>
        <w:tabs>
          <w:tab w:val="left" w:pos="-284"/>
        </w:tabs>
        <w:ind w:firstLine="709"/>
        <w:jc w:val="both"/>
        <w:rPr>
          <w:rFonts w:ascii="Times New Roman" w:hAnsi="Times New Roman" w:cs="Times New Roman"/>
          <w:sz w:val="28"/>
          <w:szCs w:val="28"/>
        </w:rPr>
      </w:pPr>
    </w:p>
    <w:p w:rsidR="002C16F1" w:rsidRPr="006B0C39" w:rsidRDefault="002C16F1" w:rsidP="002C16F1">
      <w:pPr>
        <w:tabs>
          <w:tab w:val="left" w:pos="-284"/>
        </w:tabs>
        <w:ind w:firstLine="709"/>
        <w:jc w:val="both"/>
        <w:rPr>
          <w:rFonts w:ascii="Times New Roman" w:hAnsi="Times New Roman" w:cs="Times New Roman"/>
          <w:sz w:val="28"/>
          <w:szCs w:val="28"/>
        </w:rPr>
      </w:pPr>
      <w:r w:rsidRPr="006B0C39">
        <w:rPr>
          <w:rFonts w:ascii="Times New Roman" w:hAnsi="Times New Roman" w:cs="Times New Roman"/>
          <w:sz w:val="28"/>
          <w:szCs w:val="28"/>
        </w:rPr>
        <w:t xml:space="preserve">Строение синтезированных соединений (3.25-3.28) подтверждены </w:t>
      </w:r>
      <w:r w:rsidRPr="006B0C39">
        <w:rPr>
          <w:rFonts w:ascii="Times New Roman" w:hAnsi="Times New Roman" w:cs="Times New Roman"/>
          <w:sz w:val="28"/>
          <w:szCs w:val="28"/>
          <w:lang w:val="en-US"/>
        </w:rPr>
        <w:t>COSY</w:t>
      </w:r>
      <w:r w:rsidRPr="006B0C39">
        <w:rPr>
          <w:rFonts w:ascii="Times New Roman" w:hAnsi="Times New Roman" w:cs="Times New Roman"/>
          <w:sz w:val="28"/>
          <w:szCs w:val="28"/>
        </w:rPr>
        <w:t xml:space="preserve"> (</w:t>
      </w:r>
      <w:r w:rsidRPr="006B0C39">
        <w:rPr>
          <w:rFonts w:ascii="Times New Roman" w:hAnsi="Times New Roman" w:cs="Times New Roman"/>
          <w:sz w:val="28"/>
          <w:szCs w:val="28"/>
          <w:vertAlign w:val="superscript"/>
        </w:rPr>
        <w:t>1</w:t>
      </w:r>
      <w:r w:rsidRPr="006B0C39">
        <w:rPr>
          <w:rFonts w:ascii="Times New Roman" w:hAnsi="Times New Roman" w:cs="Times New Roman"/>
          <w:sz w:val="28"/>
          <w:szCs w:val="28"/>
        </w:rPr>
        <w:t>Н-</w:t>
      </w:r>
      <w:r w:rsidRPr="006B0C39">
        <w:rPr>
          <w:rFonts w:ascii="Times New Roman" w:hAnsi="Times New Roman" w:cs="Times New Roman"/>
          <w:sz w:val="28"/>
          <w:szCs w:val="28"/>
          <w:vertAlign w:val="superscript"/>
        </w:rPr>
        <w:t>1</w:t>
      </w:r>
      <w:r w:rsidRPr="006B0C39">
        <w:rPr>
          <w:rFonts w:ascii="Times New Roman" w:hAnsi="Times New Roman" w:cs="Times New Roman"/>
          <w:sz w:val="28"/>
          <w:szCs w:val="28"/>
        </w:rPr>
        <w:t>Н) и HMQC (</w:t>
      </w:r>
      <w:r w:rsidRPr="006B0C39">
        <w:rPr>
          <w:rFonts w:ascii="Times New Roman" w:hAnsi="Times New Roman" w:cs="Times New Roman"/>
          <w:sz w:val="28"/>
          <w:szCs w:val="28"/>
          <w:vertAlign w:val="superscript"/>
        </w:rPr>
        <w:t>1</w:t>
      </w:r>
      <w:r w:rsidRPr="006B0C39">
        <w:rPr>
          <w:rFonts w:ascii="Times New Roman" w:hAnsi="Times New Roman" w:cs="Times New Roman"/>
          <w:sz w:val="28"/>
          <w:szCs w:val="28"/>
        </w:rPr>
        <w:t>Н-</w:t>
      </w:r>
      <w:r w:rsidRPr="006B0C39">
        <w:rPr>
          <w:rFonts w:ascii="Times New Roman" w:hAnsi="Times New Roman" w:cs="Times New Roman"/>
          <w:sz w:val="28"/>
          <w:szCs w:val="28"/>
          <w:vertAlign w:val="superscript"/>
        </w:rPr>
        <w:t>13</w:t>
      </w:r>
      <w:r w:rsidRPr="006B0C39">
        <w:rPr>
          <w:rFonts w:ascii="Times New Roman" w:hAnsi="Times New Roman" w:cs="Times New Roman"/>
          <w:sz w:val="28"/>
          <w:szCs w:val="28"/>
        </w:rPr>
        <w:t>С)</w:t>
      </w:r>
      <w:r w:rsidR="007F627F" w:rsidRPr="006B0C39">
        <w:rPr>
          <w:rFonts w:ascii="Times New Roman" w:hAnsi="Times New Roman" w:cs="Times New Roman"/>
          <w:sz w:val="28"/>
          <w:szCs w:val="28"/>
        </w:rPr>
        <w:t xml:space="preserve"> </w:t>
      </w:r>
      <w:r w:rsidRPr="006B0C39">
        <w:rPr>
          <w:rFonts w:ascii="Times New Roman" w:hAnsi="Times New Roman" w:cs="Times New Roman"/>
          <w:sz w:val="28"/>
          <w:szCs w:val="28"/>
        </w:rPr>
        <w:t xml:space="preserve">ЯМР </w:t>
      </w:r>
      <w:r w:rsidRPr="006B0C39">
        <w:rPr>
          <w:rFonts w:ascii="Times New Roman" w:hAnsi="Times New Roman" w:cs="Times New Roman"/>
          <w:sz w:val="28"/>
          <w:szCs w:val="28"/>
          <w:vertAlign w:val="superscript"/>
        </w:rPr>
        <w:t>1</w:t>
      </w:r>
      <w:r w:rsidRPr="006B0C39">
        <w:rPr>
          <w:rFonts w:ascii="Times New Roman" w:hAnsi="Times New Roman" w:cs="Times New Roman"/>
          <w:sz w:val="28"/>
          <w:szCs w:val="28"/>
        </w:rPr>
        <w:t xml:space="preserve">Н, </w:t>
      </w:r>
      <w:r w:rsidRPr="006B0C39">
        <w:rPr>
          <w:rFonts w:ascii="Times New Roman" w:hAnsi="Times New Roman" w:cs="Times New Roman"/>
          <w:sz w:val="28"/>
          <w:szCs w:val="28"/>
          <w:vertAlign w:val="superscript"/>
        </w:rPr>
        <w:t>13</w:t>
      </w:r>
      <w:r w:rsidRPr="006B0C39">
        <w:rPr>
          <w:rFonts w:ascii="Times New Roman" w:hAnsi="Times New Roman" w:cs="Times New Roman"/>
          <w:sz w:val="28"/>
          <w:szCs w:val="28"/>
        </w:rPr>
        <w:t>С – спектроскопией</w:t>
      </w:r>
      <w:r w:rsidR="00F13A4B" w:rsidRPr="006B0C39">
        <w:rPr>
          <w:rFonts w:ascii="Times New Roman" w:hAnsi="Times New Roman" w:cs="Times New Roman"/>
          <w:sz w:val="28"/>
          <w:szCs w:val="28"/>
        </w:rPr>
        <w:t xml:space="preserve"> (рисунки 15-22)</w:t>
      </w:r>
      <w:r w:rsidRPr="006B0C39">
        <w:rPr>
          <w:rFonts w:ascii="Times New Roman" w:hAnsi="Times New Roman" w:cs="Times New Roman"/>
          <w:sz w:val="28"/>
          <w:szCs w:val="28"/>
        </w:rPr>
        <w:t>.</w:t>
      </w:r>
    </w:p>
    <w:p w:rsidR="002C16F1" w:rsidRPr="006B0C39" w:rsidRDefault="002C16F1" w:rsidP="002C16F1">
      <w:pPr>
        <w:autoSpaceDE w:val="0"/>
        <w:autoSpaceDN w:val="0"/>
        <w:adjustRightInd w:val="0"/>
        <w:ind w:firstLine="709"/>
        <w:jc w:val="both"/>
        <w:rPr>
          <w:rFonts w:ascii="Times New Roman" w:hAnsi="Times New Roman"/>
          <w:sz w:val="28"/>
          <w:szCs w:val="28"/>
        </w:rPr>
      </w:pPr>
      <w:r w:rsidRPr="006B0C39">
        <w:rPr>
          <w:rFonts w:ascii="Times New Roman" w:hAnsi="Times New Roman"/>
          <w:sz w:val="28"/>
          <w:szCs w:val="28"/>
        </w:rPr>
        <w:t>В ЯМР 1Н спектре большинство сигналов 1Н исследуемого соединения (3.26) наблюдаются в слабопольной части спектра. В области 6,94 м.д. отмечено перекрывание сигналов двух СН-групп  при С</w:t>
      </w:r>
      <w:r w:rsidRPr="006B0C39">
        <w:rPr>
          <w:rFonts w:ascii="Times New Roman" w:hAnsi="Times New Roman"/>
          <w:sz w:val="28"/>
          <w:szCs w:val="28"/>
          <w:vertAlign w:val="superscript"/>
        </w:rPr>
        <w:t>4</w:t>
      </w:r>
      <w:r w:rsidRPr="006B0C39">
        <w:rPr>
          <w:rFonts w:ascii="Times New Roman" w:hAnsi="Times New Roman"/>
          <w:sz w:val="28"/>
          <w:szCs w:val="28"/>
        </w:rPr>
        <w:t>и С</w:t>
      </w:r>
      <w:r w:rsidRPr="006B0C39">
        <w:rPr>
          <w:rFonts w:ascii="Times New Roman" w:hAnsi="Times New Roman"/>
          <w:sz w:val="28"/>
          <w:szCs w:val="28"/>
          <w:vertAlign w:val="superscript"/>
        </w:rPr>
        <w:t>20</w:t>
      </w:r>
      <w:r w:rsidRPr="006B0C39">
        <w:rPr>
          <w:rFonts w:ascii="Times New Roman" w:hAnsi="Times New Roman"/>
          <w:sz w:val="28"/>
          <w:szCs w:val="28"/>
        </w:rPr>
        <w:t>. В диапазоне от 7,25 до 7,40 м.д. резонируют эквивалентные протоны бензольных ядер (Н</w:t>
      </w:r>
      <w:r w:rsidRPr="006B0C39">
        <w:rPr>
          <w:rFonts w:ascii="Times New Roman" w:hAnsi="Times New Roman"/>
          <w:sz w:val="28"/>
          <w:szCs w:val="28"/>
          <w:vertAlign w:val="superscript"/>
        </w:rPr>
        <w:t>23,25</w:t>
      </w:r>
      <w:r w:rsidRPr="006B0C39">
        <w:rPr>
          <w:rFonts w:ascii="Times New Roman" w:hAnsi="Times New Roman"/>
          <w:sz w:val="28"/>
          <w:szCs w:val="28"/>
        </w:rPr>
        <w:t>и  Н</w:t>
      </w:r>
      <w:r w:rsidRPr="006B0C39">
        <w:rPr>
          <w:rFonts w:ascii="Times New Roman" w:hAnsi="Times New Roman"/>
          <w:sz w:val="28"/>
          <w:szCs w:val="28"/>
          <w:vertAlign w:val="superscript"/>
        </w:rPr>
        <w:t>15,17</w:t>
      </w:r>
      <w:r w:rsidRPr="006B0C39">
        <w:rPr>
          <w:rFonts w:ascii="Times New Roman" w:hAnsi="Times New Roman"/>
          <w:sz w:val="28"/>
          <w:szCs w:val="28"/>
        </w:rPr>
        <w:t>), а также протоны метиновых группы при С</w:t>
      </w:r>
      <w:r w:rsidRPr="006B0C39">
        <w:rPr>
          <w:rFonts w:ascii="Times New Roman" w:hAnsi="Times New Roman"/>
          <w:sz w:val="28"/>
          <w:szCs w:val="28"/>
          <w:vertAlign w:val="superscript"/>
        </w:rPr>
        <w:t>6</w:t>
      </w:r>
      <w:r w:rsidRPr="006B0C39">
        <w:rPr>
          <w:rFonts w:ascii="Times New Roman" w:hAnsi="Times New Roman"/>
          <w:sz w:val="28"/>
          <w:szCs w:val="28"/>
        </w:rPr>
        <w:t xml:space="preserve"> и С</w:t>
      </w:r>
      <w:r w:rsidRPr="006B0C39">
        <w:rPr>
          <w:rFonts w:ascii="Times New Roman" w:hAnsi="Times New Roman"/>
          <w:sz w:val="28"/>
          <w:szCs w:val="28"/>
          <w:vertAlign w:val="superscript"/>
        </w:rPr>
        <w:t>19</w:t>
      </w:r>
      <w:r w:rsidRPr="006B0C39">
        <w:rPr>
          <w:rFonts w:ascii="Times New Roman" w:hAnsi="Times New Roman"/>
          <w:sz w:val="28"/>
          <w:szCs w:val="28"/>
        </w:rPr>
        <w:t>. Двухпротонные дублеты с химическими сдвигами 7,59 и 7,71 м.д. можно отнести к симметричным протонам Н</w:t>
      </w:r>
      <w:r w:rsidRPr="006B0C39">
        <w:rPr>
          <w:rFonts w:ascii="Times New Roman" w:hAnsi="Times New Roman"/>
          <w:sz w:val="28"/>
          <w:szCs w:val="28"/>
          <w:vertAlign w:val="superscript"/>
        </w:rPr>
        <w:t xml:space="preserve">22,26 </w:t>
      </w:r>
      <w:r w:rsidRPr="006B0C39">
        <w:rPr>
          <w:rFonts w:ascii="Times New Roman" w:hAnsi="Times New Roman"/>
          <w:sz w:val="28"/>
          <w:szCs w:val="28"/>
        </w:rPr>
        <w:t>и Н</w:t>
      </w:r>
      <w:r w:rsidRPr="006B0C39">
        <w:rPr>
          <w:rFonts w:ascii="Times New Roman" w:hAnsi="Times New Roman"/>
          <w:sz w:val="28"/>
          <w:szCs w:val="28"/>
          <w:vertAlign w:val="superscript"/>
        </w:rPr>
        <w:t xml:space="preserve">14,18 </w:t>
      </w:r>
      <w:r w:rsidRPr="006B0C39">
        <w:rPr>
          <w:rFonts w:ascii="Times New Roman" w:hAnsi="Times New Roman"/>
          <w:sz w:val="28"/>
          <w:szCs w:val="28"/>
        </w:rPr>
        <w:t>соответственно. Протоны Н</w:t>
      </w:r>
      <w:r w:rsidRPr="006B0C39">
        <w:rPr>
          <w:rFonts w:ascii="Times New Roman" w:hAnsi="Times New Roman"/>
          <w:sz w:val="28"/>
          <w:szCs w:val="28"/>
          <w:vertAlign w:val="superscript"/>
        </w:rPr>
        <w:t>5</w:t>
      </w:r>
      <w:r w:rsidRPr="006B0C39">
        <w:rPr>
          <w:rFonts w:ascii="Times New Roman" w:hAnsi="Times New Roman"/>
          <w:sz w:val="28"/>
          <w:szCs w:val="28"/>
        </w:rPr>
        <w:t xml:space="preserve"> и Н</w:t>
      </w:r>
      <w:r w:rsidRPr="006B0C39">
        <w:rPr>
          <w:rFonts w:ascii="Times New Roman" w:hAnsi="Times New Roman"/>
          <w:sz w:val="28"/>
          <w:szCs w:val="28"/>
          <w:vertAlign w:val="superscript"/>
        </w:rPr>
        <w:t>3</w:t>
      </w:r>
      <w:r w:rsidRPr="006B0C39">
        <w:rPr>
          <w:rFonts w:ascii="Times New Roman" w:hAnsi="Times New Roman"/>
          <w:sz w:val="28"/>
          <w:szCs w:val="28"/>
        </w:rPr>
        <w:t xml:space="preserve"> фенильного радикала дают сигналы при 7,67 и 7,87 м.д. Наиболее высокочастотный сигнал (8,42 м.д.) можно отнести к протону аминогруппы. </w:t>
      </w:r>
    </w:p>
    <w:p w:rsidR="002C16F1" w:rsidRPr="006B0C39" w:rsidRDefault="002C16F1" w:rsidP="002C16F1">
      <w:pPr>
        <w:autoSpaceDE w:val="0"/>
        <w:autoSpaceDN w:val="0"/>
        <w:adjustRightInd w:val="0"/>
        <w:ind w:firstLine="709"/>
        <w:jc w:val="both"/>
        <w:rPr>
          <w:rFonts w:ascii="Times New Roman" w:hAnsi="Times New Roman" w:cs="Times New Roman"/>
          <w:sz w:val="28"/>
          <w:szCs w:val="28"/>
        </w:rPr>
      </w:pPr>
      <w:r w:rsidRPr="006B0C39">
        <w:rPr>
          <w:rFonts w:ascii="Times New Roman" w:hAnsi="Times New Roman"/>
          <w:sz w:val="28"/>
        </w:rPr>
        <w:lastRenderedPageBreak/>
        <w:t xml:space="preserve">Корреляции </w:t>
      </w:r>
      <w:r w:rsidRPr="006B0C39">
        <w:rPr>
          <w:rFonts w:ascii="Times New Roman" w:hAnsi="Times New Roman" w:cs="Times New Roman"/>
          <w:sz w:val="28"/>
          <w:szCs w:val="28"/>
          <w:lang w:val="en-US"/>
        </w:rPr>
        <w:t>COSY</w:t>
      </w:r>
      <w:r w:rsidRPr="006B0C39">
        <w:rPr>
          <w:rFonts w:ascii="Times New Roman" w:hAnsi="Times New Roman" w:cs="Times New Roman"/>
          <w:sz w:val="28"/>
          <w:szCs w:val="28"/>
        </w:rPr>
        <w:t xml:space="preserve"> (</w:t>
      </w:r>
      <w:r w:rsidRPr="006B0C39">
        <w:rPr>
          <w:rFonts w:ascii="Times New Roman" w:hAnsi="Times New Roman" w:cs="Times New Roman"/>
          <w:sz w:val="28"/>
          <w:szCs w:val="28"/>
          <w:vertAlign w:val="superscript"/>
        </w:rPr>
        <w:t>1</w:t>
      </w:r>
      <w:r w:rsidRPr="006B0C39">
        <w:rPr>
          <w:rFonts w:ascii="Times New Roman" w:hAnsi="Times New Roman" w:cs="Times New Roman"/>
          <w:sz w:val="28"/>
          <w:szCs w:val="28"/>
        </w:rPr>
        <w:t>Н-</w:t>
      </w:r>
      <w:r w:rsidRPr="006B0C39">
        <w:rPr>
          <w:rFonts w:ascii="Times New Roman" w:hAnsi="Times New Roman" w:cs="Times New Roman"/>
          <w:sz w:val="28"/>
          <w:szCs w:val="28"/>
          <w:vertAlign w:val="superscript"/>
        </w:rPr>
        <w:t>1</w:t>
      </w:r>
      <w:r w:rsidRPr="006B0C39">
        <w:rPr>
          <w:rFonts w:ascii="Times New Roman" w:hAnsi="Times New Roman" w:cs="Times New Roman"/>
          <w:sz w:val="28"/>
          <w:szCs w:val="28"/>
        </w:rPr>
        <w:t>Н) и HMQC (</w:t>
      </w:r>
      <w:r w:rsidRPr="006B0C39">
        <w:rPr>
          <w:rFonts w:ascii="Times New Roman" w:hAnsi="Times New Roman" w:cs="Times New Roman"/>
          <w:sz w:val="28"/>
          <w:szCs w:val="28"/>
          <w:vertAlign w:val="superscript"/>
        </w:rPr>
        <w:t>1</w:t>
      </w:r>
      <w:r w:rsidRPr="006B0C39">
        <w:rPr>
          <w:rFonts w:ascii="Times New Roman" w:hAnsi="Times New Roman" w:cs="Times New Roman"/>
          <w:sz w:val="28"/>
          <w:szCs w:val="28"/>
        </w:rPr>
        <w:t>Н-</w:t>
      </w:r>
      <w:r w:rsidRPr="006B0C39">
        <w:rPr>
          <w:rFonts w:ascii="Times New Roman" w:hAnsi="Times New Roman" w:cs="Times New Roman"/>
          <w:sz w:val="28"/>
          <w:szCs w:val="28"/>
          <w:vertAlign w:val="superscript"/>
        </w:rPr>
        <w:t>13</w:t>
      </w:r>
      <w:r w:rsidRPr="006B0C39">
        <w:rPr>
          <w:rFonts w:ascii="Times New Roman" w:hAnsi="Times New Roman" w:cs="Times New Roman"/>
          <w:sz w:val="28"/>
          <w:szCs w:val="28"/>
        </w:rPr>
        <w:t>С) соединения (</w:t>
      </w:r>
      <w:r w:rsidR="007F627F" w:rsidRPr="006B0C39">
        <w:rPr>
          <w:rFonts w:ascii="Times New Roman" w:hAnsi="Times New Roman" w:cs="Times New Roman"/>
          <w:sz w:val="28"/>
          <w:szCs w:val="28"/>
        </w:rPr>
        <w:t>3.26) показаны на рисунках 15 и 16</w:t>
      </w:r>
      <w:r w:rsidRPr="006B0C39">
        <w:rPr>
          <w:rFonts w:ascii="Times New Roman" w:hAnsi="Times New Roman" w:cs="Times New Roman"/>
          <w:sz w:val="28"/>
          <w:szCs w:val="28"/>
        </w:rPr>
        <w:t>.</w:t>
      </w:r>
    </w:p>
    <w:p w:rsidR="00985E7C" w:rsidRPr="006B0C39" w:rsidRDefault="00985E7C" w:rsidP="002C16F1">
      <w:pPr>
        <w:autoSpaceDE w:val="0"/>
        <w:autoSpaceDN w:val="0"/>
        <w:adjustRightInd w:val="0"/>
        <w:ind w:firstLine="709"/>
        <w:jc w:val="both"/>
        <w:rPr>
          <w:rFonts w:ascii="Times New Roman" w:hAnsi="Times New Roman" w:cs="Times New Roman"/>
          <w:sz w:val="28"/>
          <w:szCs w:val="28"/>
        </w:rPr>
      </w:pPr>
    </w:p>
    <w:tbl>
      <w:tblPr>
        <w:tblStyle w:val="a5"/>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6"/>
        <w:gridCol w:w="4836"/>
      </w:tblGrid>
      <w:tr w:rsidR="00985E7C" w:rsidRPr="006B0C39" w:rsidTr="00985E7C">
        <w:tc>
          <w:tcPr>
            <w:tcW w:w="4816" w:type="dxa"/>
          </w:tcPr>
          <w:p w:rsidR="00985E7C" w:rsidRPr="006B0C39" w:rsidRDefault="00985E7C" w:rsidP="002C16F1">
            <w:pPr>
              <w:autoSpaceDE w:val="0"/>
              <w:autoSpaceDN w:val="0"/>
              <w:adjustRightInd w:val="0"/>
              <w:jc w:val="both"/>
              <w:rPr>
                <w:rFonts w:ascii="Times New Roman" w:hAnsi="Times New Roman"/>
                <w:sz w:val="28"/>
              </w:rPr>
            </w:pPr>
            <w:r w:rsidRPr="006B0C39">
              <w:rPr>
                <w:rFonts w:ascii="Times New Roman" w:hAnsi="Times New Roman"/>
                <w:noProof/>
                <w:sz w:val="28"/>
                <w:lang w:eastAsia="ru-RU"/>
              </w:rPr>
              <w:drawing>
                <wp:inline distT="0" distB="0" distL="0" distR="0">
                  <wp:extent cx="2889520" cy="1600302"/>
                  <wp:effectExtent l="19050" t="0" r="6080" b="0"/>
                  <wp:docPr id="4"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899675" cy="1605926"/>
                          </a:xfrm>
                          <a:prstGeom prst="rect">
                            <a:avLst/>
                          </a:prstGeom>
                          <a:noFill/>
                          <a:ln>
                            <a:noFill/>
                          </a:ln>
                        </pic:spPr>
                      </pic:pic>
                    </a:graphicData>
                  </a:graphic>
                </wp:inline>
              </w:drawing>
            </w:r>
          </w:p>
          <w:p w:rsidR="00985E7C" w:rsidRPr="006B0C39" w:rsidRDefault="00985E7C" w:rsidP="00985E7C">
            <w:pPr>
              <w:autoSpaceDE w:val="0"/>
              <w:autoSpaceDN w:val="0"/>
              <w:adjustRightInd w:val="0"/>
              <w:jc w:val="center"/>
              <w:rPr>
                <w:rFonts w:ascii="Times New Roman" w:hAnsi="Times New Roman" w:cs="Times New Roman"/>
                <w:sz w:val="28"/>
                <w:szCs w:val="28"/>
              </w:rPr>
            </w:pPr>
            <w:r w:rsidRPr="006B0C39">
              <w:rPr>
                <w:rFonts w:ascii="Times New Roman" w:hAnsi="Times New Roman" w:cs="Times New Roman"/>
                <w:sz w:val="28"/>
                <w:szCs w:val="28"/>
              </w:rPr>
              <w:t xml:space="preserve">Рисунок 15 – Корреляции </w:t>
            </w:r>
            <w:r w:rsidRPr="006B0C39">
              <w:rPr>
                <w:rFonts w:ascii="Times New Roman" w:hAnsi="Times New Roman" w:cs="Times New Roman"/>
                <w:sz w:val="28"/>
                <w:szCs w:val="28"/>
                <w:lang w:val="en-US"/>
              </w:rPr>
              <w:t>COSY</w:t>
            </w:r>
            <w:r w:rsidRPr="006B0C39">
              <w:rPr>
                <w:rFonts w:ascii="Times New Roman" w:hAnsi="Times New Roman" w:cs="Times New Roman"/>
                <w:sz w:val="28"/>
                <w:szCs w:val="28"/>
              </w:rPr>
              <w:t xml:space="preserve"> </w:t>
            </w:r>
          </w:p>
          <w:p w:rsidR="00985E7C" w:rsidRPr="006B0C39" w:rsidRDefault="00985E7C" w:rsidP="00985E7C">
            <w:pPr>
              <w:autoSpaceDE w:val="0"/>
              <w:autoSpaceDN w:val="0"/>
              <w:adjustRightInd w:val="0"/>
              <w:jc w:val="center"/>
              <w:rPr>
                <w:rFonts w:ascii="Times New Roman" w:hAnsi="Times New Roman" w:cs="Times New Roman"/>
                <w:sz w:val="28"/>
                <w:szCs w:val="28"/>
              </w:rPr>
            </w:pPr>
            <w:r w:rsidRPr="006B0C39">
              <w:rPr>
                <w:rFonts w:ascii="Times New Roman" w:hAnsi="Times New Roman" w:cs="Times New Roman"/>
                <w:sz w:val="28"/>
                <w:szCs w:val="28"/>
              </w:rPr>
              <w:t>(</w:t>
            </w:r>
            <w:r w:rsidRPr="006B0C39">
              <w:rPr>
                <w:rFonts w:ascii="Times New Roman" w:hAnsi="Times New Roman" w:cs="Times New Roman"/>
                <w:sz w:val="28"/>
                <w:szCs w:val="28"/>
                <w:vertAlign w:val="superscript"/>
              </w:rPr>
              <w:t>1</w:t>
            </w:r>
            <w:r w:rsidRPr="006B0C39">
              <w:rPr>
                <w:rFonts w:ascii="Times New Roman" w:hAnsi="Times New Roman" w:cs="Times New Roman"/>
                <w:sz w:val="28"/>
                <w:szCs w:val="28"/>
              </w:rPr>
              <w:t>Н-</w:t>
            </w:r>
            <w:r w:rsidRPr="006B0C39">
              <w:rPr>
                <w:rFonts w:ascii="Times New Roman" w:hAnsi="Times New Roman" w:cs="Times New Roman"/>
                <w:sz w:val="28"/>
                <w:szCs w:val="28"/>
                <w:vertAlign w:val="superscript"/>
              </w:rPr>
              <w:t>1</w:t>
            </w:r>
            <w:r w:rsidRPr="006B0C39">
              <w:rPr>
                <w:rFonts w:ascii="Times New Roman" w:hAnsi="Times New Roman" w:cs="Times New Roman"/>
                <w:sz w:val="28"/>
                <w:szCs w:val="28"/>
              </w:rPr>
              <w:t>Н) соединения (3.26)</w:t>
            </w:r>
          </w:p>
        </w:tc>
        <w:tc>
          <w:tcPr>
            <w:tcW w:w="4836" w:type="dxa"/>
          </w:tcPr>
          <w:p w:rsidR="00985E7C" w:rsidRPr="006B0C39" w:rsidRDefault="00985E7C" w:rsidP="002C16F1">
            <w:pPr>
              <w:autoSpaceDE w:val="0"/>
              <w:autoSpaceDN w:val="0"/>
              <w:adjustRightInd w:val="0"/>
              <w:jc w:val="both"/>
              <w:rPr>
                <w:rFonts w:ascii="Times New Roman" w:hAnsi="Times New Roman"/>
                <w:sz w:val="28"/>
              </w:rPr>
            </w:pPr>
            <w:r w:rsidRPr="006B0C39">
              <w:rPr>
                <w:rFonts w:ascii="Times New Roman" w:hAnsi="Times New Roman"/>
                <w:noProof/>
                <w:sz w:val="28"/>
                <w:lang w:eastAsia="ru-RU"/>
              </w:rPr>
              <w:drawing>
                <wp:inline distT="0" distB="0" distL="0" distR="0">
                  <wp:extent cx="2906740" cy="1653702"/>
                  <wp:effectExtent l="19050" t="0" r="7910" b="0"/>
                  <wp:docPr id="5"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905949" cy="1653252"/>
                          </a:xfrm>
                          <a:prstGeom prst="rect">
                            <a:avLst/>
                          </a:prstGeom>
                          <a:noFill/>
                          <a:ln>
                            <a:noFill/>
                          </a:ln>
                        </pic:spPr>
                      </pic:pic>
                    </a:graphicData>
                  </a:graphic>
                </wp:inline>
              </w:drawing>
            </w:r>
          </w:p>
          <w:p w:rsidR="00985E7C" w:rsidRPr="006B0C39" w:rsidRDefault="00985E7C" w:rsidP="00985E7C">
            <w:pPr>
              <w:autoSpaceDE w:val="0"/>
              <w:autoSpaceDN w:val="0"/>
              <w:adjustRightInd w:val="0"/>
              <w:jc w:val="center"/>
              <w:rPr>
                <w:rFonts w:ascii="Times New Roman" w:hAnsi="Times New Roman" w:cs="Times New Roman"/>
                <w:sz w:val="28"/>
                <w:szCs w:val="28"/>
              </w:rPr>
            </w:pPr>
            <w:r w:rsidRPr="006B0C39">
              <w:rPr>
                <w:rFonts w:ascii="Times New Roman" w:hAnsi="Times New Roman" w:cs="Times New Roman"/>
                <w:sz w:val="28"/>
                <w:szCs w:val="28"/>
              </w:rPr>
              <w:t xml:space="preserve">Рисунок 16 – Корреляции HMQC </w:t>
            </w:r>
          </w:p>
          <w:p w:rsidR="00985E7C" w:rsidRPr="006B0C39" w:rsidRDefault="00985E7C" w:rsidP="00985E7C">
            <w:pPr>
              <w:autoSpaceDE w:val="0"/>
              <w:autoSpaceDN w:val="0"/>
              <w:adjustRightInd w:val="0"/>
              <w:jc w:val="center"/>
              <w:rPr>
                <w:rFonts w:ascii="Times New Roman" w:hAnsi="Times New Roman"/>
                <w:sz w:val="28"/>
              </w:rPr>
            </w:pPr>
            <w:r w:rsidRPr="006B0C39">
              <w:rPr>
                <w:rFonts w:ascii="Times New Roman" w:hAnsi="Times New Roman" w:cs="Times New Roman"/>
                <w:sz w:val="28"/>
                <w:szCs w:val="28"/>
              </w:rPr>
              <w:t>(</w:t>
            </w:r>
            <w:r w:rsidRPr="006B0C39">
              <w:rPr>
                <w:rFonts w:ascii="Times New Roman" w:hAnsi="Times New Roman" w:cs="Times New Roman"/>
                <w:sz w:val="28"/>
                <w:szCs w:val="28"/>
                <w:vertAlign w:val="superscript"/>
              </w:rPr>
              <w:t>1</w:t>
            </w:r>
            <w:r w:rsidRPr="006B0C39">
              <w:rPr>
                <w:rFonts w:ascii="Times New Roman" w:hAnsi="Times New Roman" w:cs="Times New Roman"/>
                <w:sz w:val="28"/>
                <w:szCs w:val="28"/>
              </w:rPr>
              <w:t>Н-</w:t>
            </w:r>
            <w:r w:rsidRPr="006B0C39">
              <w:rPr>
                <w:rFonts w:ascii="Times New Roman" w:hAnsi="Times New Roman" w:cs="Times New Roman"/>
                <w:sz w:val="28"/>
                <w:szCs w:val="28"/>
                <w:vertAlign w:val="superscript"/>
              </w:rPr>
              <w:t>13</w:t>
            </w:r>
            <w:r w:rsidRPr="006B0C39">
              <w:rPr>
                <w:rFonts w:ascii="Times New Roman" w:hAnsi="Times New Roman" w:cs="Times New Roman"/>
                <w:sz w:val="28"/>
                <w:szCs w:val="28"/>
              </w:rPr>
              <w:t>С) соединения (3.26)</w:t>
            </w:r>
          </w:p>
        </w:tc>
      </w:tr>
      <w:tr w:rsidR="00985E7C" w:rsidRPr="006B0C39" w:rsidTr="00985E7C">
        <w:tc>
          <w:tcPr>
            <w:tcW w:w="4816" w:type="dxa"/>
          </w:tcPr>
          <w:p w:rsidR="00985E7C" w:rsidRPr="006B0C39" w:rsidRDefault="00985E7C" w:rsidP="002C16F1">
            <w:pPr>
              <w:autoSpaceDE w:val="0"/>
              <w:autoSpaceDN w:val="0"/>
              <w:adjustRightInd w:val="0"/>
              <w:jc w:val="both"/>
              <w:rPr>
                <w:rFonts w:ascii="Times New Roman" w:hAnsi="Times New Roman"/>
                <w:sz w:val="28"/>
              </w:rPr>
            </w:pPr>
          </w:p>
        </w:tc>
        <w:tc>
          <w:tcPr>
            <w:tcW w:w="4836" w:type="dxa"/>
          </w:tcPr>
          <w:p w:rsidR="00985E7C" w:rsidRPr="006B0C39" w:rsidRDefault="00985E7C" w:rsidP="002C16F1">
            <w:pPr>
              <w:autoSpaceDE w:val="0"/>
              <w:autoSpaceDN w:val="0"/>
              <w:adjustRightInd w:val="0"/>
              <w:jc w:val="both"/>
              <w:rPr>
                <w:rFonts w:ascii="Times New Roman" w:hAnsi="Times New Roman"/>
                <w:sz w:val="28"/>
              </w:rPr>
            </w:pPr>
          </w:p>
        </w:tc>
      </w:tr>
    </w:tbl>
    <w:p w:rsidR="00985E7C" w:rsidRPr="006B0C39" w:rsidRDefault="00985E7C" w:rsidP="002C16F1">
      <w:pPr>
        <w:autoSpaceDE w:val="0"/>
        <w:autoSpaceDN w:val="0"/>
        <w:adjustRightInd w:val="0"/>
        <w:ind w:firstLine="709"/>
        <w:jc w:val="both"/>
        <w:rPr>
          <w:rFonts w:ascii="Times New Roman" w:hAnsi="Times New Roman"/>
          <w:sz w:val="28"/>
        </w:rPr>
      </w:pPr>
    </w:p>
    <w:p w:rsidR="002C16F1" w:rsidRPr="006B0C39" w:rsidRDefault="002C16F1" w:rsidP="002C16F1">
      <w:pPr>
        <w:autoSpaceDE w:val="0"/>
        <w:autoSpaceDN w:val="0"/>
        <w:adjustRightInd w:val="0"/>
        <w:ind w:firstLine="709"/>
        <w:jc w:val="both"/>
        <w:rPr>
          <w:rFonts w:ascii="Times New Roman" w:hAnsi="Times New Roman"/>
          <w:sz w:val="28"/>
        </w:rPr>
      </w:pPr>
      <w:r w:rsidRPr="006B0C39">
        <w:rPr>
          <w:rFonts w:ascii="Times New Roman" w:hAnsi="Times New Roman"/>
          <w:sz w:val="28"/>
        </w:rPr>
        <w:t xml:space="preserve">В углеродном спектре соединения </w:t>
      </w:r>
      <w:r w:rsidRPr="006B0C39">
        <w:rPr>
          <w:rFonts w:ascii="Times New Roman" w:hAnsi="Times New Roman"/>
          <w:sz w:val="28"/>
          <w:szCs w:val="28"/>
        </w:rPr>
        <w:t xml:space="preserve">(3.26) </w:t>
      </w:r>
      <w:r w:rsidRPr="006B0C39">
        <w:rPr>
          <w:rFonts w:ascii="Times New Roman" w:hAnsi="Times New Roman"/>
          <w:sz w:val="28"/>
        </w:rPr>
        <w:t>наиболее высокоинтенсивные сигналы принадлежат эквивалентным ядрам ароматических систем: (С</w:t>
      </w:r>
      <w:r w:rsidRPr="006B0C39">
        <w:rPr>
          <w:rFonts w:ascii="Times New Roman" w:hAnsi="Times New Roman"/>
          <w:sz w:val="28"/>
          <w:vertAlign w:val="superscript"/>
        </w:rPr>
        <w:t>15,17</w:t>
      </w:r>
      <w:r w:rsidRPr="006B0C39">
        <w:rPr>
          <w:rFonts w:ascii="Times New Roman" w:hAnsi="Times New Roman"/>
          <w:sz w:val="28"/>
        </w:rPr>
        <w:t>) 127,19 м.д.; (С</w:t>
      </w:r>
      <w:r w:rsidRPr="006B0C39">
        <w:rPr>
          <w:rFonts w:ascii="Times New Roman" w:hAnsi="Times New Roman"/>
          <w:sz w:val="28"/>
          <w:vertAlign w:val="superscript"/>
        </w:rPr>
        <w:t>22,26</w:t>
      </w:r>
      <w:r w:rsidRPr="006B0C39">
        <w:rPr>
          <w:rFonts w:ascii="Times New Roman" w:hAnsi="Times New Roman"/>
          <w:sz w:val="28"/>
        </w:rPr>
        <w:t>) 127,44 м.д.; (С</w:t>
      </w:r>
      <w:r w:rsidRPr="006B0C39">
        <w:rPr>
          <w:rFonts w:ascii="Times New Roman" w:hAnsi="Times New Roman"/>
          <w:sz w:val="28"/>
          <w:vertAlign w:val="superscript"/>
        </w:rPr>
        <w:t>14,18</w:t>
      </w:r>
      <w:r w:rsidRPr="006B0C39">
        <w:rPr>
          <w:rFonts w:ascii="Times New Roman" w:hAnsi="Times New Roman"/>
          <w:sz w:val="28"/>
        </w:rPr>
        <w:t>) 128,18 м.д.; (С</w:t>
      </w:r>
      <w:r w:rsidRPr="006B0C39">
        <w:rPr>
          <w:rFonts w:ascii="Times New Roman" w:hAnsi="Times New Roman"/>
          <w:sz w:val="28"/>
          <w:vertAlign w:val="superscript"/>
        </w:rPr>
        <w:t>23,25</w:t>
      </w:r>
      <w:r w:rsidRPr="006B0C39">
        <w:rPr>
          <w:rFonts w:ascii="Times New Roman" w:hAnsi="Times New Roman"/>
          <w:sz w:val="28"/>
        </w:rPr>
        <w:t>) 129,28 м.д.  Углеродные атомы С</w:t>
      </w:r>
      <w:r w:rsidRPr="006B0C39">
        <w:rPr>
          <w:rFonts w:ascii="Times New Roman" w:hAnsi="Times New Roman"/>
          <w:sz w:val="28"/>
          <w:vertAlign w:val="superscript"/>
        </w:rPr>
        <w:t>19</w:t>
      </w:r>
      <w:r w:rsidRPr="006B0C39">
        <w:rPr>
          <w:rFonts w:ascii="Times New Roman" w:hAnsi="Times New Roman"/>
          <w:sz w:val="28"/>
        </w:rPr>
        <w:t xml:space="preserve"> и С</w:t>
      </w:r>
      <w:r w:rsidRPr="006B0C39">
        <w:rPr>
          <w:rFonts w:ascii="Times New Roman" w:hAnsi="Times New Roman"/>
          <w:sz w:val="28"/>
          <w:vertAlign w:val="superscript"/>
        </w:rPr>
        <w:t>20</w:t>
      </w:r>
      <w:r w:rsidRPr="006B0C39">
        <w:rPr>
          <w:rFonts w:ascii="Times New Roman" w:hAnsi="Times New Roman"/>
          <w:sz w:val="28"/>
        </w:rPr>
        <w:t xml:space="preserve"> резонируют при 128,29 и 130,25 м.д. соответственно. Несимметричные атомы фенильного радикала дают сигналы при 116,48 (С</w:t>
      </w:r>
      <w:r w:rsidRPr="006B0C39">
        <w:rPr>
          <w:rFonts w:ascii="Times New Roman" w:hAnsi="Times New Roman"/>
          <w:sz w:val="28"/>
          <w:vertAlign w:val="superscript"/>
        </w:rPr>
        <w:t>2</w:t>
      </w:r>
      <w:r w:rsidRPr="006B0C39">
        <w:rPr>
          <w:rFonts w:ascii="Times New Roman" w:hAnsi="Times New Roman"/>
          <w:sz w:val="28"/>
        </w:rPr>
        <w:t>), 117,83 (С</w:t>
      </w:r>
      <w:r w:rsidRPr="006B0C39">
        <w:rPr>
          <w:rFonts w:ascii="Times New Roman" w:hAnsi="Times New Roman"/>
          <w:sz w:val="28"/>
          <w:vertAlign w:val="superscript"/>
        </w:rPr>
        <w:t>6</w:t>
      </w:r>
      <w:r w:rsidRPr="006B0C39">
        <w:rPr>
          <w:rFonts w:ascii="Times New Roman" w:hAnsi="Times New Roman"/>
          <w:sz w:val="28"/>
        </w:rPr>
        <w:t>), 119,48 (С</w:t>
      </w:r>
      <w:r w:rsidRPr="006B0C39">
        <w:rPr>
          <w:rFonts w:ascii="Times New Roman" w:hAnsi="Times New Roman"/>
          <w:sz w:val="28"/>
          <w:vertAlign w:val="superscript"/>
        </w:rPr>
        <w:t>4</w:t>
      </w:r>
      <w:r w:rsidRPr="006B0C39">
        <w:rPr>
          <w:rFonts w:ascii="Times New Roman" w:hAnsi="Times New Roman"/>
          <w:sz w:val="28"/>
        </w:rPr>
        <w:t>), 129,09 (С</w:t>
      </w:r>
      <w:r w:rsidRPr="006B0C39">
        <w:rPr>
          <w:rFonts w:ascii="Times New Roman" w:hAnsi="Times New Roman"/>
          <w:sz w:val="28"/>
          <w:vertAlign w:val="superscript"/>
        </w:rPr>
        <w:t>3</w:t>
      </w:r>
      <w:r w:rsidRPr="006B0C39">
        <w:rPr>
          <w:rFonts w:ascii="Times New Roman" w:hAnsi="Times New Roman"/>
          <w:sz w:val="28"/>
        </w:rPr>
        <w:t>), 134,34 (С</w:t>
      </w:r>
      <w:r w:rsidRPr="006B0C39">
        <w:rPr>
          <w:rFonts w:ascii="Times New Roman" w:hAnsi="Times New Roman"/>
          <w:sz w:val="28"/>
          <w:vertAlign w:val="superscript"/>
        </w:rPr>
        <w:t>5</w:t>
      </w:r>
      <w:r w:rsidRPr="006B0C39">
        <w:rPr>
          <w:rFonts w:ascii="Times New Roman" w:hAnsi="Times New Roman"/>
          <w:sz w:val="28"/>
        </w:rPr>
        <w:t>) и 159,60 м.д. (С</w:t>
      </w:r>
      <w:r w:rsidRPr="006B0C39">
        <w:rPr>
          <w:rFonts w:ascii="Times New Roman" w:hAnsi="Times New Roman"/>
          <w:sz w:val="28"/>
          <w:vertAlign w:val="superscript"/>
        </w:rPr>
        <w:t>1</w:t>
      </w:r>
      <w:r w:rsidRPr="006B0C39">
        <w:rPr>
          <w:rFonts w:ascii="Times New Roman" w:hAnsi="Times New Roman"/>
          <w:sz w:val="28"/>
        </w:rPr>
        <w:t xml:space="preserve">). К </w:t>
      </w:r>
      <w:r w:rsidRPr="006B0C39">
        <w:rPr>
          <w:rFonts w:ascii="Times New Roman" w:hAnsi="Times New Roman"/>
          <w:i/>
          <w:sz w:val="28"/>
          <w:lang w:val="en-US"/>
        </w:rPr>
        <w:t>sp</w:t>
      </w:r>
      <w:r w:rsidRPr="006B0C39">
        <w:rPr>
          <w:rFonts w:ascii="Times New Roman" w:hAnsi="Times New Roman"/>
          <w:i/>
          <w:sz w:val="28"/>
          <w:vertAlign w:val="superscript"/>
        </w:rPr>
        <w:t>2</w:t>
      </w:r>
      <w:r w:rsidRPr="006B0C39">
        <w:rPr>
          <w:rFonts w:ascii="Times New Roman" w:hAnsi="Times New Roman"/>
          <w:sz w:val="28"/>
        </w:rPr>
        <w:t>-гибридизованному атому С</w:t>
      </w:r>
      <w:r w:rsidRPr="006B0C39">
        <w:rPr>
          <w:rFonts w:ascii="Times New Roman" w:hAnsi="Times New Roman"/>
          <w:sz w:val="28"/>
          <w:vertAlign w:val="superscript"/>
        </w:rPr>
        <w:t>12</w:t>
      </w:r>
      <w:r w:rsidRPr="006B0C39">
        <w:rPr>
          <w:rFonts w:ascii="Times New Roman" w:hAnsi="Times New Roman"/>
          <w:sz w:val="28"/>
        </w:rPr>
        <w:t xml:space="preserve"> при гетероатоме азота относится сигнал с химическим сдвигом 148,87 м.д. Наиболее высокочастотный сигнал (165,28 м.д.) принадлежит к</w:t>
      </w:r>
      <w:r w:rsidR="003C264B" w:rsidRPr="006B0C39">
        <w:rPr>
          <w:rFonts w:ascii="Times New Roman" w:hAnsi="Times New Roman"/>
          <w:sz w:val="28"/>
        </w:rPr>
        <w:t>арбонильному атому углерода [109</w:t>
      </w:r>
      <w:r w:rsidRPr="006B0C39">
        <w:rPr>
          <w:rFonts w:ascii="Times New Roman" w:hAnsi="Times New Roman"/>
          <w:sz w:val="28"/>
        </w:rPr>
        <w:t>, с. 1641].</w:t>
      </w:r>
    </w:p>
    <w:p w:rsidR="00985E7C" w:rsidRPr="006B0C39" w:rsidRDefault="00985E7C" w:rsidP="002C16F1">
      <w:pPr>
        <w:autoSpaceDE w:val="0"/>
        <w:autoSpaceDN w:val="0"/>
        <w:adjustRightInd w:val="0"/>
        <w:ind w:firstLine="709"/>
        <w:jc w:val="both"/>
        <w:rPr>
          <w:rFonts w:ascii="Times New Roman" w:hAnsi="Times New Roman"/>
          <w:sz w:val="28"/>
        </w:rPr>
      </w:pPr>
    </w:p>
    <w:p w:rsidR="00837164" w:rsidRPr="006B0C39" w:rsidRDefault="00837164" w:rsidP="00473B23">
      <w:pPr>
        <w:autoSpaceDE w:val="0"/>
        <w:autoSpaceDN w:val="0"/>
        <w:adjustRightInd w:val="0"/>
        <w:jc w:val="both"/>
        <w:rPr>
          <w:rFonts w:ascii="Times New Roman" w:hAnsi="Times New Roman"/>
          <w:sz w:val="28"/>
          <w:szCs w:val="28"/>
        </w:rPr>
      </w:pPr>
      <w:r w:rsidRPr="006B0C39">
        <w:rPr>
          <w:rFonts w:ascii="Times New Roman" w:hAnsi="Times New Roman"/>
          <w:noProof/>
          <w:sz w:val="28"/>
          <w:szCs w:val="28"/>
          <w:lang w:eastAsia="ru-RU"/>
        </w:rPr>
        <w:drawing>
          <wp:inline distT="0" distB="0" distL="0" distR="0">
            <wp:extent cx="5914823" cy="3297676"/>
            <wp:effectExtent l="19050" t="0" r="0" b="0"/>
            <wp:docPr id="1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34"/>
                    <a:srcRect l="1996" r="1174" b="41784"/>
                    <a:stretch>
                      <a:fillRect/>
                    </a:stretch>
                  </pic:blipFill>
                  <pic:spPr bwMode="auto">
                    <a:xfrm>
                      <a:off x="0" y="0"/>
                      <a:ext cx="5916000" cy="3298332"/>
                    </a:xfrm>
                    <a:prstGeom prst="rect">
                      <a:avLst/>
                    </a:prstGeom>
                    <a:noFill/>
                    <a:ln w="9525">
                      <a:noFill/>
                      <a:miter lim="800000"/>
                      <a:headEnd/>
                      <a:tailEnd/>
                    </a:ln>
                  </pic:spPr>
                </pic:pic>
              </a:graphicData>
            </a:graphic>
          </wp:inline>
        </w:drawing>
      </w:r>
    </w:p>
    <w:p w:rsidR="00837164" w:rsidRPr="006B0C39" w:rsidRDefault="00837164" w:rsidP="00837164">
      <w:pPr>
        <w:jc w:val="center"/>
        <w:rPr>
          <w:rFonts w:ascii="Times New Roman" w:hAnsi="Times New Roman" w:cs="Times New Roman"/>
          <w:sz w:val="28"/>
          <w:szCs w:val="28"/>
        </w:rPr>
      </w:pPr>
    </w:p>
    <w:p w:rsidR="00837164" w:rsidRPr="006B0C39" w:rsidRDefault="00837164" w:rsidP="00837164">
      <w:pPr>
        <w:jc w:val="center"/>
        <w:rPr>
          <w:rFonts w:ascii="Times New Roman" w:hAnsi="Times New Roman" w:cs="Times New Roman"/>
          <w:sz w:val="28"/>
          <w:szCs w:val="28"/>
        </w:rPr>
      </w:pPr>
      <w:r w:rsidRPr="006B0C39">
        <w:rPr>
          <w:rFonts w:ascii="Times New Roman" w:hAnsi="Times New Roman" w:cs="Times New Roman"/>
          <w:sz w:val="28"/>
          <w:szCs w:val="28"/>
        </w:rPr>
        <w:t xml:space="preserve">Рисунок 17 – Спектр ЯМР </w:t>
      </w:r>
      <w:r w:rsidRPr="006B0C39">
        <w:rPr>
          <w:rFonts w:ascii="Times New Roman" w:hAnsi="Times New Roman" w:cs="Times New Roman"/>
          <w:sz w:val="28"/>
          <w:szCs w:val="28"/>
          <w:vertAlign w:val="superscript"/>
        </w:rPr>
        <w:t>1</w:t>
      </w:r>
      <w:r w:rsidRPr="006B0C39">
        <w:rPr>
          <w:rFonts w:ascii="Times New Roman" w:hAnsi="Times New Roman" w:cs="Times New Roman"/>
          <w:sz w:val="28"/>
          <w:szCs w:val="28"/>
        </w:rPr>
        <w:t xml:space="preserve">Н </w:t>
      </w:r>
      <w:r w:rsidR="00473B23" w:rsidRPr="006B0C39">
        <w:rPr>
          <w:rFonts w:ascii="Times New Roman" w:hAnsi="Times New Roman" w:cs="Times New Roman"/>
          <w:sz w:val="28"/>
          <w:szCs w:val="28"/>
          <w:lang w:val="en-US"/>
        </w:rPr>
        <w:t>N</w:t>
      </w:r>
      <w:r w:rsidR="00473B23" w:rsidRPr="006B0C39">
        <w:rPr>
          <w:rFonts w:ascii="Times New Roman" w:hAnsi="Times New Roman" w:cs="Times New Roman"/>
          <w:sz w:val="28"/>
          <w:szCs w:val="28"/>
        </w:rPr>
        <w:t>-(2-бензилиденоктилиден)-4-гидроксибензогидразида</w:t>
      </w:r>
      <w:r w:rsidRPr="006B0C39">
        <w:rPr>
          <w:rFonts w:ascii="Times New Roman" w:hAnsi="Times New Roman" w:cs="Times New Roman"/>
          <w:sz w:val="28"/>
          <w:szCs w:val="28"/>
        </w:rPr>
        <w:t xml:space="preserve"> (3.27) </w:t>
      </w:r>
    </w:p>
    <w:p w:rsidR="00837164" w:rsidRPr="006B0C39" w:rsidRDefault="00837164" w:rsidP="00473B23">
      <w:pPr>
        <w:autoSpaceDE w:val="0"/>
        <w:autoSpaceDN w:val="0"/>
        <w:adjustRightInd w:val="0"/>
        <w:jc w:val="both"/>
        <w:rPr>
          <w:rFonts w:ascii="Times New Roman" w:hAnsi="Times New Roman"/>
          <w:sz w:val="28"/>
          <w:szCs w:val="28"/>
        </w:rPr>
      </w:pPr>
      <w:r w:rsidRPr="006B0C39">
        <w:rPr>
          <w:rFonts w:ascii="Times New Roman" w:hAnsi="Times New Roman"/>
          <w:noProof/>
          <w:sz w:val="28"/>
          <w:szCs w:val="28"/>
          <w:lang w:eastAsia="ru-RU"/>
        </w:rPr>
        <w:lastRenderedPageBreak/>
        <w:drawing>
          <wp:inline distT="0" distB="0" distL="0" distR="0">
            <wp:extent cx="5907790" cy="3093395"/>
            <wp:effectExtent l="19050" t="0" r="0" b="0"/>
            <wp:docPr id="1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35"/>
                    <a:srcRect l="1062" r="1768" b="26835"/>
                    <a:stretch>
                      <a:fillRect/>
                    </a:stretch>
                  </pic:blipFill>
                  <pic:spPr bwMode="auto">
                    <a:xfrm>
                      <a:off x="0" y="0"/>
                      <a:ext cx="5928904" cy="3104450"/>
                    </a:xfrm>
                    <a:prstGeom prst="rect">
                      <a:avLst/>
                    </a:prstGeom>
                    <a:noFill/>
                    <a:ln w="9525">
                      <a:noFill/>
                      <a:miter lim="800000"/>
                      <a:headEnd/>
                      <a:tailEnd/>
                    </a:ln>
                  </pic:spPr>
                </pic:pic>
              </a:graphicData>
            </a:graphic>
          </wp:inline>
        </w:drawing>
      </w:r>
    </w:p>
    <w:p w:rsidR="00837164" w:rsidRPr="006B0C39" w:rsidRDefault="00837164" w:rsidP="00837164">
      <w:pPr>
        <w:jc w:val="center"/>
        <w:rPr>
          <w:rFonts w:ascii="Times New Roman" w:hAnsi="Times New Roman" w:cs="Times New Roman"/>
          <w:sz w:val="28"/>
          <w:szCs w:val="28"/>
        </w:rPr>
      </w:pPr>
    </w:p>
    <w:p w:rsidR="00837164" w:rsidRPr="006B0C39" w:rsidRDefault="00837164" w:rsidP="00837164">
      <w:pPr>
        <w:jc w:val="center"/>
        <w:rPr>
          <w:rFonts w:ascii="Times New Roman" w:hAnsi="Times New Roman" w:cs="Times New Roman"/>
          <w:sz w:val="28"/>
          <w:szCs w:val="28"/>
        </w:rPr>
      </w:pPr>
      <w:r w:rsidRPr="006B0C39">
        <w:rPr>
          <w:rFonts w:ascii="Times New Roman" w:hAnsi="Times New Roman" w:cs="Times New Roman"/>
          <w:sz w:val="28"/>
          <w:szCs w:val="28"/>
        </w:rPr>
        <w:t>Рисунок 1</w:t>
      </w:r>
      <w:r w:rsidR="00F13A4B" w:rsidRPr="006B0C39">
        <w:rPr>
          <w:rFonts w:ascii="Times New Roman" w:hAnsi="Times New Roman" w:cs="Times New Roman"/>
          <w:sz w:val="28"/>
          <w:szCs w:val="28"/>
        </w:rPr>
        <w:t>8</w:t>
      </w:r>
      <w:r w:rsidRPr="006B0C39">
        <w:rPr>
          <w:rFonts w:ascii="Times New Roman" w:hAnsi="Times New Roman" w:cs="Times New Roman"/>
          <w:sz w:val="28"/>
          <w:szCs w:val="28"/>
        </w:rPr>
        <w:t xml:space="preserve"> – Спектр ЯМР </w:t>
      </w:r>
      <w:r w:rsidRPr="006B0C39">
        <w:rPr>
          <w:rFonts w:ascii="Times New Roman" w:hAnsi="Times New Roman" w:cs="Times New Roman"/>
          <w:sz w:val="28"/>
          <w:szCs w:val="28"/>
          <w:vertAlign w:val="superscript"/>
        </w:rPr>
        <w:t>13</w:t>
      </w:r>
      <w:r w:rsidRPr="006B0C39">
        <w:rPr>
          <w:rFonts w:ascii="Times New Roman" w:hAnsi="Times New Roman" w:cs="Times New Roman"/>
          <w:sz w:val="28"/>
          <w:szCs w:val="28"/>
        </w:rPr>
        <w:t xml:space="preserve">С </w:t>
      </w:r>
      <w:r w:rsidR="00473B23" w:rsidRPr="006B0C39">
        <w:rPr>
          <w:rFonts w:ascii="Times New Roman" w:hAnsi="Times New Roman" w:cs="Times New Roman"/>
          <w:sz w:val="28"/>
          <w:szCs w:val="28"/>
          <w:lang w:val="en-US"/>
        </w:rPr>
        <w:t>N</w:t>
      </w:r>
      <w:r w:rsidR="00473B23" w:rsidRPr="006B0C39">
        <w:rPr>
          <w:rFonts w:ascii="Times New Roman" w:hAnsi="Times New Roman" w:cs="Times New Roman"/>
          <w:sz w:val="28"/>
          <w:szCs w:val="28"/>
        </w:rPr>
        <w:t>-(2-бензилиденоктилиден)-4-гидроксибензогидразида</w:t>
      </w:r>
      <w:r w:rsidRPr="006B0C39">
        <w:rPr>
          <w:rFonts w:ascii="Times New Roman" w:hAnsi="Times New Roman" w:cs="Times New Roman"/>
          <w:sz w:val="28"/>
          <w:szCs w:val="28"/>
        </w:rPr>
        <w:t xml:space="preserve"> (3.27) </w:t>
      </w:r>
    </w:p>
    <w:p w:rsidR="00837164" w:rsidRPr="006B0C39" w:rsidRDefault="00837164" w:rsidP="00837164">
      <w:pPr>
        <w:jc w:val="center"/>
        <w:rPr>
          <w:rFonts w:ascii="Times New Roman" w:hAnsi="Times New Roman" w:cs="Times New Roman"/>
          <w:sz w:val="28"/>
          <w:szCs w:val="28"/>
        </w:rPr>
      </w:pPr>
    </w:p>
    <w:p w:rsidR="00837164" w:rsidRPr="006B0C39" w:rsidRDefault="00837164" w:rsidP="00837164">
      <w:pPr>
        <w:jc w:val="center"/>
        <w:rPr>
          <w:rFonts w:ascii="Times New Roman" w:hAnsi="Times New Roman" w:cs="Times New Roman"/>
          <w:sz w:val="28"/>
          <w:szCs w:val="28"/>
        </w:rPr>
      </w:pPr>
      <w:r w:rsidRPr="006B0C39">
        <w:rPr>
          <w:rFonts w:ascii="Times New Roman" w:hAnsi="Times New Roman" w:cs="Times New Roman"/>
          <w:noProof/>
          <w:sz w:val="28"/>
          <w:szCs w:val="28"/>
          <w:lang w:eastAsia="ru-RU"/>
        </w:rPr>
        <w:drawing>
          <wp:inline distT="0" distB="0" distL="0" distR="0">
            <wp:extent cx="5156065" cy="3147338"/>
            <wp:effectExtent l="19050" t="0" r="6485" b="0"/>
            <wp:docPr id="1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36" cstate="print"/>
                    <a:srcRect/>
                    <a:stretch>
                      <a:fillRect/>
                    </a:stretch>
                  </pic:blipFill>
                  <pic:spPr bwMode="auto">
                    <a:xfrm>
                      <a:off x="0" y="0"/>
                      <a:ext cx="5158690" cy="3148940"/>
                    </a:xfrm>
                    <a:prstGeom prst="rect">
                      <a:avLst/>
                    </a:prstGeom>
                    <a:noFill/>
                    <a:ln w="9525">
                      <a:noFill/>
                      <a:miter lim="800000"/>
                      <a:headEnd/>
                      <a:tailEnd/>
                    </a:ln>
                  </pic:spPr>
                </pic:pic>
              </a:graphicData>
            </a:graphic>
          </wp:inline>
        </w:drawing>
      </w:r>
    </w:p>
    <w:p w:rsidR="00473B23" w:rsidRPr="006B0C39" w:rsidRDefault="00473B23" w:rsidP="00837164">
      <w:pPr>
        <w:jc w:val="center"/>
        <w:rPr>
          <w:rFonts w:ascii="Times New Roman" w:hAnsi="Times New Roman" w:cs="Times New Roman"/>
          <w:sz w:val="28"/>
          <w:szCs w:val="28"/>
        </w:rPr>
      </w:pPr>
    </w:p>
    <w:p w:rsidR="00837164" w:rsidRPr="006B0C39" w:rsidRDefault="00837164" w:rsidP="00837164">
      <w:pPr>
        <w:jc w:val="center"/>
        <w:rPr>
          <w:rFonts w:ascii="Times New Roman" w:hAnsi="Times New Roman" w:cs="Times New Roman"/>
          <w:sz w:val="28"/>
          <w:szCs w:val="28"/>
        </w:rPr>
      </w:pPr>
      <w:r w:rsidRPr="006B0C39">
        <w:rPr>
          <w:rFonts w:ascii="Times New Roman" w:hAnsi="Times New Roman" w:cs="Times New Roman"/>
          <w:sz w:val="28"/>
          <w:szCs w:val="28"/>
        </w:rPr>
        <w:t>Рисунок 1</w:t>
      </w:r>
      <w:r w:rsidR="00F13A4B" w:rsidRPr="006B0C39">
        <w:rPr>
          <w:rFonts w:ascii="Times New Roman" w:hAnsi="Times New Roman" w:cs="Times New Roman"/>
          <w:sz w:val="28"/>
          <w:szCs w:val="28"/>
        </w:rPr>
        <w:t>9</w:t>
      </w:r>
      <w:r w:rsidRPr="006B0C39">
        <w:rPr>
          <w:rFonts w:ascii="Times New Roman" w:hAnsi="Times New Roman" w:cs="Times New Roman"/>
          <w:sz w:val="28"/>
          <w:szCs w:val="28"/>
        </w:rPr>
        <w:t xml:space="preserve"> – Спектр ЯМР </w:t>
      </w:r>
      <w:r w:rsidRPr="006B0C39">
        <w:rPr>
          <w:rFonts w:ascii="Times New Roman" w:hAnsi="Times New Roman" w:cs="Times New Roman"/>
          <w:sz w:val="28"/>
          <w:szCs w:val="28"/>
          <w:lang w:val="en-US"/>
        </w:rPr>
        <w:t>COSY</w:t>
      </w:r>
      <w:r w:rsidRPr="006B0C39">
        <w:rPr>
          <w:rFonts w:ascii="Times New Roman" w:hAnsi="Times New Roman" w:cs="Times New Roman"/>
          <w:sz w:val="28"/>
          <w:szCs w:val="28"/>
        </w:rPr>
        <w:t xml:space="preserve"> (</w:t>
      </w:r>
      <w:r w:rsidRPr="006B0C39">
        <w:rPr>
          <w:rFonts w:ascii="Times New Roman" w:hAnsi="Times New Roman" w:cs="Times New Roman"/>
          <w:sz w:val="28"/>
          <w:szCs w:val="28"/>
          <w:vertAlign w:val="superscript"/>
        </w:rPr>
        <w:t>1</w:t>
      </w:r>
      <w:r w:rsidRPr="006B0C39">
        <w:rPr>
          <w:rFonts w:ascii="Times New Roman" w:hAnsi="Times New Roman" w:cs="Times New Roman"/>
          <w:sz w:val="28"/>
          <w:szCs w:val="28"/>
        </w:rPr>
        <w:t>Н-</w:t>
      </w:r>
      <w:r w:rsidRPr="006B0C39">
        <w:rPr>
          <w:rFonts w:ascii="Times New Roman" w:hAnsi="Times New Roman" w:cs="Times New Roman"/>
          <w:sz w:val="28"/>
          <w:szCs w:val="28"/>
          <w:vertAlign w:val="superscript"/>
        </w:rPr>
        <w:t>1</w:t>
      </w:r>
      <w:r w:rsidRPr="006B0C39">
        <w:rPr>
          <w:rFonts w:ascii="Times New Roman" w:hAnsi="Times New Roman" w:cs="Times New Roman"/>
          <w:sz w:val="28"/>
          <w:szCs w:val="28"/>
        </w:rPr>
        <w:t xml:space="preserve">Н) соединения (3.27) </w:t>
      </w:r>
    </w:p>
    <w:p w:rsidR="00473B23" w:rsidRPr="006B0C39" w:rsidRDefault="00473B23" w:rsidP="002C16F1">
      <w:pPr>
        <w:ind w:firstLine="709"/>
        <w:jc w:val="both"/>
        <w:rPr>
          <w:rFonts w:ascii="Times New Roman" w:hAnsi="Times New Roman"/>
          <w:sz w:val="28"/>
        </w:rPr>
      </w:pPr>
    </w:p>
    <w:p w:rsidR="002C16F1" w:rsidRPr="006B0C39" w:rsidRDefault="002C16F1" w:rsidP="002C16F1">
      <w:pPr>
        <w:ind w:firstLine="709"/>
        <w:jc w:val="both"/>
        <w:rPr>
          <w:rFonts w:ascii="Times New Roman" w:hAnsi="Times New Roman"/>
          <w:sz w:val="28"/>
        </w:rPr>
      </w:pPr>
      <w:r w:rsidRPr="006B0C39">
        <w:rPr>
          <w:rFonts w:ascii="Times New Roman" w:hAnsi="Times New Roman"/>
          <w:sz w:val="28"/>
        </w:rPr>
        <w:t xml:space="preserve">Для протонов исследуемого соединения (3.28) характерно резонирование в области слабого поля. Эквивалентные протоны </w:t>
      </w:r>
      <w:r w:rsidRPr="006B0C39">
        <w:rPr>
          <w:rFonts w:ascii="Times New Roman" w:hAnsi="Times New Roman"/>
          <w:i/>
          <w:sz w:val="28"/>
        </w:rPr>
        <w:t>п</w:t>
      </w:r>
      <w:r w:rsidRPr="006B0C39">
        <w:rPr>
          <w:rFonts w:ascii="Times New Roman" w:hAnsi="Times New Roman"/>
          <w:sz w:val="28"/>
        </w:rPr>
        <w:t>-гидроксофенильного радикала дают дублетные сигналы при 6,83 и 7,78 м.д. В области 7,22-7,36 (5Н) и 7,57-7,67 м.д. (6Н) наблюдаются резонансные линии метиновых групп двух ароматических систе</w:t>
      </w:r>
      <w:r w:rsidR="003C264B" w:rsidRPr="006B0C39">
        <w:rPr>
          <w:rFonts w:ascii="Times New Roman" w:hAnsi="Times New Roman"/>
          <w:sz w:val="28"/>
        </w:rPr>
        <w:t>м [109</w:t>
      </w:r>
      <w:r w:rsidRPr="006B0C39">
        <w:rPr>
          <w:rFonts w:ascii="Times New Roman" w:hAnsi="Times New Roman"/>
          <w:sz w:val="28"/>
        </w:rPr>
        <w:t xml:space="preserve">, с. 1640]. Также в указанной части спектра предпалогается резонанс протонов при </w:t>
      </w:r>
      <w:r w:rsidRPr="006B0C39">
        <w:rPr>
          <w:rFonts w:ascii="Times New Roman" w:hAnsi="Times New Roman"/>
          <w:i/>
          <w:sz w:val="28"/>
          <w:lang w:val="en-US"/>
        </w:rPr>
        <w:t>sp</w:t>
      </w:r>
      <w:r w:rsidRPr="006B0C39">
        <w:rPr>
          <w:rFonts w:ascii="Times New Roman" w:hAnsi="Times New Roman"/>
          <w:i/>
          <w:sz w:val="28"/>
          <w:vertAlign w:val="superscript"/>
        </w:rPr>
        <w:t>2</w:t>
      </w:r>
      <w:r w:rsidRPr="006B0C39">
        <w:rPr>
          <w:rFonts w:ascii="Times New Roman" w:hAnsi="Times New Roman"/>
          <w:sz w:val="28"/>
        </w:rPr>
        <w:t>-гибридизованных атомах С</w:t>
      </w:r>
      <w:r w:rsidRPr="006B0C39">
        <w:rPr>
          <w:rFonts w:ascii="Times New Roman" w:hAnsi="Times New Roman"/>
          <w:sz w:val="28"/>
          <w:vertAlign w:val="superscript"/>
        </w:rPr>
        <w:t>19</w:t>
      </w:r>
      <w:r w:rsidRPr="006B0C39">
        <w:rPr>
          <w:rFonts w:ascii="Times New Roman" w:hAnsi="Times New Roman"/>
          <w:sz w:val="28"/>
        </w:rPr>
        <w:t xml:space="preserve"> и С</w:t>
      </w:r>
      <w:r w:rsidRPr="006B0C39">
        <w:rPr>
          <w:rFonts w:ascii="Times New Roman" w:hAnsi="Times New Roman"/>
          <w:sz w:val="28"/>
          <w:vertAlign w:val="superscript"/>
        </w:rPr>
        <w:t>20</w:t>
      </w:r>
      <w:r w:rsidRPr="006B0C39">
        <w:rPr>
          <w:rFonts w:ascii="Times New Roman" w:hAnsi="Times New Roman"/>
          <w:sz w:val="28"/>
        </w:rPr>
        <w:t xml:space="preserve">.  Синглет с химическим сдвигом 8,38 м.д. и интегральной интенсивностью 1Н  </w:t>
      </w:r>
      <w:r w:rsidRPr="006B0C39">
        <w:rPr>
          <w:rFonts w:ascii="Times New Roman" w:hAnsi="Times New Roman"/>
          <w:sz w:val="28"/>
        </w:rPr>
        <w:lastRenderedPageBreak/>
        <w:t>принадлежит протону Н</w:t>
      </w:r>
      <w:r w:rsidRPr="006B0C39">
        <w:rPr>
          <w:rFonts w:ascii="Times New Roman" w:hAnsi="Times New Roman"/>
          <w:sz w:val="28"/>
          <w:vertAlign w:val="superscript"/>
        </w:rPr>
        <w:t>12</w:t>
      </w:r>
      <w:r w:rsidRPr="006B0C39">
        <w:rPr>
          <w:rFonts w:ascii="Times New Roman" w:hAnsi="Times New Roman"/>
          <w:sz w:val="28"/>
        </w:rPr>
        <w:t xml:space="preserve"> группы </w:t>
      </w:r>
      <w:r w:rsidRPr="006B0C39">
        <w:rPr>
          <w:rFonts w:ascii="Times New Roman" w:hAnsi="Times New Roman"/>
          <w:sz w:val="28"/>
          <w:lang w:val="en-US"/>
        </w:rPr>
        <w:t>N</w:t>
      </w:r>
      <w:r w:rsidRPr="006B0C39">
        <w:rPr>
          <w:rFonts w:ascii="Times New Roman" w:hAnsi="Times New Roman"/>
          <w:sz w:val="28"/>
        </w:rPr>
        <w:t>=СН-. В области 10,11 и 11,64 м.д. синглетов проявля</w:t>
      </w:r>
      <w:r w:rsidR="003C264B" w:rsidRPr="006B0C39">
        <w:rPr>
          <w:rFonts w:ascii="Times New Roman" w:hAnsi="Times New Roman"/>
          <w:sz w:val="28"/>
        </w:rPr>
        <w:t>ютсягидроксо- и аминогруппы [109</w:t>
      </w:r>
      <w:r w:rsidR="00F13A4B" w:rsidRPr="006B0C39">
        <w:rPr>
          <w:rFonts w:ascii="Times New Roman" w:hAnsi="Times New Roman"/>
          <w:sz w:val="28"/>
        </w:rPr>
        <w:t>, с. 1640] (рисунок 20</w:t>
      </w:r>
      <w:r w:rsidRPr="006B0C39">
        <w:rPr>
          <w:rFonts w:ascii="Times New Roman" w:hAnsi="Times New Roman"/>
          <w:sz w:val="28"/>
        </w:rPr>
        <w:t>).</w:t>
      </w:r>
    </w:p>
    <w:p w:rsidR="002C16F1" w:rsidRPr="006B0C39" w:rsidRDefault="002C16F1" w:rsidP="002C16F1">
      <w:pPr>
        <w:ind w:firstLine="709"/>
        <w:jc w:val="both"/>
        <w:rPr>
          <w:rFonts w:ascii="Times New Roman" w:hAnsi="Times New Roman"/>
          <w:sz w:val="28"/>
        </w:rPr>
      </w:pPr>
    </w:p>
    <w:p w:rsidR="002C16F1" w:rsidRPr="006B0C39" w:rsidRDefault="002C16F1" w:rsidP="002C16F1">
      <w:pPr>
        <w:jc w:val="center"/>
        <w:rPr>
          <w:rFonts w:ascii="Times New Roman" w:hAnsi="Times New Roman" w:cs="Times New Roman"/>
          <w:sz w:val="28"/>
          <w:szCs w:val="28"/>
        </w:rPr>
      </w:pPr>
      <w:r w:rsidRPr="006B0C39">
        <w:rPr>
          <w:noProof/>
          <w:lang w:eastAsia="ru-RU"/>
        </w:rPr>
        <w:drawing>
          <wp:inline distT="0" distB="0" distL="0" distR="0">
            <wp:extent cx="4737776" cy="2657378"/>
            <wp:effectExtent l="19050" t="0" r="5674" b="0"/>
            <wp:docPr id="6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7">
                      <a:extLst>
                        <a:ext uri="{28A0092B-C50C-407E-A947-70E740481C1C}">
                          <a14:useLocalDpi xmlns:a14="http://schemas.microsoft.com/office/drawing/2010/main" val="0"/>
                        </a:ext>
                      </a:extLst>
                    </a:blip>
                    <a:srcRect b="33615"/>
                    <a:stretch/>
                  </pic:blipFill>
                  <pic:spPr bwMode="auto">
                    <a:xfrm>
                      <a:off x="0" y="0"/>
                      <a:ext cx="4737092" cy="2656995"/>
                    </a:xfrm>
                    <a:prstGeom prst="rect">
                      <a:avLst/>
                    </a:prstGeom>
                    <a:noFill/>
                    <a:ln>
                      <a:noFill/>
                    </a:ln>
                    <a:extLst>
                      <a:ext uri="{53640926-AAD7-44D8-BBD7-CCE9431645EC}">
                        <a14:shadowObscured xmlns:a14="http://schemas.microsoft.com/office/drawing/2010/main"/>
                      </a:ext>
                    </a:extLst>
                  </pic:spPr>
                </pic:pic>
              </a:graphicData>
            </a:graphic>
          </wp:inline>
        </w:drawing>
      </w:r>
    </w:p>
    <w:p w:rsidR="002C16F1" w:rsidRPr="006B0C39" w:rsidRDefault="002C16F1" w:rsidP="002C16F1">
      <w:pPr>
        <w:ind w:firstLine="709"/>
        <w:jc w:val="center"/>
        <w:rPr>
          <w:rFonts w:ascii="Times New Roman" w:hAnsi="Times New Roman" w:cs="Times New Roman"/>
          <w:sz w:val="16"/>
          <w:szCs w:val="16"/>
        </w:rPr>
      </w:pPr>
    </w:p>
    <w:p w:rsidR="002C16F1" w:rsidRPr="006B0C39" w:rsidRDefault="00F13A4B" w:rsidP="002C16F1">
      <w:pPr>
        <w:jc w:val="center"/>
        <w:rPr>
          <w:rFonts w:ascii="Times New Roman" w:hAnsi="Times New Roman" w:cs="Times New Roman"/>
          <w:sz w:val="28"/>
          <w:szCs w:val="28"/>
        </w:rPr>
      </w:pPr>
      <w:r w:rsidRPr="006B0C39">
        <w:rPr>
          <w:rFonts w:ascii="Times New Roman" w:hAnsi="Times New Roman" w:cs="Times New Roman"/>
          <w:sz w:val="28"/>
          <w:szCs w:val="28"/>
        </w:rPr>
        <w:t>Рисунок 20</w:t>
      </w:r>
      <w:r w:rsidR="002C16F1" w:rsidRPr="006B0C39">
        <w:rPr>
          <w:rFonts w:ascii="Times New Roman" w:hAnsi="Times New Roman" w:cs="Times New Roman"/>
          <w:sz w:val="28"/>
          <w:szCs w:val="28"/>
        </w:rPr>
        <w:t xml:space="preserve"> – Спектр ЯМР </w:t>
      </w:r>
      <w:r w:rsidR="002C16F1" w:rsidRPr="006B0C39">
        <w:rPr>
          <w:rFonts w:ascii="Times New Roman" w:hAnsi="Times New Roman" w:cs="Times New Roman"/>
          <w:sz w:val="28"/>
          <w:szCs w:val="28"/>
          <w:vertAlign w:val="superscript"/>
        </w:rPr>
        <w:t>1</w:t>
      </w:r>
      <w:r w:rsidR="002C16F1" w:rsidRPr="006B0C39">
        <w:rPr>
          <w:rFonts w:ascii="Times New Roman" w:hAnsi="Times New Roman" w:cs="Times New Roman"/>
          <w:sz w:val="28"/>
          <w:szCs w:val="28"/>
        </w:rPr>
        <w:t xml:space="preserve">Н </w:t>
      </w:r>
    </w:p>
    <w:p w:rsidR="002C16F1" w:rsidRPr="006B0C39" w:rsidRDefault="002C16F1" w:rsidP="002C16F1">
      <w:pPr>
        <w:jc w:val="center"/>
        <w:rPr>
          <w:rFonts w:ascii="Times New Roman" w:hAnsi="Times New Roman" w:cs="Times New Roman"/>
          <w:sz w:val="28"/>
          <w:szCs w:val="28"/>
        </w:rPr>
      </w:pPr>
      <w:r w:rsidRPr="006B0C39">
        <w:rPr>
          <w:rFonts w:ascii="Times New Roman" w:hAnsi="Times New Roman" w:cs="Times New Roman"/>
          <w:sz w:val="28"/>
          <w:szCs w:val="28"/>
        </w:rPr>
        <w:t>4-гидрокси-</w:t>
      </w:r>
      <w:r w:rsidRPr="006B0C39">
        <w:rPr>
          <w:rFonts w:ascii="Times New Roman" w:hAnsi="Times New Roman" w:cs="Times New Roman"/>
          <w:sz w:val="28"/>
          <w:szCs w:val="28"/>
          <w:lang w:val="en-US"/>
        </w:rPr>
        <w:t>N</w:t>
      </w:r>
      <w:r w:rsidRPr="006B0C39">
        <w:rPr>
          <w:rFonts w:ascii="Times New Roman" w:hAnsi="Times New Roman" w:cs="Times New Roman"/>
          <w:sz w:val="28"/>
          <w:szCs w:val="28"/>
        </w:rPr>
        <w:t>-{4-[(</w:t>
      </w:r>
      <w:r w:rsidRPr="006B0C39">
        <w:rPr>
          <w:rFonts w:ascii="Times New Roman" w:hAnsi="Times New Roman" w:cs="Times New Roman"/>
          <w:i/>
          <w:sz w:val="28"/>
          <w:szCs w:val="28"/>
          <w:lang w:val="en-US"/>
        </w:rPr>
        <w:t>E</w:t>
      </w:r>
      <w:r w:rsidRPr="006B0C39">
        <w:rPr>
          <w:rFonts w:ascii="Times New Roman" w:hAnsi="Times New Roman" w:cs="Times New Roman"/>
          <w:i/>
          <w:sz w:val="28"/>
          <w:szCs w:val="28"/>
        </w:rPr>
        <w:t>-</w:t>
      </w:r>
      <w:r w:rsidRPr="006B0C39">
        <w:rPr>
          <w:rFonts w:ascii="Times New Roman" w:hAnsi="Times New Roman" w:cs="Times New Roman"/>
          <w:sz w:val="28"/>
          <w:szCs w:val="28"/>
        </w:rPr>
        <w:t xml:space="preserve">)стирил]бензилиден}бензогидразида (3.28) </w:t>
      </w:r>
    </w:p>
    <w:p w:rsidR="00985E7C" w:rsidRPr="006B0C39" w:rsidRDefault="00985E7C" w:rsidP="002C16F1">
      <w:pPr>
        <w:ind w:firstLine="709"/>
        <w:jc w:val="both"/>
        <w:rPr>
          <w:rFonts w:ascii="Times New Roman" w:hAnsi="Times New Roman"/>
          <w:sz w:val="28"/>
        </w:rPr>
      </w:pPr>
    </w:p>
    <w:p w:rsidR="002C16F1" w:rsidRPr="006B0C39" w:rsidRDefault="00F13A4B" w:rsidP="002C16F1">
      <w:pPr>
        <w:ind w:firstLine="709"/>
        <w:jc w:val="both"/>
        <w:rPr>
          <w:rFonts w:ascii="Times New Roman" w:hAnsi="Times New Roman"/>
          <w:sz w:val="28"/>
        </w:rPr>
      </w:pPr>
      <w:r w:rsidRPr="006B0C39">
        <w:rPr>
          <w:rFonts w:ascii="Times New Roman" w:hAnsi="Times New Roman"/>
          <w:sz w:val="28"/>
        </w:rPr>
        <w:t>На рисунках 21 и 22</w:t>
      </w:r>
      <w:r w:rsidR="002C16F1" w:rsidRPr="006B0C39">
        <w:rPr>
          <w:rFonts w:ascii="Times New Roman" w:hAnsi="Times New Roman"/>
          <w:sz w:val="28"/>
        </w:rPr>
        <w:t xml:space="preserve"> показаны </w:t>
      </w:r>
      <w:r w:rsidR="00345D97" w:rsidRPr="006B0C39">
        <w:rPr>
          <w:rFonts w:ascii="Times New Roman" w:hAnsi="Times New Roman"/>
          <w:sz w:val="28"/>
        </w:rPr>
        <w:t xml:space="preserve">корреляция и </w:t>
      </w:r>
      <w:r w:rsidR="002C16F1" w:rsidRPr="006B0C39">
        <w:rPr>
          <w:rFonts w:ascii="Times New Roman" w:hAnsi="Times New Roman"/>
          <w:sz w:val="28"/>
        </w:rPr>
        <w:t>спин-спиновые взаимодействия</w:t>
      </w:r>
      <w:r w:rsidR="00B91CCC" w:rsidRPr="006B0C39">
        <w:rPr>
          <w:rFonts w:ascii="Times New Roman" w:hAnsi="Times New Roman"/>
          <w:sz w:val="28"/>
        </w:rPr>
        <w:t xml:space="preserve"> </w:t>
      </w:r>
      <w:r w:rsidR="002C16F1" w:rsidRPr="006B0C39">
        <w:rPr>
          <w:rFonts w:ascii="Times New Roman" w:hAnsi="Times New Roman"/>
          <w:sz w:val="28"/>
        </w:rPr>
        <w:t xml:space="preserve">спектра </w:t>
      </w:r>
      <w:r w:rsidR="002C16F1" w:rsidRPr="006B0C39">
        <w:rPr>
          <w:rFonts w:ascii="Times New Roman" w:hAnsi="Times New Roman"/>
          <w:sz w:val="28"/>
          <w:lang w:val="en-US"/>
        </w:rPr>
        <w:t>COSY</w:t>
      </w:r>
      <w:r w:rsidR="003C264B" w:rsidRPr="006B0C39">
        <w:rPr>
          <w:rFonts w:ascii="Times New Roman" w:hAnsi="Times New Roman"/>
          <w:sz w:val="28"/>
        </w:rPr>
        <w:t xml:space="preserve"> [109</w:t>
      </w:r>
      <w:r w:rsidR="002C16F1" w:rsidRPr="006B0C39">
        <w:rPr>
          <w:rFonts w:ascii="Times New Roman" w:hAnsi="Times New Roman"/>
          <w:sz w:val="28"/>
        </w:rPr>
        <w:t>, с. 1641].</w:t>
      </w:r>
    </w:p>
    <w:p w:rsidR="007F627F" w:rsidRPr="006B0C39" w:rsidRDefault="007F627F" w:rsidP="007F627F">
      <w:pPr>
        <w:jc w:val="both"/>
        <w:rPr>
          <w:rFonts w:ascii="Times New Roman" w:hAnsi="Times New Roman" w:cs="Times New Roman"/>
          <w:sz w:val="28"/>
          <w:szCs w:val="28"/>
        </w:rPr>
      </w:pPr>
    </w:p>
    <w:p w:rsidR="007F627F" w:rsidRPr="006B0C39" w:rsidRDefault="00473B23" w:rsidP="007F627F">
      <w:pPr>
        <w:jc w:val="center"/>
      </w:pPr>
      <w:r w:rsidRPr="006B0C39">
        <w:object w:dxaOrig="7205" w:dyaOrig="3312">
          <v:shape id="_x0000_i1080" type="#_x0000_t75" style="width:326.25pt;height:146.25pt" o:ole="">
            <v:imagedata r:id="rId138" o:title=""/>
          </v:shape>
          <o:OLEObject Type="Embed" ProgID="ACD.ChemSketch.20" ShapeID="_x0000_i1080" DrawAspect="Content" ObjectID="_1695040632" r:id="rId139"/>
        </w:object>
      </w:r>
    </w:p>
    <w:p w:rsidR="007F627F" w:rsidRPr="006B0C39" w:rsidRDefault="007F627F" w:rsidP="007F627F">
      <w:pPr>
        <w:tabs>
          <w:tab w:val="left" w:pos="7410"/>
        </w:tabs>
        <w:ind w:firstLine="709"/>
        <w:rPr>
          <w:rFonts w:ascii="Times New Roman" w:hAnsi="Times New Roman"/>
          <w:sz w:val="16"/>
          <w:szCs w:val="16"/>
        </w:rPr>
      </w:pPr>
      <w:r w:rsidRPr="006B0C39">
        <w:rPr>
          <w:rFonts w:ascii="Times New Roman" w:hAnsi="Times New Roman"/>
          <w:sz w:val="16"/>
          <w:szCs w:val="16"/>
        </w:rPr>
        <w:tab/>
      </w:r>
    </w:p>
    <w:p w:rsidR="007F627F" w:rsidRPr="006B0C39" w:rsidRDefault="00F13A4B" w:rsidP="007F627F">
      <w:pPr>
        <w:jc w:val="center"/>
        <w:rPr>
          <w:rFonts w:ascii="Times New Roman" w:hAnsi="Times New Roman"/>
          <w:sz w:val="28"/>
        </w:rPr>
      </w:pPr>
      <w:r w:rsidRPr="006B0C39">
        <w:rPr>
          <w:rFonts w:ascii="Times New Roman" w:hAnsi="Times New Roman"/>
          <w:sz w:val="28"/>
        </w:rPr>
        <w:t>Рисунок 21</w:t>
      </w:r>
      <w:r w:rsidR="007F627F" w:rsidRPr="006B0C39">
        <w:rPr>
          <w:rFonts w:ascii="Times New Roman" w:hAnsi="Times New Roman"/>
          <w:sz w:val="28"/>
        </w:rPr>
        <w:t xml:space="preserve"> </w:t>
      </w:r>
      <w:r w:rsidR="007F627F" w:rsidRPr="006B0C39">
        <w:rPr>
          <w:rFonts w:ascii="Times New Roman" w:hAnsi="Times New Roman" w:cs="Times New Roman"/>
          <w:sz w:val="28"/>
        </w:rPr>
        <w:t>–</w:t>
      </w:r>
      <w:r w:rsidR="007F627F" w:rsidRPr="006B0C39">
        <w:rPr>
          <w:rFonts w:ascii="Times New Roman" w:hAnsi="Times New Roman"/>
          <w:sz w:val="28"/>
        </w:rPr>
        <w:t xml:space="preserve"> Корреляции </w:t>
      </w:r>
      <w:r w:rsidR="007F627F" w:rsidRPr="006B0C39">
        <w:rPr>
          <w:rFonts w:ascii="Times New Roman" w:hAnsi="Times New Roman"/>
          <w:sz w:val="28"/>
          <w:lang w:val="en-US"/>
        </w:rPr>
        <w:t>COSY</w:t>
      </w:r>
      <w:r w:rsidR="007F627F" w:rsidRPr="006B0C39">
        <w:rPr>
          <w:rFonts w:ascii="Times New Roman" w:hAnsi="Times New Roman"/>
          <w:sz w:val="28"/>
        </w:rPr>
        <w:t>(</w:t>
      </w:r>
      <w:r w:rsidR="007F627F" w:rsidRPr="006B0C39">
        <w:rPr>
          <w:rFonts w:ascii="Times New Roman" w:hAnsi="Times New Roman"/>
          <w:sz w:val="28"/>
          <w:vertAlign w:val="superscript"/>
        </w:rPr>
        <w:t>1</w:t>
      </w:r>
      <w:r w:rsidR="007F627F" w:rsidRPr="006B0C39">
        <w:rPr>
          <w:rFonts w:ascii="Times New Roman" w:hAnsi="Times New Roman"/>
          <w:sz w:val="28"/>
        </w:rPr>
        <w:t>Н-</w:t>
      </w:r>
      <w:r w:rsidR="007F627F" w:rsidRPr="006B0C39">
        <w:rPr>
          <w:rFonts w:ascii="Times New Roman" w:hAnsi="Times New Roman"/>
          <w:sz w:val="28"/>
          <w:vertAlign w:val="superscript"/>
        </w:rPr>
        <w:t>1</w:t>
      </w:r>
      <w:r w:rsidR="007F627F" w:rsidRPr="006B0C39">
        <w:rPr>
          <w:rFonts w:ascii="Times New Roman" w:hAnsi="Times New Roman"/>
          <w:sz w:val="28"/>
        </w:rPr>
        <w:t xml:space="preserve">Н) </w:t>
      </w:r>
    </w:p>
    <w:p w:rsidR="007F627F" w:rsidRPr="006B0C39" w:rsidRDefault="007F627F" w:rsidP="007F627F">
      <w:pPr>
        <w:jc w:val="center"/>
        <w:rPr>
          <w:rFonts w:ascii="Times New Roman" w:hAnsi="Times New Roman" w:cs="Times New Roman"/>
          <w:sz w:val="28"/>
          <w:szCs w:val="28"/>
        </w:rPr>
      </w:pPr>
      <w:r w:rsidRPr="006B0C39">
        <w:rPr>
          <w:rFonts w:ascii="Times New Roman" w:hAnsi="Times New Roman" w:cs="Times New Roman"/>
          <w:sz w:val="28"/>
          <w:szCs w:val="28"/>
        </w:rPr>
        <w:t>4-гидрокси-</w:t>
      </w:r>
      <w:r w:rsidRPr="006B0C39">
        <w:rPr>
          <w:rFonts w:ascii="Times New Roman" w:hAnsi="Times New Roman" w:cs="Times New Roman"/>
          <w:sz w:val="28"/>
          <w:szCs w:val="28"/>
          <w:lang w:val="en-US"/>
        </w:rPr>
        <w:t>N</w:t>
      </w:r>
      <w:r w:rsidRPr="006B0C39">
        <w:rPr>
          <w:rFonts w:ascii="Times New Roman" w:hAnsi="Times New Roman" w:cs="Times New Roman"/>
          <w:sz w:val="28"/>
          <w:szCs w:val="28"/>
        </w:rPr>
        <w:t>-{4-[(</w:t>
      </w:r>
      <w:r w:rsidRPr="006B0C39">
        <w:rPr>
          <w:rFonts w:ascii="Times New Roman" w:hAnsi="Times New Roman" w:cs="Times New Roman"/>
          <w:i/>
          <w:sz w:val="28"/>
          <w:szCs w:val="28"/>
          <w:lang w:val="en-US"/>
        </w:rPr>
        <w:t>E</w:t>
      </w:r>
      <w:r w:rsidRPr="006B0C39">
        <w:rPr>
          <w:rFonts w:ascii="Times New Roman" w:hAnsi="Times New Roman" w:cs="Times New Roman"/>
          <w:i/>
          <w:sz w:val="28"/>
          <w:szCs w:val="28"/>
        </w:rPr>
        <w:t>-</w:t>
      </w:r>
      <w:r w:rsidRPr="006B0C39">
        <w:rPr>
          <w:rFonts w:ascii="Times New Roman" w:hAnsi="Times New Roman" w:cs="Times New Roman"/>
          <w:sz w:val="28"/>
          <w:szCs w:val="28"/>
        </w:rPr>
        <w:t>)стирил]бензилиден}бензогидразида (3.28)</w:t>
      </w:r>
    </w:p>
    <w:p w:rsidR="00F13A4B" w:rsidRPr="006B0C39" w:rsidRDefault="00F13A4B" w:rsidP="00F13A4B">
      <w:pPr>
        <w:ind w:firstLine="709"/>
        <w:jc w:val="both"/>
        <w:rPr>
          <w:rFonts w:ascii="Times New Roman" w:hAnsi="Times New Roman"/>
          <w:sz w:val="28"/>
        </w:rPr>
      </w:pPr>
    </w:p>
    <w:p w:rsidR="00F13A4B" w:rsidRPr="006B0C39" w:rsidRDefault="00F13A4B" w:rsidP="00F13A4B">
      <w:pPr>
        <w:ind w:firstLine="709"/>
        <w:jc w:val="both"/>
        <w:rPr>
          <w:rFonts w:ascii="Times New Roman" w:hAnsi="Times New Roman"/>
          <w:sz w:val="28"/>
        </w:rPr>
      </w:pPr>
      <w:r w:rsidRPr="006B0C39">
        <w:rPr>
          <w:rFonts w:ascii="Times New Roman" w:hAnsi="Times New Roman"/>
          <w:sz w:val="28"/>
        </w:rPr>
        <w:t>В углеродном спектре соединения (3.28) сигналы при 115,56 (С</w:t>
      </w:r>
      <w:r w:rsidRPr="006B0C39">
        <w:rPr>
          <w:rFonts w:ascii="Times New Roman" w:hAnsi="Times New Roman"/>
          <w:sz w:val="28"/>
          <w:vertAlign w:val="superscript"/>
        </w:rPr>
        <w:t>2,6</w:t>
      </w:r>
      <w:r w:rsidRPr="006B0C39">
        <w:rPr>
          <w:rFonts w:ascii="Times New Roman" w:hAnsi="Times New Roman"/>
          <w:sz w:val="28"/>
        </w:rPr>
        <w:t>), 124,39 (С</w:t>
      </w:r>
      <w:r w:rsidRPr="006B0C39">
        <w:rPr>
          <w:rFonts w:ascii="Times New Roman" w:hAnsi="Times New Roman"/>
          <w:sz w:val="28"/>
          <w:vertAlign w:val="superscript"/>
        </w:rPr>
        <w:t>4</w:t>
      </w:r>
      <w:r w:rsidRPr="006B0C39">
        <w:rPr>
          <w:rFonts w:ascii="Times New Roman" w:hAnsi="Times New Roman"/>
          <w:sz w:val="28"/>
        </w:rPr>
        <w:t>), 134,22 (С</w:t>
      </w:r>
      <w:r w:rsidRPr="006B0C39">
        <w:rPr>
          <w:rFonts w:ascii="Times New Roman" w:hAnsi="Times New Roman"/>
          <w:sz w:val="28"/>
          <w:vertAlign w:val="superscript"/>
        </w:rPr>
        <w:t>3,5</w:t>
      </w:r>
      <w:r w:rsidRPr="006B0C39">
        <w:rPr>
          <w:rFonts w:ascii="Times New Roman" w:hAnsi="Times New Roman"/>
          <w:sz w:val="28"/>
        </w:rPr>
        <w:t>) и 161,23 м.д. (С</w:t>
      </w:r>
      <w:r w:rsidRPr="006B0C39">
        <w:rPr>
          <w:rFonts w:ascii="Times New Roman" w:hAnsi="Times New Roman"/>
          <w:sz w:val="28"/>
          <w:vertAlign w:val="superscript"/>
        </w:rPr>
        <w:t>1</w:t>
      </w:r>
      <w:r w:rsidRPr="006B0C39">
        <w:rPr>
          <w:rFonts w:ascii="Times New Roman" w:hAnsi="Times New Roman"/>
          <w:sz w:val="28"/>
        </w:rPr>
        <w:t>) относятся к гидроксофенильному кольцу. Сигналы углеродных атомов СН-групп двух бензольных ядер выходят в области 127,41-130,22 м.д. Атомы С</w:t>
      </w:r>
      <w:r w:rsidRPr="006B0C39">
        <w:rPr>
          <w:rFonts w:ascii="Times New Roman" w:hAnsi="Times New Roman"/>
          <w:sz w:val="28"/>
          <w:vertAlign w:val="superscript"/>
        </w:rPr>
        <w:t>13</w:t>
      </w:r>
      <w:r w:rsidRPr="006B0C39">
        <w:rPr>
          <w:rFonts w:ascii="Times New Roman" w:hAnsi="Times New Roman"/>
          <w:sz w:val="28"/>
        </w:rPr>
        <w:t>, С</w:t>
      </w:r>
      <w:r w:rsidRPr="006B0C39">
        <w:rPr>
          <w:rFonts w:ascii="Times New Roman" w:hAnsi="Times New Roman"/>
          <w:sz w:val="28"/>
          <w:vertAlign w:val="superscript"/>
        </w:rPr>
        <w:t>16</w:t>
      </w:r>
      <w:r w:rsidRPr="006B0C39">
        <w:rPr>
          <w:rFonts w:ascii="Times New Roman" w:hAnsi="Times New Roman"/>
          <w:sz w:val="28"/>
        </w:rPr>
        <w:t xml:space="preserve"> и С</w:t>
      </w:r>
      <w:r w:rsidRPr="006B0C39">
        <w:rPr>
          <w:rFonts w:ascii="Times New Roman" w:hAnsi="Times New Roman"/>
          <w:sz w:val="28"/>
          <w:vertAlign w:val="superscript"/>
        </w:rPr>
        <w:t>21</w:t>
      </w:r>
      <w:r w:rsidRPr="006B0C39">
        <w:rPr>
          <w:rFonts w:ascii="Times New Roman" w:hAnsi="Times New Roman"/>
          <w:sz w:val="28"/>
        </w:rPr>
        <w:t xml:space="preserve"> резонируют при 134,22, 139,06 и 137,39 м.д. Сигналы при 128,48 и 129,96 м.д. принадлежат </w:t>
      </w:r>
      <w:r w:rsidRPr="006B0C39">
        <w:rPr>
          <w:rFonts w:ascii="Times New Roman" w:hAnsi="Times New Roman"/>
          <w:i/>
          <w:sz w:val="28"/>
          <w:lang w:val="en-US"/>
        </w:rPr>
        <w:t>sp</w:t>
      </w:r>
      <w:r w:rsidRPr="006B0C39">
        <w:rPr>
          <w:rFonts w:ascii="Times New Roman" w:hAnsi="Times New Roman"/>
          <w:i/>
          <w:sz w:val="28"/>
          <w:vertAlign w:val="superscript"/>
        </w:rPr>
        <w:t>2</w:t>
      </w:r>
      <w:r w:rsidRPr="006B0C39">
        <w:rPr>
          <w:rFonts w:ascii="Times New Roman" w:hAnsi="Times New Roman"/>
          <w:sz w:val="28"/>
        </w:rPr>
        <w:t>-гибридизованным атомам С</w:t>
      </w:r>
      <w:r w:rsidRPr="006B0C39">
        <w:rPr>
          <w:rFonts w:ascii="Times New Roman" w:hAnsi="Times New Roman"/>
          <w:sz w:val="28"/>
          <w:vertAlign w:val="superscript"/>
        </w:rPr>
        <w:t>19</w:t>
      </w:r>
      <w:r w:rsidRPr="006B0C39">
        <w:rPr>
          <w:rFonts w:ascii="Times New Roman" w:hAnsi="Times New Roman"/>
          <w:sz w:val="28"/>
        </w:rPr>
        <w:t xml:space="preserve"> и С</w:t>
      </w:r>
      <w:r w:rsidRPr="006B0C39">
        <w:rPr>
          <w:rFonts w:ascii="Times New Roman" w:hAnsi="Times New Roman"/>
          <w:sz w:val="28"/>
          <w:vertAlign w:val="superscript"/>
        </w:rPr>
        <w:t>20</w:t>
      </w:r>
      <w:r w:rsidRPr="006B0C39">
        <w:rPr>
          <w:rFonts w:ascii="Times New Roman" w:hAnsi="Times New Roman"/>
          <w:sz w:val="28"/>
        </w:rPr>
        <w:t xml:space="preserve"> соответственно. Третичный углерод С</w:t>
      </w:r>
      <w:r w:rsidRPr="006B0C39">
        <w:rPr>
          <w:rFonts w:ascii="Times New Roman" w:hAnsi="Times New Roman"/>
          <w:sz w:val="28"/>
          <w:vertAlign w:val="superscript"/>
        </w:rPr>
        <w:t>12</w:t>
      </w:r>
      <w:r w:rsidRPr="006B0C39">
        <w:rPr>
          <w:rFonts w:ascii="Times New Roman" w:hAnsi="Times New Roman"/>
          <w:sz w:val="28"/>
        </w:rPr>
        <w:t xml:space="preserve"> (</w:t>
      </w:r>
      <w:r w:rsidRPr="006B0C39">
        <w:rPr>
          <w:rFonts w:ascii="Times New Roman" w:hAnsi="Times New Roman"/>
          <w:sz w:val="28"/>
          <w:lang w:val="en-US"/>
        </w:rPr>
        <w:t>N</w:t>
      </w:r>
      <w:r w:rsidRPr="006B0C39">
        <w:rPr>
          <w:rFonts w:ascii="Times New Roman" w:hAnsi="Times New Roman"/>
          <w:sz w:val="28"/>
        </w:rPr>
        <w:t>=СН-) дает сигнал при 146,94 м.д. Высокочастотный сигнал при 163,24 м.д. относится к карбонильному атому С</w:t>
      </w:r>
      <w:r w:rsidRPr="006B0C39">
        <w:rPr>
          <w:rFonts w:ascii="Times New Roman" w:hAnsi="Times New Roman"/>
          <w:sz w:val="28"/>
          <w:vertAlign w:val="superscript"/>
        </w:rPr>
        <w:t xml:space="preserve">8 </w:t>
      </w:r>
      <w:r w:rsidRPr="006B0C39">
        <w:rPr>
          <w:rFonts w:ascii="Times New Roman" w:hAnsi="Times New Roman"/>
          <w:sz w:val="28"/>
        </w:rPr>
        <w:t>[109, с. 1644; 143, р. 2303].</w:t>
      </w:r>
    </w:p>
    <w:p w:rsidR="00F13A4B" w:rsidRPr="006B0C39" w:rsidRDefault="00F13A4B" w:rsidP="007F627F">
      <w:pPr>
        <w:jc w:val="center"/>
        <w:rPr>
          <w:rFonts w:ascii="Times New Roman" w:hAnsi="Times New Roman" w:cs="Times New Roman"/>
          <w:sz w:val="28"/>
          <w:szCs w:val="28"/>
        </w:rPr>
      </w:pPr>
    </w:p>
    <w:p w:rsidR="002C16F1" w:rsidRPr="006B0C39" w:rsidRDefault="002C16F1" w:rsidP="002C16F1">
      <w:pPr>
        <w:jc w:val="center"/>
        <w:rPr>
          <w:rFonts w:ascii="Times New Roman" w:hAnsi="Times New Roman" w:cs="Times New Roman"/>
          <w:sz w:val="28"/>
          <w:szCs w:val="28"/>
        </w:rPr>
      </w:pPr>
      <w:r w:rsidRPr="006B0C39">
        <w:rPr>
          <w:noProof/>
          <w:lang w:eastAsia="ru-RU"/>
        </w:rPr>
        <w:lastRenderedPageBreak/>
        <w:drawing>
          <wp:inline distT="0" distB="0" distL="0" distR="0">
            <wp:extent cx="4786009" cy="3372718"/>
            <wp:effectExtent l="19050" t="0" r="0" b="0"/>
            <wp:docPr id="6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tiff"/>
                    <pic:cNvPicPr/>
                  </pic:nvPicPr>
                  <pic:blipFill rotWithShape="1">
                    <a:blip r:embed="rId140" cstate="print">
                      <a:extLst>
                        <a:ext uri="{28A0092B-C50C-407E-A947-70E740481C1C}">
                          <a14:useLocalDpi xmlns:a14="http://schemas.microsoft.com/office/drawing/2010/main" val="0"/>
                        </a:ext>
                      </a:extLst>
                    </a:blip>
                    <a:srcRect l="7207" t="12376" r="1216"/>
                    <a:stretch/>
                  </pic:blipFill>
                  <pic:spPr bwMode="auto">
                    <a:xfrm>
                      <a:off x="0" y="0"/>
                      <a:ext cx="4827367" cy="3401863"/>
                    </a:xfrm>
                    <a:prstGeom prst="rect">
                      <a:avLst/>
                    </a:prstGeom>
                    <a:ln>
                      <a:noFill/>
                    </a:ln>
                    <a:extLst>
                      <a:ext uri="{53640926-AAD7-44D8-BBD7-CCE9431645EC}">
                        <a14:shadowObscured xmlns:a14="http://schemas.microsoft.com/office/drawing/2010/main"/>
                      </a:ext>
                    </a:extLst>
                  </pic:spPr>
                </pic:pic>
              </a:graphicData>
            </a:graphic>
          </wp:inline>
        </w:drawing>
      </w:r>
    </w:p>
    <w:p w:rsidR="002C16F1" w:rsidRPr="006B0C39" w:rsidRDefault="002C16F1" w:rsidP="002C16F1">
      <w:pPr>
        <w:jc w:val="center"/>
        <w:rPr>
          <w:rFonts w:ascii="Times New Roman" w:hAnsi="Times New Roman" w:cs="Times New Roman"/>
          <w:sz w:val="16"/>
          <w:szCs w:val="16"/>
        </w:rPr>
      </w:pPr>
    </w:p>
    <w:p w:rsidR="002C16F1" w:rsidRPr="006B0C39" w:rsidRDefault="00F13A4B" w:rsidP="002C16F1">
      <w:pPr>
        <w:jc w:val="center"/>
        <w:rPr>
          <w:rFonts w:ascii="Times New Roman" w:hAnsi="Times New Roman"/>
          <w:sz w:val="28"/>
        </w:rPr>
      </w:pPr>
      <w:r w:rsidRPr="006B0C39">
        <w:rPr>
          <w:rFonts w:ascii="Times New Roman" w:hAnsi="Times New Roman"/>
          <w:sz w:val="28"/>
        </w:rPr>
        <w:t>Рисунок 22</w:t>
      </w:r>
      <w:r w:rsidR="002C16F1" w:rsidRPr="006B0C39">
        <w:rPr>
          <w:rFonts w:ascii="Times New Roman" w:hAnsi="Times New Roman"/>
          <w:sz w:val="28"/>
        </w:rPr>
        <w:t xml:space="preserve"> – Спектр </w:t>
      </w:r>
      <w:r w:rsidR="002C16F1" w:rsidRPr="006B0C39">
        <w:rPr>
          <w:rFonts w:ascii="Times New Roman" w:hAnsi="Times New Roman"/>
          <w:sz w:val="28"/>
          <w:lang w:val="en-US"/>
        </w:rPr>
        <w:t>COSY</w:t>
      </w:r>
      <w:r w:rsidR="002C16F1" w:rsidRPr="006B0C39">
        <w:rPr>
          <w:rFonts w:ascii="Times New Roman" w:hAnsi="Times New Roman"/>
          <w:sz w:val="28"/>
        </w:rPr>
        <w:t>(</w:t>
      </w:r>
      <w:r w:rsidR="002C16F1" w:rsidRPr="006B0C39">
        <w:rPr>
          <w:rFonts w:ascii="Times New Roman" w:hAnsi="Times New Roman"/>
          <w:sz w:val="28"/>
          <w:vertAlign w:val="superscript"/>
        </w:rPr>
        <w:t>1</w:t>
      </w:r>
      <w:r w:rsidR="002C16F1" w:rsidRPr="006B0C39">
        <w:rPr>
          <w:rFonts w:ascii="Times New Roman" w:hAnsi="Times New Roman"/>
          <w:sz w:val="28"/>
        </w:rPr>
        <w:t>Н-</w:t>
      </w:r>
      <w:r w:rsidR="002C16F1" w:rsidRPr="006B0C39">
        <w:rPr>
          <w:rFonts w:ascii="Times New Roman" w:hAnsi="Times New Roman"/>
          <w:sz w:val="28"/>
          <w:vertAlign w:val="superscript"/>
        </w:rPr>
        <w:t>1</w:t>
      </w:r>
      <w:r w:rsidR="002C16F1" w:rsidRPr="006B0C39">
        <w:rPr>
          <w:rFonts w:ascii="Times New Roman" w:hAnsi="Times New Roman"/>
          <w:sz w:val="28"/>
        </w:rPr>
        <w:t xml:space="preserve">Н) </w:t>
      </w:r>
    </w:p>
    <w:p w:rsidR="002C16F1" w:rsidRPr="006B0C39" w:rsidRDefault="002C16F1" w:rsidP="002C16F1">
      <w:pPr>
        <w:jc w:val="center"/>
        <w:rPr>
          <w:rFonts w:ascii="Times New Roman" w:hAnsi="Times New Roman" w:cs="Times New Roman"/>
          <w:sz w:val="28"/>
          <w:szCs w:val="28"/>
        </w:rPr>
      </w:pPr>
      <w:r w:rsidRPr="006B0C39">
        <w:rPr>
          <w:rFonts w:ascii="Times New Roman" w:hAnsi="Times New Roman" w:cs="Times New Roman"/>
          <w:sz w:val="28"/>
          <w:szCs w:val="28"/>
        </w:rPr>
        <w:t>4-гидрокси-</w:t>
      </w:r>
      <w:r w:rsidRPr="006B0C39">
        <w:rPr>
          <w:rFonts w:ascii="Times New Roman" w:hAnsi="Times New Roman" w:cs="Times New Roman"/>
          <w:sz w:val="28"/>
          <w:szCs w:val="28"/>
          <w:lang w:val="en-US"/>
        </w:rPr>
        <w:t>N</w:t>
      </w:r>
      <w:r w:rsidRPr="006B0C39">
        <w:rPr>
          <w:rFonts w:ascii="Times New Roman" w:hAnsi="Times New Roman" w:cs="Times New Roman"/>
          <w:sz w:val="28"/>
          <w:szCs w:val="28"/>
        </w:rPr>
        <w:t>-{4-[(</w:t>
      </w:r>
      <w:r w:rsidRPr="006B0C39">
        <w:rPr>
          <w:rFonts w:ascii="Times New Roman" w:hAnsi="Times New Roman" w:cs="Times New Roman"/>
          <w:i/>
          <w:sz w:val="28"/>
          <w:szCs w:val="28"/>
          <w:lang w:val="en-US"/>
        </w:rPr>
        <w:t>E</w:t>
      </w:r>
      <w:r w:rsidRPr="006B0C39">
        <w:rPr>
          <w:rFonts w:ascii="Times New Roman" w:hAnsi="Times New Roman" w:cs="Times New Roman"/>
          <w:i/>
          <w:sz w:val="28"/>
          <w:szCs w:val="28"/>
        </w:rPr>
        <w:t>-</w:t>
      </w:r>
      <w:r w:rsidRPr="006B0C39">
        <w:rPr>
          <w:rFonts w:ascii="Times New Roman" w:hAnsi="Times New Roman" w:cs="Times New Roman"/>
          <w:sz w:val="28"/>
          <w:szCs w:val="28"/>
        </w:rPr>
        <w:t>)стирил]бензилиден}бензогидразид (3.28)</w:t>
      </w:r>
    </w:p>
    <w:p w:rsidR="002C16F1" w:rsidRPr="006B0C39" w:rsidRDefault="002C16F1" w:rsidP="002C16F1">
      <w:pPr>
        <w:autoSpaceDE w:val="0"/>
        <w:autoSpaceDN w:val="0"/>
        <w:adjustRightInd w:val="0"/>
        <w:ind w:firstLine="567"/>
        <w:jc w:val="center"/>
        <w:rPr>
          <w:rFonts w:ascii="Times New Roman" w:hAnsi="Times New Roman"/>
          <w:sz w:val="28"/>
        </w:rPr>
      </w:pP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t xml:space="preserve">Таким образом, нами в подразделах 3.2 и 3.4 осуществлен синтез </w:t>
      </w:r>
      <w:r w:rsidRPr="006B0C39">
        <w:rPr>
          <w:rFonts w:ascii="Times New Roman" w:hAnsi="Times New Roman" w:cs="Times New Roman"/>
          <w:sz w:val="28"/>
          <w:szCs w:val="28"/>
          <w:lang w:val="en-US"/>
        </w:rPr>
        <w:t>N</w:t>
      </w:r>
      <w:r w:rsidRPr="006B0C39">
        <w:rPr>
          <w:rFonts w:ascii="Times New Roman" w:hAnsi="Times New Roman" w:cs="Times New Roman"/>
          <w:sz w:val="28"/>
          <w:szCs w:val="28"/>
        </w:rPr>
        <w:t xml:space="preserve">-арилиденгидразонов, в том числе и непредельных гидразонов. Строение синтезированных гидразонов идентифицированы с помощью </w:t>
      </w:r>
      <w:r w:rsidR="00D200D1" w:rsidRPr="006B0C39">
        <w:rPr>
          <w:rFonts w:ascii="Times New Roman" w:hAnsi="Times New Roman" w:cs="Times New Roman"/>
          <w:sz w:val="28"/>
          <w:szCs w:val="28"/>
        </w:rPr>
        <w:t xml:space="preserve">современных физико-химических методов исследования </w:t>
      </w:r>
      <w:r w:rsidRPr="006B0C39">
        <w:rPr>
          <w:rFonts w:ascii="Times New Roman" w:hAnsi="Times New Roman" w:cs="Times New Roman"/>
          <w:sz w:val="28"/>
          <w:szCs w:val="28"/>
        </w:rPr>
        <w:t xml:space="preserve">ИК-, ЯМР </w:t>
      </w:r>
      <w:r w:rsidRPr="006B0C39">
        <w:rPr>
          <w:rFonts w:ascii="Times New Roman" w:hAnsi="Times New Roman" w:cs="Times New Roman"/>
          <w:sz w:val="28"/>
          <w:szCs w:val="28"/>
          <w:vertAlign w:val="superscript"/>
        </w:rPr>
        <w:t>1</w:t>
      </w:r>
      <w:r w:rsidRPr="006B0C39">
        <w:rPr>
          <w:rFonts w:ascii="Times New Roman" w:hAnsi="Times New Roman" w:cs="Times New Roman"/>
          <w:sz w:val="28"/>
          <w:szCs w:val="28"/>
        </w:rPr>
        <w:t xml:space="preserve">Н, </w:t>
      </w:r>
      <w:r w:rsidRPr="006B0C39">
        <w:rPr>
          <w:rFonts w:ascii="Times New Roman" w:hAnsi="Times New Roman" w:cs="Times New Roman"/>
          <w:sz w:val="28"/>
          <w:szCs w:val="28"/>
          <w:vertAlign w:val="superscript"/>
        </w:rPr>
        <w:t>13</w:t>
      </w:r>
      <w:r w:rsidR="00F13A4B" w:rsidRPr="006B0C39">
        <w:rPr>
          <w:rFonts w:ascii="Times New Roman" w:hAnsi="Times New Roman" w:cs="Times New Roman"/>
          <w:sz w:val="28"/>
          <w:szCs w:val="28"/>
        </w:rPr>
        <w:t>С</w:t>
      </w:r>
      <w:r w:rsidR="003C264B" w:rsidRPr="006B0C39">
        <w:rPr>
          <w:rFonts w:ascii="Times New Roman" w:hAnsi="Times New Roman" w:cs="Times New Roman"/>
          <w:sz w:val="28"/>
          <w:szCs w:val="28"/>
        </w:rPr>
        <w:t>-спек</w:t>
      </w:r>
      <w:r w:rsidRPr="006B0C39">
        <w:rPr>
          <w:rFonts w:ascii="Times New Roman" w:hAnsi="Times New Roman" w:cs="Times New Roman"/>
          <w:sz w:val="28"/>
          <w:szCs w:val="28"/>
        </w:rPr>
        <w:t xml:space="preserve">троскопией, двумерными спектрами </w:t>
      </w:r>
      <w:r w:rsidRPr="006B0C39">
        <w:rPr>
          <w:rFonts w:ascii="Times New Roman" w:hAnsi="Times New Roman" w:cs="Times New Roman"/>
          <w:sz w:val="28"/>
          <w:szCs w:val="28"/>
          <w:lang w:val="en-US"/>
        </w:rPr>
        <w:t>COSY</w:t>
      </w:r>
      <w:r w:rsidRPr="006B0C39">
        <w:rPr>
          <w:rFonts w:ascii="Times New Roman" w:hAnsi="Times New Roman" w:cs="Times New Roman"/>
          <w:sz w:val="28"/>
          <w:szCs w:val="28"/>
        </w:rPr>
        <w:t xml:space="preserve"> (</w:t>
      </w:r>
      <w:r w:rsidRPr="006B0C39">
        <w:rPr>
          <w:rFonts w:ascii="Times New Roman" w:hAnsi="Times New Roman" w:cs="Times New Roman"/>
          <w:sz w:val="28"/>
          <w:szCs w:val="28"/>
          <w:vertAlign w:val="superscript"/>
        </w:rPr>
        <w:t>1</w:t>
      </w:r>
      <w:r w:rsidRPr="006B0C39">
        <w:rPr>
          <w:rFonts w:ascii="Times New Roman" w:hAnsi="Times New Roman" w:cs="Times New Roman"/>
          <w:sz w:val="28"/>
          <w:szCs w:val="28"/>
          <w:lang w:val="en-US"/>
        </w:rPr>
        <w:t>H</w:t>
      </w:r>
      <w:r w:rsidRPr="006B0C39">
        <w:rPr>
          <w:rFonts w:ascii="Times New Roman" w:hAnsi="Times New Roman" w:cs="Times New Roman"/>
          <w:sz w:val="28"/>
          <w:szCs w:val="28"/>
        </w:rPr>
        <w:t>-</w:t>
      </w:r>
      <w:r w:rsidRPr="006B0C39">
        <w:rPr>
          <w:rFonts w:ascii="Times New Roman" w:hAnsi="Times New Roman" w:cs="Times New Roman"/>
          <w:sz w:val="28"/>
          <w:szCs w:val="28"/>
          <w:vertAlign w:val="superscript"/>
        </w:rPr>
        <w:t>1</w:t>
      </w:r>
      <w:r w:rsidRPr="006B0C39">
        <w:rPr>
          <w:rFonts w:ascii="Times New Roman" w:hAnsi="Times New Roman" w:cs="Times New Roman"/>
          <w:sz w:val="28"/>
          <w:szCs w:val="28"/>
          <w:lang w:val="en-US"/>
        </w:rPr>
        <w:t>H</w:t>
      </w:r>
      <w:r w:rsidRPr="006B0C39">
        <w:rPr>
          <w:rFonts w:ascii="Times New Roman" w:hAnsi="Times New Roman" w:cs="Times New Roman"/>
          <w:sz w:val="28"/>
          <w:szCs w:val="28"/>
        </w:rPr>
        <w:t xml:space="preserve">) и </w:t>
      </w:r>
      <w:r w:rsidRPr="006B0C39">
        <w:rPr>
          <w:rFonts w:ascii="Times New Roman" w:hAnsi="Times New Roman" w:cs="Times New Roman"/>
          <w:sz w:val="28"/>
          <w:szCs w:val="28"/>
          <w:lang w:val="en-US"/>
        </w:rPr>
        <w:t>HMQC</w:t>
      </w:r>
      <w:r w:rsidRPr="006B0C39">
        <w:rPr>
          <w:rFonts w:ascii="Times New Roman" w:hAnsi="Times New Roman" w:cs="Times New Roman"/>
          <w:sz w:val="28"/>
          <w:szCs w:val="28"/>
        </w:rPr>
        <w:t xml:space="preserve"> (</w:t>
      </w:r>
      <w:r w:rsidRPr="006B0C39">
        <w:rPr>
          <w:rFonts w:ascii="Times New Roman" w:hAnsi="Times New Roman" w:cs="Times New Roman"/>
          <w:sz w:val="28"/>
          <w:szCs w:val="28"/>
          <w:vertAlign w:val="superscript"/>
        </w:rPr>
        <w:t>1</w:t>
      </w:r>
      <w:r w:rsidRPr="006B0C39">
        <w:rPr>
          <w:rFonts w:ascii="Times New Roman" w:hAnsi="Times New Roman" w:cs="Times New Roman"/>
          <w:sz w:val="28"/>
          <w:szCs w:val="28"/>
          <w:lang w:val="en-US"/>
        </w:rPr>
        <w:t>H</w:t>
      </w:r>
      <w:r w:rsidRPr="006B0C39">
        <w:rPr>
          <w:rFonts w:ascii="Times New Roman" w:hAnsi="Times New Roman" w:cs="Times New Roman"/>
          <w:sz w:val="28"/>
          <w:szCs w:val="28"/>
        </w:rPr>
        <w:t>-</w:t>
      </w:r>
      <w:r w:rsidRPr="006B0C39">
        <w:rPr>
          <w:rFonts w:ascii="Times New Roman" w:hAnsi="Times New Roman" w:cs="Times New Roman"/>
          <w:sz w:val="28"/>
          <w:szCs w:val="28"/>
          <w:vertAlign w:val="superscript"/>
        </w:rPr>
        <w:t>13</w:t>
      </w:r>
      <w:r w:rsidRPr="006B0C39">
        <w:rPr>
          <w:rFonts w:ascii="Times New Roman" w:hAnsi="Times New Roman" w:cs="Times New Roman"/>
          <w:sz w:val="28"/>
          <w:szCs w:val="28"/>
          <w:lang w:val="en-US"/>
        </w:rPr>
        <w:t>C</w:t>
      </w:r>
      <w:r w:rsidRPr="006B0C39">
        <w:rPr>
          <w:rFonts w:ascii="Times New Roman" w:hAnsi="Times New Roman" w:cs="Times New Roman"/>
          <w:sz w:val="28"/>
          <w:szCs w:val="28"/>
        </w:rPr>
        <w:t>)</w:t>
      </w:r>
      <w:r w:rsidR="00F13A4B" w:rsidRPr="006B0C39">
        <w:rPr>
          <w:rFonts w:ascii="Times New Roman" w:hAnsi="Times New Roman" w:cs="Times New Roman"/>
          <w:sz w:val="28"/>
          <w:szCs w:val="28"/>
        </w:rPr>
        <w:t>.</w:t>
      </w:r>
      <w:r w:rsidR="003C264B" w:rsidRPr="006B0C39">
        <w:rPr>
          <w:rFonts w:ascii="Times New Roman" w:hAnsi="Times New Roman" w:cs="Times New Roman"/>
          <w:sz w:val="28"/>
          <w:szCs w:val="28"/>
        </w:rPr>
        <w:t xml:space="preserve"> </w:t>
      </w:r>
      <w:r w:rsidRPr="006B0C39">
        <w:rPr>
          <w:rFonts w:ascii="Times New Roman" w:hAnsi="Times New Roman" w:cs="Times New Roman"/>
          <w:sz w:val="28"/>
          <w:szCs w:val="28"/>
        </w:rPr>
        <w:t>Показан их механизм образования. В подразделе 3.3 обсуждены результаты рентгеноструктурного анализа трех гидразонов.</w:t>
      </w:r>
    </w:p>
    <w:p w:rsidR="002C16F1" w:rsidRPr="006B0C39" w:rsidRDefault="002C16F1" w:rsidP="002C16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ascii="Times New Roman" w:hAnsi="Times New Roman" w:cs="Times New Roman"/>
          <w:sz w:val="28"/>
          <w:szCs w:val="28"/>
        </w:rPr>
      </w:pPr>
    </w:p>
    <w:p w:rsidR="002C16F1" w:rsidRPr="006B0C39" w:rsidRDefault="002C16F1" w:rsidP="002C16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ascii="Times New Roman" w:hAnsi="Times New Roman" w:cs="Times New Roman"/>
          <w:b/>
          <w:sz w:val="28"/>
          <w:szCs w:val="28"/>
        </w:rPr>
      </w:pPr>
      <w:r w:rsidRPr="006B0C39">
        <w:rPr>
          <w:rFonts w:ascii="Times New Roman" w:hAnsi="Times New Roman" w:cs="Times New Roman"/>
          <w:b/>
          <w:sz w:val="28"/>
          <w:szCs w:val="28"/>
        </w:rPr>
        <w:t xml:space="preserve">3.5 Тиосемикарбазидные производные </w:t>
      </w:r>
      <w:r w:rsidRPr="006B0C39">
        <w:rPr>
          <w:rFonts w:ascii="Times New Roman" w:hAnsi="Times New Roman" w:cs="Times New Roman"/>
          <w:b/>
          <w:i/>
          <w:sz w:val="28"/>
          <w:szCs w:val="28"/>
        </w:rPr>
        <w:t>о</w:t>
      </w:r>
      <w:r w:rsidRPr="006B0C39">
        <w:rPr>
          <w:rFonts w:ascii="Times New Roman" w:hAnsi="Times New Roman" w:cs="Times New Roman"/>
          <w:b/>
          <w:sz w:val="28"/>
          <w:szCs w:val="28"/>
        </w:rPr>
        <w:t xml:space="preserve">- и </w:t>
      </w:r>
      <w:r w:rsidRPr="006B0C39">
        <w:rPr>
          <w:rFonts w:ascii="Times New Roman" w:hAnsi="Times New Roman" w:cs="Times New Roman"/>
          <w:b/>
          <w:i/>
          <w:sz w:val="28"/>
          <w:szCs w:val="28"/>
        </w:rPr>
        <w:t>п</w:t>
      </w:r>
      <w:r w:rsidRPr="006B0C39">
        <w:rPr>
          <w:rFonts w:ascii="Times New Roman" w:hAnsi="Times New Roman" w:cs="Times New Roman"/>
          <w:b/>
          <w:sz w:val="28"/>
          <w:szCs w:val="28"/>
        </w:rPr>
        <w:t>-гидроксибензойных кислот</w:t>
      </w:r>
    </w:p>
    <w:p w:rsidR="002C16F1" w:rsidRPr="006B0C39" w:rsidRDefault="00C12734" w:rsidP="00C1273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ascii="Times New Roman" w:hAnsi="Times New Roman" w:cs="Times New Roman"/>
          <w:sz w:val="28"/>
          <w:szCs w:val="28"/>
        </w:rPr>
      </w:pPr>
      <w:r w:rsidRPr="006B0C39">
        <w:rPr>
          <w:rFonts w:ascii="Times New Roman" w:hAnsi="Times New Roman" w:cs="Times New Roman"/>
          <w:sz w:val="28"/>
          <w:szCs w:val="28"/>
        </w:rPr>
        <w:t xml:space="preserve">В данном разделе были проведены работы по синтезу тиосемикарбазидных производных гидразидов </w:t>
      </w:r>
      <w:r w:rsidRPr="006B0C39">
        <w:rPr>
          <w:rFonts w:ascii="Times New Roman" w:hAnsi="Times New Roman" w:cs="Times New Roman"/>
          <w:i/>
          <w:sz w:val="28"/>
          <w:szCs w:val="28"/>
        </w:rPr>
        <w:t>о</w:t>
      </w:r>
      <w:r w:rsidRPr="006B0C39">
        <w:rPr>
          <w:rFonts w:ascii="Times New Roman" w:hAnsi="Times New Roman" w:cs="Times New Roman"/>
          <w:sz w:val="28"/>
          <w:szCs w:val="28"/>
        </w:rPr>
        <w:t xml:space="preserve">- и </w:t>
      </w:r>
      <w:r w:rsidRPr="006B0C39">
        <w:rPr>
          <w:rFonts w:ascii="Times New Roman" w:hAnsi="Times New Roman" w:cs="Times New Roman"/>
          <w:i/>
          <w:sz w:val="28"/>
          <w:szCs w:val="28"/>
        </w:rPr>
        <w:t>п</w:t>
      </w:r>
      <w:r w:rsidRPr="006B0C39">
        <w:rPr>
          <w:rFonts w:ascii="Times New Roman" w:hAnsi="Times New Roman" w:cs="Times New Roman"/>
          <w:sz w:val="28"/>
          <w:szCs w:val="28"/>
        </w:rPr>
        <w:t xml:space="preserve">-гидроксибензойных кислот, так как производные тиосемикарбазидов обладают противосудорожными, противовоспалительными, антибактериальными и др. видами биоактивными свойствами </w:t>
      </w:r>
      <w:r w:rsidR="003E6971">
        <w:rPr>
          <w:rFonts w:ascii="Times New Roman" w:hAnsi="Times New Roman" w:cs="Times New Roman"/>
          <w:sz w:val="28"/>
          <w:szCs w:val="28"/>
        </w:rPr>
        <w:t>[5, с. 582; 154-156</w:t>
      </w:r>
      <w:r w:rsidRPr="006B0C39">
        <w:rPr>
          <w:rFonts w:ascii="Times New Roman" w:hAnsi="Times New Roman" w:cs="Times New Roman"/>
          <w:sz w:val="28"/>
          <w:szCs w:val="28"/>
        </w:rPr>
        <w:t xml:space="preserve">]. </w:t>
      </w:r>
      <w:r w:rsidR="002C16F1" w:rsidRPr="006B0C39">
        <w:rPr>
          <w:rFonts w:ascii="Times New Roman" w:hAnsi="Times New Roman" w:cs="Times New Roman"/>
          <w:sz w:val="28"/>
          <w:szCs w:val="28"/>
        </w:rPr>
        <w:t xml:space="preserve">Так, </w:t>
      </w:r>
      <w:r w:rsidRPr="006B0C39">
        <w:rPr>
          <w:rFonts w:ascii="Times New Roman" w:hAnsi="Times New Roman" w:cs="Times New Roman"/>
          <w:sz w:val="28"/>
          <w:szCs w:val="28"/>
        </w:rPr>
        <w:t xml:space="preserve">например, </w:t>
      </w:r>
      <w:r w:rsidR="002C16F1" w:rsidRPr="006B0C39">
        <w:rPr>
          <w:rFonts w:ascii="Times New Roman" w:hAnsi="Times New Roman" w:cs="Times New Roman"/>
          <w:sz w:val="28"/>
          <w:szCs w:val="28"/>
        </w:rPr>
        <w:t xml:space="preserve">тибон (тиоацетазон), первый противовирусный препарат с </w:t>
      </w:r>
      <w:r w:rsidR="004F40C4">
        <w:rPr>
          <w:rFonts w:ascii="Times New Roman" w:hAnsi="Times New Roman" w:cs="Times New Roman"/>
          <w:sz w:val="28"/>
          <w:szCs w:val="28"/>
        </w:rPr>
        <w:t>фрагментом тиосемикарбазида [157</w:t>
      </w:r>
      <w:r w:rsidR="002C16F1" w:rsidRPr="006B0C39">
        <w:rPr>
          <w:rFonts w:ascii="Times New Roman" w:hAnsi="Times New Roman" w:cs="Times New Roman"/>
          <w:sz w:val="28"/>
          <w:szCs w:val="28"/>
        </w:rPr>
        <w:t xml:space="preserve">], был разработан в лаборатории ВНИХФИ под руководством чл.-корр. АМН СССР Г.Н. Першина [5, с. 582]. </w:t>
      </w:r>
      <w:r w:rsidR="002C16F1" w:rsidRPr="006B0C39">
        <w:rPr>
          <w:rFonts w:ascii="Times New Roman" w:hAnsi="Times New Roman" w:cs="Times New Roman"/>
          <w:spacing w:val="-4"/>
          <w:sz w:val="28"/>
          <w:szCs w:val="28"/>
        </w:rPr>
        <w:t>Пр</w:t>
      </w:r>
      <w:r w:rsidR="003C264B" w:rsidRPr="006B0C39">
        <w:rPr>
          <w:rFonts w:ascii="Times New Roman" w:hAnsi="Times New Roman" w:cs="Times New Roman"/>
          <w:spacing w:val="-4"/>
          <w:sz w:val="28"/>
          <w:szCs w:val="28"/>
        </w:rPr>
        <w:t>оизводные тиосемикарбазидов [12</w:t>
      </w:r>
      <w:r w:rsidR="004F40C4">
        <w:rPr>
          <w:rFonts w:ascii="Times New Roman" w:hAnsi="Times New Roman" w:cs="Times New Roman"/>
          <w:spacing w:val="-4"/>
          <w:sz w:val="28"/>
          <w:szCs w:val="28"/>
        </w:rPr>
        <w:t>1, с. 467; 158-160</w:t>
      </w:r>
      <w:r w:rsidR="002C16F1" w:rsidRPr="006B0C39">
        <w:rPr>
          <w:rFonts w:ascii="Times New Roman" w:hAnsi="Times New Roman" w:cs="Times New Roman"/>
          <w:spacing w:val="-4"/>
          <w:sz w:val="28"/>
          <w:szCs w:val="28"/>
        </w:rPr>
        <w:t xml:space="preserve">] часто встречаются среди туберкулостатиков [5, с. 582].  </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t xml:space="preserve">В связи с этим для нас представлял интерес осуществить синтез новых тиосемикарбазидных производных на основе гидразидов </w:t>
      </w:r>
      <w:r w:rsidRPr="006B0C39">
        <w:rPr>
          <w:rFonts w:ascii="Times New Roman" w:hAnsi="Times New Roman" w:cs="Times New Roman"/>
          <w:i/>
          <w:sz w:val="28"/>
          <w:szCs w:val="28"/>
        </w:rPr>
        <w:t>о</w:t>
      </w:r>
      <w:r w:rsidRPr="006B0C39">
        <w:rPr>
          <w:rFonts w:ascii="Times New Roman" w:hAnsi="Times New Roman" w:cs="Times New Roman"/>
          <w:sz w:val="28"/>
          <w:szCs w:val="28"/>
        </w:rPr>
        <w:t xml:space="preserve">- и </w:t>
      </w:r>
      <w:r w:rsidRPr="006B0C39">
        <w:rPr>
          <w:rFonts w:ascii="Times New Roman" w:hAnsi="Times New Roman" w:cs="Times New Roman"/>
          <w:i/>
          <w:sz w:val="28"/>
          <w:szCs w:val="28"/>
        </w:rPr>
        <w:t>п</w:t>
      </w:r>
      <w:r w:rsidRPr="006B0C39">
        <w:rPr>
          <w:rFonts w:ascii="Times New Roman" w:hAnsi="Times New Roman" w:cs="Times New Roman"/>
          <w:sz w:val="28"/>
          <w:szCs w:val="28"/>
        </w:rPr>
        <w:t>-гидрокси</w:t>
      </w:r>
      <w:r w:rsidRPr="006B0C39">
        <w:rPr>
          <w:rFonts w:ascii="Times New Roman" w:hAnsi="Times New Roman" w:cs="Times New Roman"/>
          <w:sz w:val="28"/>
          <w:szCs w:val="28"/>
        </w:rPr>
        <w:softHyphen/>
        <w:t>бензойных кислот [</w:t>
      </w:r>
      <w:r w:rsidRPr="006B0C39">
        <w:rPr>
          <w:rFonts w:ascii="Times New Roman" w:hAnsi="Times New Roman" w:cs="Times New Roman"/>
          <w:spacing w:val="-4"/>
          <w:sz w:val="28"/>
          <w:szCs w:val="28"/>
        </w:rPr>
        <w:t>5, с. 582</w:t>
      </w:r>
      <w:r w:rsidRPr="006B0C39">
        <w:rPr>
          <w:rFonts w:ascii="Times New Roman" w:hAnsi="Times New Roman" w:cs="Times New Roman"/>
          <w:sz w:val="28"/>
          <w:szCs w:val="28"/>
        </w:rPr>
        <w:t>] и изучить их</w:t>
      </w:r>
      <w:r w:rsidR="00B91CCC" w:rsidRPr="006B0C39">
        <w:rPr>
          <w:rFonts w:ascii="Times New Roman" w:hAnsi="Times New Roman" w:cs="Times New Roman"/>
          <w:sz w:val="28"/>
          <w:szCs w:val="28"/>
        </w:rPr>
        <w:t xml:space="preserve"> </w:t>
      </w:r>
      <w:r w:rsidRPr="006B0C39">
        <w:rPr>
          <w:rFonts w:ascii="Times New Roman" w:hAnsi="Times New Roman" w:cs="Times New Roman"/>
          <w:sz w:val="28"/>
          <w:szCs w:val="28"/>
        </w:rPr>
        <w:t>биологические свойства на наличие противомикробной</w:t>
      </w:r>
      <w:r w:rsidR="000A1F8A" w:rsidRPr="006B0C39">
        <w:rPr>
          <w:rFonts w:ascii="Times New Roman" w:hAnsi="Times New Roman" w:cs="Times New Roman"/>
          <w:sz w:val="28"/>
          <w:szCs w:val="28"/>
        </w:rPr>
        <w:t xml:space="preserve"> и др. виды</w:t>
      </w:r>
      <w:r w:rsidRPr="006B0C39">
        <w:rPr>
          <w:rFonts w:ascii="Times New Roman" w:hAnsi="Times New Roman" w:cs="Times New Roman"/>
          <w:sz w:val="28"/>
          <w:szCs w:val="28"/>
        </w:rPr>
        <w:t xml:space="preserve"> активности. Изотиоцианатный способ [5, с. 582; </w:t>
      </w:r>
      <w:r w:rsidRPr="006B0C39">
        <w:rPr>
          <w:rFonts w:ascii="Times New Roman" w:hAnsi="Times New Roman" w:cs="Times New Roman"/>
          <w:sz w:val="28"/>
          <w:szCs w:val="28"/>
        </w:rPr>
        <w:lastRenderedPageBreak/>
        <w:t>12</w:t>
      </w:r>
      <w:r w:rsidR="004F40C4">
        <w:rPr>
          <w:rFonts w:ascii="Times New Roman" w:hAnsi="Times New Roman" w:cs="Times New Roman"/>
          <w:sz w:val="28"/>
          <w:szCs w:val="28"/>
        </w:rPr>
        <w:t>4</w:t>
      </w:r>
      <w:r w:rsidRPr="006B0C39">
        <w:rPr>
          <w:rFonts w:ascii="Times New Roman" w:hAnsi="Times New Roman" w:cs="Times New Roman"/>
          <w:sz w:val="28"/>
          <w:szCs w:val="28"/>
        </w:rPr>
        <w:t>, с. 467] позволяет ввести в структуру исходных гидразидов тиоамидную группу с образованием соответствующих тиосемикарбазидов, что не только расширяет границы модификации этих соединений, но и может привести к возникновени</w:t>
      </w:r>
      <w:r w:rsidR="003C264B" w:rsidRPr="006B0C39">
        <w:rPr>
          <w:rFonts w:ascii="Times New Roman" w:hAnsi="Times New Roman" w:cs="Times New Roman"/>
          <w:sz w:val="28"/>
          <w:szCs w:val="28"/>
        </w:rPr>
        <w:t>ю новых видов биоактивности [12</w:t>
      </w:r>
      <w:r w:rsidR="004F40C4">
        <w:rPr>
          <w:rFonts w:ascii="Times New Roman" w:hAnsi="Times New Roman" w:cs="Times New Roman"/>
          <w:sz w:val="28"/>
          <w:szCs w:val="28"/>
        </w:rPr>
        <w:t>1</w:t>
      </w:r>
      <w:r w:rsidRPr="006B0C39">
        <w:rPr>
          <w:rFonts w:ascii="Times New Roman" w:hAnsi="Times New Roman" w:cs="Times New Roman"/>
          <w:sz w:val="28"/>
          <w:szCs w:val="28"/>
        </w:rPr>
        <w:t xml:space="preserve">, с. 467]. </w:t>
      </w:r>
    </w:p>
    <w:p w:rsidR="002C16F1" w:rsidRPr="006B0C39" w:rsidRDefault="004F40C4" w:rsidP="002C16F1">
      <w:pPr>
        <w:ind w:firstLine="709"/>
        <w:jc w:val="both"/>
        <w:rPr>
          <w:rFonts w:ascii="Times New Roman" w:hAnsi="Times New Roman" w:cs="Times New Roman"/>
          <w:sz w:val="28"/>
          <w:szCs w:val="28"/>
        </w:rPr>
      </w:pPr>
      <w:r>
        <w:rPr>
          <w:rFonts w:ascii="Times New Roman" w:hAnsi="Times New Roman" w:cs="Times New Roman"/>
          <w:sz w:val="28"/>
          <w:szCs w:val="28"/>
        </w:rPr>
        <w:t>В работах Ибраева М.К. [161</w:t>
      </w:r>
      <w:r w:rsidR="002C16F1" w:rsidRPr="006B0C39">
        <w:rPr>
          <w:rFonts w:ascii="Times New Roman" w:hAnsi="Times New Roman" w:cs="Times New Roman"/>
          <w:sz w:val="28"/>
          <w:szCs w:val="28"/>
        </w:rPr>
        <w:t>],</w:t>
      </w:r>
      <w:r>
        <w:rPr>
          <w:rFonts w:ascii="Times New Roman" w:hAnsi="Times New Roman" w:cs="Times New Roman"/>
          <w:sz w:val="28"/>
          <w:szCs w:val="28"/>
        </w:rPr>
        <w:t xml:space="preserve"> Журинова М.Ж. с соавторами [162</w:t>
      </w:r>
      <w:r w:rsidR="002C16F1" w:rsidRPr="006B0C39">
        <w:rPr>
          <w:rFonts w:ascii="Times New Roman" w:hAnsi="Times New Roman" w:cs="Times New Roman"/>
          <w:sz w:val="28"/>
          <w:szCs w:val="28"/>
        </w:rPr>
        <w:t xml:space="preserve">] подробно описан механизм присоединение гидразидов к изотиоцианатом: </w:t>
      </w:r>
      <w:r w:rsidR="000A1F8A" w:rsidRPr="006B0C39">
        <w:rPr>
          <w:rFonts w:ascii="Times New Roman" w:hAnsi="Times New Roman" w:cs="Times New Roman"/>
          <w:sz w:val="28"/>
          <w:szCs w:val="28"/>
        </w:rPr>
        <w:t>«</w:t>
      </w:r>
      <w:r w:rsidR="002C16F1" w:rsidRPr="006B0C39">
        <w:rPr>
          <w:rFonts w:ascii="Times New Roman" w:hAnsi="Times New Roman" w:cs="Times New Roman"/>
          <w:sz w:val="28"/>
          <w:szCs w:val="28"/>
          <w:lang w:val="kk-KZ"/>
        </w:rPr>
        <w:t>н</w:t>
      </w:r>
      <w:r w:rsidR="002C16F1" w:rsidRPr="006B0C39">
        <w:rPr>
          <w:rFonts w:ascii="Times New Roman" w:hAnsi="Times New Roman" w:cs="Times New Roman"/>
          <w:sz w:val="28"/>
          <w:szCs w:val="28"/>
        </w:rPr>
        <w:t xml:space="preserve">уклеофил (гидразид) с неподеленной парой электронов, атакует электронодефицитный центр в изотиоцианате – атом углерода </w:t>
      </w:r>
      <w:r w:rsidR="002C16F1" w:rsidRPr="006B0C39">
        <w:rPr>
          <w:rFonts w:ascii="Times New Roman" w:hAnsi="Times New Roman" w:cs="Times New Roman"/>
          <w:sz w:val="28"/>
          <w:szCs w:val="28"/>
          <w:lang w:val="en-US"/>
        </w:rPr>
        <w:t>N</w:t>
      </w:r>
      <w:r w:rsidR="002C16F1" w:rsidRPr="006B0C39">
        <w:rPr>
          <w:rFonts w:ascii="Times New Roman" w:hAnsi="Times New Roman" w:cs="Times New Roman"/>
          <w:sz w:val="28"/>
          <w:szCs w:val="28"/>
        </w:rPr>
        <w:t>=</w:t>
      </w:r>
      <w:r w:rsidR="002C16F1" w:rsidRPr="006B0C39">
        <w:rPr>
          <w:rFonts w:ascii="Times New Roman" w:hAnsi="Times New Roman" w:cs="Times New Roman"/>
          <w:sz w:val="28"/>
          <w:szCs w:val="28"/>
          <w:lang w:val="en-US"/>
        </w:rPr>
        <w:t>C</w:t>
      </w:r>
      <w:r w:rsidR="002C16F1" w:rsidRPr="006B0C39">
        <w:rPr>
          <w:rFonts w:ascii="Times New Roman" w:hAnsi="Times New Roman" w:cs="Times New Roman"/>
          <w:sz w:val="28"/>
          <w:szCs w:val="28"/>
        </w:rPr>
        <w:t>=</w:t>
      </w:r>
      <w:r w:rsidR="002C16F1" w:rsidRPr="006B0C39">
        <w:rPr>
          <w:rFonts w:ascii="Times New Roman" w:hAnsi="Times New Roman" w:cs="Times New Roman"/>
          <w:sz w:val="28"/>
          <w:szCs w:val="28"/>
          <w:lang w:val="en-US"/>
        </w:rPr>
        <w:t>S</w:t>
      </w:r>
      <w:r w:rsidR="002C16F1" w:rsidRPr="006B0C39">
        <w:rPr>
          <w:rFonts w:ascii="Times New Roman" w:hAnsi="Times New Roman" w:cs="Times New Roman"/>
          <w:sz w:val="28"/>
          <w:szCs w:val="28"/>
        </w:rPr>
        <w:t>-группы, образуя биполярный интермедиат (А). Перенос протона от атома азота к сере приводит к образованию фрагмента</w:t>
      </w:r>
      <w:r>
        <w:rPr>
          <w:rFonts w:ascii="Times New Roman" w:hAnsi="Times New Roman" w:cs="Times New Roman"/>
          <w:sz w:val="28"/>
          <w:szCs w:val="28"/>
        </w:rPr>
        <w:t xml:space="preserve"> [162</w:t>
      </w:r>
      <w:r w:rsidR="003667DA" w:rsidRPr="006B0C39">
        <w:rPr>
          <w:rFonts w:ascii="Times New Roman" w:hAnsi="Times New Roman" w:cs="Times New Roman"/>
          <w:sz w:val="28"/>
          <w:szCs w:val="28"/>
        </w:rPr>
        <w:t xml:space="preserve">, с. 170] </w:t>
      </w:r>
      <w:r w:rsidR="002C16F1" w:rsidRPr="006B0C39">
        <w:rPr>
          <w:rFonts w:ascii="Times New Roman" w:hAnsi="Times New Roman" w:cs="Times New Roman"/>
          <w:sz w:val="28"/>
          <w:szCs w:val="28"/>
        </w:rPr>
        <w:t xml:space="preserve"> изотиомочевины (В), которая легко изомеризуется в более стабильную форму– тиомочевину (С)</w:t>
      </w:r>
      <w:r w:rsidR="000A1F8A" w:rsidRPr="006B0C39">
        <w:rPr>
          <w:rFonts w:ascii="Times New Roman" w:hAnsi="Times New Roman" w:cs="Times New Roman"/>
          <w:sz w:val="28"/>
          <w:szCs w:val="28"/>
        </w:rPr>
        <w:t>»</w:t>
      </w:r>
      <w:r w:rsidR="002C16F1" w:rsidRPr="006B0C39">
        <w:rPr>
          <w:rFonts w:ascii="Times New Roman" w:hAnsi="Times New Roman" w:cs="Times New Roman"/>
          <w:sz w:val="28"/>
          <w:szCs w:val="28"/>
        </w:rPr>
        <w:t xml:space="preserve"> [1</w:t>
      </w:r>
      <w:r>
        <w:rPr>
          <w:rFonts w:ascii="Times New Roman" w:hAnsi="Times New Roman" w:cs="Times New Roman"/>
          <w:sz w:val="28"/>
          <w:szCs w:val="28"/>
        </w:rPr>
        <w:t>22</w:t>
      </w:r>
      <w:r w:rsidR="002C16F1" w:rsidRPr="006B0C39">
        <w:rPr>
          <w:rFonts w:ascii="Times New Roman" w:hAnsi="Times New Roman" w:cs="Times New Roman"/>
          <w:sz w:val="28"/>
          <w:szCs w:val="28"/>
        </w:rPr>
        <w:t>,</w:t>
      </w:r>
      <w:r>
        <w:rPr>
          <w:rFonts w:ascii="Times New Roman" w:hAnsi="Times New Roman" w:cs="Times New Roman"/>
          <w:sz w:val="28"/>
          <w:szCs w:val="28"/>
        </w:rPr>
        <w:t xml:space="preserve"> р. 9; 138, с.12; 141</w:t>
      </w:r>
      <w:r w:rsidR="002C16F1" w:rsidRPr="006B0C39">
        <w:rPr>
          <w:rFonts w:ascii="Times New Roman" w:hAnsi="Times New Roman" w:cs="Times New Roman"/>
          <w:sz w:val="28"/>
          <w:szCs w:val="28"/>
        </w:rPr>
        <w:t>, р. 16</w:t>
      </w:r>
      <w:r>
        <w:rPr>
          <w:rFonts w:ascii="Times New Roman" w:hAnsi="Times New Roman" w:cs="Times New Roman"/>
          <w:sz w:val="28"/>
          <w:szCs w:val="28"/>
        </w:rPr>
        <w:t>; 162</w:t>
      </w:r>
      <w:r w:rsidR="00646D25" w:rsidRPr="006B0C39">
        <w:rPr>
          <w:rFonts w:ascii="Times New Roman" w:hAnsi="Times New Roman" w:cs="Times New Roman"/>
          <w:sz w:val="28"/>
          <w:szCs w:val="28"/>
        </w:rPr>
        <w:t>, с. 170</w:t>
      </w:r>
      <w:r w:rsidR="002C16F1" w:rsidRPr="006B0C39">
        <w:rPr>
          <w:rFonts w:ascii="Times New Roman" w:hAnsi="Times New Roman" w:cs="Times New Roman"/>
          <w:sz w:val="28"/>
          <w:szCs w:val="28"/>
        </w:rPr>
        <w:t>]:</w:t>
      </w:r>
    </w:p>
    <w:p w:rsidR="002C16F1" w:rsidRPr="006B0C39" w:rsidRDefault="002C16F1" w:rsidP="002C16F1">
      <w:pPr>
        <w:ind w:firstLine="540"/>
        <w:jc w:val="center"/>
      </w:pPr>
    </w:p>
    <w:p w:rsidR="002C16F1" w:rsidRPr="006B0C39" w:rsidRDefault="00473B23" w:rsidP="002C16F1">
      <w:pPr>
        <w:ind w:firstLine="540"/>
        <w:jc w:val="center"/>
      </w:pPr>
      <w:r w:rsidRPr="006B0C39">
        <w:object w:dxaOrig="8796" w:dyaOrig="2925">
          <v:shape id="_x0000_i1081" type="#_x0000_t75" style="width:372.75pt;height:124.5pt" o:ole="">
            <v:imagedata r:id="rId141" o:title=""/>
          </v:shape>
          <o:OLEObject Type="Embed" ProgID="ChemDraw.Document.6.0" ShapeID="_x0000_i1081" DrawAspect="Content" ObjectID="_1695040633" r:id="rId142"/>
        </w:object>
      </w:r>
    </w:p>
    <w:p w:rsidR="00985E7C" w:rsidRPr="006B0C39" w:rsidRDefault="00985E7C" w:rsidP="002C16F1">
      <w:pPr>
        <w:pStyle w:val="ac"/>
        <w:ind w:firstLine="709"/>
        <w:rPr>
          <w:sz w:val="28"/>
          <w:szCs w:val="28"/>
        </w:rPr>
      </w:pPr>
    </w:p>
    <w:p w:rsidR="002C16F1" w:rsidRPr="006B0C39" w:rsidRDefault="002C16F1" w:rsidP="002C16F1">
      <w:pPr>
        <w:pStyle w:val="ac"/>
        <w:ind w:firstLine="709"/>
        <w:rPr>
          <w:sz w:val="28"/>
          <w:szCs w:val="28"/>
        </w:rPr>
      </w:pPr>
      <w:r w:rsidRPr="006B0C39">
        <w:rPr>
          <w:sz w:val="28"/>
          <w:szCs w:val="28"/>
        </w:rPr>
        <w:t>В связи выше сказанным нами</w:t>
      </w:r>
      <w:r w:rsidR="004F1686" w:rsidRPr="006B0C39">
        <w:rPr>
          <w:sz w:val="28"/>
          <w:szCs w:val="28"/>
        </w:rPr>
        <w:t xml:space="preserve"> </w:t>
      </w:r>
      <w:r w:rsidRPr="006B0C39">
        <w:rPr>
          <w:sz w:val="28"/>
          <w:szCs w:val="28"/>
        </w:rPr>
        <w:t xml:space="preserve">осуществлена реакция нуклеофильного присоединения гидразидов </w:t>
      </w:r>
      <w:r w:rsidRPr="006B0C39">
        <w:rPr>
          <w:i/>
          <w:sz w:val="28"/>
          <w:szCs w:val="28"/>
        </w:rPr>
        <w:t>о</w:t>
      </w:r>
      <w:r w:rsidRPr="006B0C39">
        <w:rPr>
          <w:sz w:val="28"/>
          <w:szCs w:val="28"/>
        </w:rPr>
        <w:t xml:space="preserve">- и </w:t>
      </w:r>
      <w:r w:rsidRPr="006B0C39">
        <w:rPr>
          <w:i/>
          <w:sz w:val="28"/>
          <w:szCs w:val="28"/>
        </w:rPr>
        <w:t>п</w:t>
      </w:r>
      <w:r w:rsidRPr="006B0C39">
        <w:rPr>
          <w:sz w:val="28"/>
          <w:szCs w:val="28"/>
        </w:rPr>
        <w:t xml:space="preserve">-гидроксибензойных кислот </w:t>
      </w:r>
      <w:r w:rsidR="00646D25" w:rsidRPr="006B0C39">
        <w:rPr>
          <w:sz w:val="28"/>
          <w:szCs w:val="28"/>
        </w:rPr>
        <w:t>(3.3, 3.4) к изотиоцианата</w:t>
      </w:r>
      <w:r w:rsidR="004F40C4">
        <w:rPr>
          <w:sz w:val="28"/>
          <w:szCs w:val="28"/>
        </w:rPr>
        <w:t>м [116, с. 62; 119, с. 1295; 120</w:t>
      </w:r>
      <w:r w:rsidRPr="006B0C39">
        <w:rPr>
          <w:sz w:val="28"/>
          <w:szCs w:val="28"/>
        </w:rPr>
        <w:t>, с. 157</w:t>
      </w:r>
      <w:r w:rsidR="004F40C4">
        <w:rPr>
          <w:sz w:val="28"/>
          <w:szCs w:val="28"/>
        </w:rPr>
        <w:t>4; 121</w:t>
      </w:r>
      <w:r w:rsidRPr="006B0C39">
        <w:rPr>
          <w:sz w:val="28"/>
          <w:szCs w:val="28"/>
        </w:rPr>
        <w:t xml:space="preserve">, с. 467]. Реакцию присоединения гидразидов (3.3, 3.4) к изотиоцианатам проводили в спиртовой среде при эквимольных соотношениях реагентов. Синтезированные соединения (3.29-3.33) представляют собой белые кристаллические вещества, хорошо растворимые в полярных органических растворителях. Выход продуктов составляет 52-78% </w:t>
      </w:r>
      <w:r w:rsidR="00646D25" w:rsidRPr="006B0C39">
        <w:rPr>
          <w:sz w:val="28"/>
          <w:szCs w:val="28"/>
          <w:lang w:val="en-US"/>
        </w:rPr>
        <w:t>[1</w:t>
      </w:r>
      <w:r w:rsidR="004F40C4">
        <w:rPr>
          <w:sz w:val="28"/>
          <w:szCs w:val="28"/>
        </w:rPr>
        <w:t>63</w:t>
      </w:r>
      <w:r w:rsidR="00646D25" w:rsidRPr="006B0C39">
        <w:rPr>
          <w:sz w:val="28"/>
          <w:szCs w:val="28"/>
          <w:lang w:val="en-US"/>
        </w:rPr>
        <w:t>-1</w:t>
      </w:r>
      <w:r w:rsidR="004F40C4">
        <w:rPr>
          <w:sz w:val="28"/>
          <w:szCs w:val="28"/>
        </w:rPr>
        <w:t>65</w:t>
      </w:r>
      <w:r w:rsidRPr="006B0C39">
        <w:rPr>
          <w:sz w:val="28"/>
          <w:szCs w:val="28"/>
          <w:lang w:val="en-US"/>
        </w:rPr>
        <w:t>]</w:t>
      </w:r>
      <w:r w:rsidRPr="006B0C39">
        <w:rPr>
          <w:sz w:val="28"/>
          <w:szCs w:val="28"/>
        </w:rPr>
        <w:t>:</w:t>
      </w:r>
    </w:p>
    <w:p w:rsidR="00473B23" w:rsidRPr="006B0C39" w:rsidRDefault="00473B23" w:rsidP="002C16F1">
      <w:pPr>
        <w:pStyle w:val="ac"/>
        <w:ind w:firstLine="709"/>
        <w:rPr>
          <w:sz w:val="28"/>
          <w:szCs w:val="28"/>
        </w:rPr>
      </w:pPr>
    </w:p>
    <w:p w:rsidR="002C16F1" w:rsidRPr="006B0C39" w:rsidRDefault="002C16F1" w:rsidP="002C16F1">
      <w:pPr>
        <w:pStyle w:val="ac"/>
        <w:ind w:firstLine="709"/>
        <w:rPr>
          <w:sz w:val="28"/>
          <w:szCs w:val="28"/>
        </w:rPr>
      </w:pPr>
    </w:p>
    <w:p w:rsidR="002C16F1" w:rsidRPr="006B0C39" w:rsidRDefault="002C16F1" w:rsidP="002C16F1">
      <w:pPr>
        <w:pStyle w:val="ac"/>
        <w:ind w:firstLine="0"/>
        <w:jc w:val="center"/>
        <w:rPr>
          <w:sz w:val="28"/>
          <w:szCs w:val="28"/>
        </w:rPr>
      </w:pPr>
      <w:r w:rsidRPr="006B0C39">
        <w:rPr>
          <w:sz w:val="28"/>
          <w:szCs w:val="28"/>
        </w:rPr>
        <w:object w:dxaOrig="8815" w:dyaOrig="3276">
          <v:shape id="_x0000_i1082" type="#_x0000_t75" style="width:454.5pt;height:170.25pt" o:ole="">
            <v:imagedata r:id="rId143" o:title=""/>
          </v:shape>
          <o:OLEObject Type="Embed" ProgID="ChemDraw.Document.6.0" ShapeID="_x0000_i1082" DrawAspect="Content" ObjectID="_1695040634" r:id="rId144"/>
        </w:object>
      </w:r>
    </w:p>
    <w:p w:rsidR="002C16F1" w:rsidRPr="006B0C39" w:rsidRDefault="002C16F1" w:rsidP="002C16F1">
      <w:pPr>
        <w:pStyle w:val="ac"/>
        <w:ind w:firstLine="0"/>
        <w:rPr>
          <w:sz w:val="28"/>
          <w:szCs w:val="28"/>
        </w:rPr>
      </w:pP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lastRenderedPageBreak/>
        <w:t xml:space="preserve">Состав и строение соединений (3.29-3.33) подтверждены ИК- и ЯМР </w:t>
      </w:r>
      <w:r w:rsidRPr="006B0C39">
        <w:rPr>
          <w:rFonts w:ascii="Times New Roman" w:hAnsi="Times New Roman" w:cs="Times New Roman"/>
          <w:sz w:val="28"/>
          <w:szCs w:val="28"/>
          <w:vertAlign w:val="superscript"/>
        </w:rPr>
        <w:t>1</w:t>
      </w:r>
      <w:r w:rsidR="00473B23" w:rsidRPr="006B0C39">
        <w:rPr>
          <w:rFonts w:ascii="Times New Roman" w:hAnsi="Times New Roman" w:cs="Times New Roman"/>
          <w:sz w:val="28"/>
          <w:szCs w:val="28"/>
        </w:rPr>
        <w:t>Н – спектроскопией (рисунки</w:t>
      </w:r>
      <w:r w:rsidR="00F13A4B" w:rsidRPr="006B0C39">
        <w:rPr>
          <w:rFonts w:ascii="Times New Roman" w:hAnsi="Times New Roman" w:cs="Times New Roman"/>
          <w:sz w:val="28"/>
          <w:szCs w:val="28"/>
        </w:rPr>
        <w:t xml:space="preserve"> 23</w:t>
      </w:r>
      <w:r w:rsidR="00473B23" w:rsidRPr="006B0C39">
        <w:rPr>
          <w:rFonts w:ascii="Times New Roman" w:hAnsi="Times New Roman" w:cs="Times New Roman"/>
          <w:sz w:val="28"/>
          <w:szCs w:val="28"/>
        </w:rPr>
        <w:t>, 24</w:t>
      </w:r>
      <w:r w:rsidRPr="006B0C39">
        <w:rPr>
          <w:rFonts w:ascii="Times New Roman" w:hAnsi="Times New Roman" w:cs="Times New Roman"/>
          <w:sz w:val="28"/>
          <w:szCs w:val="28"/>
        </w:rPr>
        <w:t>).</w:t>
      </w:r>
    </w:p>
    <w:p w:rsidR="00D200D1" w:rsidRPr="006B0C39" w:rsidRDefault="002C16F1" w:rsidP="002C16F1">
      <w:pPr>
        <w:pStyle w:val="ac"/>
        <w:ind w:firstLine="709"/>
        <w:rPr>
          <w:sz w:val="28"/>
          <w:szCs w:val="28"/>
        </w:rPr>
      </w:pPr>
      <w:r w:rsidRPr="006B0C39">
        <w:rPr>
          <w:sz w:val="28"/>
          <w:szCs w:val="28"/>
        </w:rPr>
        <w:t>В ИК спектрах синтезированных соединений (3.29-3.33)</w:t>
      </w:r>
      <w:r w:rsidR="00D200D1" w:rsidRPr="006B0C39">
        <w:rPr>
          <w:sz w:val="28"/>
          <w:szCs w:val="28"/>
        </w:rPr>
        <w:t xml:space="preserve"> ν, см</w:t>
      </w:r>
      <w:r w:rsidR="00D200D1" w:rsidRPr="006B0C39">
        <w:rPr>
          <w:sz w:val="28"/>
          <w:szCs w:val="28"/>
          <w:vertAlign w:val="superscript"/>
        </w:rPr>
        <w:t>-1</w:t>
      </w:r>
      <w:r w:rsidR="00D200D1" w:rsidRPr="006B0C39">
        <w:rPr>
          <w:sz w:val="28"/>
          <w:szCs w:val="28"/>
        </w:rPr>
        <w:t xml:space="preserve">: 1330-1310 (-NH-CS), </w:t>
      </w:r>
      <w:r w:rsidR="001926A0" w:rsidRPr="006B0C39">
        <w:rPr>
          <w:sz w:val="28"/>
          <w:szCs w:val="28"/>
        </w:rPr>
        <w:t xml:space="preserve">1690-1675 (С=О), 3390-3360 (NH).  </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t>Физико-химические характеристики для соединений (3.29-3.33) представлены в таблице 9.</w:t>
      </w:r>
    </w:p>
    <w:p w:rsidR="002C16F1" w:rsidRPr="006B0C39" w:rsidRDefault="002C16F1" w:rsidP="002C16F1">
      <w:pPr>
        <w:jc w:val="both"/>
        <w:rPr>
          <w:rFonts w:ascii="Times New Roman" w:hAnsi="Times New Roman" w:cs="Times New Roman"/>
          <w:sz w:val="28"/>
          <w:szCs w:val="28"/>
        </w:rPr>
      </w:pPr>
    </w:p>
    <w:p w:rsidR="002C16F1" w:rsidRPr="006B0C39" w:rsidRDefault="002C16F1" w:rsidP="002C16F1">
      <w:pPr>
        <w:jc w:val="both"/>
        <w:rPr>
          <w:rFonts w:ascii="Times New Roman" w:hAnsi="Times New Roman" w:cs="Times New Roman"/>
          <w:sz w:val="28"/>
          <w:szCs w:val="28"/>
        </w:rPr>
      </w:pPr>
      <w:r w:rsidRPr="006B0C39">
        <w:rPr>
          <w:rFonts w:ascii="Times New Roman" w:hAnsi="Times New Roman" w:cs="Times New Roman"/>
          <w:sz w:val="28"/>
          <w:szCs w:val="28"/>
        </w:rPr>
        <w:t>Таблица 9– Физико-химические данные соединений (3.29-3.33)</w:t>
      </w:r>
    </w:p>
    <w:p w:rsidR="002C16F1" w:rsidRPr="006B0C39" w:rsidRDefault="002C16F1" w:rsidP="002C16F1">
      <w:pPr>
        <w:jc w:val="both"/>
        <w:rPr>
          <w:rFonts w:ascii="Times New Roman" w:hAnsi="Times New Roman" w:cs="Times New Roman"/>
          <w:sz w:val="16"/>
          <w:szCs w:val="16"/>
        </w:rPr>
      </w:pPr>
    </w:p>
    <w:tbl>
      <w:tblPr>
        <w:tblW w:w="0" w:type="auto"/>
        <w:tblInd w:w="1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2"/>
        <w:gridCol w:w="903"/>
        <w:gridCol w:w="993"/>
        <w:gridCol w:w="850"/>
        <w:gridCol w:w="709"/>
        <w:gridCol w:w="992"/>
        <w:gridCol w:w="1757"/>
        <w:gridCol w:w="920"/>
        <w:gridCol w:w="725"/>
        <w:gridCol w:w="992"/>
      </w:tblGrid>
      <w:tr w:rsidR="002C16F1" w:rsidRPr="006B0C39" w:rsidTr="008E599E">
        <w:tc>
          <w:tcPr>
            <w:tcW w:w="742" w:type="dxa"/>
            <w:vMerge w:val="restart"/>
          </w:tcPr>
          <w:p w:rsidR="002C16F1" w:rsidRPr="006B0C39" w:rsidRDefault="002C16F1" w:rsidP="008E599E">
            <w:pPr>
              <w:ind w:left="-108" w:right="-108"/>
              <w:jc w:val="center"/>
              <w:rPr>
                <w:rFonts w:ascii="Times New Roman" w:hAnsi="Times New Roman" w:cs="Times New Roman"/>
              </w:rPr>
            </w:pPr>
            <w:r w:rsidRPr="006B0C39">
              <w:rPr>
                <w:rFonts w:ascii="Times New Roman" w:hAnsi="Times New Roman" w:cs="Times New Roman"/>
              </w:rPr>
              <w:t>№ соед.</w:t>
            </w:r>
          </w:p>
        </w:tc>
        <w:tc>
          <w:tcPr>
            <w:tcW w:w="903" w:type="dxa"/>
            <w:vMerge w:val="restart"/>
          </w:tcPr>
          <w:p w:rsidR="002C16F1" w:rsidRPr="006B0C39" w:rsidRDefault="002C16F1" w:rsidP="008E599E">
            <w:pPr>
              <w:ind w:left="-108" w:right="-108"/>
              <w:jc w:val="center"/>
              <w:rPr>
                <w:rFonts w:ascii="Times New Roman" w:hAnsi="Times New Roman" w:cs="Times New Roman"/>
              </w:rPr>
            </w:pPr>
            <w:r w:rsidRPr="006B0C39">
              <w:rPr>
                <w:rFonts w:ascii="Times New Roman" w:hAnsi="Times New Roman" w:cs="Times New Roman"/>
              </w:rPr>
              <w:t>Выход,</w:t>
            </w:r>
          </w:p>
          <w:p w:rsidR="002C16F1" w:rsidRPr="006B0C39" w:rsidRDefault="002C16F1" w:rsidP="008E599E">
            <w:pPr>
              <w:ind w:left="-108" w:right="-108"/>
              <w:jc w:val="center"/>
              <w:rPr>
                <w:rFonts w:ascii="Times New Roman" w:hAnsi="Times New Roman" w:cs="Times New Roman"/>
              </w:rPr>
            </w:pPr>
            <w:r w:rsidRPr="006B0C39">
              <w:rPr>
                <w:rFonts w:ascii="Times New Roman" w:hAnsi="Times New Roman" w:cs="Times New Roman"/>
              </w:rPr>
              <w:t>%</w:t>
            </w:r>
          </w:p>
        </w:tc>
        <w:tc>
          <w:tcPr>
            <w:tcW w:w="993" w:type="dxa"/>
            <w:vMerge w:val="restart"/>
          </w:tcPr>
          <w:p w:rsidR="002C16F1" w:rsidRPr="006B0C39" w:rsidRDefault="002C16F1" w:rsidP="008E599E">
            <w:pPr>
              <w:ind w:left="-108" w:right="-108"/>
              <w:jc w:val="center"/>
              <w:rPr>
                <w:rFonts w:ascii="Times New Roman" w:hAnsi="Times New Roman" w:cs="Times New Roman"/>
              </w:rPr>
            </w:pPr>
            <w:r w:rsidRPr="006B0C39">
              <w:rPr>
                <w:rFonts w:ascii="Times New Roman" w:hAnsi="Times New Roman" w:cs="Times New Roman"/>
              </w:rPr>
              <w:t>Т. пл.,</w:t>
            </w:r>
          </w:p>
          <w:p w:rsidR="002C16F1" w:rsidRPr="006B0C39" w:rsidRDefault="002C16F1" w:rsidP="008E599E">
            <w:pPr>
              <w:ind w:left="-108" w:right="-108"/>
              <w:jc w:val="center"/>
              <w:rPr>
                <w:rFonts w:ascii="Times New Roman" w:hAnsi="Times New Roman" w:cs="Times New Roman"/>
              </w:rPr>
            </w:pPr>
            <w:r w:rsidRPr="006B0C39">
              <w:rPr>
                <w:rFonts w:ascii="Times New Roman" w:hAnsi="Times New Roman" w:cs="Times New Roman"/>
                <w:vertAlign w:val="superscript"/>
              </w:rPr>
              <w:t>0</w:t>
            </w:r>
            <w:r w:rsidRPr="006B0C39">
              <w:rPr>
                <w:rFonts w:ascii="Times New Roman" w:hAnsi="Times New Roman" w:cs="Times New Roman"/>
              </w:rPr>
              <w:t>С</w:t>
            </w:r>
          </w:p>
        </w:tc>
        <w:tc>
          <w:tcPr>
            <w:tcW w:w="2551" w:type="dxa"/>
            <w:gridSpan w:val="3"/>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Найдено, %</w:t>
            </w:r>
          </w:p>
        </w:tc>
        <w:tc>
          <w:tcPr>
            <w:tcW w:w="1757" w:type="dxa"/>
            <w:vMerge w:val="restart"/>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Брутто-формула</w:t>
            </w:r>
          </w:p>
        </w:tc>
        <w:tc>
          <w:tcPr>
            <w:tcW w:w="2637" w:type="dxa"/>
            <w:gridSpan w:val="3"/>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Вычислено, %</w:t>
            </w:r>
          </w:p>
        </w:tc>
      </w:tr>
      <w:tr w:rsidR="002C16F1" w:rsidRPr="006B0C39" w:rsidTr="008E599E">
        <w:tc>
          <w:tcPr>
            <w:tcW w:w="742" w:type="dxa"/>
            <w:vMerge/>
          </w:tcPr>
          <w:p w:rsidR="002C16F1" w:rsidRPr="006B0C39" w:rsidRDefault="002C16F1" w:rsidP="008E599E">
            <w:pPr>
              <w:jc w:val="center"/>
              <w:rPr>
                <w:rFonts w:ascii="Times New Roman" w:hAnsi="Times New Roman" w:cs="Times New Roman"/>
              </w:rPr>
            </w:pPr>
          </w:p>
        </w:tc>
        <w:tc>
          <w:tcPr>
            <w:tcW w:w="903" w:type="dxa"/>
            <w:vMerge/>
          </w:tcPr>
          <w:p w:rsidR="002C16F1" w:rsidRPr="006B0C39" w:rsidRDefault="002C16F1" w:rsidP="008E599E">
            <w:pPr>
              <w:ind w:left="-108" w:right="-108"/>
              <w:jc w:val="center"/>
              <w:rPr>
                <w:rFonts w:ascii="Times New Roman" w:hAnsi="Times New Roman" w:cs="Times New Roman"/>
              </w:rPr>
            </w:pPr>
          </w:p>
        </w:tc>
        <w:tc>
          <w:tcPr>
            <w:tcW w:w="993" w:type="dxa"/>
            <w:vMerge/>
          </w:tcPr>
          <w:p w:rsidR="002C16F1" w:rsidRPr="006B0C39" w:rsidRDefault="002C16F1" w:rsidP="008E599E">
            <w:pPr>
              <w:ind w:left="-108" w:right="-108"/>
              <w:jc w:val="center"/>
              <w:rPr>
                <w:rFonts w:ascii="Times New Roman" w:hAnsi="Times New Roman" w:cs="Times New Roman"/>
              </w:rPr>
            </w:pPr>
          </w:p>
        </w:tc>
        <w:tc>
          <w:tcPr>
            <w:tcW w:w="850"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С</w:t>
            </w:r>
          </w:p>
        </w:tc>
        <w:tc>
          <w:tcPr>
            <w:tcW w:w="709"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Н</w:t>
            </w:r>
          </w:p>
        </w:tc>
        <w:tc>
          <w:tcPr>
            <w:tcW w:w="992"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lang w:val="en-US"/>
              </w:rPr>
              <w:t>N</w:t>
            </w:r>
          </w:p>
        </w:tc>
        <w:tc>
          <w:tcPr>
            <w:tcW w:w="1757" w:type="dxa"/>
            <w:vMerge/>
          </w:tcPr>
          <w:p w:rsidR="002C16F1" w:rsidRPr="006B0C39" w:rsidRDefault="002C16F1" w:rsidP="008E599E">
            <w:pPr>
              <w:jc w:val="center"/>
              <w:rPr>
                <w:rFonts w:ascii="Times New Roman" w:hAnsi="Times New Roman" w:cs="Times New Roman"/>
              </w:rPr>
            </w:pPr>
          </w:p>
        </w:tc>
        <w:tc>
          <w:tcPr>
            <w:tcW w:w="920"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С</w:t>
            </w:r>
          </w:p>
        </w:tc>
        <w:tc>
          <w:tcPr>
            <w:tcW w:w="725"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Н</w:t>
            </w:r>
          </w:p>
        </w:tc>
        <w:tc>
          <w:tcPr>
            <w:tcW w:w="992"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lang w:val="en-US"/>
              </w:rPr>
              <w:t>N</w:t>
            </w:r>
          </w:p>
        </w:tc>
      </w:tr>
      <w:tr w:rsidR="002C16F1" w:rsidRPr="006B0C39" w:rsidTr="008E599E">
        <w:tc>
          <w:tcPr>
            <w:tcW w:w="742"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3.29</w:t>
            </w:r>
          </w:p>
        </w:tc>
        <w:tc>
          <w:tcPr>
            <w:tcW w:w="903" w:type="dxa"/>
          </w:tcPr>
          <w:p w:rsidR="002C16F1" w:rsidRPr="006B0C39" w:rsidRDefault="002C16F1" w:rsidP="008E599E">
            <w:pPr>
              <w:ind w:left="-108" w:right="-108"/>
              <w:jc w:val="center"/>
              <w:rPr>
                <w:rFonts w:ascii="Times New Roman" w:hAnsi="Times New Roman" w:cs="Times New Roman"/>
              </w:rPr>
            </w:pPr>
            <w:r w:rsidRPr="006B0C39">
              <w:rPr>
                <w:rFonts w:ascii="Times New Roman" w:hAnsi="Times New Roman" w:cs="Times New Roman"/>
              </w:rPr>
              <w:t>93</w:t>
            </w:r>
          </w:p>
        </w:tc>
        <w:tc>
          <w:tcPr>
            <w:tcW w:w="993" w:type="dxa"/>
          </w:tcPr>
          <w:p w:rsidR="002C16F1" w:rsidRPr="006B0C39" w:rsidRDefault="002C16F1" w:rsidP="008E599E">
            <w:pPr>
              <w:ind w:left="-108" w:right="-108"/>
              <w:jc w:val="center"/>
              <w:rPr>
                <w:rFonts w:ascii="Times New Roman" w:hAnsi="Times New Roman" w:cs="Times New Roman"/>
              </w:rPr>
            </w:pPr>
            <w:r w:rsidRPr="006B0C39">
              <w:rPr>
                <w:rFonts w:ascii="Times New Roman" w:hAnsi="Times New Roman" w:cs="Times New Roman"/>
              </w:rPr>
              <w:t>227-228</w:t>
            </w:r>
          </w:p>
        </w:tc>
        <w:tc>
          <w:tcPr>
            <w:tcW w:w="850"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50,53</w:t>
            </w:r>
          </w:p>
        </w:tc>
        <w:tc>
          <w:tcPr>
            <w:tcW w:w="709"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5,74</w:t>
            </w:r>
          </w:p>
        </w:tc>
        <w:tc>
          <w:tcPr>
            <w:tcW w:w="992"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17,37</w:t>
            </w:r>
          </w:p>
        </w:tc>
        <w:tc>
          <w:tcPr>
            <w:tcW w:w="1757" w:type="dxa"/>
          </w:tcPr>
          <w:p w:rsidR="002C16F1" w:rsidRPr="006B0C39" w:rsidRDefault="002C16F1" w:rsidP="008E599E">
            <w:pPr>
              <w:jc w:val="center"/>
              <w:rPr>
                <w:rFonts w:ascii="Times New Roman" w:hAnsi="Times New Roman" w:cs="Times New Roman"/>
                <w:vertAlign w:val="subscript"/>
                <w:lang w:val="en-US"/>
              </w:rPr>
            </w:pPr>
            <w:r w:rsidRPr="006B0C39">
              <w:rPr>
                <w:rFonts w:ascii="Times New Roman" w:hAnsi="Times New Roman" w:cs="Times New Roman"/>
                <w:lang w:val="en-US"/>
              </w:rPr>
              <w:t>С</w:t>
            </w:r>
            <w:r w:rsidRPr="006B0C39">
              <w:rPr>
                <w:rFonts w:ascii="Times New Roman" w:hAnsi="Times New Roman" w:cs="Times New Roman"/>
                <w:vertAlign w:val="subscript"/>
                <w:lang w:val="en-US"/>
              </w:rPr>
              <w:t>10</w:t>
            </w:r>
            <w:r w:rsidRPr="006B0C39">
              <w:rPr>
                <w:rFonts w:ascii="Times New Roman" w:hAnsi="Times New Roman" w:cs="Times New Roman"/>
                <w:lang w:val="en-US"/>
              </w:rPr>
              <w:t>Н</w:t>
            </w:r>
            <w:r w:rsidRPr="006B0C39">
              <w:rPr>
                <w:rFonts w:ascii="Times New Roman" w:hAnsi="Times New Roman" w:cs="Times New Roman"/>
                <w:vertAlign w:val="subscript"/>
                <w:lang w:val="en-US"/>
              </w:rPr>
              <w:t>1</w:t>
            </w:r>
            <w:r w:rsidRPr="006B0C39">
              <w:rPr>
                <w:rFonts w:ascii="Times New Roman" w:hAnsi="Times New Roman" w:cs="Times New Roman"/>
                <w:vertAlign w:val="subscript"/>
              </w:rPr>
              <w:t>3</w:t>
            </w:r>
            <w:r w:rsidRPr="006B0C39">
              <w:rPr>
                <w:rFonts w:ascii="Times New Roman" w:hAnsi="Times New Roman" w:cs="Times New Roman"/>
                <w:lang w:val="en-US"/>
              </w:rPr>
              <w:t>N</w:t>
            </w:r>
            <w:r w:rsidRPr="006B0C39">
              <w:rPr>
                <w:rFonts w:ascii="Times New Roman" w:hAnsi="Times New Roman" w:cs="Times New Roman"/>
                <w:vertAlign w:val="subscript"/>
                <w:lang w:val="en-US"/>
              </w:rPr>
              <w:t>3</w:t>
            </w:r>
            <w:r w:rsidRPr="006B0C39">
              <w:rPr>
                <w:rFonts w:ascii="Times New Roman" w:hAnsi="Times New Roman" w:cs="Times New Roman"/>
                <w:lang w:val="en-US"/>
              </w:rPr>
              <w:t>O</w:t>
            </w:r>
            <w:r w:rsidRPr="006B0C39">
              <w:rPr>
                <w:rFonts w:ascii="Times New Roman" w:hAnsi="Times New Roman" w:cs="Times New Roman"/>
                <w:vertAlign w:val="subscript"/>
              </w:rPr>
              <w:t>2</w:t>
            </w:r>
            <w:r w:rsidRPr="006B0C39">
              <w:rPr>
                <w:rFonts w:ascii="Times New Roman" w:hAnsi="Times New Roman" w:cs="Times New Roman"/>
                <w:lang w:val="en-US"/>
              </w:rPr>
              <w:t>S</w:t>
            </w:r>
          </w:p>
        </w:tc>
        <w:tc>
          <w:tcPr>
            <w:tcW w:w="920"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50,19</w:t>
            </w:r>
          </w:p>
        </w:tc>
        <w:tc>
          <w:tcPr>
            <w:tcW w:w="725"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5,48</w:t>
            </w:r>
          </w:p>
        </w:tc>
        <w:tc>
          <w:tcPr>
            <w:tcW w:w="992"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17,56</w:t>
            </w:r>
          </w:p>
        </w:tc>
      </w:tr>
      <w:tr w:rsidR="002C16F1" w:rsidRPr="006B0C39" w:rsidTr="008E599E">
        <w:tc>
          <w:tcPr>
            <w:tcW w:w="742"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3.30</w:t>
            </w:r>
          </w:p>
        </w:tc>
        <w:tc>
          <w:tcPr>
            <w:tcW w:w="903" w:type="dxa"/>
          </w:tcPr>
          <w:p w:rsidR="002C16F1" w:rsidRPr="006B0C39" w:rsidRDefault="002C16F1" w:rsidP="008E599E">
            <w:pPr>
              <w:ind w:left="-108" w:right="-108"/>
              <w:jc w:val="center"/>
              <w:rPr>
                <w:rFonts w:ascii="Times New Roman" w:hAnsi="Times New Roman" w:cs="Times New Roman"/>
              </w:rPr>
            </w:pPr>
            <w:r w:rsidRPr="006B0C39">
              <w:rPr>
                <w:rFonts w:ascii="Times New Roman" w:hAnsi="Times New Roman" w:cs="Times New Roman"/>
              </w:rPr>
              <w:t>88,8</w:t>
            </w:r>
          </w:p>
        </w:tc>
        <w:tc>
          <w:tcPr>
            <w:tcW w:w="993" w:type="dxa"/>
          </w:tcPr>
          <w:p w:rsidR="002C16F1" w:rsidRPr="006B0C39" w:rsidRDefault="002C16F1" w:rsidP="008E599E">
            <w:pPr>
              <w:ind w:left="-108" w:right="-108"/>
              <w:jc w:val="center"/>
              <w:rPr>
                <w:rFonts w:ascii="Times New Roman" w:hAnsi="Times New Roman" w:cs="Times New Roman"/>
              </w:rPr>
            </w:pPr>
            <w:r w:rsidRPr="006B0C39">
              <w:rPr>
                <w:rFonts w:ascii="Times New Roman" w:hAnsi="Times New Roman" w:cs="Times New Roman"/>
              </w:rPr>
              <w:t>190-191</w:t>
            </w:r>
          </w:p>
        </w:tc>
        <w:tc>
          <w:tcPr>
            <w:tcW w:w="850"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58,85</w:t>
            </w:r>
          </w:p>
        </w:tc>
        <w:tc>
          <w:tcPr>
            <w:tcW w:w="709"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4,86</w:t>
            </w:r>
          </w:p>
        </w:tc>
        <w:tc>
          <w:tcPr>
            <w:tcW w:w="992"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14,94</w:t>
            </w:r>
          </w:p>
        </w:tc>
        <w:tc>
          <w:tcPr>
            <w:tcW w:w="1757"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lang w:val="en-US"/>
              </w:rPr>
              <w:t>С</w:t>
            </w:r>
            <w:r w:rsidRPr="006B0C39">
              <w:rPr>
                <w:rFonts w:ascii="Times New Roman" w:hAnsi="Times New Roman" w:cs="Times New Roman"/>
                <w:vertAlign w:val="subscript"/>
                <w:lang w:val="en-US"/>
              </w:rPr>
              <w:t>14</w:t>
            </w:r>
            <w:r w:rsidRPr="006B0C39">
              <w:rPr>
                <w:rFonts w:ascii="Times New Roman" w:hAnsi="Times New Roman" w:cs="Times New Roman"/>
                <w:lang w:val="en-US"/>
              </w:rPr>
              <w:t>Н</w:t>
            </w:r>
            <w:r w:rsidRPr="006B0C39">
              <w:rPr>
                <w:rFonts w:ascii="Times New Roman" w:hAnsi="Times New Roman" w:cs="Times New Roman"/>
                <w:vertAlign w:val="subscript"/>
                <w:lang w:val="en-US"/>
              </w:rPr>
              <w:t>1</w:t>
            </w:r>
            <w:r w:rsidRPr="006B0C39">
              <w:rPr>
                <w:rFonts w:ascii="Times New Roman" w:hAnsi="Times New Roman" w:cs="Times New Roman"/>
                <w:vertAlign w:val="subscript"/>
              </w:rPr>
              <w:t>3</w:t>
            </w:r>
            <w:r w:rsidRPr="006B0C39">
              <w:rPr>
                <w:rFonts w:ascii="Times New Roman" w:hAnsi="Times New Roman" w:cs="Times New Roman"/>
                <w:lang w:val="en-US"/>
              </w:rPr>
              <w:t>N</w:t>
            </w:r>
            <w:r w:rsidRPr="006B0C39">
              <w:rPr>
                <w:rFonts w:ascii="Times New Roman" w:hAnsi="Times New Roman" w:cs="Times New Roman"/>
                <w:vertAlign w:val="subscript"/>
                <w:lang w:val="en-US"/>
              </w:rPr>
              <w:t>3</w:t>
            </w:r>
            <w:r w:rsidRPr="006B0C39">
              <w:rPr>
                <w:rFonts w:ascii="Times New Roman" w:hAnsi="Times New Roman" w:cs="Times New Roman"/>
                <w:lang w:val="en-US"/>
              </w:rPr>
              <w:t>O</w:t>
            </w:r>
            <w:r w:rsidRPr="006B0C39">
              <w:rPr>
                <w:rFonts w:ascii="Times New Roman" w:hAnsi="Times New Roman" w:cs="Times New Roman"/>
                <w:vertAlign w:val="subscript"/>
              </w:rPr>
              <w:t>2</w:t>
            </w:r>
            <w:r w:rsidRPr="006B0C39">
              <w:rPr>
                <w:rFonts w:ascii="Times New Roman" w:hAnsi="Times New Roman" w:cs="Times New Roman"/>
                <w:lang w:val="en-US"/>
              </w:rPr>
              <w:t>S</w:t>
            </w:r>
          </w:p>
        </w:tc>
        <w:tc>
          <w:tcPr>
            <w:tcW w:w="920"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58,52</w:t>
            </w:r>
          </w:p>
        </w:tc>
        <w:tc>
          <w:tcPr>
            <w:tcW w:w="725"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4,56</w:t>
            </w:r>
          </w:p>
        </w:tc>
        <w:tc>
          <w:tcPr>
            <w:tcW w:w="992"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14,62</w:t>
            </w:r>
          </w:p>
        </w:tc>
      </w:tr>
      <w:tr w:rsidR="002C16F1" w:rsidRPr="006B0C39" w:rsidTr="008E599E">
        <w:tc>
          <w:tcPr>
            <w:tcW w:w="742"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3.31</w:t>
            </w:r>
          </w:p>
        </w:tc>
        <w:tc>
          <w:tcPr>
            <w:tcW w:w="903" w:type="dxa"/>
          </w:tcPr>
          <w:p w:rsidR="002C16F1" w:rsidRPr="006B0C39" w:rsidRDefault="002C16F1" w:rsidP="008E599E">
            <w:pPr>
              <w:ind w:left="-108" w:right="-108"/>
              <w:jc w:val="center"/>
              <w:rPr>
                <w:rFonts w:ascii="Times New Roman" w:hAnsi="Times New Roman" w:cs="Times New Roman"/>
              </w:rPr>
            </w:pPr>
            <w:r w:rsidRPr="006B0C39">
              <w:rPr>
                <w:rFonts w:ascii="Times New Roman" w:hAnsi="Times New Roman" w:cs="Times New Roman"/>
              </w:rPr>
              <w:t>76</w:t>
            </w:r>
          </w:p>
        </w:tc>
        <w:tc>
          <w:tcPr>
            <w:tcW w:w="993" w:type="dxa"/>
          </w:tcPr>
          <w:p w:rsidR="002C16F1" w:rsidRPr="006B0C39" w:rsidRDefault="002C16F1" w:rsidP="008E599E">
            <w:pPr>
              <w:ind w:left="-108" w:right="-108"/>
              <w:jc w:val="center"/>
              <w:rPr>
                <w:rFonts w:ascii="Times New Roman" w:hAnsi="Times New Roman" w:cs="Times New Roman"/>
              </w:rPr>
            </w:pPr>
            <w:r w:rsidRPr="006B0C39">
              <w:rPr>
                <w:rFonts w:ascii="Times New Roman" w:hAnsi="Times New Roman" w:cs="Times New Roman"/>
              </w:rPr>
              <w:t>220-221</w:t>
            </w:r>
          </w:p>
        </w:tc>
        <w:tc>
          <w:tcPr>
            <w:tcW w:w="850"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50,47</w:t>
            </w:r>
          </w:p>
        </w:tc>
        <w:tc>
          <w:tcPr>
            <w:tcW w:w="709"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5,69</w:t>
            </w:r>
          </w:p>
        </w:tc>
        <w:tc>
          <w:tcPr>
            <w:tcW w:w="992"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17,45</w:t>
            </w:r>
          </w:p>
        </w:tc>
        <w:tc>
          <w:tcPr>
            <w:tcW w:w="1757" w:type="dxa"/>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С</w:t>
            </w:r>
            <w:r w:rsidRPr="006B0C39">
              <w:rPr>
                <w:rFonts w:ascii="Times New Roman" w:hAnsi="Times New Roman" w:cs="Times New Roman"/>
                <w:vertAlign w:val="subscript"/>
                <w:lang w:val="en-US"/>
              </w:rPr>
              <w:t>10</w:t>
            </w:r>
            <w:r w:rsidRPr="006B0C39">
              <w:rPr>
                <w:rFonts w:ascii="Times New Roman" w:hAnsi="Times New Roman" w:cs="Times New Roman"/>
                <w:lang w:val="en-US"/>
              </w:rPr>
              <w:t>Н</w:t>
            </w:r>
            <w:r w:rsidRPr="006B0C39">
              <w:rPr>
                <w:rFonts w:ascii="Times New Roman" w:hAnsi="Times New Roman" w:cs="Times New Roman"/>
                <w:vertAlign w:val="subscript"/>
                <w:lang w:val="en-US"/>
              </w:rPr>
              <w:t>13</w:t>
            </w:r>
            <w:r w:rsidRPr="006B0C39">
              <w:rPr>
                <w:rFonts w:ascii="Times New Roman" w:hAnsi="Times New Roman" w:cs="Times New Roman"/>
                <w:lang w:val="en-US"/>
              </w:rPr>
              <w:t>N</w:t>
            </w:r>
            <w:r w:rsidRPr="006B0C39">
              <w:rPr>
                <w:rFonts w:ascii="Times New Roman" w:hAnsi="Times New Roman" w:cs="Times New Roman"/>
                <w:vertAlign w:val="subscript"/>
                <w:lang w:val="en-US"/>
              </w:rPr>
              <w:t>3</w:t>
            </w:r>
            <w:r w:rsidRPr="006B0C39">
              <w:rPr>
                <w:rFonts w:ascii="Times New Roman" w:hAnsi="Times New Roman" w:cs="Times New Roman"/>
                <w:lang w:val="en-US"/>
              </w:rPr>
              <w:t>O</w:t>
            </w:r>
            <w:r w:rsidRPr="006B0C39">
              <w:rPr>
                <w:rFonts w:ascii="Times New Roman" w:hAnsi="Times New Roman" w:cs="Times New Roman"/>
                <w:vertAlign w:val="subscript"/>
                <w:lang w:val="en-US"/>
              </w:rPr>
              <w:t>2</w:t>
            </w:r>
            <w:r w:rsidRPr="006B0C39">
              <w:rPr>
                <w:rFonts w:ascii="Times New Roman" w:hAnsi="Times New Roman" w:cs="Times New Roman"/>
                <w:lang w:val="en-US"/>
              </w:rPr>
              <w:t>S</w:t>
            </w:r>
          </w:p>
        </w:tc>
        <w:tc>
          <w:tcPr>
            <w:tcW w:w="920"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50,19</w:t>
            </w:r>
          </w:p>
        </w:tc>
        <w:tc>
          <w:tcPr>
            <w:tcW w:w="725"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5,48</w:t>
            </w:r>
          </w:p>
        </w:tc>
        <w:tc>
          <w:tcPr>
            <w:tcW w:w="992"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17,15</w:t>
            </w:r>
          </w:p>
        </w:tc>
      </w:tr>
      <w:tr w:rsidR="002C16F1" w:rsidRPr="006B0C39" w:rsidTr="008E599E">
        <w:tc>
          <w:tcPr>
            <w:tcW w:w="742"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3.32</w:t>
            </w:r>
          </w:p>
        </w:tc>
        <w:tc>
          <w:tcPr>
            <w:tcW w:w="903" w:type="dxa"/>
          </w:tcPr>
          <w:p w:rsidR="002C16F1" w:rsidRPr="006B0C39" w:rsidRDefault="002C16F1" w:rsidP="008E599E">
            <w:pPr>
              <w:ind w:left="-108" w:right="-108"/>
              <w:jc w:val="center"/>
              <w:rPr>
                <w:rFonts w:ascii="Times New Roman" w:hAnsi="Times New Roman" w:cs="Times New Roman"/>
              </w:rPr>
            </w:pPr>
            <w:r w:rsidRPr="006B0C39">
              <w:rPr>
                <w:rFonts w:ascii="Times New Roman" w:hAnsi="Times New Roman" w:cs="Times New Roman"/>
              </w:rPr>
              <w:t>52,3</w:t>
            </w:r>
          </w:p>
        </w:tc>
        <w:tc>
          <w:tcPr>
            <w:tcW w:w="993" w:type="dxa"/>
          </w:tcPr>
          <w:p w:rsidR="002C16F1" w:rsidRPr="006B0C39" w:rsidRDefault="002C16F1" w:rsidP="008E599E">
            <w:pPr>
              <w:ind w:left="-108" w:right="-108"/>
              <w:jc w:val="center"/>
              <w:rPr>
                <w:rFonts w:ascii="Times New Roman" w:hAnsi="Times New Roman" w:cs="Times New Roman"/>
              </w:rPr>
            </w:pPr>
            <w:r w:rsidRPr="006B0C39">
              <w:rPr>
                <w:rFonts w:ascii="Times New Roman" w:hAnsi="Times New Roman" w:cs="Times New Roman"/>
              </w:rPr>
              <w:t>190-191</w:t>
            </w:r>
          </w:p>
        </w:tc>
        <w:tc>
          <w:tcPr>
            <w:tcW w:w="850"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58,64</w:t>
            </w:r>
          </w:p>
        </w:tc>
        <w:tc>
          <w:tcPr>
            <w:tcW w:w="709"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4,73</w:t>
            </w:r>
          </w:p>
        </w:tc>
        <w:tc>
          <w:tcPr>
            <w:tcW w:w="992"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16,35</w:t>
            </w:r>
          </w:p>
        </w:tc>
        <w:tc>
          <w:tcPr>
            <w:tcW w:w="1757" w:type="dxa"/>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С</w:t>
            </w:r>
            <w:r w:rsidRPr="006B0C39">
              <w:rPr>
                <w:rFonts w:ascii="Times New Roman" w:hAnsi="Times New Roman" w:cs="Times New Roman"/>
                <w:vertAlign w:val="subscript"/>
                <w:lang w:val="en-US"/>
              </w:rPr>
              <w:t>14</w:t>
            </w:r>
            <w:r w:rsidRPr="006B0C39">
              <w:rPr>
                <w:rFonts w:ascii="Times New Roman" w:hAnsi="Times New Roman" w:cs="Times New Roman"/>
                <w:lang w:val="en-US"/>
              </w:rPr>
              <w:t>Н</w:t>
            </w:r>
            <w:r w:rsidRPr="006B0C39">
              <w:rPr>
                <w:rFonts w:ascii="Times New Roman" w:hAnsi="Times New Roman" w:cs="Times New Roman"/>
                <w:vertAlign w:val="subscript"/>
                <w:lang w:val="en-US"/>
              </w:rPr>
              <w:t>13</w:t>
            </w:r>
            <w:r w:rsidRPr="006B0C39">
              <w:rPr>
                <w:rFonts w:ascii="Times New Roman" w:hAnsi="Times New Roman" w:cs="Times New Roman"/>
                <w:lang w:val="en-US"/>
              </w:rPr>
              <w:t>N</w:t>
            </w:r>
            <w:r w:rsidRPr="006B0C39">
              <w:rPr>
                <w:rFonts w:ascii="Times New Roman" w:hAnsi="Times New Roman" w:cs="Times New Roman"/>
                <w:vertAlign w:val="subscript"/>
                <w:lang w:val="en-US"/>
              </w:rPr>
              <w:t>3</w:t>
            </w:r>
            <w:r w:rsidRPr="006B0C39">
              <w:rPr>
                <w:rFonts w:ascii="Times New Roman" w:hAnsi="Times New Roman" w:cs="Times New Roman"/>
                <w:lang w:val="en-US"/>
              </w:rPr>
              <w:t>O</w:t>
            </w:r>
            <w:r w:rsidRPr="006B0C39">
              <w:rPr>
                <w:rFonts w:ascii="Times New Roman" w:hAnsi="Times New Roman" w:cs="Times New Roman"/>
                <w:vertAlign w:val="subscript"/>
                <w:lang w:val="en-US"/>
              </w:rPr>
              <w:t>2</w:t>
            </w:r>
            <w:r w:rsidRPr="006B0C39">
              <w:rPr>
                <w:rFonts w:ascii="Times New Roman" w:hAnsi="Times New Roman" w:cs="Times New Roman"/>
                <w:lang w:val="en-US"/>
              </w:rPr>
              <w:t>S</w:t>
            </w:r>
          </w:p>
        </w:tc>
        <w:tc>
          <w:tcPr>
            <w:tcW w:w="920"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58,52</w:t>
            </w:r>
          </w:p>
        </w:tc>
        <w:tc>
          <w:tcPr>
            <w:tcW w:w="725"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4,56</w:t>
            </w:r>
          </w:p>
        </w:tc>
        <w:tc>
          <w:tcPr>
            <w:tcW w:w="992"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16,17</w:t>
            </w:r>
          </w:p>
        </w:tc>
      </w:tr>
      <w:tr w:rsidR="002C16F1" w:rsidRPr="006B0C39" w:rsidTr="008E599E">
        <w:tc>
          <w:tcPr>
            <w:tcW w:w="742"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3.33</w:t>
            </w:r>
          </w:p>
        </w:tc>
        <w:tc>
          <w:tcPr>
            <w:tcW w:w="903" w:type="dxa"/>
          </w:tcPr>
          <w:p w:rsidR="002C16F1" w:rsidRPr="006B0C39" w:rsidRDefault="002C16F1" w:rsidP="008E599E">
            <w:pPr>
              <w:ind w:left="-108" w:right="-108"/>
              <w:jc w:val="center"/>
              <w:rPr>
                <w:rFonts w:ascii="Times New Roman" w:hAnsi="Times New Roman" w:cs="Times New Roman"/>
              </w:rPr>
            </w:pPr>
            <w:r w:rsidRPr="006B0C39">
              <w:rPr>
                <w:rFonts w:ascii="Times New Roman" w:hAnsi="Times New Roman" w:cs="Times New Roman"/>
              </w:rPr>
              <w:t>53</w:t>
            </w:r>
          </w:p>
        </w:tc>
        <w:tc>
          <w:tcPr>
            <w:tcW w:w="993" w:type="dxa"/>
          </w:tcPr>
          <w:p w:rsidR="002C16F1" w:rsidRPr="006B0C39" w:rsidRDefault="002C16F1" w:rsidP="008E599E">
            <w:pPr>
              <w:ind w:left="-108" w:right="-108"/>
              <w:jc w:val="center"/>
              <w:rPr>
                <w:rFonts w:ascii="Times New Roman" w:hAnsi="Times New Roman" w:cs="Times New Roman"/>
              </w:rPr>
            </w:pPr>
            <w:r w:rsidRPr="006B0C39">
              <w:rPr>
                <w:rFonts w:ascii="Times New Roman" w:hAnsi="Times New Roman" w:cs="Times New Roman"/>
              </w:rPr>
              <w:t>215-216</w:t>
            </w:r>
          </w:p>
        </w:tc>
        <w:tc>
          <w:tcPr>
            <w:tcW w:w="850"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52,9</w:t>
            </w:r>
          </w:p>
        </w:tc>
        <w:tc>
          <w:tcPr>
            <w:tcW w:w="709"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5,8</w:t>
            </w:r>
          </w:p>
        </w:tc>
        <w:tc>
          <w:tcPr>
            <w:tcW w:w="992"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17,12</w:t>
            </w:r>
          </w:p>
        </w:tc>
        <w:tc>
          <w:tcPr>
            <w:tcW w:w="1757" w:type="dxa"/>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С</w:t>
            </w:r>
            <w:r w:rsidRPr="006B0C39">
              <w:rPr>
                <w:rFonts w:ascii="Times New Roman" w:hAnsi="Times New Roman" w:cs="Times New Roman"/>
                <w:vertAlign w:val="subscript"/>
                <w:lang w:val="en-US"/>
              </w:rPr>
              <w:t>11</w:t>
            </w:r>
            <w:r w:rsidRPr="006B0C39">
              <w:rPr>
                <w:rFonts w:ascii="Times New Roman" w:hAnsi="Times New Roman" w:cs="Times New Roman"/>
                <w:lang w:val="en-US"/>
              </w:rPr>
              <w:t>Н</w:t>
            </w:r>
            <w:r w:rsidRPr="006B0C39">
              <w:rPr>
                <w:rFonts w:ascii="Times New Roman" w:hAnsi="Times New Roman" w:cs="Times New Roman"/>
                <w:vertAlign w:val="subscript"/>
                <w:lang w:val="en-US"/>
              </w:rPr>
              <w:t>13</w:t>
            </w:r>
            <w:r w:rsidRPr="006B0C39">
              <w:rPr>
                <w:rFonts w:ascii="Times New Roman" w:hAnsi="Times New Roman" w:cs="Times New Roman"/>
                <w:lang w:val="en-US"/>
              </w:rPr>
              <w:t>N</w:t>
            </w:r>
            <w:r w:rsidRPr="006B0C39">
              <w:rPr>
                <w:rFonts w:ascii="Times New Roman" w:hAnsi="Times New Roman" w:cs="Times New Roman"/>
                <w:vertAlign w:val="subscript"/>
                <w:lang w:val="en-US"/>
              </w:rPr>
              <w:t>3</w:t>
            </w:r>
            <w:r w:rsidRPr="006B0C39">
              <w:rPr>
                <w:rFonts w:ascii="Times New Roman" w:hAnsi="Times New Roman" w:cs="Times New Roman"/>
                <w:lang w:val="en-US"/>
              </w:rPr>
              <w:t>O</w:t>
            </w:r>
            <w:r w:rsidRPr="006B0C39">
              <w:rPr>
                <w:rFonts w:ascii="Times New Roman" w:hAnsi="Times New Roman" w:cs="Times New Roman"/>
                <w:vertAlign w:val="subscript"/>
                <w:lang w:val="en-US"/>
              </w:rPr>
              <w:t>2</w:t>
            </w:r>
            <w:r w:rsidRPr="006B0C39">
              <w:rPr>
                <w:rFonts w:ascii="Times New Roman" w:hAnsi="Times New Roman" w:cs="Times New Roman"/>
                <w:lang w:val="en-US"/>
              </w:rPr>
              <w:t>S</w:t>
            </w:r>
          </w:p>
        </w:tc>
        <w:tc>
          <w:tcPr>
            <w:tcW w:w="920"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52,57</w:t>
            </w:r>
          </w:p>
        </w:tc>
        <w:tc>
          <w:tcPr>
            <w:tcW w:w="725"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5,21</w:t>
            </w:r>
          </w:p>
        </w:tc>
        <w:tc>
          <w:tcPr>
            <w:tcW w:w="992"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16,72</w:t>
            </w:r>
          </w:p>
        </w:tc>
      </w:tr>
      <w:tr w:rsidR="002C16F1" w:rsidRPr="006B0C39" w:rsidTr="008E599E">
        <w:tc>
          <w:tcPr>
            <w:tcW w:w="9583" w:type="dxa"/>
            <w:gridSpan w:val="10"/>
          </w:tcPr>
          <w:p w:rsidR="002C16F1" w:rsidRPr="006B0C39" w:rsidRDefault="002C16F1" w:rsidP="008E599E">
            <w:pPr>
              <w:ind w:firstLine="601"/>
              <w:jc w:val="both"/>
              <w:rPr>
                <w:rFonts w:ascii="Times New Roman" w:hAnsi="Times New Roman" w:cs="Times New Roman"/>
              </w:rPr>
            </w:pPr>
            <w:r w:rsidRPr="006B0C39">
              <w:rPr>
                <w:rFonts w:ascii="Times New Roman" w:hAnsi="Times New Roman" w:cs="Times New Roman"/>
              </w:rPr>
              <w:t>Примечание – Составл</w:t>
            </w:r>
            <w:r w:rsidR="00646D25" w:rsidRPr="006B0C39">
              <w:rPr>
                <w:rFonts w:ascii="Times New Roman" w:hAnsi="Times New Roman" w:cs="Times New Roman"/>
              </w:rPr>
              <w:t>ено по источнику [5, с. 583; 116, с. 64; 121</w:t>
            </w:r>
            <w:r w:rsidRPr="006B0C39">
              <w:rPr>
                <w:rFonts w:ascii="Times New Roman" w:hAnsi="Times New Roman" w:cs="Times New Roman"/>
              </w:rPr>
              <w:t>, с. 1575]</w:t>
            </w:r>
          </w:p>
        </w:tc>
      </w:tr>
    </w:tbl>
    <w:p w:rsidR="002C16F1" w:rsidRPr="006B0C39" w:rsidRDefault="002C16F1" w:rsidP="002C16F1">
      <w:pPr>
        <w:ind w:firstLine="709"/>
        <w:jc w:val="both"/>
        <w:rPr>
          <w:rFonts w:ascii="Times New Roman" w:hAnsi="Times New Roman" w:cs="Times New Roman"/>
          <w:noProof/>
          <w:sz w:val="28"/>
          <w:szCs w:val="28"/>
        </w:rPr>
      </w:pPr>
    </w:p>
    <w:p w:rsidR="00985E7C" w:rsidRPr="006B0C39" w:rsidRDefault="00473B23" w:rsidP="002C16F1">
      <w:pPr>
        <w:shd w:val="clear" w:color="auto" w:fill="FFFFFF"/>
        <w:ind w:firstLine="709"/>
        <w:jc w:val="both"/>
        <w:rPr>
          <w:rFonts w:ascii="Times New Roman" w:hAnsi="Times New Roman" w:cs="Times New Roman"/>
          <w:sz w:val="28"/>
          <w:szCs w:val="28"/>
        </w:rPr>
      </w:pPr>
      <w:r w:rsidRPr="006B0C39">
        <w:rPr>
          <w:rFonts w:ascii="Times New Roman" w:hAnsi="Times New Roman" w:cs="Times New Roman"/>
          <w:sz w:val="28"/>
          <w:szCs w:val="28"/>
        </w:rPr>
        <w:t xml:space="preserve">ЯМР </w:t>
      </w:r>
      <w:r w:rsidRPr="006B0C39">
        <w:rPr>
          <w:rFonts w:ascii="Times New Roman" w:hAnsi="Times New Roman" w:cs="Times New Roman"/>
          <w:sz w:val="28"/>
          <w:szCs w:val="28"/>
          <w:vertAlign w:val="superscript"/>
        </w:rPr>
        <w:t>1</w:t>
      </w:r>
      <w:r w:rsidRPr="006B0C39">
        <w:rPr>
          <w:rFonts w:ascii="Times New Roman" w:hAnsi="Times New Roman" w:cs="Times New Roman"/>
          <w:sz w:val="28"/>
          <w:szCs w:val="28"/>
        </w:rPr>
        <w:t xml:space="preserve">Н спектры синтезированных соединений указаны в работах </w:t>
      </w:r>
      <w:r w:rsidRPr="006B0C39">
        <w:rPr>
          <w:rFonts w:ascii="Times New Roman" w:hAnsi="Times New Roman" w:cs="Times New Roman"/>
          <w:spacing w:val="-4"/>
          <w:sz w:val="28"/>
          <w:szCs w:val="28"/>
        </w:rPr>
        <w:t xml:space="preserve">[116, </w:t>
      </w:r>
      <w:r w:rsidRPr="006B0C39">
        <w:rPr>
          <w:rFonts w:ascii="Times New Roman" w:hAnsi="Times New Roman" w:cs="Times New Roman"/>
          <w:spacing w:val="-4"/>
          <w:sz w:val="28"/>
          <w:szCs w:val="28"/>
          <w:lang w:val="en-US"/>
        </w:rPr>
        <w:t>c</w:t>
      </w:r>
      <w:r w:rsidRPr="006B0C39">
        <w:rPr>
          <w:rFonts w:ascii="Times New Roman" w:hAnsi="Times New Roman" w:cs="Times New Roman"/>
          <w:spacing w:val="-4"/>
          <w:sz w:val="28"/>
          <w:szCs w:val="28"/>
        </w:rPr>
        <w:t xml:space="preserve">. 65; </w:t>
      </w:r>
      <w:r w:rsidR="004F40C4">
        <w:rPr>
          <w:rFonts w:ascii="Times New Roman" w:hAnsi="Times New Roman" w:cs="Times New Roman"/>
          <w:sz w:val="28"/>
          <w:szCs w:val="28"/>
        </w:rPr>
        <w:t>120</w:t>
      </w:r>
      <w:r w:rsidRPr="006B0C39">
        <w:rPr>
          <w:rFonts w:ascii="Times New Roman" w:hAnsi="Times New Roman" w:cs="Times New Roman"/>
          <w:sz w:val="28"/>
          <w:szCs w:val="28"/>
        </w:rPr>
        <w:t>, с. 1575].</w:t>
      </w:r>
    </w:p>
    <w:p w:rsidR="002C16F1" w:rsidRPr="006B0C39" w:rsidRDefault="002C16F1" w:rsidP="002C16F1">
      <w:pPr>
        <w:shd w:val="clear" w:color="auto" w:fill="FFFFFF"/>
        <w:ind w:firstLine="709"/>
        <w:jc w:val="both"/>
        <w:rPr>
          <w:rFonts w:ascii="Times New Roman" w:hAnsi="Times New Roman" w:cs="Times New Roman"/>
          <w:snapToGrid w:val="0"/>
          <w:sz w:val="28"/>
          <w:szCs w:val="28"/>
        </w:rPr>
      </w:pPr>
      <w:r w:rsidRPr="006B0C39">
        <w:rPr>
          <w:rFonts w:ascii="Times New Roman" w:hAnsi="Times New Roman" w:cs="Times New Roman"/>
          <w:sz w:val="28"/>
          <w:szCs w:val="28"/>
        </w:rPr>
        <w:t xml:space="preserve"> </w:t>
      </w:r>
    </w:p>
    <w:p w:rsidR="002C16F1" w:rsidRPr="006B0C39" w:rsidRDefault="002C16F1" w:rsidP="002C16F1">
      <w:pPr>
        <w:shd w:val="clear" w:color="auto" w:fill="FFFFFF"/>
        <w:ind w:firstLine="709"/>
        <w:jc w:val="both"/>
        <w:rPr>
          <w:rFonts w:ascii="Times New Roman" w:hAnsi="Times New Roman" w:cs="Times New Roman"/>
          <w:sz w:val="28"/>
          <w:szCs w:val="28"/>
        </w:rPr>
      </w:pPr>
    </w:p>
    <w:p w:rsidR="002C16F1" w:rsidRPr="006B0C39" w:rsidRDefault="002C16F1" w:rsidP="002C16F1">
      <w:pPr>
        <w:shd w:val="clear" w:color="auto" w:fill="FFFFFF"/>
        <w:jc w:val="center"/>
        <w:rPr>
          <w:rFonts w:ascii="Times New Roman" w:hAnsi="Times New Roman" w:cs="Times New Roman"/>
          <w:sz w:val="28"/>
          <w:szCs w:val="28"/>
        </w:rPr>
      </w:pPr>
      <w:r w:rsidRPr="006B0C39">
        <w:rPr>
          <w:rFonts w:ascii="Times New Roman" w:hAnsi="Times New Roman" w:cs="Times New Roman"/>
          <w:noProof/>
          <w:sz w:val="28"/>
          <w:szCs w:val="28"/>
          <w:lang w:eastAsia="ru-RU"/>
        </w:rPr>
        <w:drawing>
          <wp:inline distT="0" distB="0" distL="0" distR="0">
            <wp:extent cx="5329038" cy="3435768"/>
            <wp:effectExtent l="19050" t="0" r="4962" b="0"/>
            <wp:docPr id="65" name="Изображение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cstate="print"/>
                    <a:stretch>
                      <a:fillRect/>
                    </a:stretch>
                  </pic:blipFill>
                  <pic:spPr>
                    <a:xfrm>
                      <a:off x="0" y="0"/>
                      <a:ext cx="5329038" cy="3435768"/>
                    </a:xfrm>
                    <a:prstGeom prst="rect">
                      <a:avLst/>
                    </a:prstGeom>
                  </pic:spPr>
                </pic:pic>
              </a:graphicData>
            </a:graphic>
          </wp:inline>
        </w:drawing>
      </w:r>
    </w:p>
    <w:p w:rsidR="002C16F1" w:rsidRPr="006B0C39" w:rsidRDefault="002C16F1" w:rsidP="002C16F1">
      <w:pPr>
        <w:shd w:val="clear" w:color="auto" w:fill="FFFFFF"/>
        <w:ind w:firstLine="567"/>
        <w:jc w:val="both"/>
        <w:rPr>
          <w:rFonts w:ascii="Times New Roman" w:hAnsi="Times New Roman" w:cs="Times New Roman"/>
          <w:sz w:val="16"/>
          <w:szCs w:val="16"/>
        </w:rPr>
      </w:pPr>
    </w:p>
    <w:p w:rsidR="002C16F1" w:rsidRPr="006B0C39" w:rsidRDefault="003B3680" w:rsidP="002C16F1">
      <w:pPr>
        <w:shd w:val="clear" w:color="auto" w:fill="FFFFFF"/>
        <w:jc w:val="center"/>
        <w:rPr>
          <w:rFonts w:ascii="Times New Roman" w:hAnsi="Times New Roman" w:cs="Times New Roman"/>
          <w:sz w:val="28"/>
          <w:szCs w:val="28"/>
        </w:rPr>
      </w:pPr>
      <w:r w:rsidRPr="006B0C39">
        <w:rPr>
          <w:rFonts w:ascii="Times New Roman" w:hAnsi="Times New Roman" w:cs="Times New Roman"/>
          <w:sz w:val="28"/>
          <w:szCs w:val="28"/>
        </w:rPr>
        <w:t>Рисунок 23</w:t>
      </w:r>
      <w:r w:rsidR="00AF5653">
        <w:rPr>
          <w:rFonts w:ascii="Times New Roman" w:hAnsi="Times New Roman" w:cs="Times New Roman"/>
          <w:sz w:val="28"/>
          <w:szCs w:val="28"/>
        </w:rPr>
        <w:t xml:space="preserve"> </w:t>
      </w:r>
      <w:r w:rsidR="002C16F1" w:rsidRPr="006B0C39">
        <w:rPr>
          <w:rFonts w:ascii="Times New Roman" w:hAnsi="Times New Roman" w:cs="Times New Roman"/>
          <w:sz w:val="28"/>
          <w:szCs w:val="28"/>
        </w:rPr>
        <w:t xml:space="preserve">– ЯМР </w:t>
      </w:r>
      <w:r w:rsidR="002C16F1" w:rsidRPr="006B0C39">
        <w:rPr>
          <w:rFonts w:ascii="Times New Roman" w:hAnsi="Times New Roman" w:cs="Times New Roman"/>
          <w:sz w:val="28"/>
          <w:szCs w:val="28"/>
          <w:vertAlign w:val="superscript"/>
        </w:rPr>
        <w:t>1</w:t>
      </w:r>
      <w:r w:rsidR="002C16F1" w:rsidRPr="006B0C39">
        <w:rPr>
          <w:rFonts w:ascii="Times New Roman" w:hAnsi="Times New Roman" w:cs="Times New Roman"/>
          <w:sz w:val="28"/>
          <w:szCs w:val="28"/>
        </w:rPr>
        <w:t xml:space="preserve">Н спектр </w:t>
      </w:r>
    </w:p>
    <w:p w:rsidR="002C16F1" w:rsidRPr="006B0C39" w:rsidRDefault="002C16F1" w:rsidP="002C16F1">
      <w:pPr>
        <w:shd w:val="clear" w:color="auto" w:fill="FFFFFF"/>
        <w:jc w:val="center"/>
        <w:rPr>
          <w:rFonts w:ascii="Times New Roman" w:hAnsi="Times New Roman" w:cs="Times New Roman"/>
          <w:sz w:val="28"/>
          <w:szCs w:val="28"/>
        </w:rPr>
      </w:pPr>
      <w:r w:rsidRPr="006B0C39">
        <w:rPr>
          <w:rFonts w:ascii="Times New Roman" w:hAnsi="Times New Roman" w:cs="Times New Roman"/>
          <w:sz w:val="28"/>
          <w:szCs w:val="28"/>
        </w:rPr>
        <w:t>4-этил-2-(4-гид</w:t>
      </w:r>
      <w:r w:rsidR="00646D25" w:rsidRPr="006B0C39">
        <w:rPr>
          <w:rFonts w:ascii="Times New Roman" w:hAnsi="Times New Roman" w:cs="Times New Roman"/>
          <w:sz w:val="28"/>
          <w:szCs w:val="28"/>
        </w:rPr>
        <w:t>роксибензоил)тиосемикарбазида (3</w:t>
      </w:r>
      <w:r w:rsidRPr="006B0C39">
        <w:rPr>
          <w:rFonts w:ascii="Times New Roman" w:hAnsi="Times New Roman" w:cs="Times New Roman"/>
          <w:sz w:val="28"/>
          <w:szCs w:val="28"/>
        </w:rPr>
        <w:t>.31)</w:t>
      </w:r>
    </w:p>
    <w:p w:rsidR="002C16F1" w:rsidRPr="006B0C39" w:rsidRDefault="002C16F1" w:rsidP="002C16F1">
      <w:pPr>
        <w:shd w:val="clear" w:color="auto" w:fill="FFFFFF"/>
        <w:rPr>
          <w:rFonts w:ascii="Times New Roman" w:hAnsi="Times New Roman" w:cs="Times New Roman"/>
          <w:sz w:val="28"/>
          <w:szCs w:val="28"/>
        </w:rPr>
      </w:pPr>
    </w:p>
    <w:p w:rsidR="00DA2F94" w:rsidRPr="006B0C39" w:rsidRDefault="00DA2F94" w:rsidP="00473B23">
      <w:pPr>
        <w:shd w:val="clear" w:color="auto" w:fill="FFFFFF"/>
        <w:jc w:val="center"/>
        <w:rPr>
          <w:rFonts w:ascii="Times New Roman" w:hAnsi="Times New Roman" w:cs="Times New Roman"/>
          <w:sz w:val="28"/>
          <w:szCs w:val="28"/>
        </w:rPr>
      </w:pPr>
      <w:r w:rsidRPr="006B0C39">
        <w:rPr>
          <w:noProof/>
          <w:lang w:eastAsia="ru-RU"/>
        </w:rPr>
        <w:lastRenderedPageBreak/>
        <w:drawing>
          <wp:inline distT="0" distB="0" distL="0" distR="0">
            <wp:extent cx="5593942" cy="2918298"/>
            <wp:effectExtent l="19050" t="0" r="6758" b="0"/>
            <wp:docPr id="102" name="Рисунок 102" descr="20227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20227217"/>
                    <pic:cNvPicPr>
                      <a:picLocks noChangeAspect="1" noChangeArrowheads="1"/>
                    </pic:cNvPicPr>
                  </pic:nvPicPr>
                  <pic:blipFill>
                    <a:blip r:embed="rId146" cstate="print"/>
                    <a:srcRect/>
                    <a:stretch>
                      <a:fillRect/>
                    </a:stretch>
                  </pic:blipFill>
                  <pic:spPr bwMode="auto">
                    <a:xfrm>
                      <a:off x="0" y="0"/>
                      <a:ext cx="5594253" cy="2918460"/>
                    </a:xfrm>
                    <a:prstGeom prst="rect">
                      <a:avLst/>
                    </a:prstGeom>
                    <a:noFill/>
                    <a:ln w="9525">
                      <a:noFill/>
                      <a:miter lim="800000"/>
                      <a:headEnd/>
                      <a:tailEnd/>
                    </a:ln>
                  </pic:spPr>
                </pic:pic>
              </a:graphicData>
            </a:graphic>
          </wp:inline>
        </w:drawing>
      </w:r>
    </w:p>
    <w:p w:rsidR="00473B23" w:rsidRPr="006B0C39" w:rsidRDefault="00473B23" w:rsidP="00DA2F94">
      <w:pPr>
        <w:pStyle w:val="af1"/>
        <w:ind w:firstLine="0"/>
        <w:jc w:val="center"/>
        <w:rPr>
          <w:sz w:val="22"/>
          <w:szCs w:val="22"/>
        </w:rPr>
      </w:pPr>
    </w:p>
    <w:p w:rsidR="00473B23" w:rsidRPr="006B0C39" w:rsidRDefault="00473B23" w:rsidP="00473B23">
      <w:pPr>
        <w:shd w:val="clear" w:color="auto" w:fill="FFFFFF"/>
        <w:jc w:val="center"/>
        <w:rPr>
          <w:rFonts w:ascii="Times New Roman" w:hAnsi="Times New Roman" w:cs="Times New Roman"/>
          <w:sz w:val="28"/>
          <w:szCs w:val="28"/>
        </w:rPr>
      </w:pPr>
      <w:r w:rsidRPr="006B0C39">
        <w:rPr>
          <w:rFonts w:ascii="Times New Roman" w:hAnsi="Times New Roman" w:cs="Times New Roman"/>
          <w:sz w:val="28"/>
          <w:szCs w:val="28"/>
        </w:rPr>
        <w:t xml:space="preserve">Рисунок 24 – ЯМР </w:t>
      </w:r>
      <w:r w:rsidRPr="006B0C39">
        <w:rPr>
          <w:rFonts w:ascii="Times New Roman" w:hAnsi="Times New Roman" w:cs="Times New Roman"/>
          <w:sz w:val="28"/>
          <w:szCs w:val="28"/>
          <w:vertAlign w:val="superscript"/>
        </w:rPr>
        <w:t>1</w:t>
      </w:r>
      <w:r w:rsidRPr="006B0C39">
        <w:rPr>
          <w:rFonts w:ascii="Times New Roman" w:hAnsi="Times New Roman" w:cs="Times New Roman"/>
          <w:sz w:val="28"/>
          <w:szCs w:val="28"/>
        </w:rPr>
        <w:t xml:space="preserve">Н спектр </w:t>
      </w:r>
    </w:p>
    <w:p w:rsidR="00DA2F94" w:rsidRPr="006B0C39" w:rsidRDefault="00473B23" w:rsidP="00473B23">
      <w:pPr>
        <w:pStyle w:val="af1"/>
        <w:ind w:firstLine="0"/>
        <w:jc w:val="center"/>
        <w:rPr>
          <w:bCs/>
          <w:sz w:val="28"/>
          <w:szCs w:val="28"/>
          <w:lang w:eastAsia="ko-KR"/>
        </w:rPr>
      </w:pPr>
      <w:r w:rsidRPr="006B0C39">
        <w:rPr>
          <w:sz w:val="28"/>
          <w:szCs w:val="28"/>
        </w:rPr>
        <w:t xml:space="preserve">4-(Аллил)-1-(4-гидроксибензоил)тиосемикарбазида </w:t>
      </w:r>
      <w:r w:rsidRPr="006B0C39">
        <w:rPr>
          <w:bCs/>
          <w:sz w:val="28"/>
          <w:szCs w:val="28"/>
          <w:lang w:eastAsia="ko-KR"/>
        </w:rPr>
        <w:t xml:space="preserve">(3.33) </w:t>
      </w:r>
    </w:p>
    <w:p w:rsidR="00473B23" w:rsidRPr="006B0C39" w:rsidRDefault="00473B23" w:rsidP="00473B23">
      <w:pPr>
        <w:pStyle w:val="af1"/>
        <w:ind w:firstLine="0"/>
        <w:jc w:val="center"/>
        <w:rPr>
          <w:sz w:val="28"/>
          <w:szCs w:val="28"/>
        </w:rPr>
      </w:pPr>
    </w:p>
    <w:p w:rsidR="002C16F1" w:rsidRPr="006B0C39" w:rsidRDefault="002C16F1" w:rsidP="002C16F1">
      <w:pPr>
        <w:shd w:val="clear" w:color="auto" w:fill="FFFFFF"/>
        <w:ind w:firstLine="709"/>
        <w:jc w:val="both"/>
        <w:rPr>
          <w:rFonts w:ascii="Times New Roman" w:hAnsi="Times New Roman" w:cs="Times New Roman"/>
          <w:sz w:val="28"/>
          <w:szCs w:val="28"/>
        </w:rPr>
      </w:pPr>
      <w:r w:rsidRPr="006B0C39">
        <w:rPr>
          <w:rFonts w:ascii="Times New Roman" w:hAnsi="Times New Roman" w:cs="Times New Roman"/>
          <w:sz w:val="28"/>
          <w:szCs w:val="28"/>
        </w:rPr>
        <w:t xml:space="preserve">Таким образом, нами на основе гидразидов </w:t>
      </w:r>
      <w:r w:rsidRPr="006B0C39">
        <w:rPr>
          <w:rFonts w:ascii="Times New Roman" w:hAnsi="Times New Roman" w:cs="Times New Roman"/>
          <w:i/>
          <w:sz w:val="28"/>
          <w:szCs w:val="28"/>
        </w:rPr>
        <w:t>о-</w:t>
      </w:r>
      <w:r w:rsidRPr="006B0C39">
        <w:rPr>
          <w:rFonts w:ascii="Times New Roman" w:hAnsi="Times New Roman" w:cs="Times New Roman"/>
          <w:sz w:val="28"/>
          <w:szCs w:val="28"/>
        </w:rPr>
        <w:t xml:space="preserve"> и </w:t>
      </w:r>
      <w:r w:rsidRPr="006B0C39">
        <w:rPr>
          <w:rFonts w:ascii="Times New Roman" w:hAnsi="Times New Roman" w:cs="Times New Roman"/>
          <w:i/>
          <w:sz w:val="28"/>
          <w:szCs w:val="28"/>
        </w:rPr>
        <w:t>п-</w:t>
      </w:r>
      <w:r w:rsidRPr="006B0C39">
        <w:rPr>
          <w:rFonts w:ascii="Times New Roman" w:hAnsi="Times New Roman" w:cs="Times New Roman"/>
          <w:sz w:val="28"/>
          <w:szCs w:val="28"/>
        </w:rPr>
        <w:t xml:space="preserve">гидроксибензойных кислот синтезированы этил-, фенил-, аллилтиосемикарбазидные производные на основе гидразидов </w:t>
      </w:r>
      <w:r w:rsidRPr="006B0C39">
        <w:rPr>
          <w:rFonts w:ascii="Times New Roman" w:hAnsi="Times New Roman" w:cs="Times New Roman"/>
          <w:i/>
          <w:sz w:val="28"/>
          <w:szCs w:val="28"/>
        </w:rPr>
        <w:t>о-</w:t>
      </w:r>
      <w:r w:rsidRPr="006B0C39">
        <w:rPr>
          <w:rFonts w:ascii="Times New Roman" w:hAnsi="Times New Roman" w:cs="Times New Roman"/>
          <w:sz w:val="28"/>
          <w:szCs w:val="28"/>
        </w:rPr>
        <w:t xml:space="preserve"> и </w:t>
      </w:r>
      <w:r w:rsidRPr="006B0C39">
        <w:rPr>
          <w:rFonts w:ascii="Times New Roman" w:hAnsi="Times New Roman" w:cs="Times New Roman"/>
          <w:i/>
          <w:sz w:val="28"/>
          <w:szCs w:val="28"/>
        </w:rPr>
        <w:t>п-</w:t>
      </w:r>
      <w:r w:rsidRPr="006B0C39">
        <w:rPr>
          <w:rFonts w:ascii="Times New Roman" w:hAnsi="Times New Roman" w:cs="Times New Roman"/>
          <w:sz w:val="28"/>
          <w:szCs w:val="28"/>
        </w:rPr>
        <w:t>гидроксибензойных кислот, строение которых доказаны с помощью современными методоми ИК- и ЯМР</w:t>
      </w:r>
      <w:r w:rsidRPr="006B0C39">
        <w:rPr>
          <w:rFonts w:ascii="Times New Roman" w:hAnsi="Times New Roman" w:cs="Times New Roman"/>
          <w:sz w:val="28"/>
          <w:szCs w:val="28"/>
          <w:vertAlign w:val="superscript"/>
        </w:rPr>
        <w:t>1</w:t>
      </w:r>
      <w:r w:rsidRPr="006B0C39">
        <w:rPr>
          <w:rFonts w:ascii="Times New Roman" w:hAnsi="Times New Roman" w:cs="Times New Roman"/>
          <w:sz w:val="28"/>
          <w:szCs w:val="28"/>
        </w:rPr>
        <w:t>Н-спектроскопией.</w:t>
      </w:r>
    </w:p>
    <w:p w:rsidR="002C16F1" w:rsidRPr="006B0C39" w:rsidRDefault="002C16F1" w:rsidP="002C16F1">
      <w:pPr>
        <w:ind w:firstLine="709"/>
        <w:jc w:val="both"/>
        <w:rPr>
          <w:rFonts w:ascii="Times New Roman" w:hAnsi="Times New Roman" w:cs="Times New Roman"/>
          <w:sz w:val="28"/>
          <w:szCs w:val="28"/>
        </w:rPr>
      </w:pPr>
    </w:p>
    <w:p w:rsidR="002C16F1" w:rsidRPr="006B0C39" w:rsidRDefault="002C16F1" w:rsidP="002C16F1">
      <w:pPr>
        <w:ind w:firstLine="709"/>
        <w:jc w:val="both"/>
        <w:rPr>
          <w:rFonts w:ascii="Times New Roman" w:hAnsi="Times New Roman" w:cs="Times New Roman"/>
          <w:b/>
          <w:sz w:val="28"/>
          <w:szCs w:val="28"/>
          <w:lang w:eastAsia="ko-KR"/>
        </w:rPr>
      </w:pPr>
      <w:r w:rsidRPr="006B0C39">
        <w:rPr>
          <w:rFonts w:ascii="Times New Roman" w:hAnsi="Times New Roman" w:cs="Times New Roman"/>
          <w:b/>
          <w:sz w:val="28"/>
          <w:szCs w:val="28"/>
        </w:rPr>
        <w:t>3.6 Синтез, внутримолекулярная гетероциклизация и пространственное строение</w:t>
      </w:r>
      <w:r w:rsidR="00584898">
        <w:rPr>
          <w:rFonts w:ascii="Times New Roman" w:hAnsi="Times New Roman" w:cs="Times New Roman"/>
          <w:b/>
          <w:sz w:val="28"/>
          <w:szCs w:val="28"/>
        </w:rPr>
        <w:t xml:space="preserve"> </w:t>
      </w:r>
      <w:r w:rsidRPr="006B0C39">
        <w:rPr>
          <w:rStyle w:val="normaltextrun"/>
          <w:rFonts w:ascii="Times New Roman" w:hAnsi="Times New Roman" w:cs="Times New Roman"/>
          <w:b/>
          <w:bCs/>
          <w:sz w:val="28"/>
          <w:szCs w:val="28"/>
          <w:shd w:val="clear" w:color="auto" w:fill="FFFFFF"/>
        </w:rPr>
        <w:t xml:space="preserve">4-этил-5-(2-гидроксифенил)-1,2,4-триазол-3-тиона </w:t>
      </w:r>
      <w:r w:rsidRPr="006B0C39">
        <w:rPr>
          <w:rFonts w:ascii="Times New Roman" w:hAnsi="Times New Roman" w:cs="Times New Roman"/>
          <w:b/>
          <w:sz w:val="28"/>
          <w:szCs w:val="28"/>
        </w:rPr>
        <w:t>(3.34) и 4-аллил-3-(4-гидроксифенил)-1</w:t>
      </w:r>
      <w:r w:rsidRPr="006B0C39">
        <w:rPr>
          <w:rFonts w:ascii="Times New Roman" w:hAnsi="Times New Roman" w:cs="Times New Roman"/>
          <w:b/>
          <w:i/>
          <w:sz w:val="28"/>
          <w:szCs w:val="28"/>
        </w:rPr>
        <w:t>Н</w:t>
      </w:r>
      <w:r w:rsidRPr="006B0C39">
        <w:rPr>
          <w:rFonts w:ascii="Times New Roman" w:hAnsi="Times New Roman" w:cs="Times New Roman"/>
          <w:b/>
          <w:sz w:val="28"/>
          <w:szCs w:val="28"/>
        </w:rPr>
        <w:t>-1,2,4-триазол-5(4</w:t>
      </w:r>
      <w:r w:rsidRPr="006B0C39">
        <w:rPr>
          <w:rFonts w:ascii="Times New Roman" w:hAnsi="Times New Roman" w:cs="Times New Roman"/>
          <w:b/>
          <w:i/>
          <w:sz w:val="28"/>
          <w:szCs w:val="28"/>
        </w:rPr>
        <w:t>Н</w:t>
      </w:r>
      <w:r w:rsidRPr="006B0C39">
        <w:rPr>
          <w:rFonts w:ascii="Times New Roman" w:hAnsi="Times New Roman" w:cs="Times New Roman"/>
          <w:b/>
          <w:sz w:val="28"/>
          <w:szCs w:val="28"/>
        </w:rPr>
        <w:t>)-тиона (3.38)</w:t>
      </w:r>
    </w:p>
    <w:p w:rsidR="002C16F1" w:rsidRPr="006B0C39" w:rsidRDefault="002C16F1" w:rsidP="002C16F1">
      <w:pPr>
        <w:shd w:val="clear" w:color="auto" w:fill="FFFFFF"/>
        <w:ind w:firstLine="709"/>
        <w:jc w:val="both"/>
        <w:rPr>
          <w:rFonts w:ascii="Times New Roman" w:hAnsi="Times New Roman" w:cs="Times New Roman"/>
          <w:sz w:val="28"/>
          <w:szCs w:val="28"/>
        </w:rPr>
      </w:pPr>
      <w:r w:rsidRPr="006B0C39">
        <w:rPr>
          <w:rFonts w:ascii="Times New Roman" w:hAnsi="Times New Roman" w:cs="Times New Roman"/>
          <w:sz w:val="28"/>
          <w:szCs w:val="28"/>
        </w:rPr>
        <w:t xml:space="preserve">В продолжение исследований по модификации гидразидов </w:t>
      </w:r>
      <w:r w:rsidRPr="006B0C39">
        <w:rPr>
          <w:rFonts w:ascii="Times New Roman" w:hAnsi="Times New Roman" w:cs="Times New Roman"/>
          <w:i/>
          <w:sz w:val="28"/>
          <w:szCs w:val="28"/>
        </w:rPr>
        <w:t>о-</w:t>
      </w:r>
      <w:r w:rsidRPr="006B0C39">
        <w:rPr>
          <w:rFonts w:ascii="Times New Roman" w:hAnsi="Times New Roman" w:cs="Times New Roman"/>
          <w:sz w:val="28"/>
          <w:szCs w:val="28"/>
        </w:rPr>
        <w:t xml:space="preserve"> и </w:t>
      </w:r>
      <w:r w:rsidRPr="006B0C39">
        <w:rPr>
          <w:rFonts w:ascii="Times New Roman" w:hAnsi="Times New Roman" w:cs="Times New Roman"/>
          <w:i/>
          <w:sz w:val="28"/>
          <w:szCs w:val="28"/>
        </w:rPr>
        <w:t>п-</w:t>
      </w:r>
      <w:r w:rsidRPr="006B0C39">
        <w:rPr>
          <w:rFonts w:ascii="Times New Roman" w:hAnsi="Times New Roman" w:cs="Times New Roman"/>
          <w:sz w:val="28"/>
          <w:szCs w:val="28"/>
        </w:rPr>
        <w:t>гидроксибензойных кислот и их тио</w:t>
      </w:r>
      <w:r w:rsidR="004F40C4">
        <w:rPr>
          <w:rFonts w:ascii="Times New Roman" w:hAnsi="Times New Roman" w:cs="Times New Roman"/>
          <w:sz w:val="28"/>
          <w:szCs w:val="28"/>
        </w:rPr>
        <w:t>семикарбазидных производных [120</w:t>
      </w:r>
      <w:r w:rsidRPr="006B0C39">
        <w:rPr>
          <w:rFonts w:ascii="Times New Roman" w:hAnsi="Times New Roman" w:cs="Times New Roman"/>
          <w:sz w:val="28"/>
          <w:szCs w:val="28"/>
        </w:rPr>
        <w:t xml:space="preserve">, с. 1574], </w:t>
      </w:r>
      <w:r w:rsidR="00EE1FF7">
        <w:rPr>
          <w:rFonts w:ascii="Times New Roman" w:hAnsi="Times New Roman" w:cs="Times New Roman"/>
          <w:sz w:val="28"/>
          <w:szCs w:val="28"/>
        </w:rPr>
        <w:t>нами [5, с. 582; 141, р. 16; 165</w:t>
      </w:r>
      <w:r w:rsidRPr="006B0C39">
        <w:rPr>
          <w:rFonts w:ascii="Times New Roman" w:hAnsi="Times New Roman" w:cs="Times New Roman"/>
          <w:sz w:val="28"/>
          <w:szCs w:val="28"/>
        </w:rPr>
        <w:t xml:space="preserve">, р. 668] </w:t>
      </w:r>
      <w:r w:rsidR="00985E7C" w:rsidRPr="006B0C39">
        <w:rPr>
          <w:rFonts w:ascii="Times New Roman" w:hAnsi="Times New Roman" w:cs="Times New Roman"/>
          <w:sz w:val="28"/>
          <w:szCs w:val="28"/>
        </w:rPr>
        <w:t xml:space="preserve">проведен </w:t>
      </w:r>
      <w:r w:rsidRPr="006B0C39">
        <w:rPr>
          <w:rFonts w:ascii="Times New Roman" w:hAnsi="Times New Roman" w:cs="Times New Roman"/>
          <w:sz w:val="28"/>
          <w:szCs w:val="28"/>
        </w:rPr>
        <w:t>ряд препаративно удобных химических превр</w:t>
      </w:r>
      <w:r w:rsidR="00EE1FF7">
        <w:rPr>
          <w:rFonts w:ascii="Times New Roman" w:hAnsi="Times New Roman" w:cs="Times New Roman"/>
          <w:sz w:val="28"/>
          <w:szCs w:val="28"/>
        </w:rPr>
        <w:t>ащений [120</w:t>
      </w:r>
      <w:r w:rsidRPr="006B0C39">
        <w:rPr>
          <w:rFonts w:ascii="Times New Roman" w:hAnsi="Times New Roman" w:cs="Times New Roman"/>
          <w:sz w:val="28"/>
          <w:szCs w:val="28"/>
        </w:rPr>
        <w:t>, с. 1574], которые привели к получ</w:t>
      </w:r>
      <w:r w:rsidR="00646D25" w:rsidRPr="006B0C39">
        <w:rPr>
          <w:rFonts w:ascii="Times New Roman" w:hAnsi="Times New Roman" w:cs="Times New Roman"/>
          <w:sz w:val="28"/>
          <w:szCs w:val="28"/>
        </w:rPr>
        <w:t>ению 1,2,4-триазол-3-тионов</w:t>
      </w:r>
      <w:r w:rsidR="00EE1FF7">
        <w:rPr>
          <w:rFonts w:ascii="Times New Roman" w:hAnsi="Times New Roman" w:cs="Times New Roman"/>
          <w:sz w:val="28"/>
          <w:szCs w:val="28"/>
        </w:rPr>
        <w:t xml:space="preserve"> [120</w:t>
      </w:r>
      <w:r w:rsidRPr="006B0C39">
        <w:rPr>
          <w:rFonts w:ascii="Times New Roman" w:hAnsi="Times New Roman" w:cs="Times New Roman"/>
          <w:sz w:val="28"/>
          <w:szCs w:val="28"/>
        </w:rPr>
        <w:t>, с. 1574] (3.34-3.38).</w:t>
      </w:r>
    </w:p>
    <w:p w:rsidR="002C16F1" w:rsidRPr="006B0C39" w:rsidRDefault="002C16F1" w:rsidP="002C16F1">
      <w:pPr>
        <w:shd w:val="clear" w:color="auto" w:fill="FFFFFF"/>
        <w:ind w:firstLine="709"/>
        <w:jc w:val="both"/>
        <w:rPr>
          <w:rFonts w:ascii="Times New Roman" w:hAnsi="Times New Roman" w:cs="Times New Roman"/>
          <w:sz w:val="28"/>
          <w:szCs w:val="28"/>
        </w:rPr>
      </w:pPr>
      <w:r w:rsidRPr="006B0C39">
        <w:rPr>
          <w:rFonts w:ascii="Times New Roman" w:hAnsi="Times New Roman" w:cs="Times New Roman"/>
          <w:sz w:val="28"/>
          <w:szCs w:val="28"/>
        </w:rPr>
        <w:t xml:space="preserve">Циклизация тиосемикарбазидов </w:t>
      </w:r>
      <w:r w:rsidRPr="006B0C39">
        <w:rPr>
          <w:rFonts w:ascii="Times New Roman" w:hAnsi="Times New Roman" w:cs="Times New Roman"/>
          <w:i/>
          <w:sz w:val="28"/>
          <w:szCs w:val="28"/>
        </w:rPr>
        <w:t>о</w:t>
      </w:r>
      <w:r w:rsidRPr="006B0C39">
        <w:rPr>
          <w:rFonts w:ascii="Times New Roman" w:hAnsi="Times New Roman" w:cs="Times New Roman"/>
          <w:sz w:val="28"/>
          <w:szCs w:val="28"/>
        </w:rPr>
        <w:t xml:space="preserve">- и </w:t>
      </w:r>
      <w:r w:rsidRPr="006B0C39">
        <w:rPr>
          <w:rFonts w:ascii="Times New Roman" w:hAnsi="Times New Roman" w:cs="Times New Roman"/>
          <w:i/>
          <w:sz w:val="28"/>
          <w:szCs w:val="28"/>
        </w:rPr>
        <w:t>п</w:t>
      </w:r>
      <w:r w:rsidRPr="006B0C39">
        <w:rPr>
          <w:rFonts w:ascii="Times New Roman" w:hAnsi="Times New Roman" w:cs="Times New Roman"/>
          <w:sz w:val="28"/>
          <w:szCs w:val="28"/>
        </w:rPr>
        <w:t xml:space="preserve">-гидроксибензойных кислот (3.29-3.33) в (3.34-3.38) </w:t>
      </w:r>
      <w:r w:rsidR="00985E7C" w:rsidRPr="006B0C39">
        <w:rPr>
          <w:rFonts w:ascii="Times New Roman" w:hAnsi="Times New Roman" w:cs="Times New Roman"/>
          <w:sz w:val="28"/>
          <w:szCs w:val="28"/>
        </w:rPr>
        <w:t xml:space="preserve">была проведена путем </w:t>
      </w:r>
      <w:r w:rsidRPr="006B0C39">
        <w:rPr>
          <w:rFonts w:ascii="Times New Roman" w:hAnsi="Times New Roman" w:cs="Times New Roman"/>
          <w:sz w:val="28"/>
          <w:szCs w:val="28"/>
        </w:rPr>
        <w:t>кипячени</w:t>
      </w:r>
      <w:r w:rsidR="00985E7C" w:rsidRPr="006B0C39">
        <w:rPr>
          <w:rFonts w:ascii="Times New Roman" w:hAnsi="Times New Roman" w:cs="Times New Roman"/>
          <w:sz w:val="28"/>
          <w:szCs w:val="28"/>
        </w:rPr>
        <w:t xml:space="preserve">я исходных соединений в водном растворе щелочи </w:t>
      </w:r>
      <w:r w:rsidRPr="006B0C39">
        <w:rPr>
          <w:rFonts w:ascii="Times New Roman" w:hAnsi="Times New Roman" w:cs="Times New Roman"/>
          <w:sz w:val="28"/>
          <w:szCs w:val="28"/>
        </w:rPr>
        <w:t>в течение 2-3 ч. с последующим под</w:t>
      </w:r>
      <w:r w:rsidR="00646D25" w:rsidRPr="006B0C39">
        <w:rPr>
          <w:rFonts w:ascii="Times New Roman" w:hAnsi="Times New Roman" w:cs="Times New Roman"/>
          <w:sz w:val="28"/>
          <w:szCs w:val="28"/>
        </w:rPr>
        <w:t>кислением уксусной кислотой [1</w:t>
      </w:r>
      <w:r w:rsidR="00EE1FF7">
        <w:rPr>
          <w:rFonts w:ascii="Times New Roman" w:hAnsi="Times New Roman" w:cs="Times New Roman"/>
          <w:sz w:val="28"/>
          <w:szCs w:val="28"/>
        </w:rPr>
        <w:t>20</w:t>
      </w:r>
      <w:r w:rsidRPr="006B0C39">
        <w:rPr>
          <w:rFonts w:ascii="Times New Roman" w:hAnsi="Times New Roman" w:cs="Times New Roman"/>
          <w:sz w:val="28"/>
          <w:szCs w:val="28"/>
        </w:rPr>
        <w:t>, с. 1574].</w:t>
      </w:r>
    </w:p>
    <w:p w:rsidR="002C16F1" w:rsidRPr="006B0C39" w:rsidRDefault="002C16F1" w:rsidP="002C16F1">
      <w:pPr>
        <w:shd w:val="clear" w:color="auto" w:fill="FFFFFF"/>
        <w:ind w:firstLine="709"/>
        <w:jc w:val="both"/>
        <w:rPr>
          <w:rFonts w:ascii="Times New Roman" w:hAnsi="Times New Roman" w:cs="Times New Roman"/>
          <w:sz w:val="28"/>
          <w:szCs w:val="28"/>
        </w:rPr>
      </w:pPr>
      <w:r w:rsidRPr="006B0C39">
        <w:rPr>
          <w:rFonts w:ascii="Times New Roman" w:hAnsi="Times New Roman" w:cs="Times New Roman"/>
          <w:sz w:val="28"/>
          <w:szCs w:val="28"/>
        </w:rPr>
        <w:t>Установлено [12</w:t>
      </w:r>
      <w:r w:rsidR="00EE1FF7">
        <w:rPr>
          <w:rFonts w:ascii="Times New Roman" w:hAnsi="Times New Roman" w:cs="Times New Roman"/>
          <w:sz w:val="28"/>
          <w:szCs w:val="28"/>
        </w:rPr>
        <w:t>0</w:t>
      </w:r>
      <w:r w:rsidRPr="006B0C39">
        <w:rPr>
          <w:rFonts w:ascii="Times New Roman" w:hAnsi="Times New Roman" w:cs="Times New Roman"/>
          <w:sz w:val="28"/>
          <w:szCs w:val="28"/>
        </w:rPr>
        <w:t>, с. 1574], что при подкислении водно-щелочного раствора синтезированных тиосемикарбазидов (3.29-3.33) подвергаются внутримолекулярной гетероциклизации с образованием 1,2,4-триазол-3-тионов (3.34-3.38) по схеме приведенной ниже:</w:t>
      </w:r>
    </w:p>
    <w:p w:rsidR="002C16F1" w:rsidRPr="006B0C39" w:rsidRDefault="002C16F1" w:rsidP="002C16F1">
      <w:pPr>
        <w:shd w:val="clear" w:color="auto" w:fill="FFFFFF"/>
        <w:ind w:firstLine="709"/>
        <w:jc w:val="both"/>
        <w:rPr>
          <w:rFonts w:ascii="Times New Roman" w:hAnsi="Times New Roman" w:cs="Times New Roman"/>
          <w:sz w:val="28"/>
          <w:szCs w:val="28"/>
        </w:rPr>
      </w:pPr>
    </w:p>
    <w:p w:rsidR="002C16F1" w:rsidRPr="006B0C39" w:rsidRDefault="002C16F1" w:rsidP="002C16F1">
      <w:pPr>
        <w:shd w:val="clear" w:color="auto" w:fill="FFFFFF"/>
        <w:ind w:firstLine="709"/>
        <w:jc w:val="center"/>
        <w:rPr>
          <w:rFonts w:ascii="Times New Roman" w:hAnsi="Times New Roman" w:cs="Times New Roman"/>
          <w:sz w:val="28"/>
          <w:szCs w:val="28"/>
          <w:lang w:val="en-US"/>
        </w:rPr>
      </w:pPr>
      <w:r w:rsidRPr="006B0C39">
        <w:rPr>
          <w:rFonts w:ascii="Times New Roman" w:hAnsi="Times New Roman" w:cs="Times New Roman"/>
          <w:sz w:val="28"/>
          <w:szCs w:val="28"/>
        </w:rPr>
        <w:object w:dxaOrig="8389" w:dyaOrig="3386">
          <v:shape id="_x0000_i1083" type="#_x0000_t75" style="width:394.5pt;height:160.5pt" o:ole="">
            <v:imagedata r:id="rId147" o:title=""/>
          </v:shape>
          <o:OLEObject Type="Embed" ProgID="ChemDraw.Document.6.0" ShapeID="_x0000_i1083" DrawAspect="Content" ObjectID="_1695040635" r:id="rId148"/>
        </w:object>
      </w:r>
    </w:p>
    <w:p w:rsidR="002C16F1" w:rsidRPr="006B0C39" w:rsidRDefault="002C16F1" w:rsidP="002C16F1">
      <w:pPr>
        <w:ind w:firstLine="709"/>
        <w:jc w:val="both"/>
      </w:pP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t>Все полученные соединения (3.34-3.38) кристаллические вещества белого цвета.</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t>Механизм данной реакции можно представить следующим образом:</w:t>
      </w:r>
    </w:p>
    <w:p w:rsidR="002C16F1" w:rsidRPr="006B0C39" w:rsidRDefault="002C16F1" w:rsidP="002C16F1">
      <w:pPr>
        <w:ind w:firstLine="709"/>
        <w:jc w:val="both"/>
        <w:rPr>
          <w:rFonts w:ascii="Times New Roman" w:hAnsi="Times New Roman" w:cs="Times New Roman"/>
          <w:sz w:val="28"/>
          <w:szCs w:val="28"/>
        </w:rPr>
      </w:pPr>
    </w:p>
    <w:p w:rsidR="002C16F1" w:rsidRPr="006B0C39" w:rsidRDefault="002C16F1" w:rsidP="002C16F1">
      <w:pPr>
        <w:jc w:val="both"/>
      </w:pPr>
      <w:r w:rsidRPr="006B0C39">
        <w:object w:dxaOrig="14144" w:dyaOrig="2480">
          <v:shape id="_x0000_i1084" type="#_x0000_t75" style="width:475.5pt;height:81pt" o:ole="">
            <v:imagedata r:id="rId149" o:title=""/>
          </v:shape>
          <o:OLEObject Type="Embed" ProgID="ChemDraw.Document.6.0" ShapeID="_x0000_i1084" DrawAspect="Content" ObjectID="_1695040636" r:id="rId150"/>
        </w:object>
      </w:r>
    </w:p>
    <w:p w:rsidR="002C16F1" w:rsidRPr="006B0C39" w:rsidRDefault="002C16F1" w:rsidP="002C16F1">
      <w:pPr>
        <w:jc w:val="both"/>
      </w:pP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t>Тиосемикарбазиды переходят в т</w:t>
      </w:r>
      <w:r w:rsidR="00EE1FF7">
        <w:rPr>
          <w:rFonts w:ascii="Times New Roman" w:hAnsi="Times New Roman" w:cs="Times New Roman"/>
          <w:sz w:val="28"/>
          <w:szCs w:val="28"/>
        </w:rPr>
        <w:t>иолаты в присутствии щелочи [166, 167</w:t>
      </w:r>
      <w:r w:rsidRPr="006B0C39">
        <w:rPr>
          <w:rFonts w:ascii="Times New Roman" w:hAnsi="Times New Roman" w:cs="Times New Roman"/>
          <w:sz w:val="28"/>
          <w:szCs w:val="28"/>
        </w:rPr>
        <w:t>], далее происходит</w:t>
      </w:r>
      <w:r w:rsidR="007747E9" w:rsidRPr="006B0C39">
        <w:rPr>
          <w:rFonts w:ascii="Times New Roman" w:hAnsi="Times New Roman" w:cs="Times New Roman"/>
          <w:sz w:val="28"/>
          <w:szCs w:val="28"/>
        </w:rPr>
        <w:t xml:space="preserve"> [47, с. 11] </w:t>
      </w:r>
      <w:r w:rsidRPr="006B0C39">
        <w:rPr>
          <w:rFonts w:ascii="Times New Roman" w:hAnsi="Times New Roman" w:cs="Times New Roman"/>
          <w:sz w:val="28"/>
          <w:szCs w:val="28"/>
        </w:rPr>
        <w:t xml:space="preserve"> процесс внутримол</w:t>
      </w:r>
      <w:r w:rsidR="004F1686" w:rsidRPr="006B0C39">
        <w:rPr>
          <w:rFonts w:ascii="Times New Roman" w:hAnsi="Times New Roman" w:cs="Times New Roman"/>
          <w:sz w:val="28"/>
          <w:szCs w:val="28"/>
        </w:rPr>
        <w:t>екулярной циклизации [</w:t>
      </w:r>
      <w:r w:rsidR="00EE1FF7">
        <w:rPr>
          <w:rFonts w:ascii="Times New Roman" w:hAnsi="Times New Roman" w:cs="Times New Roman"/>
          <w:sz w:val="28"/>
          <w:szCs w:val="28"/>
        </w:rPr>
        <w:t>168</w:t>
      </w:r>
      <w:r w:rsidRPr="006B0C39">
        <w:rPr>
          <w:rFonts w:ascii="Times New Roman" w:hAnsi="Times New Roman" w:cs="Times New Roman"/>
          <w:sz w:val="28"/>
          <w:szCs w:val="28"/>
        </w:rPr>
        <w:t>]</w:t>
      </w:r>
      <w:r w:rsidR="007747E9" w:rsidRPr="006B0C39">
        <w:rPr>
          <w:rFonts w:ascii="Times New Roman" w:hAnsi="Times New Roman" w:cs="Times New Roman"/>
          <w:sz w:val="28"/>
          <w:szCs w:val="28"/>
        </w:rPr>
        <w:t>»</w:t>
      </w:r>
      <w:r w:rsidRPr="006B0C39">
        <w:rPr>
          <w:rFonts w:ascii="Times New Roman" w:hAnsi="Times New Roman" w:cs="Times New Roman"/>
          <w:sz w:val="28"/>
          <w:szCs w:val="28"/>
        </w:rPr>
        <w:t xml:space="preserve">. </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t>В таблице 10 указаны физико-химические свойства соединений (3.34-3.38).</w:t>
      </w:r>
    </w:p>
    <w:p w:rsidR="002C16F1" w:rsidRPr="006B0C39" w:rsidRDefault="002C16F1" w:rsidP="002C16F1">
      <w:pPr>
        <w:ind w:firstLine="709"/>
        <w:jc w:val="both"/>
        <w:rPr>
          <w:rFonts w:ascii="Times New Roman" w:hAnsi="Times New Roman" w:cs="Times New Roman"/>
          <w:sz w:val="28"/>
          <w:szCs w:val="28"/>
        </w:rPr>
      </w:pPr>
    </w:p>
    <w:p w:rsidR="002C16F1" w:rsidRPr="006B0C39" w:rsidRDefault="002C16F1" w:rsidP="002C16F1">
      <w:pPr>
        <w:jc w:val="both"/>
        <w:rPr>
          <w:rFonts w:ascii="Times New Roman" w:hAnsi="Times New Roman" w:cs="Times New Roman"/>
          <w:sz w:val="28"/>
          <w:szCs w:val="28"/>
        </w:rPr>
      </w:pPr>
      <w:r w:rsidRPr="006B0C39">
        <w:rPr>
          <w:rFonts w:ascii="Times New Roman" w:hAnsi="Times New Roman" w:cs="Times New Roman"/>
          <w:sz w:val="28"/>
          <w:szCs w:val="28"/>
        </w:rPr>
        <w:t>Таблица 10</w:t>
      </w:r>
      <w:r w:rsidR="00985E7C" w:rsidRPr="006B0C39">
        <w:rPr>
          <w:rFonts w:ascii="Times New Roman" w:hAnsi="Times New Roman" w:cs="Times New Roman"/>
          <w:sz w:val="28"/>
          <w:szCs w:val="28"/>
        </w:rPr>
        <w:t xml:space="preserve"> </w:t>
      </w:r>
      <w:r w:rsidRPr="006B0C39">
        <w:rPr>
          <w:rFonts w:ascii="Times New Roman" w:hAnsi="Times New Roman" w:cs="Times New Roman"/>
          <w:sz w:val="28"/>
          <w:szCs w:val="28"/>
        </w:rPr>
        <w:t>–</w:t>
      </w:r>
      <w:r w:rsidR="00985E7C" w:rsidRPr="006B0C39">
        <w:rPr>
          <w:rFonts w:ascii="Times New Roman" w:hAnsi="Times New Roman" w:cs="Times New Roman"/>
          <w:sz w:val="28"/>
          <w:szCs w:val="28"/>
        </w:rPr>
        <w:t xml:space="preserve"> </w:t>
      </w:r>
      <w:r w:rsidRPr="006B0C39">
        <w:rPr>
          <w:rFonts w:ascii="Times New Roman" w:hAnsi="Times New Roman" w:cs="Times New Roman"/>
          <w:sz w:val="28"/>
          <w:szCs w:val="28"/>
        </w:rPr>
        <w:t xml:space="preserve">Основные физико-химические </w:t>
      </w:r>
      <w:r w:rsidR="00985E7C" w:rsidRPr="006B0C39">
        <w:rPr>
          <w:rFonts w:ascii="Times New Roman" w:hAnsi="Times New Roman" w:cs="Times New Roman"/>
          <w:sz w:val="28"/>
          <w:szCs w:val="28"/>
        </w:rPr>
        <w:t xml:space="preserve">характеристики </w:t>
      </w:r>
      <w:r w:rsidRPr="006B0C39">
        <w:rPr>
          <w:rFonts w:ascii="Times New Roman" w:hAnsi="Times New Roman" w:cs="Times New Roman"/>
          <w:sz w:val="28"/>
          <w:szCs w:val="28"/>
        </w:rPr>
        <w:t>полученных соединений (3.34-3.38)</w:t>
      </w:r>
    </w:p>
    <w:p w:rsidR="002C16F1" w:rsidRPr="006B0C39" w:rsidRDefault="002C16F1" w:rsidP="002C16F1">
      <w:pPr>
        <w:jc w:val="both"/>
        <w:rPr>
          <w:rFonts w:ascii="Times New Roman" w:hAnsi="Times New Roman" w:cs="Times New Roman"/>
          <w:sz w:val="16"/>
          <w:szCs w:val="16"/>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992"/>
        <w:gridCol w:w="993"/>
        <w:gridCol w:w="850"/>
        <w:gridCol w:w="709"/>
        <w:gridCol w:w="992"/>
        <w:gridCol w:w="1757"/>
        <w:gridCol w:w="920"/>
        <w:gridCol w:w="725"/>
        <w:gridCol w:w="992"/>
      </w:tblGrid>
      <w:tr w:rsidR="002C16F1" w:rsidRPr="006B0C39" w:rsidTr="008E599E">
        <w:tc>
          <w:tcPr>
            <w:tcW w:w="709" w:type="dxa"/>
            <w:vMerge w:val="restart"/>
          </w:tcPr>
          <w:p w:rsidR="002C16F1" w:rsidRPr="006B0C39" w:rsidRDefault="002C16F1" w:rsidP="008E599E">
            <w:pPr>
              <w:ind w:left="-108" w:right="-108"/>
              <w:jc w:val="center"/>
              <w:rPr>
                <w:rFonts w:ascii="Times New Roman" w:hAnsi="Times New Roman" w:cs="Times New Roman"/>
              </w:rPr>
            </w:pPr>
            <w:r w:rsidRPr="006B0C39">
              <w:rPr>
                <w:rFonts w:ascii="Times New Roman" w:hAnsi="Times New Roman" w:cs="Times New Roman"/>
              </w:rPr>
              <w:t>№ соед.</w:t>
            </w:r>
          </w:p>
        </w:tc>
        <w:tc>
          <w:tcPr>
            <w:tcW w:w="992" w:type="dxa"/>
            <w:vMerge w:val="restart"/>
          </w:tcPr>
          <w:p w:rsidR="002C16F1" w:rsidRPr="006B0C39" w:rsidRDefault="002C16F1" w:rsidP="008E599E">
            <w:pPr>
              <w:ind w:left="-108" w:right="-108"/>
              <w:jc w:val="center"/>
              <w:rPr>
                <w:rFonts w:ascii="Times New Roman" w:hAnsi="Times New Roman" w:cs="Times New Roman"/>
              </w:rPr>
            </w:pPr>
            <w:r w:rsidRPr="006B0C39">
              <w:rPr>
                <w:rFonts w:ascii="Times New Roman" w:hAnsi="Times New Roman" w:cs="Times New Roman"/>
              </w:rPr>
              <w:t>Выход,</w:t>
            </w:r>
          </w:p>
          <w:p w:rsidR="002C16F1" w:rsidRPr="006B0C39" w:rsidRDefault="002C16F1" w:rsidP="008E599E">
            <w:pPr>
              <w:ind w:left="-108" w:right="-108"/>
              <w:jc w:val="center"/>
              <w:rPr>
                <w:rFonts w:ascii="Times New Roman" w:hAnsi="Times New Roman" w:cs="Times New Roman"/>
              </w:rPr>
            </w:pPr>
            <w:r w:rsidRPr="006B0C39">
              <w:rPr>
                <w:rFonts w:ascii="Times New Roman" w:hAnsi="Times New Roman" w:cs="Times New Roman"/>
              </w:rPr>
              <w:t>%</w:t>
            </w:r>
          </w:p>
        </w:tc>
        <w:tc>
          <w:tcPr>
            <w:tcW w:w="993" w:type="dxa"/>
            <w:vMerge w:val="restart"/>
          </w:tcPr>
          <w:p w:rsidR="002C16F1" w:rsidRPr="006B0C39" w:rsidRDefault="002C16F1" w:rsidP="008E599E">
            <w:pPr>
              <w:ind w:left="-108" w:right="-108"/>
              <w:jc w:val="center"/>
              <w:rPr>
                <w:rFonts w:ascii="Times New Roman" w:hAnsi="Times New Roman" w:cs="Times New Roman"/>
              </w:rPr>
            </w:pPr>
            <w:r w:rsidRPr="006B0C39">
              <w:rPr>
                <w:rFonts w:ascii="Times New Roman" w:hAnsi="Times New Roman" w:cs="Times New Roman"/>
              </w:rPr>
              <w:t>Т. пл.,</w:t>
            </w:r>
          </w:p>
          <w:p w:rsidR="002C16F1" w:rsidRPr="006B0C39" w:rsidRDefault="002C16F1" w:rsidP="008E599E">
            <w:pPr>
              <w:ind w:left="-108" w:right="-108"/>
              <w:jc w:val="center"/>
              <w:rPr>
                <w:rFonts w:ascii="Times New Roman" w:hAnsi="Times New Roman" w:cs="Times New Roman"/>
              </w:rPr>
            </w:pPr>
            <w:r w:rsidRPr="006B0C39">
              <w:rPr>
                <w:rFonts w:ascii="Times New Roman" w:hAnsi="Times New Roman" w:cs="Times New Roman"/>
                <w:vertAlign w:val="superscript"/>
              </w:rPr>
              <w:t>0</w:t>
            </w:r>
            <w:r w:rsidRPr="006B0C39">
              <w:rPr>
                <w:rFonts w:ascii="Times New Roman" w:hAnsi="Times New Roman" w:cs="Times New Roman"/>
              </w:rPr>
              <w:t>С</w:t>
            </w:r>
          </w:p>
        </w:tc>
        <w:tc>
          <w:tcPr>
            <w:tcW w:w="2551" w:type="dxa"/>
            <w:gridSpan w:val="3"/>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Найдено, %</w:t>
            </w:r>
          </w:p>
        </w:tc>
        <w:tc>
          <w:tcPr>
            <w:tcW w:w="1757" w:type="dxa"/>
            <w:vMerge w:val="restart"/>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Брутто-формула</w:t>
            </w:r>
          </w:p>
        </w:tc>
        <w:tc>
          <w:tcPr>
            <w:tcW w:w="2637" w:type="dxa"/>
            <w:gridSpan w:val="3"/>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Вычислено, %</w:t>
            </w:r>
          </w:p>
        </w:tc>
      </w:tr>
      <w:tr w:rsidR="002C16F1" w:rsidRPr="006B0C39" w:rsidTr="008E599E">
        <w:tc>
          <w:tcPr>
            <w:tcW w:w="709" w:type="dxa"/>
            <w:vMerge/>
          </w:tcPr>
          <w:p w:rsidR="002C16F1" w:rsidRPr="006B0C39" w:rsidRDefault="002C16F1" w:rsidP="008E599E">
            <w:pPr>
              <w:jc w:val="center"/>
              <w:rPr>
                <w:rFonts w:ascii="Times New Roman" w:hAnsi="Times New Roman" w:cs="Times New Roman"/>
              </w:rPr>
            </w:pPr>
          </w:p>
        </w:tc>
        <w:tc>
          <w:tcPr>
            <w:tcW w:w="992" w:type="dxa"/>
            <w:vMerge/>
          </w:tcPr>
          <w:p w:rsidR="002C16F1" w:rsidRPr="006B0C39" w:rsidRDefault="002C16F1" w:rsidP="008E599E">
            <w:pPr>
              <w:ind w:left="-108" w:right="-108"/>
              <w:jc w:val="center"/>
              <w:rPr>
                <w:rFonts w:ascii="Times New Roman" w:hAnsi="Times New Roman" w:cs="Times New Roman"/>
              </w:rPr>
            </w:pPr>
          </w:p>
        </w:tc>
        <w:tc>
          <w:tcPr>
            <w:tcW w:w="993" w:type="dxa"/>
            <w:vMerge/>
          </w:tcPr>
          <w:p w:rsidR="002C16F1" w:rsidRPr="006B0C39" w:rsidRDefault="002C16F1" w:rsidP="008E599E">
            <w:pPr>
              <w:ind w:left="-108" w:right="-108"/>
              <w:jc w:val="center"/>
              <w:rPr>
                <w:rFonts w:ascii="Times New Roman" w:hAnsi="Times New Roman" w:cs="Times New Roman"/>
              </w:rPr>
            </w:pPr>
          </w:p>
        </w:tc>
        <w:tc>
          <w:tcPr>
            <w:tcW w:w="850"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С</w:t>
            </w:r>
          </w:p>
        </w:tc>
        <w:tc>
          <w:tcPr>
            <w:tcW w:w="709"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Н</w:t>
            </w:r>
          </w:p>
        </w:tc>
        <w:tc>
          <w:tcPr>
            <w:tcW w:w="992"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lang w:val="en-US"/>
              </w:rPr>
              <w:t>N</w:t>
            </w:r>
          </w:p>
        </w:tc>
        <w:tc>
          <w:tcPr>
            <w:tcW w:w="1757" w:type="dxa"/>
            <w:vMerge/>
          </w:tcPr>
          <w:p w:rsidR="002C16F1" w:rsidRPr="006B0C39" w:rsidRDefault="002C16F1" w:rsidP="008E599E">
            <w:pPr>
              <w:jc w:val="center"/>
              <w:rPr>
                <w:rFonts w:ascii="Times New Roman" w:hAnsi="Times New Roman" w:cs="Times New Roman"/>
              </w:rPr>
            </w:pPr>
          </w:p>
        </w:tc>
        <w:tc>
          <w:tcPr>
            <w:tcW w:w="920"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С</w:t>
            </w:r>
          </w:p>
        </w:tc>
        <w:tc>
          <w:tcPr>
            <w:tcW w:w="725"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Н</w:t>
            </w:r>
          </w:p>
        </w:tc>
        <w:tc>
          <w:tcPr>
            <w:tcW w:w="992"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lang w:val="en-US"/>
              </w:rPr>
              <w:t>N</w:t>
            </w:r>
          </w:p>
        </w:tc>
      </w:tr>
      <w:tr w:rsidR="002C16F1" w:rsidRPr="006B0C39" w:rsidTr="008E599E">
        <w:tc>
          <w:tcPr>
            <w:tcW w:w="709"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3.34</w:t>
            </w:r>
          </w:p>
        </w:tc>
        <w:tc>
          <w:tcPr>
            <w:tcW w:w="992" w:type="dxa"/>
          </w:tcPr>
          <w:p w:rsidR="002C16F1" w:rsidRPr="006B0C39" w:rsidRDefault="002C16F1" w:rsidP="008E599E">
            <w:pPr>
              <w:ind w:left="-108" w:right="-108"/>
              <w:jc w:val="center"/>
              <w:rPr>
                <w:rFonts w:ascii="Times New Roman" w:hAnsi="Times New Roman" w:cs="Times New Roman"/>
              </w:rPr>
            </w:pPr>
            <w:r w:rsidRPr="006B0C39">
              <w:rPr>
                <w:rFonts w:ascii="Times New Roman" w:hAnsi="Times New Roman" w:cs="Times New Roman"/>
              </w:rPr>
              <w:t>78</w:t>
            </w:r>
          </w:p>
        </w:tc>
        <w:tc>
          <w:tcPr>
            <w:tcW w:w="993" w:type="dxa"/>
          </w:tcPr>
          <w:p w:rsidR="002C16F1" w:rsidRPr="006B0C39" w:rsidRDefault="002C16F1" w:rsidP="008E599E">
            <w:pPr>
              <w:ind w:left="-108" w:right="-108"/>
              <w:jc w:val="center"/>
              <w:rPr>
                <w:rFonts w:ascii="Times New Roman" w:hAnsi="Times New Roman" w:cs="Times New Roman"/>
              </w:rPr>
            </w:pPr>
            <w:r w:rsidRPr="006B0C39">
              <w:rPr>
                <w:rFonts w:ascii="Times New Roman" w:hAnsi="Times New Roman" w:cs="Times New Roman"/>
              </w:rPr>
              <w:t>244-245</w:t>
            </w:r>
          </w:p>
        </w:tc>
        <w:tc>
          <w:tcPr>
            <w:tcW w:w="850"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54,49</w:t>
            </w:r>
          </w:p>
        </w:tc>
        <w:tc>
          <w:tcPr>
            <w:tcW w:w="709"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5,24</w:t>
            </w:r>
          </w:p>
        </w:tc>
        <w:tc>
          <w:tcPr>
            <w:tcW w:w="992"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19,21</w:t>
            </w:r>
          </w:p>
        </w:tc>
        <w:tc>
          <w:tcPr>
            <w:tcW w:w="1757" w:type="dxa"/>
          </w:tcPr>
          <w:p w:rsidR="002C16F1" w:rsidRPr="006B0C39" w:rsidRDefault="002C16F1" w:rsidP="008E599E">
            <w:pPr>
              <w:jc w:val="center"/>
              <w:rPr>
                <w:rFonts w:ascii="Times New Roman" w:hAnsi="Times New Roman" w:cs="Times New Roman"/>
                <w:vertAlign w:val="subscript"/>
                <w:lang w:val="en-US"/>
              </w:rPr>
            </w:pPr>
            <w:r w:rsidRPr="006B0C39">
              <w:rPr>
                <w:rFonts w:ascii="Times New Roman" w:hAnsi="Times New Roman" w:cs="Times New Roman"/>
                <w:lang w:val="en-US"/>
              </w:rPr>
              <w:t>С</w:t>
            </w:r>
            <w:r w:rsidRPr="006B0C39">
              <w:rPr>
                <w:rFonts w:ascii="Times New Roman" w:hAnsi="Times New Roman" w:cs="Times New Roman"/>
                <w:vertAlign w:val="subscript"/>
                <w:lang w:val="en-US"/>
              </w:rPr>
              <w:t>10</w:t>
            </w:r>
            <w:r w:rsidRPr="006B0C39">
              <w:rPr>
                <w:rFonts w:ascii="Times New Roman" w:hAnsi="Times New Roman" w:cs="Times New Roman"/>
                <w:lang w:val="en-US"/>
              </w:rPr>
              <w:t>Н</w:t>
            </w:r>
            <w:r w:rsidRPr="006B0C39">
              <w:rPr>
                <w:rFonts w:ascii="Times New Roman" w:hAnsi="Times New Roman" w:cs="Times New Roman"/>
                <w:vertAlign w:val="subscript"/>
                <w:lang w:val="en-US"/>
              </w:rPr>
              <w:t>11</w:t>
            </w:r>
            <w:r w:rsidRPr="006B0C39">
              <w:rPr>
                <w:rFonts w:ascii="Times New Roman" w:hAnsi="Times New Roman" w:cs="Times New Roman"/>
                <w:lang w:val="en-US"/>
              </w:rPr>
              <w:t>N</w:t>
            </w:r>
            <w:r w:rsidRPr="006B0C39">
              <w:rPr>
                <w:rFonts w:ascii="Times New Roman" w:hAnsi="Times New Roman" w:cs="Times New Roman"/>
                <w:vertAlign w:val="subscript"/>
                <w:lang w:val="en-US"/>
              </w:rPr>
              <w:t>3</w:t>
            </w:r>
            <w:r w:rsidRPr="006B0C39">
              <w:rPr>
                <w:rFonts w:ascii="Times New Roman" w:hAnsi="Times New Roman" w:cs="Times New Roman"/>
                <w:lang w:val="en-US"/>
              </w:rPr>
              <w:t>OS</w:t>
            </w:r>
          </w:p>
        </w:tc>
        <w:tc>
          <w:tcPr>
            <w:tcW w:w="920"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54,28</w:t>
            </w:r>
          </w:p>
        </w:tc>
        <w:tc>
          <w:tcPr>
            <w:tcW w:w="725"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5,01</w:t>
            </w:r>
          </w:p>
        </w:tc>
        <w:tc>
          <w:tcPr>
            <w:tcW w:w="992"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18,99</w:t>
            </w:r>
          </w:p>
        </w:tc>
      </w:tr>
      <w:tr w:rsidR="002C16F1" w:rsidRPr="006B0C39" w:rsidTr="008E599E">
        <w:tc>
          <w:tcPr>
            <w:tcW w:w="709"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3.35</w:t>
            </w:r>
          </w:p>
        </w:tc>
        <w:tc>
          <w:tcPr>
            <w:tcW w:w="992" w:type="dxa"/>
          </w:tcPr>
          <w:p w:rsidR="002C16F1" w:rsidRPr="006B0C39" w:rsidRDefault="002C16F1" w:rsidP="008E599E">
            <w:pPr>
              <w:ind w:left="-108" w:right="-108"/>
              <w:jc w:val="center"/>
              <w:rPr>
                <w:rFonts w:ascii="Times New Roman" w:hAnsi="Times New Roman" w:cs="Times New Roman"/>
              </w:rPr>
            </w:pPr>
            <w:r w:rsidRPr="006B0C39">
              <w:rPr>
                <w:rFonts w:ascii="Times New Roman" w:hAnsi="Times New Roman" w:cs="Times New Roman"/>
              </w:rPr>
              <w:t>77</w:t>
            </w:r>
          </w:p>
        </w:tc>
        <w:tc>
          <w:tcPr>
            <w:tcW w:w="993" w:type="dxa"/>
          </w:tcPr>
          <w:p w:rsidR="002C16F1" w:rsidRPr="006B0C39" w:rsidRDefault="002C16F1" w:rsidP="008E599E">
            <w:pPr>
              <w:ind w:left="-108" w:right="-108"/>
              <w:jc w:val="center"/>
              <w:rPr>
                <w:rFonts w:ascii="Times New Roman" w:hAnsi="Times New Roman" w:cs="Times New Roman"/>
              </w:rPr>
            </w:pPr>
            <w:r w:rsidRPr="006B0C39">
              <w:rPr>
                <w:rFonts w:ascii="Times New Roman" w:hAnsi="Times New Roman" w:cs="Times New Roman"/>
              </w:rPr>
              <w:t>277-279</w:t>
            </w:r>
          </w:p>
        </w:tc>
        <w:tc>
          <w:tcPr>
            <w:tcW w:w="850"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62,73</w:t>
            </w:r>
          </w:p>
        </w:tc>
        <w:tc>
          <w:tcPr>
            <w:tcW w:w="709"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4,39</w:t>
            </w:r>
          </w:p>
        </w:tc>
        <w:tc>
          <w:tcPr>
            <w:tcW w:w="992"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15,91</w:t>
            </w:r>
          </w:p>
        </w:tc>
        <w:tc>
          <w:tcPr>
            <w:tcW w:w="1757"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lang w:val="en-US"/>
              </w:rPr>
              <w:t>С</w:t>
            </w:r>
            <w:r w:rsidRPr="006B0C39">
              <w:rPr>
                <w:rFonts w:ascii="Times New Roman" w:hAnsi="Times New Roman" w:cs="Times New Roman"/>
                <w:vertAlign w:val="subscript"/>
                <w:lang w:val="en-US"/>
              </w:rPr>
              <w:t>14</w:t>
            </w:r>
            <w:r w:rsidRPr="006B0C39">
              <w:rPr>
                <w:rFonts w:ascii="Times New Roman" w:hAnsi="Times New Roman" w:cs="Times New Roman"/>
                <w:lang w:val="en-US"/>
              </w:rPr>
              <w:t>Н</w:t>
            </w:r>
            <w:r w:rsidRPr="006B0C39">
              <w:rPr>
                <w:rFonts w:ascii="Times New Roman" w:hAnsi="Times New Roman" w:cs="Times New Roman"/>
                <w:vertAlign w:val="subscript"/>
                <w:lang w:val="en-US"/>
              </w:rPr>
              <w:t>11</w:t>
            </w:r>
            <w:r w:rsidRPr="006B0C39">
              <w:rPr>
                <w:rFonts w:ascii="Times New Roman" w:hAnsi="Times New Roman" w:cs="Times New Roman"/>
                <w:lang w:val="en-US"/>
              </w:rPr>
              <w:t>N</w:t>
            </w:r>
            <w:r w:rsidRPr="006B0C39">
              <w:rPr>
                <w:rFonts w:ascii="Times New Roman" w:hAnsi="Times New Roman" w:cs="Times New Roman"/>
                <w:vertAlign w:val="subscript"/>
                <w:lang w:val="en-US"/>
              </w:rPr>
              <w:t>3</w:t>
            </w:r>
            <w:r w:rsidRPr="006B0C39">
              <w:rPr>
                <w:rFonts w:ascii="Times New Roman" w:hAnsi="Times New Roman" w:cs="Times New Roman"/>
                <w:lang w:val="en-US"/>
              </w:rPr>
              <w:t>OS</w:t>
            </w:r>
          </w:p>
        </w:tc>
        <w:tc>
          <w:tcPr>
            <w:tcW w:w="920"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62,44</w:t>
            </w:r>
          </w:p>
        </w:tc>
        <w:tc>
          <w:tcPr>
            <w:tcW w:w="725"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4,12</w:t>
            </w:r>
          </w:p>
        </w:tc>
        <w:tc>
          <w:tcPr>
            <w:tcW w:w="992"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15,60</w:t>
            </w:r>
          </w:p>
        </w:tc>
      </w:tr>
      <w:tr w:rsidR="002C16F1" w:rsidRPr="006B0C39" w:rsidTr="008E599E">
        <w:tc>
          <w:tcPr>
            <w:tcW w:w="709"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3.36</w:t>
            </w:r>
          </w:p>
        </w:tc>
        <w:tc>
          <w:tcPr>
            <w:tcW w:w="992" w:type="dxa"/>
          </w:tcPr>
          <w:p w:rsidR="002C16F1" w:rsidRPr="006B0C39" w:rsidRDefault="002C16F1" w:rsidP="008E599E">
            <w:pPr>
              <w:ind w:left="-108" w:right="-108"/>
              <w:jc w:val="center"/>
              <w:rPr>
                <w:rFonts w:ascii="Times New Roman" w:hAnsi="Times New Roman" w:cs="Times New Roman"/>
              </w:rPr>
            </w:pPr>
            <w:r w:rsidRPr="006B0C39">
              <w:rPr>
                <w:rFonts w:ascii="Times New Roman" w:hAnsi="Times New Roman" w:cs="Times New Roman"/>
              </w:rPr>
              <w:t>73,3</w:t>
            </w:r>
          </w:p>
        </w:tc>
        <w:tc>
          <w:tcPr>
            <w:tcW w:w="993" w:type="dxa"/>
          </w:tcPr>
          <w:p w:rsidR="002C16F1" w:rsidRPr="006B0C39" w:rsidRDefault="002C16F1" w:rsidP="008E599E">
            <w:pPr>
              <w:ind w:left="-108" w:right="-108"/>
              <w:jc w:val="center"/>
              <w:rPr>
                <w:rFonts w:ascii="Times New Roman" w:hAnsi="Times New Roman" w:cs="Times New Roman"/>
              </w:rPr>
            </w:pPr>
            <w:r w:rsidRPr="006B0C39">
              <w:rPr>
                <w:rFonts w:ascii="Times New Roman" w:hAnsi="Times New Roman" w:cs="Times New Roman"/>
              </w:rPr>
              <w:t>210-212</w:t>
            </w:r>
          </w:p>
        </w:tc>
        <w:tc>
          <w:tcPr>
            <w:tcW w:w="850"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54,43</w:t>
            </w:r>
          </w:p>
        </w:tc>
        <w:tc>
          <w:tcPr>
            <w:tcW w:w="709"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5,34</w:t>
            </w:r>
          </w:p>
        </w:tc>
        <w:tc>
          <w:tcPr>
            <w:tcW w:w="992"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17,45</w:t>
            </w:r>
          </w:p>
        </w:tc>
        <w:tc>
          <w:tcPr>
            <w:tcW w:w="1757" w:type="dxa"/>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С</w:t>
            </w:r>
            <w:r w:rsidRPr="006B0C39">
              <w:rPr>
                <w:rFonts w:ascii="Times New Roman" w:hAnsi="Times New Roman" w:cs="Times New Roman"/>
                <w:vertAlign w:val="subscript"/>
                <w:lang w:val="en-US"/>
              </w:rPr>
              <w:t>10</w:t>
            </w:r>
            <w:r w:rsidRPr="006B0C39">
              <w:rPr>
                <w:rFonts w:ascii="Times New Roman" w:hAnsi="Times New Roman" w:cs="Times New Roman"/>
                <w:lang w:val="en-US"/>
              </w:rPr>
              <w:t>Н</w:t>
            </w:r>
            <w:r w:rsidRPr="006B0C39">
              <w:rPr>
                <w:rFonts w:ascii="Times New Roman" w:hAnsi="Times New Roman" w:cs="Times New Roman"/>
                <w:vertAlign w:val="subscript"/>
                <w:lang w:val="en-US"/>
              </w:rPr>
              <w:t>1</w:t>
            </w:r>
            <w:r w:rsidRPr="006B0C39">
              <w:rPr>
                <w:rFonts w:ascii="Times New Roman" w:hAnsi="Times New Roman" w:cs="Times New Roman"/>
                <w:vertAlign w:val="subscript"/>
              </w:rPr>
              <w:t>1</w:t>
            </w:r>
            <w:r w:rsidRPr="006B0C39">
              <w:rPr>
                <w:rFonts w:ascii="Times New Roman" w:hAnsi="Times New Roman" w:cs="Times New Roman"/>
                <w:lang w:val="en-US"/>
              </w:rPr>
              <w:t>N</w:t>
            </w:r>
            <w:r w:rsidRPr="006B0C39">
              <w:rPr>
                <w:rFonts w:ascii="Times New Roman" w:hAnsi="Times New Roman" w:cs="Times New Roman"/>
                <w:vertAlign w:val="subscript"/>
                <w:lang w:val="en-US"/>
              </w:rPr>
              <w:t>3</w:t>
            </w:r>
            <w:r w:rsidRPr="006B0C39">
              <w:rPr>
                <w:rFonts w:ascii="Times New Roman" w:hAnsi="Times New Roman" w:cs="Times New Roman"/>
                <w:lang w:val="en-US"/>
              </w:rPr>
              <w:t>OS</w:t>
            </w:r>
          </w:p>
        </w:tc>
        <w:tc>
          <w:tcPr>
            <w:tcW w:w="920"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54,28</w:t>
            </w:r>
          </w:p>
        </w:tc>
        <w:tc>
          <w:tcPr>
            <w:tcW w:w="725"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5,01</w:t>
            </w:r>
          </w:p>
        </w:tc>
        <w:tc>
          <w:tcPr>
            <w:tcW w:w="992"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17,15</w:t>
            </w:r>
          </w:p>
        </w:tc>
      </w:tr>
      <w:tr w:rsidR="002C16F1" w:rsidRPr="006B0C39" w:rsidTr="008E599E">
        <w:tc>
          <w:tcPr>
            <w:tcW w:w="709"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3.37</w:t>
            </w:r>
          </w:p>
        </w:tc>
        <w:tc>
          <w:tcPr>
            <w:tcW w:w="992" w:type="dxa"/>
          </w:tcPr>
          <w:p w:rsidR="002C16F1" w:rsidRPr="006B0C39" w:rsidRDefault="002C16F1" w:rsidP="008E599E">
            <w:pPr>
              <w:ind w:left="-108" w:right="-108"/>
              <w:jc w:val="center"/>
              <w:rPr>
                <w:rFonts w:ascii="Times New Roman" w:hAnsi="Times New Roman" w:cs="Times New Roman"/>
              </w:rPr>
            </w:pPr>
            <w:r w:rsidRPr="006B0C39">
              <w:rPr>
                <w:rFonts w:ascii="Times New Roman" w:hAnsi="Times New Roman" w:cs="Times New Roman"/>
              </w:rPr>
              <w:t>93</w:t>
            </w:r>
          </w:p>
        </w:tc>
        <w:tc>
          <w:tcPr>
            <w:tcW w:w="993" w:type="dxa"/>
          </w:tcPr>
          <w:p w:rsidR="002C16F1" w:rsidRPr="006B0C39" w:rsidRDefault="002C16F1" w:rsidP="008E599E">
            <w:pPr>
              <w:ind w:left="-108" w:right="-108"/>
              <w:jc w:val="center"/>
              <w:rPr>
                <w:rFonts w:ascii="Times New Roman" w:hAnsi="Times New Roman" w:cs="Times New Roman"/>
              </w:rPr>
            </w:pPr>
            <w:r w:rsidRPr="006B0C39">
              <w:rPr>
                <w:rFonts w:ascii="Times New Roman" w:hAnsi="Times New Roman" w:cs="Times New Roman"/>
              </w:rPr>
              <w:t>292-293</w:t>
            </w:r>
          </w:p>
        </w:tc>
        <w:tc>
          <w:tcPr>
            <w:tcW w:w="850"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62,75</w:t>
            </w:r>
          </w:p>
        </w:tc>
        <w:tc>
          <w:tcPr>
            <w:tcW w:w="709"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4,40</w:t>
            </w:r>
          </w:p>
        </w:tc>
        <w:tc>
          <w:tcPr>
            <w:tcW w:w="992"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15,90</w:t>
            </w:r>
          </w:p>
        </w:tc>
        <w:tc>
          <w:tcPr>
            <w:tcW w:w="1757" w:type="dxa"/>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С</w:t>
            </w:r>
            <w:r w:rsidRPr="006B0C39">
              <w:rPr>
                <w:rFonts w:ascii="Times New Roman" w:hAnsi="Times New Roman" w:cs="Times New Roman"/>
                <w:vertAlign w:val="subscript"/>
                <w:lang w:val="en-US"/>
              </w:rPr>
              <w:t>14</w:t>
            </w:r>
            <w:r w:rsidRPr="006B0C39">
              <w:rPr>
                <w:rFonts w:ascii="Times New Roman" w:hAnsi="Times New Roman" w:cs="Times New Roman"/>
                <w:lang w:val="en-US"/>
              </w:rPr>
              <w:t>Н</w:t>
            </w:r>
            <w:r w:rsidRPr="006B0C39">
              <w:rPr>
                <w:rFonts w:ascii="Times New Roman" w:hAnsi="Times New Roman" w:cs="Times New Roman"/>
                <w:vertAlign w:val="subscript"/>
                <w:lang w:val="en-US"/>
              </w:rPr>
              <w:t>1</w:t>
            </w:r>
            <w:r w:rsidRPr="006B0C39">
              <w:rPr>
                <w:rFonts w:ascii="Times New Roman" w:hAnsi="Times New Roman" w:cs="Times New Roman"/>
                <w:vertAlign w:val="subscript"/>
              </w:rPr>
              <w:t>1</w:t>
            </w:r>
            <w:r w:rsidRPr="006B0C39">
              <w:rPr>
                <w:rFonts w:ascii="Times New Roman" w:hAnsi="Times New Roman" w:cs="Times New Roman"/>
                <w:lang w:val="en-US"/>
              </w:rPr>
              <w:t>N</w:t>
            </w:r>
            <w:r w:rsidRPr="006B0C39">
              <w:rPr>
                <w:rFonts w:ascii="Times New Roman" w:hAnsi="Times New Roman" w:cs="Times New Roman"/>
                <w:vertAlign w:val="subscript"/>
                <w:lang w:val="en-US"/>
              </w:rPr>
              <w:t>3</w:t>
            </w:r>
            <w:r w:rsidRPr="006B0C39">
              <w:rPr>
                <w:rFonts w:ascii="Times New Roman" w:hAnsi="Times New Roman" w:cs="Times New Roman"/>
                <w:lang w:val="en-US"/>
              </w:rPr>
              <w:t>OS</w:t>
            </w:r>
          </w:p>
        </w:tc>
        <w:tc>
          <w:tcPr>
            <w:tcW w:w="920"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62,43</w:t>
            </w:r>
          </w:p>
        </w:tc>
        <w:tc>
          <w:tcPr>
            <w:tcW w:w="725"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4,12</w:t>
            </w:r>
          </w:p>
        </w:tc>
        <w:tc>
          <w:tcPr>
            <w:tcW w:w="992"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15,60</w:t>
            </w:r>
          </w:p>
        </w:tc>
      </w:tr>
      <w:tr w:rsidR="002C16F1" w:rsidRPr="006B0C39" w:rsidTr="008E599E">
        <w:tc>
          <w:tcPr>
            <w:tcW w:w="709"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3.38</w:t>
            </w:r>
          </w:p>
        </w:tc>
        <w:tc>
          <w:tcPr>
            <w:tcW w:w="992" w:type="dxa"/>
          </w:tcPr>
          <w:p w:rsidR="002C16F1" w:rsidRPr="006B0C39" w:rsidRDefault="002C16F1" w:rsidP="008E599E">
            <w:pPr>
              <w:ind w:left="-108" w:right="-108"/>
              <w:jc w:val="center"/>
              <w:rPr>
                <w:rFonts w:ascii="Times New Roman" w:hAnsi="Times New Roman" w:cs="Times New Roman"/>
              </w:rPr>
            </w:pPr>
            <w:r w:rsidRPr="006B0C39">
              <w:rPr>
                <w:rFonts w:ascii="Times New Roman" w:hAnsi="Times New Roman" w:cs="Times New Roman"/>
              </w:rPr>
              <w:t>90</w:t>
            </w:r>
          </w:p>
        </w:tc>
        <w:tc>
          <w:tcPr>
            <w:tcW w:w="993" w:type="dxa"/>
          </w:tcPr>
          <w:p w:rsidR="002C16F1" w:rsidRPr="006B0C39" w:rsidRDefault="002C16F1" w:rsidP="008E599E">
            <w:pPr>
              <w:ind w:left="-108" w:right="-108"/>
              <w:jc w:val="center"/>
              <w:rPr>
                <w:rFonts w:ascii="Times New Roman" w:hAnsi="Times New Roman" w:cs="Times New Roman"/>
              </w:rPr>
            </w:pPr>
            <w:r w:rsidRPr="006B0C39">
              <w:rPr>
                <w:rFonts w:ascii="Times New Roman" w:hAnsi="Times New Roman" w:cs="Times New Roman"/>
              </w:rPr>
              <w:t>162-163</w:t>
            </w:r>
          </w:p>
        </w:tc>
        <w:tc>
          <w:tcPr>
            <w:tcW w:w="850"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56,85</w:t>
            </w:r>
          </w:p>
        </w:tc>
        <w:tc>
          <w:tcPr>
            <w:tcW w:w="709"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4,92</w:t>
            </w:r>
          </w:p>
        </w:tc>
        <w:tc>
          <w:tcPr>
            <w:tcW w:w="992"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18,35</w:t>
            </w:r>
          </w:p>
        </w:tc>
        <w:tc>
          <w:tcPr>
            <w:tcW w:w="1757" w:type="dxa"/>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С</w:t>
            </w:r>
            <w:r w:rsidRPr="006B0C39">
              <w:rPr>
                <w:rFonts w:ascii="Times New Roman" w:hAnsi="Times New Roman" w:cs="Times New Roman"/>
                <w:vertAlign w:val="subscript"/>
                <w:lang w:val="en-US"/>
              </w:rPr>
              <w:t>11</w:t>
            </w:r>
            <w:r w:rsidRPr="006B0C39">
              <w:rPr>
                <w:rFonts w:ascii="Times New Roman" w:hAnsi="Times New Roman" w:cs="Times New Roman"/>
                <w:lang w:val="en-US"/>
              </w:rPr>
              <w:t>Н</w:t>
            </w:r>
            <w:r w:rsidRPr="006B0C39">
              <w:rPr>
                <w:rFonts w:ascii="Times New Roman" w:hAnsi="Times New Roman" w:cs="Times New Roman"/>
                <w:vertAlign w:val="subscript"/>
                <w:lang w:val="en-US"/>
              </w:rPr>
              <w:t>1</w:t>
            </w:r>
            <w:r w:rsidRPr="006B0C39">
              <w:rPr>
                <w:rFonts w:ascii="Times New Roman" w:hAnsi="Times New Roman" w:cs="Times New Roman"/>
                <w:vertAlign w:val="subscript"/>
              </w:rPr>
              <w:t>1</w:t>
            </w:r>
            <w:r w:rsidRPr="006B0C39">
              <w:rPr>
                <w:rFonts w:ascii="Times New Roman" w:hAnsi="Times New Roman" w:cs="Times New Roman"/>
                <w:lang w:val="en-US"/>
              </w:rPr>
              <w:t>N</w:t>
            </w:r>
            <w:r w:rsidRPr="006B0C39">
              <w:rPr>
                <w:rFonts w:ascii="Times New Roman" w:hAnsi="Times New Roman" w:cs="Times New Roman"/>
                <w:vertAlign w:val="subscript"/>
                <w:lang w:val="en-US"/>
              </w:rPr>
              <w:t>3</w:t>
            </w:r>
            <w:r w:rsidRPr="006B0C39">
              <w:rPr>
                <w:rFonts w:ascii="Times New Roman" w:hAnsi="Times New Roman" w:cs="Times New Roman"/>
                <w:lang w:val="en-US"/>
              </w:rPr>
              <w:t>OS</w:t>
            </w:r>
          </w:p>
        </w:tc>
        <w:tc>
          <w:tcPr>
            <w:tcW w:w="920"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56,63</w:t>
            </w:r>
          </w:p>
        </w:tc>
        <w:tc>
          <w:tcPr>
            <w:tcW w:w="725"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4,75</w:t>
            </w:r>
          </w:p>
        </w:tc>
        <w:tc>
          <w:tcPr>
            <w:tcW w:w="992"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18,01</w:t>
            </w:r>
          </w:p>
        </w:tc>
      </w:tr>
      <w:tr w:rsidR="002C16F1" w:rsidRPr="006B0C39" w:rsidTr="008E599E">
        <w:tc>
          <w:tcPr>
            <w:tcW w:w="9639" w:type="dxa"/>
            <w:gridSpan w:val="10"/>
          </w:tcPr>
          <w:p w:rsidR="002C16F1" w:rsidRPr="006B0C39" w:rsidRDefault="002C16F1" w:rsidP="00332AB7">
            <w:pPr>
              <w:ind w:firstLine="601"/>
              <w:jc w:val="both"/>
              <w:rPr>
                <w:rFonts w:ascii="Times New Roman" w:hAnsi="Times New Roman" w:cs="Times New Roman"/>
              </w:rPr>
            </w:pPr>
            <w:r w:rsidRPr="006B0C39">
              <w:rPr>
                <w:rFonts w:ascii="Times New Roman" w:hAnsi="Times New Roman" w:cs="Times New Roman"/>
              </w:rPr>
              <w:t>Примечани</w:t>
            </w:r>
            <w:r w:rsidR="00332AB7" w:rsidRPr="006B0C39">
              <w:rPr>
                <w:rFonts w:ascii="Times New Roman" w:hAnsi="Times New Roman" w:cs="Times New Roman"/>
              </w:rPr>
              <w:t>е – Составле</w:t>
            </w:r>
            <w:r w:rsidR="00EE1FF7">
              <w:rPr>
                <w:rFonts w:ascii="Times New Roman" w:hAnsi="Times New Roman" w:cs="Times New Roman"/>
              </w:rPr>
              <w:t>но по источнику [116, с. 64; 120</w:t>
            </w:r>
            <w:r w:rsidRPr="006B0C39">
              <w:rPr>
                <w:rFonts w:ascii="Times New Roman" w:hAnsi="Times New Roman" w:cs="Times New Roman"/>
              </w:rPr>
              <w:t>, с. 1575]</w:t>
            </w:r>
          </w:p>
        </w:tc>
      </w:tr>
    </w:tbl>
    <w:p w:rsidR="002C16F1" w:rsidRPr="006B0C39" w:rsidRDefault="002C16F1" w:rsidP="002C16F1">
      <w:pPr>
        <w:ind w:firstLine="709"/>
        <w:jc w:val="both"/>
        <w:rPr>
          <w:rFonts w:ascii="Times New Roman" w:hAnsi="Times New Roman" w:cs="Times New Roman"/>
          <w:noProof/>
          <w:sz w:val="28"/>
          <w:szCs w:val="28"/>
        </w:rPr>
      </w:pPr>
    </w:p>
    <w:p w:rsidR="002C16F1" w:rsidRPr="006B0C39" w:rsidRDefault="002C16F1" w:rsidP="002C16F1">
      <w:pPr>
        <w:ind w:firstLine="709"/>
        <w:jc w:val="both"/>
        <w:rPr>
          <w:rFonts w:ascii="Times New Roman" w:hAnsi="Times New Roman" w:cs="Times New Roman"/>
          <w:sz w:val="28"/>
          <w:szCs w:val="28"/>
          <w:lang w:eastAsia="ko-KR"/>
        </w:rPr>
      </w:pPr>
      <w:r w:rsidRPr="006B0C39">
        <w:rPr>
          <w:rFonts w:ascii="Times New Roman" w:hAnsi="Times New Roman" w:cs="Times New Roman"/>
          <w:sz w:val="28"/>
          <w:szCs w:val="28"/>
        </w:rPr>
        <w:t>Состав и строение синтезированных соединений (3.34-3.38) подтверждены ИК- и ЯМР</w:t>
      </w:r>
      <w:r w:rsidR="003B3680" w:rsidRPr="006B0C39">
        <w:rPr>
          <w:rFonts w:ascii="Times New Roman" w:hAnsi="Times New Roman" w:cs="Times New Roman"/>
          <w:sz w:val="28"/>
          <w:szCs w:val="28"/>
        </w:rPr>
        <w:t xml:space="preserve"> </w:t>
      </w:r>
      <w:r w:rsidRPr="006B0C39">
        <w:rPr>
          <w:rFonts w:ascii="Times New Roman" w:hAnsi="Times New Roman" w:cs="Times New Roman"/>
          <w:sz w:val="28"/>
          <w:szCs w:val="28"/>
          <w:vertAlign w:val="superscript"/>
        </w:rPr>
        <w:t>1</w:t>
      </w:r>
      <w:r w:rsidRPr="006B0C39">
        <w:rPr>
          <w:rFonts w:ascii="Times New Roman" w:hAnsi="Times New Roman" w:cs="Times New Roman"/>
          <w:sz w:val="28"/>
          <w:szCs w:val="28"/>
        </w:rPr>
        <w:t>Н-спектроскопии</w:t>
      </w:r>
      <w:r w:rsidR="006F507B" w:rsidRPr="006B0C39">
        <w:rPr>
          <w:rFonts w:ascii="Times New Roman" w:hAnsi="Times New Roman" w:cs="Times New Roman"/>
          <w:sz w:val="28"/>
          <w:szCs w:val="28"/>
        </w:rPr>
        <w:t xml:space="preserve"> (рисунки 25, 26</w:t>
      </w:r>
      <w:r w:rsidR="003B3680" w:rsidRPr="006B0C39">
        <w:rPr>
          <w:rFonts w:ascii="Times New Roman" w:hAnsi="Times New Roman" w:cs="Times New Roman"/>
          <w:sz w:val="28"/>
          <w:szCs w:val="28"/>
        </w:rPr>
        <w:t>)</w:t>
      </w:r>
      <w:r w:rsidRPr="006B0C39">
        <w:rPr>
          <w:rFonts w:ascii="Times New Roman" w:hAnsi="Times New Roman" w:cs="Times New Roman"/>
          <w:sz w:val="28"/>
          <w:szCs w:val="28"/>
        </w:rPr>
        <w:t xml:space="preserve">. Пространственное строение  </w:t>
      </w:r>
      <w:r w:rsidRPr="006B0C39">
        <w:rPr>
          <w:rStyle w:val="normaltextrun"/>
          <w:rFonts w:ascii="Times New Roman" w:hAnsi="Times New Roman" w:cs="Times New Roman"/>
          <w:bCs/>
          <w:sz w:val="28"/>
          <w:szCs w:val="28"/>
          <w:shd w:val="clear" w:color="auto" w:fill="FFFFFF"/>
        </w:rPr>
        <w:t xml:space="preserve">4-этил-5-(2-гидроксифенил)-1,2,4-триазол-3-тиона </w:t>
      </w:r>
      <w:r w:rsidRPr="006B0C39">
        <w:rPr>
          <w:rFonts w:ascii="Times New Roman" w:hAnsi="Times New Roman" w:cs="Times New Roman"/>
          <w:sz w:val="28"/>
          <w:szCs w:val="28"/>
        </w:rPr>
        <w:t>(3.34)</w:t>
      </w:r>
      <w:r w:rsidR="00332AB7" w:rsidRPr="006B0C39">
        <w:rPr>
          <w:rFonts w:ascii="Times New Roman" w:hAnsi="Times New Roman" w:cs="Times New Roman"/>
          <w:sz w:val="28"/>
          <w:szCs w:val="28"/>
        </w:rPr>
        <w:t xml:space="preserve"> </w:t>
      </w:r>
      <w:r w:rsidRPr="006B0C39">
        <w:rPr>
          <w:rFonts w:ascii="Times New Roman" w:hAnsi="Times New Roman" w:cs="Times New Roman"/>
          <w:sz w:val="28"/>
          <w:szCs w:val="28"/>
        </w:rPr>
        <w:t>и 4-аллил-3-(4-гидрокси-фенил)-1</w:t>
      </w:r>
      <w:r w:rsidRPr="006B0C39">
        <w:rPr>
          <w:rFonts w:ascii="Times New Roman" w:hAnsi="Times New Roman" w:cs="Times New Roman"/>
          <w:i/>
          <w:sz w:val="28"/>
          <w:szCs w:val="28"/>
        </w:rPr>
        <w:t>Н</w:t>
      </w:r>
      <w:r w:rsidRPr="006B0C39">
        <w:rPr>
          <w:rFonts w:ascii="Times New Roman" w:hAnsi="Times New Roman" w:cs="Times New Roman"/>
          <w:sz w:val="28"/>
          <w:szCs w:val="28"/>
        </w:rPr>
        <w:t>-1,2,4-триазол-5(4</w:t>
      </w:r>
      <w:r w:rsidRPr="006B0C39">
        <w:rPr>
          <w:rFonts w:ascii="Times New Roman" w:hAnsi="Times New Roman" w:cs="Times New Roman"/>
          <w:i/>
          <w:sz w:val="28"/>
          <w:szCs w:val="28"/>
        </w:rPr>
        <w:t>Н</w:t>
      </w:r>
      <w:r w:rsidRPr="006B0C39">
        <w:rPr>
          <w:rFonts w:ascii="Times New Roman" w:hAnsi="Times New Roman" w:cs="Times New Roman"/>
          <w:sz w:val="28"/>
          <w:szCs w:val="28"/>
        </w:rPr>
        <w:t>)-тиона (3.38)</w:t>
      </w:r>
      <w:r w:rsidRPr="006B0C39">
        <w:rPr>
          <w:rFonts w:ascii="Times New Roman" w:hAnsi="Times New Roman" w:cs="Times New Roman"/>
          <w:sz w:val="28"/>
          <w:szCs w:val="28"/>
          <w:lang w:eastAsia="ko-KR"/>
        </w:rPr>
        <w:t xml:space="preserve"> доказано рентгено</w:t>
      </w:r>
      <w:r w:rsidR="006F507B" w:rsidRPr="006B0C39">
        <w:rPr>
          <w:rFonts w:ascii="Times New Roman" w:hAnsi="Times New Roman" w:cs="Times New Roman"/>
          <w:sz w:val="28"/>
          <w:szCs w:val="28"/>
          <w:lang w:eastAsia="ko-KR"/>
        </w:rPr>
        <w:t>структурным анализом (рисунки 27 и 29</w:t>
      </w:r>
      <w:r w:rsidRPr="006B0C39">
        <w:rPr>
          <w:rFonts w:ascii="Times New Roman" w:hAnsi="Times New Roman" w:cs="Times New Roman"/>
          <w:sz w:val="28"/>
          <w:szCs w:val="28"/>
          <w:lang w:eastAsia="ko-KR"/>
        </w:rPr>
        <w:t>).</w:t>
      </w:r>
    </w:p>
    <w:p w:rsidR="002C16F1" w:rsidRPr="006B0C39" w:rsidRDefault="002C16F1" w:rsidP="002C16F1">
      <w:pPr>
        <w:shd w:val="clear" w:color="auto" w:fill="FFFFFF"/>
        <w:ind w:firstLine="709"/>
        <w:jc w:val="both"/>
        <w:rPr>
          <w:rFonts w:ascii="Times New Roman" w:hAnsi="Times New Roman" w:cs="Times New Roman"/>
          <w:sz w:val="28"/>
          <w:szCs w:val="28"/>
        </w:rPr>
      </w:pPr>
      <w:r w:rsidRPr="006B0C39">
        <w:rPr>
          <w:rFonts w:ascii="Times New Roman" w:hAnsi="Times New Roman" w:cs="Times New Roman"/>
          <w:sz w:val="28"/>
          <w:szCs w:val="28"/>
        </w:rPr>
        <w:t xml:space="preserve">В ИК-спектрах, полученных новых 1,2,4-триазол-3-тионов (3.34-3.38) отсутствует </w:t>
      </w:r>
      <w:r w:rsidR="006F507B" w:rsidRPr="006B0C39">
        <w:rPr>
          <w:rFonts w:ascii="Times New Roman" w:hAnsi="Times New Roman" w:cs="Times New Roman"/>
          <w:sz w:val="28"/>
          <w:szCs w:val="28"/>
        </w:rPr>
        <w:t>(</w:t>
      </w:r>
      <w:r w:rsidR="006F507B" w:rsidRPr="006B0C39">
        <w:rPr>
          <w:rFonts w:ascii="Times New Roman" w:hAnsi="Times New Roman" w:cs="Times New Roman"/>
          <w:sz w:val="28"/>
          <w:szCs w:val="28"/>
          <w:lang w:val="en-US"/>
        </w:rPr>
        <w:t>C</w:t>
      </w:r>
      <w:r w:rsidR="006F507B" w:rsidRPr="006B0C39">
        <w:rPr>
          <w:rFonts w:ascii="Times New Roman" w:hAnsi="Times New Roman" w:cs="Times New Roman"/>
          <w:sz w:val="28"/>
          <w:szCs w:val="28"/>
        </w:rPr>
        <w:t>=</w:t>
      </w:r>
      <w:r w:rsidR="006F507B" w:rsidRPr="006B0C39">
        <w:rPr>
          <w:rFonts w:ascii="Times New Roman" w:hAnsi="Times New Roman" w:cs="Times New Roman"/>
          <w:sz w:val="28"/>
          <w:szCs w:val="28"/>
          <w:lang w:val="en-US"/>
        </w:rPr>
        <w:t>O</w:t>
      </w:r>
      <w:r w:rsidR="006F507B" w:rsidRPr="006B0C39">
        <w:rPr>
          <w:rFonts w:ascii="Times New Roman" w:hAnsi="Times New Roman" w:cs="Times New Roman"/>
          <w:sz w:val="28"/>
          <w:szCs w:val="28"/>
        </w:rPr>
        <w:t xml:space="preserve">) </w:t>
      </w:r>
      <w:r w:rsidRPr="006B0C39">
        <w:rPr>
          <w:rFonts w:ascii="Times New Roman" w:hAnsi="Times New Roman" w:cs="Times New Roman"/>
          <w:sz w:val="28"/>
          <w:szCs w:val="28"/>
        </w:rPr>
        <w:t xml:space="preserve">карбонильная группа, но </w:t>
      </w:r>
      <w:r w:rsidR="006F507B" w:rsidRPr="006B0C39">
        <w:rPr>
          <w:rFonts w:ascii="Times New Roman" w:hAnsi="Times New Roman" w:cs="Times New Roman"/>
          <w:sz w:val="28"/>
          <w:szCs w:val="28"/>
        </w:rPr>
        <w:t>присутствует (</w:t>
      </w:r>
      <w:r w:rsidR="006F507B" w:rsidRPr="006B0C39">
        <w:rPr>
          <w:rFonts w:ascii="Times New Roman" w:hAnsi="Times New Roman" w:cs="Times New Roman"/>
          <w:sz w:val="28"/>
          <w:szCs w:val="28"/>
          <w:lang w:val="en-US"/>
        </w:rPr>
        <w:t>C</w:t>
      </w:r>
      <w:r w:rsidR="006F507B" w:rsidRPr="006B0C39">
        <w:rPr>
          <w:rFonts w:ascii="Times New Roman" w:hAnsi="Times New Roman" w:cs="Times New Roman"/>
          <w:sz w:val="28"/>
          <w:szCs w:val="28"/>
        </w:rPr>
        <w:t>=</w:t>
      </w:r>
      <w:r w:rsidR="006F507B" w:rsidRPr="006B0C39">
        <w:rPr>
          <w:rFonts w:ascii="Times New Roman" w:hAnsi="Times New Roman" w:cs="Times New Roman"/>
          <w:sz w:val="28"/>
          <w:szCs w:val="28"/>
          <w:lang w:val="en-US"/>
        </w:rPr>
        <w:t>S</w:t>
      </w:r>
      <w:r w:rsidR="006F507B" w:rsidRPr="006B0C39">
        <w:rPr>
          <w:rFonts w:ascii="Times New Roman" w:hAnsi="Times New Roman" w:cs="Times New Roman"/>
          <w:sz w:val="28"/>
          <w:szCs w:val="28"/>
        </w:rPr>
        <w:t xml:space="preserve">) тиокарбонильная группа </w:t>
      </w:r>
      <w:r w:rsidRPr="006B0C39">
        <w:rPr>
          <w:rFonts w:ascii="Times New Roman" w:hAnsi="Times New Roman" w:cs="Times New Roman"/>
          <w:sz w:val="28"/>
          <w:szCs w:val="28"/>
        </w:rPr>
        <w:t>в области 1272 см</w:t>
      </w:r>
      <w:r w:rsidRPr="006B0C39">
        <w:rPr>
          <w:rFonts w:ascii="Times New Roman" w:hAnsi="Times New Roman" w:cs="Times New Roman"/>
          <w:sz w:val="28"/>
          <w:szCs w:val="28"/>
          <w:vertAlign w:val="superscript"/>
        </w:rPr>
        <w:t>-1</w:t>
      </w:r>
      <w:r w:rsidRPr="006B0C39">
        <w:rPr>
          <w:rFonts w:ascii="Times New Roman" w:hAnsi="Times New Roman" w:cs="Times New Roman"/>
          <w:sz w:val="28"/>
          <w:szCs w:val="28"/>
        </w:rPr>
        <w:t>.</w:t>
      </w:r>
    </w:p>
    <w:p w:rsidR="00985E7C" w:rsidRPr="006B0C39" w:rsidRDefault="00985E7C" w:rsidP="002C16F1">
      <w:pPr>
        <w:shd w:val="clear" w:color="auto" w:fill="FFFFFF"/>
        <w:ind w:firstLine="709"/>
        <w:jc w:val="both"/>
        <w:rPr>
          <w:rFonts w:ascii="Times New Roman" w:hAnsi="Times New Roman" w:cs="Times New Roman"/>
          <w:sz w:val="28"/>
          <w:szCs w:val="28"/>
        </w:rPr>
      </w:pPr>
    </w:p>
    <w:p w:rsidR="003B3680" w:rsidRPr="006B0C39" w:rsidRDefault="003D488F" w:rsidP="002C16F1">
      <w:pPr>
        <w:ind w:firstLine="709"/>
        <w:jc w:val="both"/>
        <w:rPr>
          <w:rFonts w:ascii="Times New Roman" w:hAnsi="Times New Roman" w:cs="Times New Roman"/>
          <w:sz w:val="28"/>
          <w:szCs w:val="28"/>
        </w:rPr>
      </w:pPr>
      <w:r w:rsidRPr="006B0C39">
        <w:rPr>
          <w:rFonts w:ascii="Times New Roman" w:hAnsi="Times New Roman" w:cs="Times New Roman"/>
          <w:noProof/>
          <w:sz w:val="28"/>
          <w:szCs w:val="28"/>
          <w:lang w:eastAsia="ru-RU"/>
        </w:rPr>
        <w:drawing>
          <wp:inline distT="0" distB="0" distL="0" distR="0">
            <wp:extent cx="4852701" cy="2918298"/>
            <wp:effectExtent l="19050" t="0" r="5049" b="0"/>
            <wp:docPr id="107" name="Рисунок 107" descr="C:\Users\User\Desktop\ЯМР-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User\Desktop\ЯМР-101.jpg"/>
                    <pic:cNvPicPr>
                      <a:picLocks noChangeAspect="1" noChangeArrowheads="1"/>
                    </pic:cNvPicPr>
                  </pic:nvPicPr>
                  <pic:blipFill>
                    <a:blip r:embed="rId151" cstate="print"/>
                    <a:srcRect l="7852" t="9649" r="10239" b="10040"/>
                    <a:stretch>
                      <a:fillRect/>
                    </a:stretch>
                  </pic:blipFill>
                  <pic:spPr bwMode="auto">
                    <a:xfrm>
                      <a:off x="0" y="0"/>
                      <a:ext cx="4862969" cy="2924473"/>
                    </a:xfrm>
                    <a:prstGeom prst="rect">
                      <a:avLst/>
                    </a:prstGeom>
                    <a:noFill/>
                    <a:ln w="9525">
                      <a:noFill/>
                      <a:miter lim="800000"/>
                      <a:headEnd/>
                      <a:tailEnd/>
                    </a:ln>
                  </pic:spPr>
                </pic:pic>
              </a:graphicData>
            </a:graphic>
          </wp:inline>
        </w:drawing>
      </w:r>
    </w:p>
    <w:p w:rsidR="003D488F" w:rsidRPr="006B0C39" w:rsidRDefault="003D488F" w:rsidP="003D488F">
      <w:pPr>
        <w:shd w:val="clear" w:color="auto" w:fill="FFFFFF"/>
        <w:jc w:val="center"/>
        <w:rPr>
          <w:rFonts w:ascii="Times New Roman" w:hAnsi="Times New Roman" w:cs="Times New Roman"/>
          <w:sz w:val="28"/>
          <w:szCs w:val="28"/>
        </w:rPr>
      </w:pPr>
    </w:p>
    <w:p w:rsidR="003D488F" w:rsidRPr="006B0C39" w:rsidRDefault="006F507B" w:rsidP="003D488F">
      <w:pPr>
        <w:shd w:val="clear" w:color="auto" w:fill="FFFFFF"/>
        <w:jc w:val="center"/>
        <w:rPr>
          <w:rFonts w:ascii="Times New Roman" w:hAnsi="Times New Roman" w:cs="Times New Roman"/>
          <w:sz w:val="28"/>
          <w:szCs w:val="28"/>
        </w:rPr>
      </w:pPr>
      <w:r w:rsidRPr="006B0C39">
        <w:rPr>
          <w:rFonts w:ascii="Times New Roman" w:hAnsi="Times New Roman" w:cs="Times New Roman"/>
          <w:sz w:val="28"/>
          <w:szCs w:val="28"/>
        </w:rPr>
        <w:t>Рисунок 25</w:t>
      </w:r>
      <w:r w:rsidR="003D488F" w:rsidRPr="006B0C39">
        <w:rPr>
          <w:rFonts w:ascii="Times New Roman" w:hAnsi="Times New Roman" w:cs="Times New Roman"/>
          <w:sz w:val="28"/>
          <w:szCs w:val="28"/>
        </w:rPr>
        <w:t xml:space="preserve"> – ЯМР </w:t>
      </w:r>
      <w:r w:rsidR="003D488F" w:rsidRPr="006B0C39">
        <w:rPr>
          <w:rFonts w:ascii="Times New Roman" w:hAnsi="Times New Roman" w:cs="Times New Roman"/>
          <w:sz w:val="28"/>
          <w:szCs w:val="28"/>
          <w:vertAlign w:val="superscript"/>
        </w:rPr>
        <w:t>1</w:t>
      </w:r>
      <w:r w:rsidR="003D488F" w:rsidRPr="006B0C39">
        <w:rPr>
          <w:rFonts w:ascii="Times New Roman" w:hAnsi="Times New Roman" w:cs="Times New Roman"/>
          <w:sz w:val="28"/>
          <w:szCs w:val="28"/>
        </w:rPr>
        <w:t>Н спектр 4-этил-5-(2-гидроксифенил)-</w:t>
      </w:r>
    </w:p>
    <w:p w:rsidR="003D488F" w:rsidRPr="006B0C39" w:rsidRDefault="003D488F" w:rsidP="003D488F">
      <w:pPr>
        <w:shd w:val="clear" w:color="auto" w:fill="FFFFFF"/>
        <w:jc w:val="center"/>
        <w:rPr>
          <w:rFonts w:ascii="Times New Roman" w:hAnsi="Times New Roman" w:cs="Times New Roman"/>
          <w:sz w:val="28"/>
          <w:szCs w:val="28"/>
        </w:rPr>
      </w:pPr>
      <w:r w:rsidRPr="006B0C39">
        <w:rPr>
          <w:rFonts w:ascii="Times New Roman" w:hAnsi="Times New Roman" w:cs="Times New Roman"/>
          <w:sz w:val="28"/>
          <w:szCs w:val="28"/>
        </w:rPr>
        <w:t>1,2,4-триазол-3-тиона (3.34)</w:t>
      </w:r>
    </w:p>
    <w:p w:rsidR="003B3680" w:rsidRPr="006B0C39" w:rsidRDefault="003B3680" w:rsidP="002C16F1">
      <w:pPr>
        <w:ind w:firstLine="709"/>
        <w:jc w:val="both"/>
        <w:rPr>
          <w:rFonts w:ascii="Times New Roman" w:hAnsi="Times New Roman" w:cs="Times New Roman"/>
          <w:sz w:val="28"/>
          <w:szCs w:val="28"/>
        </w:rPr>
      </w:pPr>
    </w:p>
    <w:p w:rsidR="002C16F1" w:rsidRPr="006B0C39" w:rsidRDefault="002C16F1" w:rsidP="002C16F1">
      <w:pPr>
        <w:ind w:firstLine="709"/>
        <w:jc w:val="both"/>
        <w:rPr>
          <w:rFonts w:ascii="Times New Roman" w:hAnsi="Times New Roman" w:cs="Times New Roman"/>
          <w:snapToGrid w:val="0"/>
          <w:sz w:val="28"/>
          <w:szCs w:val="28"/>
        </w:rPr>
      </w:pPr>
      <w:r w:rsidRPr="006B0C39">
        <w:rPr>
          <w:rFonts w:ascii="Times New Roman" w:hAnsi="Times New Roman" w:cs="Times New Roman"/>
          <w:sz w:val="28"/>
          <w:szCs w:val="28"/>
        </w:rPr>
        <w:t xml:space="preserve">В ЯМР </w:t>
      </w:r>
      <w:r w:rsidRPr="006B0C39">
        <w:rPr>
          <w:rFonts w:ascii="Times New Roman" w:hAnsi="Times New Roman" w:cs="Times New Roman"/>
          <w:sz w:val="28"/>
          <w:szCs w:val="28"/>
          <w:vertAlign w:val="superscript"/>
        </w:rPr>
        <w:t>1</w:t>
      </w:r>
      <w:r w:rsidRPr="006B0C39">
        <w:rPr>
          <w:rFonts w:ascii="Times New Roman" w:hAnsi="Times New Roman" w:cs="Times New Roman"/>
          <w:sz w:val="28"/>
          <w:szCs w:val="28"/>
        </w:rPr>
        <w:t>Н спектре соединения (3.36) ароматического кольца</w:t>
      </w:r>
      <w:r w:rsidR="003B3680" w:rsidRPr="006B0C39">
        <w:rPr>
          <w:rFonts w:ascii="Times New Roman" w:hAnsi="Times New Roman" w:cs="Times New Roman"/>
          <w:sz w:val="28"/>
          <w:szCs w:val="28"/>
        </w:rPr>
        <w:t xml:space="preserve"> </w:t>
      </w:r>
      <w:r w:rsidR="00EE1FF7">
        <w:rPr>
          <w:rFonts w:ascii="Times New Roman" w:hAnsi="Times New Roman" w:cs="Times New Roman"/>
          <w:sz w:val="28"/>
          <w:szCs w:val="28"/>
        </w:rPr>
        <w:t>[169, 170</w:t>
      </w:r>
      <w:r w:rsidR="003B3680" w:rsidRPr="006B0C39">
        <w:rPr>
          <w:rFonts w:ascii="Times New Roman" w:hAnsi="Times New Roman" w:cs="Times New Roman"/>
          <w:sz w:val="28"/>
          <w:szCs w:val="28"/>
        </w:rPr>
        <w:t xml:space="preserve">] </w:t>
      </w:r>
      <w:r w:rsidRPr="006B0C39">
        <w:rPr>
          <w:rFonts w:ascii="Times New Roman" w:hAnsi="Times New Roman" w:cs="Times New Roman"/>
          <w:sz w:val="28"/>
          <w:szCs w:val="28"/>
        </w:rPr>
        <w:t xml:space="preserve"> </w:t>
      </w:r>
      <w:r w:rsidR="003B3680" w:rsidRPr="006B0C39">
        <w:rPr>
          <w:rFonts w:ascii="Times New Roman" w:hAnsi="Times New Roman" w:cs="Times New Roman"/>
          <w:sz w:val="28"/>
          <w:szCs w:val="28"/>
        </w:rPr>
        <w:t xml:space="preserve">выписываются </w:t>
      </w:r>
      <w:r w:rsidRPr="006B0C39">
        <w:rPr>
          <w:rFonts w:ascii="Times New Roman" w:hAnsi="Times New Roman" w:cs="Times New Roman"/>
          <w:snapToGrid w:val="0"/>
          <w:sz w:val="28"/>
          <w:szCs w:val="28"/>
        </w:rPr>
        <w:t>при 7,48 м.д. (</w:t>
      </w:r>
      <w:r w:rsidRPr="006B0C39">
        <w:rPr>
          <w:rFonts w:ascii="Times New Roman" w:hAnsi="Times New Roman" w:cs="Times New Roman"/>
          <w:i/>
          <w:snapToGrid w:val="0"/>
          <w:sz w:val="28"/>
          <w:szCs w:val="28"/>
          <w:lang w:val="en-US"/>
        </w:rPr>
        <w:t>J</w:t>
      </w:r>
      <w:r w:rsidRPr="006B0C39">
        <w:rPr>
          <w:rFonts w:ascii="Times New Roman" w:hAnsi="Times New Roman" w:cs="Times New Roman"/>
          <w:i/>
          <w:snapToGrid w:val="0"/>
          <w:sz w:val="28"/>
          <w:szCs w:val="28"/>
        </w:rPr>
        <w:t xml:space="preserve"> </w:t>
      </w:r>
      <w:r w:rsidRPr="006B0C39">
        <w:rPr>
          <w:rFonts w:ascii="Times New Roman" w:hAnsi="Times New Roman" w:cs="Times New Roman"/>
          <w:snapToGrid w:val="0"/>
          <w:sz w:val="28"/>
          <w:szCs w:val="28"/>
        </w:rPr>
        <w:t>8,7 Гц), 6,92 м.д. дуплет дуплетом. При 10,09 м.д. и 13,79 м.д</w:t>
      </w:r>
      <w:r w:rsidRPr="006B0C39">
        <w:rPr>
          <w:rFonts w:ascii="Times New Roman" w:hAnsi="Times New Roman" w:cs="Times New Roman"/>
          <w:snapToGrid w:val="0"/>
          <w:spacing w:val="-2"/>
          <w:sz w:val="28"/>
          <w:szCs w:val="28"/>
        </w:rPr>
        <w:t xml:space="preserve">. </w:t>
      </w:r>
      <w:r w:rsidRPr="006B0C39">
        <w:rPr>
          <w:rFonts w:ascii="Times New Roman" w:hAnsi="Times New Roman" w:cs="Times New Roman"/>
          <w:snapToGrid w:val="0"/>
          <w:sz w:val="28"/>
          <w:szCs w:val="28"/>
        </w:rPr>
        <w:t>прописываются</w:t>
      </w:r>
      <w:r w:rsidR="006F507B" w:rsidRPr="006B0C39">
        <w:rPr>
          <w:rFonts w:ascii="Times New Roman" w:hAnsi="Times New Roman" w:cs="Times New Roman"/>
          <w:snapToGrid w:val="0"/>
          <w:sz w:val="28"/>
          <w:szCs w:val="28"/>
        </w:rPr>
        <w:t xml:space="preserve"> </w:t>
      </w:r>
      <w:r w:rsidRPr="006B0C39">
        <w:rPr>
          <w:rFonts w:ascii="Times New Roman" w:hAnsi="Times New Roman" w:cs="Times New Roman"/>
          <w:snapToGrid w:val="0"/>
          <w:spacing w:val="-2"/>
          <w:sz w:val="28"/>
          <w:szCs w:val="28"/>
        </w:rPr>
        <w:t xml:space="preserve">протоны </w:t>
      </w:r>
      <w:r w:rsidRPr="006B0C39">
        <w:rPr>
          <w:rFonts w:ascii="Times New Roman" w:hAnsi="Times New Roman" w:cs="Times New Roman"/>
          <w:snapToGrid w:val="0"/>
          <w:sz w:val="28"/>
          <w:szCs w:val="28"/>
        </w:rPr>
        <w:t xml:space="preserve">О-Н и </w:t>
      </w:r>
      <w:r w:rsidR="00EE1FF7">
        <w:rPr>
          <w:rFonts w:ascii="Times New Roman" w:hAnsi="Times New Roman" w:cs="Times New Roman"/>
          <w:snapToGrid w:val="0"/>
          <w:spacing w:val="-2"/>
          <w:sz w:val="28"/>
          <w:szCs w:val="28"/>
        </w:rPr>
        <w:t>N-Н. Метильные группы [162</w:t>
      </w:r>
      <w:r w:rsidRPr="006B0C39">
        <w:rPr>
          <w:rFonts w:ascii="Times New Roman" w:hAnsi="Times New Roman" w:cs="Times New Roman"/>
          <w:snapToGrid w:val="0"/>
          <w:spacing w:val="-2"/>
          <w:sz w:val="28"/>
          <w:szCs w:val="28"/>
        </w:rPr>
        <w:t xml:space="preserve">, с. 165] резонируют при 1,15 м.д. </w:t>
      </w:r>
      <w:r w:rsidRPr="006B0C39">
        <w:rPr>
          <w:rFonts w:ascii="Times New Roman" w:hAnsi="Times New Roman" w:cs="Times New Roman"/>
          <w:snapToGrid w:val="0"/>
          <w:sz w:val="28"/>
          <w:szCs w:val="28"/>
        </w:rPr>
        <w:t>(</w:t>
      </w:r>
      <w:r w:rsidRPr="006B0C39">
        <w:rPr>
          <w:rFonts w:ascii="Times New Roman" w:hAnsi="Times New Roman" w:cs="Times New Roman"/>
          <w:i/>
          <w:snapToGrid w:val="0"/>
          <w:sz w:val="28"/>
          <w:szCs w:val="28"/>
          <w:lang w:val="en-US"/>
        </w:rPr>
        <w:t>J</w:t>
      </w:r>
      <w:r w:rsidRPr="006B0C39">
        <w:rPr>
          <w:rFonts w:ascii="Times New Roman" w:hAnsi="Times New Roman" w:cs="Times New Roman"/>
          <w:i/>
          <w:snapToGrid w:val="0"/>
          <w:sz w:val="28"/>
          <w:szCs w:val="28"/>
        </w:rPr>
        <w:t xml:space="preserve"> </w:t>
      </w:r>
      <w:r w:rsidRPr="006B0C39">
        <w:rPr>
          <w:rFonts w:ascii="Times New Roman" w:hAnsi="Times New Roman" w:cs="Times New Roman"/>
          <w:snapToGrid w:val="0"/>
          <w:sz w:val="28"/>
          <w:szCs w:val="28"/>
        </w:rPr>
        <w:t>7,1 Гц) в виде триплета и метиленовой группы при 4,01 м.д. (</w:t>
      </w:r>
      <w:r w:rsidRPr="006B0C39">
        <w:rPr>
          <w:rFonts w:ascii="Times New Roman" w:hAnsi="Times New Roman" w:cs="Times New Roman"/>
          <w:i/>
          <w:snapToGrid w:val="0"/>
          <w:sz w:val="28"/>
          <w:szCs w:val="28"/>
          <w:lang w:val="en-US"/>
        </w:rPr>
        <w:t>J</w:t>
      </w:r>
      <w:r w:rsidRPr="006B0C39">
        <w:rPr>
          <w:rFonts w:ascii="Times New Roman" w:hAnsi="Times New Roman" w:cs="Times New Roman"/>
          <w:i/>
          <w:snapToGrid w:val="0"/>
          <w:sz w:val="28"/>
          <w:szCs w:val="28"/>
        </w:rPr>
        <w:t xml:space="preserve"> </w:t>
      </w:r>
      <w:r w:rsidR="00332AB7" w:rsidRPr="006B0C39">
        <w:rPr>
          <w:rFonts w:ascii="Times New Roman" w:hAnsi="Times New Roman" w:cs="Times New Roman"/>
          <w:snapToGrid w:val="0"/>
          <w:sz w:val="28"/>
          <w:szCs w:val="28"/>
        </w:rPr>
        <w:t xml:space="preserve">7,2 Гц) </w:t>
      </w:r>
      <w:r w:rsidR="00EE1FF7">
        <w:rPr>
          <w:rFonts w:ascii="Times New Roman" w:hAnsi="Times New Roman" w:cs="Times New Roman"/>
          <w:snapToGrid w:val="0"/>
          <w:sz w:val="28"/>
          <w:szCs w:val="28"/>
        </w:rPr>
        <w:t>в виде квартета [116, с. 65; 121</w:t>
      </w:r>
      <w:r w:rsidR="003D488F" w:rsidRPr="006B0C39">
        <w:rPr>
          <w:rFonts w:ascii="Times New Roman" w:hAnsi="Times New Roman" w:cs="Times New Roman"/>
          <w:snapToGrid w:val="0"/>
          <w:sz w:val="28"/>
          <w:szCs w:val="28"/>
        </w:rPr>
        <w:t>, с. 470] (рисунок 25</w:t>
      </w:r>
      <w:r w:rsidRPr="006B0C39">
        <w:rPr>
          <w:rFonts w:ascii="Times New Roman" w:hAnsi="Times New Roman" w:cs="Times New Roman"/>
          <w:snapToGrid w:val="0"/>
          <w:sz w:val="28"/>
          <w:szCs w:val="28"/>
        </w:rPr>
        <w:t>).</w:t>
      </w:r>
    </w:p>
    <w:p w:rsidR="006F507B" w:rsidRPr="006B0C39" w:rsidRDefault="006F507B" w:rsidP="002C16F1">
      <w:pPr>
        <w:ind w:firstLine="709"/>
        <w:jc w:val="both"/>
        <w:rPr>
          <w:rFonts w:ascii="Times New Roman" w:hAnsi="Times New Roman" w:cs="Times New Roman"/>
          <w:snapToGrid w:val="0"/>
          <w:sz w:val="28"/>
          <w:szCs w:val="28"/>
        </w:rPr>
      </w:pPr>
    </w:p>
    <w:p w:rsidR="002C16F1" w:rsidRPr="006B0C39" w:rsidRDefault="002C16F1" w:rsidP="002C16F1">
      <w:pPr>
        <w:jc w:val="center"/>
        <w:rPr>
          <w:rFonts w:ascii="Times New Roman" w:hAnsi="Times New Roman" w:cs="Times New Roman"/>
          <w:sz w:val="28"/>
          <w:szCs w:val="28"/>
        </w:rPr>
      </w:pPr>
      <w:r w:rsidRPr="006B0C39">
        <w:rPr>
          <w:noProof/>
          <w:lang w:eastAsia="ru-RU"/>
        </w:rPr>
        <w:drawing>
          <wp:inline distT="0" distB="0" distL="0" distR="0">
            <wp:extent cx="4747503" cy="2810971"/>
            <wp:effectExtent l="19050" t="0" r="0" b="0"/>
            <wp:docPr id="66" name="Изображение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cstate="print"/>
                    <a:stretch>
                      <a:fillRect/>
                    </a:stretch>
                  </pic:blipFill>
                  <pic:spPr>
                    <a:xfrm>
                      <a:off x="0" y="0"/>
                      <a:ext cx="4776507" cy="2828144"/>
                    </a:xfrm>
                    <a:prstGeom prst="rect">
                      <a:avLst/>
                    </a:prstGeom>
                  </pic:spPr>
                </pic:pic>
              </a:graphicData>
            </a:graphic>
          </wp:inline>
        </w:drawing>
      </w:r>
    </w:p>
    <w:p w:rsidR="002C16F1" w:rsidRPr="006B0C39" w:rsidRDefault="002C16F1" w:rsidP="002C16F1">
      <w:pPr>
        <w:shd w:val="clear" w:color="auto" w:fill="FFFFFF"/>
        <w:ind w:firstLine="567"/>
        <w:jc w:val="center"/>
        <w:rPr>
          <w:rFonts w:ascii="Times New Roman" w:hAnsi="Times New Roman" w:cs="Times New Roman"/>
          <w:sz w:val="16"/>
          <w:szCs w:val="16"/>
        </w:rPr>
      </w:pPr>
    </w:p>
    <w:p w:rsidR="002C16F1" w:rsidRPr="006B0C39" w:rsidRDefault="006F507B" w:rsidP="002C16F1">
      <w:pPr>
        <w:shd w:val="clear" w:color="auto" w:fill="FFFFFF"/>
        <w:jc w:val="center"/>
        <w:rPr>
          <w:rFonts w:ascii="Times New Roman" w:hAnsi="Times New Roman" w:cs="Times New Roman"/>
          <w:sz w:val="28"/>
          <w:szCs w:val="28"/>
        </w:rPr>
      </w:pPr>
      <w:r w:rsidRPr="006B0C39">
        <w:rPr>
          <w:rFonts w:ascii="Times New Roman" w:hAnsi="Times New Roman" w:cs="Times New Roman"/>
          <w:sz w:val="28"/>
          <w:szCs w:val="28"/>
        </w:rPr>
        <w:t xml:space="preserve">Рисунок 26 </w:t>
      </w:r>
      <w:r w:rsidR="002C16F1" w:rsidRPr="006B0C39">
        <w:rPr>
          <w:rFonts w:ascii="Times New Roman" w:hAnsi="Times New Roman" w:cs="Times New Roman"/>
          <w:sz w:val="28"/>
          <w:szCs w:val="28"/>
        </w:rPr>
        <w:t xml:space="preserve">– ЯМР </w:t>
      </w:r>
      <w:r w:rsidR="002C16F1" w:rsidRPr="006B0C39">
        <w:rPr>
          <w:rFonts w:ascii="Times New Roman" w:hAnsi="Times New Roman" w:cs="Times New Roman"/>
          <w:sz w:val="28"/>
          <w:szCs w:val="28"/>
          <w:vertAlign w:val="superscript"/>
        </w:rPr>
        <w:t>1</w:t>
      </w:r>
      <w:r w:rsidR="002C16F1" w:rsidRPr="006B0C39">
        <w:rPr>
          <w:rFonts w:ascii="Times New Roman" w:hAnsi="Times New Roman" w:cs="Times New Roman"/>
          <w:sz w:val="28"/>
          <w:szCs w:val="28"/>
        </w:rPr>
        <w:t xml:space="preserve">Н спектр </w:t>
      </w:r>
    </w:p>
    <w:p w:rsidR="002C16F1" w:rsidRPr="006B0C39" w:rsidRDefault="002C16F1" w:rsidP="002C16F1">
      <w:pPr>
        <w:shd w:val="clear" w:color="auto" w:fill="FFFFFF"/>
        <w:jc w:val="center"/>
        <w:rPr>
          <w:rFonts w:ascii="Times New Roman" w:hAnsi="Times New Roman" w:cs="Times New Roman"/>
          <w:sz w:val="28"/>
          <w:szCs w:val="28"/>
        </w:rPr>
      </w:pPr>
      <w:r w:rsidRPr="006B0C39">
        <w:rPr>
          <w:rFonts w:ascii="Times New Roman" w:hAnsi="Times New Roman" w:cs="Times New Roman"/>
          <w:sz w:val="28"/>
          <w:szCs w:val="28"/>
        </w:rPr>
        <w:t>3-(4-гидроксифенил)-4-этил-1</w:t>
      </w:r>
      <w:r w:rsidRPr="006B0C39">
        <w:rPr>
          <w:rFonts w:ascii="Times New Roman" w:hAnsi="Times New Roman" w:cs="Times New Roman"/>
          <w:i/>
          <w:sz w:val="28"/>
          <w:szCs w:val="28"/>
        </w:rPr>
        <w:t>Н</w:t>
      </w:r>
      <w:r w:rsidRPr="006B0C39">
        <w:rPr>
          <w:rFonts w:ascii="Times New Roman" w:hAnsi="Times New Roman" w:cs="Times New Roman"/>
          <w:sz w:val="28"/>
          <w:szCs w:val="28"/>
        </w:rPr>
        <w:t>-1,2,4-триазол-5(4</w:t>
      </w:r>
      <w:r w:rsidRPr="006B0C39">
        <w:rPr>
          <w:rFonts w:ascii="Times New Roman" w:hAnsi="Times New Roman" w:cs="Times New Roman"/>
          <w:i/>
          <w:sz w:val="28"/>
          <w:szCs w:val="28"/>
        </w:rPr>
        <w:t>Н</w:t>
      </w:r>
      <w:r w:rsidRPr="006B0C39">
        <w:rPr>
          <w:rFonts w:ascii="Times New Roman" w:hAnsi="Times New Roman" w:cs="Times New Roman"/>
          <w:sz w:val="28"/>
          <w:szCs w:val="28"/>
        </w:rPr>
        <w:t>)-тиона (3.36)</w:t>
      </w:r>
    </w:p>
    <w:p w:rsidR="00EE1FF7" w:rsidRDefault="00EE1FF7" w:rsidP="002C16F1">
      <w:pPr>
        <w:ind w:firstLine="709"/>
        <w:jc w:val="both"/>
        <w:rPr>
          <w:rFonts w:ascii="Times New Roman" w:hAnsi="Times New Roman" w:cs="Times New Roman"/>
          <w:sz w:val="28"/>
          <w:szCs w:val="28"/>
        </w:rPr>
      </w:pP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t>Методом рентгеноструктурного исследования были доказаны строения триазолов</w:t>
      </w:r>
      <w:r w:rsidR="003D3DFC" w:rsidRPr="006B0C39">
        <w:rPr>
          <w:rFonts w:ascii="Times New Roman" w:hAnsi="Times New Roman" w:cs="Times New Roman"/>
          <w:sz w:val="28"/>
          <w:szCs w:val="28"/>
        </w:rPr>
        <w:t xml:space="preserve"> </w:t>
      </w:r>
      <w:r w:rsidRPr="006B0C39">
        <w:rPr>
          <w:rFonts w:ascii="Times New Roman" w:hAnsi="Times New Roman" w:cs="Times New Roman"/>
          <w:sz w:val="28"/>
          <w:szCs w:val="28"/>
        </w:rPr>
        <w:t>4-этил-5-(2-гидроксифенил)-1,2,4-триазол-</w:t>
      </w:r>
      <w:r w:rsidR="006F507B" w:rsidRPr="006B0C39">
        <w:rPr>
          <w:rFonts w:ascii="Times New Roman" w:hAnsi="Times New Roman" w:cs="Times New Roman"/>
          <w:sz w:val="28"/>
          <w:szCs w:val="28"/>
        </w:rPr>
        <w:t xml:space="preserve">3-тиона (3.34) (рисунок </w:t>
      </w:r>
      <w:r w:rsidR="006F507B" w:rsidRPr="006B0C39">
        <w:rPr>
          <w:rFonts w:ascii="Times New Roman" w:hAnsi="Times New Roman" w:cs="Times New Roman"/>
          <w:sz w:val="28"/>
          <w:szCs w:val="28"/>
        </w:rPr>
        <w:lastRenderedPageBreak/>
        <w:t>27</w:t>
      </w:r>
      <w:r w:rsidR="00332AB7" w:rsidRPr="006B0C39">
        <w:rPr>
          <w:rFonts w:ascii="Times New Roman" w:hAnsi="Times New Roman" w:cs="Times New Roman"/>
          <w:sz w:val="28"/>
          <w:szCs w:val="28"/>
        </w:rPr>
        <w:t>) [117</w:t>
      </w:r>
      <w:r w:rsidRPr="006B0C39">
        <w:rPr>
          <w:rFonts w:ascii="Times New Roman" w:hAnsi="Times New Roman" w:cs="Times New Roman"/>
          <w:sz w:val="28"/>
          <w:szCs w:val="28"/>
        </w:rPr>
        <w:t>, с. 23]</w:t>
      </w:r>
      <w:r w:rsidR="003D488F" w:rsidRPr="006B0C39">
        <w:rPr>
          <w:rFonts w:ascii="Times New Roman" w:hAnsi="Times New Roman" w:cs="Times New Roman"/>
          <w:sz w:val="28"/>
          <w:szCs w:val="28"/>
        </w:rPr>
        <w:t xml:space="preserve"> </w:t>
      </w:r>
      <w:r w:rsidRPr="006B0C39">
        <w:rPr>
          <w:rFonts w:ascii="Times New Roman" w:hAnsi="Times New Roman" w:cs="Times New Roman"/>
          <w:sz w:val="28"/>
          <w:szCs w:val="28"/>
        </w:rPr>
        <w:t>и</w:t>
      </w:r>
      <w:r w:rsidR="00332AB7" w:rsidRPr="006B0C39">
        <w:rPr>
          <w:rFonts w:ascii="Times New Roman" w:hAnsi="Times New Roman" w:cs="Times New Roman"/>
          <w:sz w:val="28"/>
          <w:szCs w:val="28"/>
        </w:rPr>
        <w:t xml:space="preserve"> </w:t>
      </w:r>
      <w:r w:rsidRPr="006B0C39">
        <w:rPr>
          <w:rFonts w:ascii="Times New Roman" w:hAnsi="Times New Roman" w:cs="Times New Roman"/>
          <w:sz w:val="28"/>
          <w:szCs w:val="28"/>
        </w:rPr>
        <w:t>кристаллогидрата 4-аллил-3-(4-гидроксифенил)-1</w:t>
      </w:r>
      <w:r w:rsidRPr="006B0C39">
        <w:rPr>
          <w:rFonts w:ascii="Times New Roman" w:hAnsi="Times New Roman" w:cs="Times New Roman"/>
          <w:i/>
          <w:sz w:val="28"/>
          <w:szCs w:val="28"/>
        </w:rPr>
        <w:t>Н</w:t>
      </w:r>
      <w:r w:rsidRPr="006B0C39">
        <w:rPr>
          <w:rFonts w:ascii="Times New Roman" w:hAnsi="Times New Roman" w:cs="Times New Roman"/>
          <w:sz w:val="28"/>
          <w:szCs w:val="28"/>
        </w:rPr>
        <w:t>-1,2,4-триазол-5(4</w:t>
      </w:r>
      <w:r w:rsidRPr="006B0C39">
        <w:rPr>
          <w:rFonts w:ascii="Times New Roman" w:hAnsi="Times New Roman" w:cs="Times New Roman"/>
          <w:i/>
          <w:sz w:val="28"/>
          <w:szCs w:val="28"/>
        </w:rPr>
        <w:t>Н</w:t>
      </w:r>
      <w:r w:rsidR="00332AB7" w:rsidRPr="006B0C39">
        <w:rPr>
          <w:rFonts w:ascii="Times New Roman" w:hAnsi="Times New Roman" w:cs="Times New Roman"/>
          <w:sz w:val="28"/>
          <w:szCs w:val="28"/>
        </w:rPr>
        <w:t>)-тиона (3.38) [116</w:t>
      </w:r>
      <w:r w:rsidR="006F507B" w:rsidRPr="006B0C39">
        <w:rPr>
          <w:rFonts w:ascii="Times New Roman" w:hAnsi="Times New Roman" w:cs="Times New Roman"/>
          <w:sz w:val="28"/>
          <w:szCs w:val="28"/>
        </w:rPr>
        <w:t>, с. 63] (рисунок 30</w:t>
      </w:r>
      <w:r w:rsidRPr="006B0C39">
        <w:rPr>
          <w:rFonts w:ascii="Times New Roman" w:hAnsi="Times New Roman" w:cs="Times New Roman"/>
          <w:sz w:val="28"/>
          <w:szCs w:val="28"/>
        </w:rPr>
        <w:t>). Молекулярная упаковка моле</w:t>
      </w:r>
      <w:r w:rsidR="003D488F" w:rsidRPr="006B0C39">
        <w:rPr>
          <w:rFonts w:ascii="Times New Roman" w:hAnsi="Times New Roman" w:cs="Times New Roman"/>
          <w:sz w:val="28"/>
          <w:szCs w:val="28"/>
        </w:rPr>
        <w:t>кулы 3.34 п</w:t>
      </w:r>
      <w:r w:rsidR="006F507B" w:rsidRPr="006B0C39">
        <w:rPr>
          <w:rFonts w:ascii="Times New Roman" w:hAnsi="Times New Roman" w:cs="Times New Roman"/>
          <w:sz w:val="28"/>
          <w:szCs w:val="28"/>
        </w:rPr>
        <w:t>оказана на рисунке 28</w:t>
      </w:r>
      <w:r w:rsidRPr="006B0C39">
        <w:rPr>
          <w:rFonts w:ascii="Times New Roman" w:hAnsi="Times New Roman" w:cs="Times New Roman"/>
          <w:sz w:val="28"/>
          <w:szCs w:val="28"/>
        </w:rPr>
        <w:t>.</w:t>
      </w:r>
    </w:p>
    <w:p w:rsidR="002C16F1" w:rsidRPr="006B0C39" w:rsidRDefault="002C16F1" w:rsidP="002C16F1">
      <w:pPr>
        <w:ind w:firstLine="709"/>
        <w:jc w:val="both"/>
        <w:rPr>
          <w:rFonts w:ascii="Times New Roman" w:hAnsi="Times New Roman" w:cs="Times New Roman"/>
          <w:sz w:val="28"/>
          <w:szCs w:val="28"/>
        </w:rPr>
      </w:pPr>
    </w:p>
    <w:p w:rsidR="002C16F1" w:rsidRPr="006B0C39" w:rsidRDefault="00D038C5" w:rsidP="002C16F1">
      <w:pPr>
        <w:jc w:val="center"/>
        <w:rPr>
          <w:rFonts w:ascii="Times New Roman" w:hAnsi="Times New Roman" w:cs="Times New Roman"/>
          <w:sz w:val="28"/>
          <w:szCs w:val="28"/>
        </w:rPr>
      </w:pPr>
      <w:r w:rsidRPr="006B0C39">
        <w:rPr>
          <w:rFonts w:ascii="Times New Roman" w:hAnsi="Times New Roman" w:cs="Times New Roman"/>
          <w:sz w:val="28"/>
          <w:szCs w:val="28"/>
        </w:rPr>
        <w:object w:dxaOrig="6572" w:dyaOrig="4372">
          <v:shape id="_x0000_i1085" type="#_x0000_t75" style="width:273.75pt;height:180pt" o:ole="">
            <v:imagedata r:id="rId153" o:title=""/>
          </v:shape>
          <o:OLEObject Type="Embed" ProgID="CorelDraw.Graphic.16" ShapeID="_x0000_i1085" DrawAspect="Content" ObjectID="_1695040637" r:id="rId154"/>
        </w:object>
      </w:r>
    </w:p>
    <w:p w:rsidR="002C16F1" w:rsidRPr="006B0C39" w:rsidRDefault="002C16F1" w:rsidP="002C16F1">
      <w:pPr>
        <w:ind w:firstLine="709"/>
        <w:jc w:val="center"/>
        <w:rPr>
          <w:rFonts w:ascii="Times New Roman" w:hAnsi="Times New Roman" w:cs="Times New Roman"/>
          <w:sz w:val="16"/>
          <w:szCs w:val="16"/>
        </w:rPr>
      </w:pPr>
    </w:p>
    <w:p w:rsidR="002C16F1" w:rsidRPr="006B0C39" w:rsidRDefault="006F507B" w:rsidP="002C16F1">
      <w:pPr>
        <w:jc w:val="center"/>
        <w:rPr>
          <w:rFonts w:ascii="Times New Roman" w:hAnsi="Times New Roman" w:cs="Times New Roman"/>
          <w:sz w:val="28"/>
          <w:szCs w:val="28"/>
        </w:rPr>
      </w:pPr>
      <w:r w:rsidRPr="006B0C39">
        <w:rPr>
          <w:rFonts w:ascii="Times New Roman" w:hAnsi="Times New Roman" w:cs="Times New Roman"/>
          <w:sz w:val="28"/>
          <w:szCs w:val="28"/>
        </w:rPr>
        <w:t>Рисунок 27</w:t>
      </w:r>
      <w:r w:rsidR="002C16F1" w:rsidRPr="006B0C39">
        <w:rPr>
          <w:rFonts w:ascii="Times New Roman" w:hAnsi="Times New Roman" w:cs="Times New Roman"/>
          <w:sz w:val="28"/>
          <w:szCs w:val="28"/>
        </w:rPr>
        <w:t xml:space="preserve"> – Пространственное строение молекулы </w:t>
      </w:r>
    </w:p>
    <w:p w:rsidR="002C16F1" w:rsidRPr="006B0C39" w:rsidRDefault="002C16F1" w:rsidP="002C16F1">
      <w:pPr>
        <w:jc w:val="center"/>
        <w:rPr>
          <w:rFonts w:ascii="Times New Roman" w:hAnsi="Times New Roman" w:cs="Times New Roman"/>
          <w:sz w:val="28"/>
          <w:szCs w:val="28"/>
        </w:rPr>
      </w:pPr>
      <w:r w:rsidRPr="006B0C39">
        <w:rPr>
          <w:rStyle w:val="normaltextrun"/>
          <w:rFonts w:ascii="Times New Roman" w:hAnsi="Times New Roman" w:cs="Times New Roman"/>
          <w:bCs/>
          <w:sz w:val="28"/>
          <w:szCs w:val="28"/>
          <w:shd w:val="clear" w:color="auto" w:fill="FFFFFF"/>
        </w:rPr>
        <w:t xml:space="preserve">4-этил-5-(2-гидроксифенил)-1,2,4-триазол-3-тиона </w:t>
      </w:r>
      <w:r w:rsidRPr="006B0C39">
        <w:rPr>
          <w:rFonts w:ascii="Times New Roman" w:hAnsi="Times New Roman" w:cs="Times New Roman"/>
          <w:sz w:val="28"/>
          <w:szCs w:val="28"/>
        </w:rPr>
        <w:t>(3.34)</w:t>
      </w:r>
    </w:p>
    <w:p w:rsidR="002C16F1" w:rsidRPr="006B0C39" w:rsidRDefault="002C16F1" w:rsidP="002C16F1">
      <w:pPr>
        <w:jc w:val="center"/>
        <w:rPr>
          <w:rFonts w:ascii="Times New Roman" w:hAnsi="Times New Roman" w:cs="Times New Roman"/>
          <w:sz w:val="28"/>
          <w:szCs w:val="28"/>
        </w:rPr>
      </w:pPr>
    </w:p>
    <w:p w:rsidR="002C16F1" w:rsidRPr="006B0C39" w:rsidRDefault="002C16F1" w:rsidP="002C16F1">
      <w:pPr>
        <w:jc w:val="center"/>
        <w:rPr>
          <w:rFonts w:ascii="Times New Roman" w:hAnsi="Times New Roman" w:cs="Times New Roman"/>
          <w:b/>
          <w:sz w:val="28"/>
          <w:szCs w:val="28"/>
        </w:rPr>
      </w:pPr>
    </w:p>
    <w:p w:rsidR="002C16F1" w:rsidRPr="006B0C39" w:rsidRDefault="002C16F1" w:rsidP="002C16F1">
      <w:pPr>
        <w:tabs>
          <w:tab w:val="left" w:pos="3360"/>
        </w:tabs>
        <w:jc w:val="center"/>
        <w:rPr>
          <w:sz w:val="28"/>
          <w:szCs w:val="28"/>
        </w:rPr>
      </w:pPr>
      <w:r w:rsidRPr="006B0C39">
        <w:rPr>
          <w:noProof/>
          <w:sz w:val="28"/>
          <w:szCs w:val="28"/>
          <w:lang w:eastAsia="ru-RU"/>
        </w:rPr>
        <w:drawing>
          <wp:inline distT="0" distB="0" distL="0" distR="0">
            <wp:extent cx="4276292" cy="3821502"/>
            <wp:effectExtent l="0" t="0" r="0" b="7620"/>
            <wp:docPr id="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55">
                      <a:extLst>
                        <a:ext uri="{28A0092B-C50C-407E-A947-70E740481C1C}">
                          <a14:useLocalDpi xmlns:a14="http://schemas.microsoft.com/office/drawing/2010/main" val="0"/>
                        </a:ext>
                      </a:extLst>
                    </a:blip>
                    <a:srcRect t="3805" b="2537"/>
                    <a:stretch/>
                  </pic:blipFill>
                  <pic:spPr bwMode="auto">
                    <a:xfrm>
                      <a:off x="0" y="0"/>
                      <a:ext cx="4282932" cy="3827436"/>
                    </a:xfrm>
                    <a:prstGeom prst="rect">
                      <a:avLst/>
                    </a:prstGeom>
                    <a:noFill/>
                    <a:ln>
                      <a:noFill/>
                    </a:ln>
                    <a:extLst>
                      <a:ext uri="{53640926-AAD7-44D8-BBD7-CCE9431645EC}">
                        <a14:shadowObscured xmlns:a14="http://schemas.microsoft.com/office/drawing/2010/main"/>
                      </a:ext>
                    </a:extLst>
                  </pic:spPr>
                </pic:pic>
              </a:graphicData>
            </a:graphic>
          </wp:inline>
        </w:drawing>
      </w:r>
    </w:p>
    <w:p w:rsidR="002C16F1" w:rsidRPr="006B0C39" w:rsidRDefault="002C16F1" w:rsidP="002C16F1">
      <w:pPr>
        <w:jc w:val="center"/>
        <w:rPr>
          <w:rFonts w:ascii="Times New Roman" w:hAnsi="Times New Roman" w:cs="Times New Roman"/>
          <w:sz w:val="16"/>
          <w:szCs w:val="16"/>
        </w:rPr>
      </w:pPr>
    </w:p>
    <w:p w:rsidR="002C16F1" w:rsidRPr="006B0C39" w:rsidRDefault="002C16F1" w:rsidP="002C16F1">
      <w:pPr>
        <w:jc w:val="center"/>
        <w:rPr>
          <w:rFonts w:ascii="Times New Roman" w:hAnsi="Times New Roman" w:cs="Times New Roman"/>
          <w:sz w:val="28"/>
          <w:szCs w:val="28"/>
        </w:rPr>
      </w:pPr>
      <w:r w:rsidRPr="006B0C39">
        <w:rPr>
          <w:rFonts w:ascii="Times New Roman" w:hAnsi="Times New Roman" w:cs="Times New Roman"/>
          <w:sz w:val="28"/>
          <w:szCs w:val="28"/>
        </w:rPr>
        <w:t>Рисунок</w:t>
      </w:r>
      <w:r w:rsidR="00332AB7" w:rsidRPr="006B0C39">
        <w:rPr>
          <w:rFonts w:ascii="Times New Roman" w:hAnsi="Times New Roman" w:cs="Times New Roman"/>
          <w:sz w:val="28"/>
          <w:szCs w:val="28"/>
        </w:rPr>
        <w:t xml:space="preserve"> </w:t>
      </w:r>
      <w:r w:rsidRPr="006B0C39">
        <w:rPr>
          <w:rFonts w:ascii="Times New Roman" w:hAnsi="Times New Roman" w:cs="Times New Roman"/>
          <w:sz w:val="28"/>
          <w:szCs w:val="28"/>
        </w:rPr>
        <w:t xml:space="preserve"> 2</w:t>
      </w:r>
      <w:r w:rsidR="006F507B" w:rsidRPr="006B0C39">
        <w:rPr>
          <w:rFonts w:ascii="Times New Roman" w:hAnsi="Times New Roman" w:cs="Times New Roman"/>
          <w:sz w:val="28"/>
          <w:szCs w:val="28"/>
        </w:rPr>
        <w:t xml:space="preserve">8 </w:t>
      </w:r>
      <w:r w:rsidRPr="006B0C39">
        <w:rPr>
          <w:rFonts w:ascii="Times New Roman" w:hAnsi="Times New Roman" w:cs="Times New Roman"/>
          <w:sz w:val="28"/>
          <w:szCs w:val="28"/>
        </w:rPr>
        <w:t xml:space="preserve">– Упаковка молекулы </w:t>
      </w:r>
      <w:r w:rsidRPr="006B0C39">
        <w:rPr>
          <w:rStyle w:val="normaltextrun"/>
          <w:rFonts w:ascii="Times New Roman" w:hAnsi="Times New Roman" w:cs="Times New Roman"/>
          <w:bCs/>
          <w:sz w:val="28"/>
          <w:szCs w:val="28"/>
          <w:shd w:val="clear" w:color="auto" w:fill="FFFFFF"/>
        </w:rPr>
        <w:t xml:space="preserve">4-этил-5-(2-гидроксифенил)-1,2,4-триазол-3-тиона </w:t>
      </w:r>
      <w:r w:rsidRPr="006B0C39">
        <w:rPr>
          <w:rFonts w:ascii="Times New Roman" w:hAnsi="Times New Roman" w:cs="Times New Roman"/>
          <w:sz w:val="28"/>
          <w:szCs w:val="28"/>
        </w:rPr>
        <w:t>(3.34)</w:t>
      </w:r>
    </w:p>
    <w:p w:rsidR="003D488F" w:rsidRPr="006B0C39" w:rsidRDefault="003D488F" w:rsidP="003D488F">
      <w:pPr>
        <w:pStyle w:val="af0"/>
        <w:ind w:firstLine="709"/>
        <w:jc w:val="both"/>
        <w:rPr>
          <w:rFonts w:ascii="Times New Roman" w:hAnsi="Times New Roman"/>
          <w:sz w:val="28"/>
          <w:szCs w:val="28"/>
        </w:rPr>
      </w:pPr>
    </w:p>
    <w:p w:rsidR="002C16F1" w:rsidRPr="006B0C39" w:rsidRDefault="000A1F8A" w:rsidP="002C16F1">
      <w:pPr>
        <w:pStyle w:val="af0"/>
        <w:ind w:firstLine="709"/>
        <w:jc w:val="both"/>
        <w:rPr>
          <w:rFonts w:ascii="Times New Roman" w:hAnsi="Times New Roman"/>
          <w:sz w:val="28"/>
          <w:szCs w:val="28"/>
        </w:rPr>
      </w:pPr>
      <w:r w:rsidRPr="006B0C39">
        <w:rPr>
          <w:rFonts w:ascii="Times New Roman" w:hAnsi="Times New Roman"/>
          <w:sz w:val="28"/>
          <w:szCs w:val="28"/>
          <w:lang w:eastAsia="ko-KR"/>
        </w:rPr>
        <w:t>Из результат рентгено</w:t>
      </w:r>
      <w:r w:rsidR="002C16F1" w:rsidRPr="006B0C39">
        <w:rPr>
          <w:rFonts w:ascii="Times New Roman" w:hAnsi="Times New Roman"/>
          <w:sz w:val="28"/>
          <w:szCs w:val="28"/>
          <w:lang w:eastAsia="ko-KR"/>
        </w:rPr>
        <w:t>структурного анализа следует, что д</w:t>
      </w:r>
      <w:r w:rsidR="002C16F1" w:rsidRPr="006B0C39">
        <w:rPr>
          <w:rFonts w:ascii="Times New Roman" w:hAnsi="Times New Roman"/>
          <w:sz w:val="28"/>
          <w:szCs w:val="28"/>
        </w:rPr>
        <w:t xml:space="preserve">лины связей (таблица 11) и торсионные углы (таблица 12) в соединений (3.34) </w:t>
      </w:r>
      <w:r w:rsidR="002C16F1" w:rsidRPr="006B0C39">
        <w:rPr>
          <w:rFonts w:ascii="Times New Roman" w:hAnsi="Times New Roman"/>
          <w:sz w:val="28"/>
          <w:szCs w:val="28"/>
          <w:lang w:val="kk-KZ"/>
        </w:rPr>
        <w:t xml:space="preserve">близки к </w:t>
      </w:r>
      <w:r w:rsidR="002C16F1" w:rsidRPr="006B0C39">
        <w:rPr>
          <w:rFonts w:ascii="Times New Roman" w:hAnsi="Times New Roman"/>
          <w:sz w:val="28"/>
          <w:szCs w:val="28"/>
        </w:rPr>
        <w:lastRenderedPageBreak/>
        <w:t>обычным</w:t>
      </w:r>
      <w:r w:rsidR="00332AB7" w:rsidRPr="006B0C39">
        <w:rPr>
          <w:rFonts w:ascii="Times New Roman" w:hAnsi="Times New Roman"/>
          <w:bCs/>
          <w:sz w:val="28"/>
          <w:szCs w:val="28"/>
          <w:lang w:eastAsia="ko-KR"/>
        </w:rPr>
        <w:t xml:space="preserve"> [14</w:t>
      </w:r>
      <w:r w:rsidR="00EE1FF7">
        <w:rPr>
          <w:rFonts w:ascii="Times New Roman" w:hAnsi="Times New Roman"/>
          <w:bCs/>
          <w:sz w:val="28"/>
          <w:szCs w:val="28"/>
          <w:lang w:eastAsia="ko-KR"/>
        </w:rPr>
        <w:t>5</w:t>
      </w:r>
      <w:r w:rsidR="002C16F1" w:rsidRPr="006B0C39">
        <w:rPr>
          <w:rFonts w:ascii="Times New Roman" w:hAnsi="Times New Roman"/>
          <w:bCs/>
          <w:sz w:val="28"/>
          <w:szCs w:val="28"/>
          <w:lang w:eastAsia="ko-KR"/>
        </w:rPr>
        <w:t xml:space="preserve">, р. </w:t>
      </w:r>
      <w:r w:rsidR="002C16F1" w:rsidRPr="006B0C39">
        <w:rPr>
          <w:rFonts w:ascii="Times New Roman" w:hAnsi="Times New Roman"/>
          <w:bCs/>
          <w:sz w:val="28"/>
          <w:szCs w:val="28"/>
          <w:lang w:val="en-US" w:eastAsia="ko-KR"/>
        </w:rPr>
        <w:t>S</w:t>
      </w:r>
      <w:r w:rsidR="002C16F1" w:rsidRPr="006B0C39">
        <w:rPr>
          <w:rFonts w:ascii="Times New Roman" w:hAnsi="Times New Roman"/>
          <w:bCs/>
          <w:sz w:val="28"/>
          <w:szCs w:val="28"/>
          <w:lang w:eastAsia="ko-KR"/>
        </w:rPr>
        <w:t>1]</w:t>
      </w:r>
      <w:r w:rsidR="002C16F1" w:rsidRPr="006B0C39">
        <w:rPr>
          <w:rFonts w:ascii="Times New Roman" w:hAnsi="Times New Roman"/>
          <w:sz w:val="28"/>
          <w:szCs w:val="28"/>
          <w:lang w:val="kk-KZ"/>
        </w:rPr>
        <w:t xml:space="preserve">. </w:t>
      </w:r>
      <w:r w:rsidR="002C16F1" w:rsidRPr="006B0C39">
        <w:rPr>
          <w:rFonts w:ascii="Times New Roman" w:hAnsi="Times New Roman"/>
          <w:sz w:val="28"/>
          <w:szCs w:val="28"/>
        </w:rPr>
        <w:t>В молекуле (3.31)</w:t>
      </w:r>
      <w:r w:rsidR="002C16F1" w:rsidRPr="006B0C39">
        <w:rPr>
          <w:rFonts w:ascii="Times New Roman" w:hAnsi="Times New Roman"/>
          <w:sz w:val="28"/>
          <w:szCs w:val="28"/>
          <w:lang w:val="kk-KZ"/>
        </w:rPr>
        <w:t xml:space="preserve"> триазольный цикл плоский</w:t>
      </w:r>
      <w:r w:rsidR="002C16F1" w:rsidRPr="006B0C39">
        <w:rPr>
          <w:rFonts w:ascii="Times New Roman" w:hAnsi="Times New Roman"/>
          <w:sz w:val="28"/>
          <w:szCs w:val="28"/>
        </w:rPr>
        <w:t xml:space="preserve">, атомы </w:t>
      </w:r>
      <w:r w:rsidR="002C16F1" w:rsidRPr="006B0C39">
        <w:rPr>
          <w:rFonts w:ascii="Times New Roman" w:hAnsi="Times New Roman"/>
          <w:sz w:val="28"/>
          <w:szCs w:val="28"/>
          <w:lang w:val="en-US"/>
        </w:rPr>
        <w:t>N</w:t>
      </w:r>
      <w:r w:rsidR="002C16F1" w:rsidRPr="006B0C39">
        <w:rPr>
          <w:rFonts w:ascii="Times New Roman" w:hAnsi="Times New Roman"/>
          <w:sz w:val="28"/>
          <w:szCs w:val="28"/>
          <w:vertAlign w:val="superscript"/>
        </w:rPr>
        <w:t>1</w:t>
      </w:r>
      <w:r w:rsidR="002C16F1" w:rsidRPr="006B0C39">
        <w:rPr>
          <w:rFonts w:ascii="Times New Roman" w:hAnsi="Times New Roman"/>
          <w:sz w:val="28"/>
          <w:szCs w:val="28"/>
        </w:rPr>
        <w:t xml:space="preserve">, </w:t>
      </w:r>
      <w:r w:rsidR="002C16F1" w:rsidRPr="006B0C39">
        <w:rPr>
          <w:rFonts w:ascii="Times New Roman" w:hAnsi="Times New Roman"/>
          <w:sz w:val="28"/>
          <w:szCs w:val="28"/>
          <w:lang w:val="en-US"/>
        </w:rPr>
        <w:t>N</w:t>
      </w:r>
      <w:r w:rsidR="002C16F1" w:rsidRPr="006B0C39">
        <w:rPr>
          <w:rFonts w:ascii="Times New Roman" w:hAnsi="Times New Roman"/>
          <w:sz w:val="28"/>
          <w:szCs w:val="28"/>
          <w:vertAlign w:val="superscript"/>
        </w:rPr>
        <w:t>2</w:t>
      </w:r>
      <w:r w:rsidR="002C16F1" w:rsidRPr="006B0C39">
        <w:rPr>
          <w:rFonts w:ascii="Times New Roman" w:hAnsi="Times New Roman"/>
          <w:sz w:val="28"/>
          <w:szCs w:val="28"/>
        </w:rPr>
        <w:t xml:space="preserve">, </w:t>
      </w:r>
      <w:r w:rsidR="002C16F1" w:rsidRPr="006B0C39">
        <w:rPr>
          <w:rFonts w:ascii="Times New Roman" w:hAnsi="Times New Roman"/>
          <w:sz w:val="28"/>
          <w:szCs w:val="28"/>
          <w:lang w:val="en-US"/>
        </w:rPr>
        <w:t>C</w:t>
      </w:r>
      <w:r w:rsidR="002C16F1" w:rsidRPr="006B0C39">
        <w:rPr>
          <w:rFonts w:ascii="Times New Roman" w:hAnsi="Times New Roman"/>
          <w:sz w:val="28"/>
          <w:szCs w:val="28"/>
          <w:vertAlign w:val="superscript"/>
        </w:rPr>
        <w:t>3</w:t>
      </w:r>
      <w:r w:rsidR="002C16F1" w:rsidRPr="006B0C39">
        <w:rPr>
          <w:rFonts w:ascii="Times New Roman" w:hAnsi="Times New Roman"/>
          <w:sz w:val="28"/>
          <w:szCs w:val="28"/>
        </w:rPr>
        <w:t xml:space="preserve">, </w:t>
      </w:r>
      <w:r w:rsidR="002C16F1" w:rsidRPr="006B0C39">
        <w:rPr>
          <w:rFonts w:ascii="Times New Roman" w:hAnsi="Times New Roman"/>
          <w:sz w:val="28"/>
          <w:szCs w:val="28"/>
          <w:lang w:val="en-US"/>
        </w:rPr>
        <w:t>N</w:t>
      </w:r>
      <w:r w:rsidR="002C16F1" w:rsidRPr="006B0C39">
        <w:rPr>
          <w:rFonts w:ascii="Times New Roman" w:hAnsi="Times New Roman"/>
          <w:sz w:val="28"/>
          <w:szCs w:val="28"/>
          <w:vertAlign w:val="superscript"/>
        </w:rPr>
        <w:t>4</w:t>
      </w:r>
      <w:r w:rsidR="002C16F1" w:rsidRPr="006B0C39">
        <w:rPr>
          <w:rFonts w:ascii="Times New Roman" w:hAnsi="Times New Roman"/>
          <w:sz w:val="28"/>
          <w:szCs w:val="28"/>
        </w:rPr>
        <w:t xml:space="preserve"> и </w:t>
      </w:r>
      <w:r w:rsidR="002C16F1" w:rsidRPr="006B0C39">
        <w:rPr>
          <w:rFonts w:ascii="Times New Roman" w:hAnsi="Times New Roman"/>
          <w:sz w:val="28"/>
          <w:szCs w:val="28"/>
          <w:lang w:val="en-US"/>
        </w:rPr>
        <w:t>C</w:t>
      </w:r>
      <w:r w:rsidR="002C16F1" w:rsidRPr="006B0C39">
        <w:rPr>
          <w:rFonts w:ascii="Times New Roman" w:hAnsi="Times New Roman"/>
          <w:sz w:val="28"/>
          <w:szCs w:val="28"/>
          <w:vertAlign w:val="superscript"/>
        </w:rPr>
        <w:t>5</w:t>
      </w:r>
      <w:r w:rsidR="002C16F1" w:rsidRPr="006B0C39">
        <w:rPr>
          <w:rFonts w:ascii="Times New Roman" w:hAnsi="Times New Roman"/>
          <w:sz w:val="28"/>
          <w:szCs w:val="28"/>
        </w:rPr>
        <w:t xml:space="preserve"> копланарны с точностью ±0,003 Å. Атом серы </w:t>
      </w:r>
      <w:r w:rsidR="002C16F1" w:rsidRPr="006B0C39">
        <w:rPr>
          <w:rFonts w:ascii="Times New Roman" w:hAnsi="Times New Roman"/>
          <w:sz w:val="28"/>
          <w:szCs w:val="28"/>
          <w:lang w:val="en-US"/>
        </w:rPr>
        <w:t>S</w:t>
      </w:r>
      <w:r w:rsidR="002C16F1" w:rsidRPr="006B0C39">
        <w:rPr>
          <w:rFonts w:ascii="Times New Roman" w:hAnsi="Times New Roman"/>
          <w:sz w:val="28"/>
          <w:szCs w:val="28"/>
          <w:vertAlign w:val="superscript"/>
        </w:rPr>
        <w:t>1</w:t>
      </w:r>
      <w:r w:rsidR="002C16F1" w:rsidRPr="006B0C39">
        <w:rPr>
          <w:rFonts w:ascii="Times New Roman" w:hAnsi="Times New Roman"/>
          <w:sz w:val="28"/>
          <w:szCs w:val="28"/>
        </w:rPr>
        <w:t xml:space="preserve">, </w:t>
      </w:r>
      <w:r w:rsidR="002C16F1" w:rsidRPr="006B0C39">
        <w:rPr>
          <w:rFonts w:ascii="Times New Roman" w:hAnsi="Times New Roman"/>
          <w:sz w:val="28"/>
          <w:szCs w:val="28"/>
          <w:lang w:val="en-US"/>
        </w:rPr>
        <w:t>C</w:t>
      </w:r>
      <w:r w:rsidR="002C16F1" w:rsidRPr="006B0C39">
        <w:rPr>
          <w:rFonts w:ascii="Times New Roman" w:hAnsi="Times New Roman"/>
          <w:sz w:val="28"/>
          <w:szCs w:val="28"/>
          <w:vertAlign w:val="superscript"/>
        </w:rPr>
        <w:t>6</w:t>
      </w:r>
      <w:r w:rsidR="002C16F1" w:rsidRPr="006B0C39">
        <w:rPr>
          <w:rFonts w:ascii="Times New Roman" w:hAnsi="Times New Roman"/>
          <w:sz w:val="28"/>
          <w:szCs w:val="28"/>
        </w:rPr>
        <w:t xml:space="preserve"> этильной и </w:t>
      </w:r>
      <w:r w:rsidR="002C16F1" w:rsidRPr="006B0C39">
        <w:rPr>
          <w:rFonts w:ascii="Times New Roman" w:hAnsi="Times New Roman"/>
          <w:sz w:val="28"/>
          <w:szCs w:val="28"/>
          <w:lang w:val="en-US"/>
        </w:rPr>
        <w:t>C</w:t>
      </w:r>
      <w:r w:rsidR="002C16F1" w:rsidRPr="006B0C39">
        <w:rPr>
          <w:rFonts w:ascii="Times New Roman" w:hAnsi="Times New Roman"/>
          <w:sz w:val="28"/>
          <w:szCs w:val="28"/>
          <w:vertAlign w:val="superscript"/>
        </w:rPr>
        <w:t>8</w:t>
      </w:r>
      <w:r w:rsidR="002C16F1" w:rsidRPr="006B0C39">
        <w:rPr>
          <w:rFonts w:ascii="Times New Roman" w:hAnsi="Times New Roman"/>
          <w:sz w:val="28"/>
          <w:szCs w:val="28"/>
        </w:rPr>
        <w:t xml:space="preserve"> фенильной группы незначительно выходят из этой плоскости (на -0,051, 0,053 и -0,035 Å соответственно). Фенильный цикл, </w:t>
      </w:r>
      <w:r w:rsidR="002C16F1" w:rsidRPr="006B0C39">
        <w:rPr>
          <w:rFonts w:ascii="Times New Roman" w:hAnsi="Times New Roman"/>
          <w:sz w:val="28"/>
          <w:szCs w:val="28"/>
          <w:lang w:val="kk-KZ"/>
        </w:rPr>
        <w:t>плоский</w:t>
      </w:r>
      <w:r w:rsidR="002C16F1" w:rsidRPr="006B0C39">
        <w:rPr>
          <w:rFonts w:ascii="Times New Roman" w:hAnsi="Times New Roman"/>
          <w:sz w:val="28"/>
          <w:szCs w:val="28"/>
        </w:rPr>
        <w:t xml:space="preserve"> с точностью ±0,001 Å, развернут относительно триазольного на 85</w:t>
      </w:r>
      <w:r w:rsidR="002C16F1" w:rsidRPr="006B0C39">
        <w:rPr>
          <w:rFonts w:ascii="Times New Roman" w:hAnsi="Times New Roman"/>
          <w:sz w:val="28"/>
          <w:szCs w:val="28"/>
          <w:lang w:val="kk-KZ"/>
        </w:rPr>
        <w:t>,6</w:t>
      </w:r>
      <w:r w:rsidR="002C16F1" w:rsidRPr="006B0C39">
        <w:rPr>
          <w:rFonts w:ascii="Times New Roman" w:hAnsi="Times New Roman"/>
          <w:sz w:val="28"/>
          <w:szCs w:val="28"/>
          <w:vertAlign w:val="superscript"/>
          <w:lang w:val="kk-KZ"/>
        </w:rPr>
        <w:t>о</w:t>
      </w:r>
      <w:r w:rsidR="002C16F1" w:rsidRPr="006B0C39">
        <w:rPr>
          <w:rFonts w:ascii="Times New Roman" w:hAnsi="Times New Roman"/>
          <w:sz w:val="28"/>
          <w:szCs w:val="28"/>
          <w:lang w:val="kk-KZ"/>
        </w:rPr>
        <w:t xml:space="preserve">. </w:t>
      </w:r>
      <w:r w:rsidR="002C16F1" w:rsidRPr="006B0C39">
        <w:rPr>
          <w:rFonts w:ascii="Times New Roman" w:hAnsi="Times New Roman"/>
          <w:sz w:val="28"/>
          <w:szCs w:val="28"/>
        </w:rPr>
        <w:t xml:space="preserve">Атом </w:t>
      </w:r>
      <w:r w:rsidR="002C16F1" w:rsidRPr="006B0C39">
        <w:rPr>
          <w:rFonts w:ascii="Times New Roman" w:hAnsi="Times New Roman"/>
          <w:sz w:val="28"/>
          <w:szCs w:val="28"/>
          <w:lang w:val="en-US"/>
        </w:rPr>
        <w:t>O</w:t>
      </w:r>
      <w:r w:rsidR="002C16F1" w:rsidRPr="006B0C39">
        <w:rPr>
          <w:rFonts w:ascii="Times New Roman" w:hAnsi="Times New Roman"/>
          <w:sz w:val="28"/>
          <w:szCs w:val="28"/>
          <w:vertAlign w:val="superscript"/>
        </w:rPr>
        <w:t>1</w:t>
      </w:r>
      <w:r w:rsidR="002C16F1" w:rsidRPr="006B0C39">
        <w:rPr>
          <w:rFonts w:ascii="Times New Roman" w:hAnsi="Times New Roman"/>
          <w:sz w:val="28"/>
          <w:szCs w:val="28"/>
        </w:rPr>
        <w:t xml:space="preserve"> гидроксильной группы практически находится</w:t>
      </w:r>
      <w:r w:rsidR="00332AB7" w:rsidRPr="006B0C39">
        <w:rPr>
          <w:rFonts w:ascii="Times New Roman" w:hAnsi="Times New Roman"/>
          <w:sz w:val="28"/>
          <w:szCs w:val="28"/>
        </w:rPr>
        <w:t xml:space="preserve"> в этой плоскости (0,013 Å) [11</w:t>
      </w:r>
      <w:r w:rsidR="00C53963" w:rsidRPr="006B0C39">
        <w:rPr>
          <w:rFonts w:ascii="Times New Roman" w:hAnsi="Times New Roman"/>
          <w:sz w:val="28"/>
          <w:szCs w:val="28"/>
        </w:rPr>
        <w:t>6</w:t>
      </w:r>
      <w:r w:rsidR="00332AB7" w:rsidRPr="006B0C39">
        <w:rPr>
          <w:rFonts w:ascii="Times New Roman" w:hAnsi="Times New Roman"/>
          <w:sz w:val="28"/>
          <w:szCs w:val="28"/>
        </w:rPr>
        <w:t>, с. 63; 117</w:t>
      </w:r>
      <w:r w:rsidR="002C16F1" w:rsidRPr="006B0C39">
        <w:rPr>
          <w:rFonts w:ascii="Times New Roman" w:hAnsi="Times New Roman"/>
          <w:sz w:val="28"/>
          <w:szCs w:val="28"/>
        </w:rPr>
        <w:t>, с. 24].</w:t>
      </w:r>
    </w:p>
    <w:p w:rsidR="00D038C5" w:rsidRPr="006B0C39" w:rsidRDefault="00D038C5" w:rsidP="00D038C5">
      <w:pPr>
        <w:pStyle w:val="af0"/>
        <w:ind w:firstLine="709"/>
        <w:jc w:val="both"/>
        <w:rPr>
          <w:rFonts w:ascii="Times New Roman" w:hAnsi="Times New Roman"/>
          <w:sz w:val="28"/>
          <w:szCs w:val="28"/>
        </w:rPr>
      </w:pPr>
      <w:r w:rsidRPr="006B0C39">
        <w:rPr>
          <w:rFonts w:ascii="Times New Roman" w:hAnsi="Times New Roman"/>
          <w:sz w:val="28"/>
          <w:szCs w:val="28"/>
        </w:rPr>
        <w:t xml:space="preserve">В кристалле молекулы (3.34) образуют межмолекулярную водородную связь </w:t>
      </w:r>
      <w:r w:rsidRPr="006B0C39">
        <w:rPr>
          <w:rFonts w:ascii="Times New Roman" w:hAnsi="Times New Roman"/>
          <w:sz w:val="28"/>
          <w:szCs w:val="28"/>
          <w:lang w:val="en-US"/>
        </w:rPr>
        <w:t>N</w:t>
      </w:r>
      <w:r w:rsidRPr="006B0C39">
        <w:rPr>
          <w:rFonts w:ascii="Times New Roman" w:hAnsi="Times New Roman"/>
          <w:sz w:val="28"/>
          <w:szCs w:val="28"/>
          <w:vertAlign w:val="superscript"/>
        </w:rPr>
        <w:t>2</w:t>
      </w:r>
      <w:r w:rsidRPr="006B0C39">
        <w:rPr>
          <w:rFonts w:ascii="Times New Roman" w:hAnsi="Times New Roman"/>
          <w:sz w:val="28"/>
          <w:szCs w:val="28"/>
        </w:rPr>
        <w:noBreakHyphen/>
        <w:t>Н…</w:t>
      </w:r>
      <w:r w:rsidRPr="006B0C39">
        <w:rPr>
          <w:rFonts w:ascii="Times New Roman" w:hAnsi="Times New Roman"/>
          <w:sz w:val="28"/>
          <w:szCs w:val="28"/>
          <w:lang w:val="en-US"/>
        </w:rPr>
        <w:t>S</w:t>
      </w:r>
      <w:r w:rsidRPr="006B0C39">
        <w:rPr>
          <w:rFonts w:ascii="Times New Roman" w:hAnsi="Times New Roman"/>
          <w:sz w:val="28"/>
          <w:szCs w:val="28"/>
          <w:vertAlign w:val="superscript"/>
        </w:rPr>
        <w:t>1</w:t>
      </w:r>
      <w:r w:rsidRPr="006B0C39">
        <w:rPr>
          <w:rFonts w:ascii="Times New Roman" w:hAnsi="Times New Roman"/>
          <w:sz w:val="28"/>
          <w:szCs w:val="28"/>
        </w:rPr>
        <w:t xml:space="preserve"> (1- </w:t>
      </w:r>
      <w:r w:rsidRPr="006B0C39">
        <w:rPr>
          <w:rFonts w:ascii="Times New Roman" w:hAnsi="Times New Roman"/>
          <w:sz w:val="28"/>
          <w:szCs w:val="28"/>
          <w:lang w:val="en-US"/>
        </w:rPr>
        <w:t>x</w:t>
      </w:r>
      <w:r w:rsidRPr="006B0C39">
        <w:rPr>
          <w:rFonts w:ascii="Times New Roman" w:hAnsi="Times New Roman"/>
          <w:sz w:val="28"/>
          <w:szCs w:val="28"/>
        </w:rPr>
        <w:t>, -</w:t>
      </w:r>
      <w:r w:rsidRPr="006B0C39">
        <w:rPr>
          <w:rFonts w:ascii="Times New Roman" w:hAnsi="Times New Roman"/>
          <w:sz w:val="28"/>
          <w:szCs w:val="28"/>
          <w:lang w:val="en-US"/>
        </w:rPr>
        <w:t>y</w:t>
      </w:r>
      <w:r w:rsidRPr="006B0C39">
        <w:rPr>
          <w:rFonts w:ascii="Times New Roman" w:hAnsi="Times New Roman"/>
          <w:sz w:val="28"/>
          <w:szCs w:val="28"/>
        </w:rPr>
        <w:t xml:space="preserve">, 1 - </w:t>
      </w:r>
      <w:r w:rsidRPr="006B0C39">
        <w:rPr>
          <w:rFonts w:ascii="Times New Roman" w:hAnsi="Times New Roman"/>
          <w:sz w:val="28"/>
          <w:szCs w:val="28"/>
          <w:lang w:val="en-US"/>
        </w:rPr>
        <w:t>z</w:t>
      </w:r>
      <w:r w:rsidRPr="006B0C39">
        <w:rPr>
          <w:rFonts w:ascii="Times New Roman" w:hAnsi="Times New Roman"/>
          <w:sz w:val="28"/>
          <w:szCs w:val="28"/>
        </w:rPr>
        <w:t xml:space="preserve">) (расстояние </w:t>
      </w:r>
      <w:r w:rsidRPr="006B0C39">
        <w:rPr>
          <w:rFonts w:ascii="Times New Roman" w:hAnsi="Times New Roman"/>
          <w:sz w:val="28"/>
          <w:szCs w:val="28"/>
          <w:lang w:val="en-US"/>
        </w:rPr>
        <w:t>N</w:t>
      </w:r>
      <w:r w:rsidRPr="006B0C39">
        <w:rPr>
          <w:rFonts w:ascii="Times New Roman" w:hAnsi="Times New Roman"/>
          <w:sz w:val="28"/>
          <w:szCs w:val="28"/>
        </w:rPr>
        <w:t>…</w:t>
      </w:r>
      <w:r w:rsidRPr="006B0C39">
        <w:rPr>
          <w:rFonts w:ascii="Times New Roman" w:hAnsi="Times New Roman"/>
          <w:sz w:val="28"/>
          <w:szCs w:val="28"/>
          <w:lang w:val="en-US"/>
        </w:rPr>
        <w:t>S</w:t>
      </w:r>
      <w:r w:rsidRPr="006B0C39">
        <w:rPr>
          <w:rFonts w:ascii="Times New Roman" w:hAnsi="Times New Roman"/>
          <w:sz w:val="28"/>
          <w:szCs w:val="28"/>
        </w:rPr>
        <w:t xml:space="preserve"> 3,299(2) Å, Н…</w:t>
      </w:r>
      <w:r w:rsidRPr="006B0C39">
        <w:rPr>
          <w:rFonts w:ascii="Times New Roman" w:hAnsi="Times New Roman"/>
          <w:sz w:val="28"/>
          <w:szCs w:val="28"/>
          <w:lang w:val="en-US"/>
        </w:rPr>
        <w:t>S</w:t>
      </w:r>
      <w:r w:rsidRPr="006B0C39">
        <w:rPr>
          <w:rFonts w:ascii="Times New Roman" w:hAnsi="Times New Roman"/>
          <w:sz w:val="28"/>
          <w:szCs w:val="28"/>
        </w:rPr>
        <w:t xml:space="preserve"> 2,44(2) Å, угол </w:t>
      </w:r>
      <w:r w:rsidRPr="006B0C39">
        <w:rPr>
          <w:rFonts w:ascii="Times New Roman" w:hAnsi="Times New Roman"/>
          <w:sz w:val="28"/>
          <w:szCs w:val="28"/>
          <w:lang w:val="en-US"/>
        </w:rPr>
        <w:t>N</w:t>
      </w:r>
      <w:r w:rsidRPr="006B0C39">
        <w:rPr>
          <w:rFonts w:ascii="Times New Roman" w:hAnsi="Times New Roman"/>
          <w:sz w:val="28"/>
          <w:szCs w:val="28"/>
        </w:rPr>
        <w:t>-Н…</w:t>
      </w:r>
      <w:r w:rsidRPr="006B0C39">
        <w:rPr>
          <w:rFonts w:ascii="Times New Roman" w:hAnsi="Times New Roman"/>
          <w:sz w:val="28"/>
          <w:szCs w:val="28"/>
          <w:lang w:val="en-US"/>
        </w:rPr>
        <w:t>S</w:t>
      </w:r>
      <w:r w:rsidRPr="006B0C39">
        <w:rPr>
          <w:rFonts w:ascii="Times New Roman" w:hAnsi="Times New Roman"/>
          <w:sz w:val="28"/>
          <w:szCs w:val="28"/>
        </w:rPr>
        <w:t xml:space="preserve"> 176(2)°), связывая в димеры триазольные части двух молекул. Гидроксильная группа образует водородную связь с атомом </w:t>
      </w:r>
      <w:r w:rsidRPr="006B0C39">
        <w:rPr>
          <w:rFonts w:ascii="Times New Roman" w:hAnsi="Times New Roman"/>
          <w:sz w:val="28"/>
          <w:szCs w:val="28"/>
          <w:lang w:val="en-US"/>
        </w:rPr>
        <w:t>N</w:t>
      </w:r>
      <w:r w:rsidRPr="006B0C39">
        <w:rPr>
          <w:rFonts w:ascii="Times New Roman" w:hAnsi="Times New Roman"/>
          <w:sz w:val="28"/>
          <w:szCs w:val="28"/>
          <w:vertAlign w:val="superscript"/>
        </w:rPr>
        <w:t>1</w:t>
      </w:r>
      <w:r w:rsidRPr="006B0C39">
        <w:rPr>
          <w:rFonts w:ascii="Times New Roman" w:hAnsi="Times New Roman"/>
          <w:sz w:val="28"/>
          <w:szCs w:val="28"/>
        </w:rPr>
        <w:t xml:space="preserve"> другой молекулы, </w:t>
      </w:r>
      <w:r w:rsidRPr="006B0C39">
        <w:rPr>
          <w:rFonts w:ascii="Times New Roman" w:hAnsi="Times New Roman"/>
          <w:sz w:val="28"/>
          <w:szCs w:val="28"/>
          <w:lang w:val="en-US"/>
        </w:rPr>
        <w:t>O</w:t>
      </w:r>
      <w:r w:rsidRPr="006B0C39">
        <w:rPr>
          <w:rFonts w:ascii="Times New Roman" w:hAnsi="Times New Roman"/>
          <w:sz w:val="28"/>
          <w:szCs w:val="28"/>
          <w:vertAlign w:val="superscript"/>
        </w:rPr>
        <w:t>1</w:t>
      </w:r>
      <w:r w:rsidRPr="006B0C39">
        <w:rPr>
          <w:rFonts w:ascii="Times New Roman" w:hAnsi="Times New Roman"/>
          <w:sz w:val="28"/>
          <w:szCs w:val="28"/>
        </w:rPr>
        <w:t>-Н…</w:t>
      </w:r>
      <w:r w:rsidRPr="006B0C39">
        <w:rPr>
          <w:rFonts w:ascii="Times New Roman" w:hAnsi="Times New Roman"/>
          <w:sz w:val="28"/>
          <w:szCs w:val="28"/>
          <w:lang w:val="en-US"/>
        </w:rPr>
        <w:t>N</w:t>
      </w:r>
      <w:r w:rsidRPr="006B0C39">
        <w:rPr>
          <w:rFonts w:ascii="Times New Roman" w:hAnsi="Times New Roman"/>
          <w:sz w:val="28"/>
          <w:szCs w:val="28"/>
          <w:vertAlign w:val="superscript"/>
        </w:rPr>
        <w:t>1</w:t>
      </w:r>
      <w:r w:rsidRPr="006B0C39">
        <w:rPr>
          <w:rFonts w:ascii="Times New Roman" w:hAnsi="Times New Roman"/>
          <w:sz w:val="28"/>
          <w:szCs w:val="28"/>
        </w:rPr>
        <w:t xml:space="preserve"> (1- </w:t>
      </w:r>
      <w:r w:rsidRPr="006B0C39">
        <w:rPr>
          <w:rFonts w:ascii="Times New Roman" w:hAnsi="Times New Roman"/>
          <w:sz w:val="28"/>
          <w:szCs w:val="28"/>
          <w:lang w:val="en-US"/>
        </w:rPr>
        <w:t>x</w:t>
      </w:r>
      <w:r w:rsidRPr="006B0C39">
        <w:rPr>
          <w:rFonts w:ascii="Times New Roman" w:hAnsi="Times New Roman"/>
          <w:sz w:val="28"/>
          <w:szCs w:val="28"/>
        </w:rPr>
        <w:t xml:space="preserve">, 1/2 - </w:t>
      </w:r>
      <w:r w:rsidRPr="006B0C39">
        <w:rPr>
          <w:rFonts w:ascii="Times New Roman" w:hAnsi="Times New Roman"/>
          <w:sz w:val="28"/>
          <w:szCs w:val="28"/>
          <w:lang w:val="en-US"/>
        </w:rPr>
        <w:t>y</w:t>
      </w:r>
      <w:r w:rsidRPr="006B0C39">
        <w:rPr>
          <w:rFonts w:ascii="Times New Roman" w:hAnsi="Times New Roman"/>
          <w:sz w:val="28"/>
          <w:szCs w:val="28"/>
        </w:rPr>
        <w:t xml:space="preserve">, 1/2 - </w:t>
      </w:r>
      <w:r w:rsidRPr="006B0C39">
        <w:rPr>
          <w:rFonts w:ascii="Times New Roman" w:hAnsi="Times New Roman"/>
          <w:sz w:val="28"/>
          <w:szCs w:val="28"/>
          <w:lang w:val="en-US"/>
        </w:rPr>
        <w:t>z</w:t>
      </w:r>
      <w:r w:rsidRPr="006B0C39">
        <w:rPr>
          <w:rFonts w:ascii="Times New Roman" w:hAnsi="Times New Roman"/>
          <w:sz w:val="28"/>
          <w:szCs w:val="28"/>
        </w:rPr>
        <w:t>) (расстояние О…</w:t>
      </w:r>
      <w:r w:rsidRPr="006B0C39">
        <w:rPr>
          <w:rFonts w:ascii="Times New Roman" w:hAnsi="Times New Roman"/>
          <w:sz w:val="28"/>
          <w:szCs w:val="28"/>
          <w:lang w:val="en-US"/>
        </w:rPr>
        <w:t>N</w:t>
      </w:r>
      <w:r w:rsidRPr="006B0C39">
        <w:rPr>
          <w:rFonts w:ascii="Times New Roman" w:hAnsi="Times New Roman"/>
          <w:sz w:val="28"/>
          <w:szCs w:val="28"/>
        </w:rPr>
        <w:t xml:space="preserve"> 2,853(2) Å, Н…</w:t>
      </w:r>
      <w:r w:rsidRPr="006B0C39">
        <w:rPr>
          <w:rFonts w:ascii="Times New Roman" w:hAnsi="Times New Roman"/>
          <w:sz w:val="28"/>
          <w:szCs w:val="28"/>
          <w:lang w:val="en-US"/>
        </w:rPr>
        <w:t>N</w:t>
      </w:r>
      <w:r w:rsidRPr="006B0C39">
        <w:rPr>
          <w:rFonts w:ascii="Times New Roman" w:hAnsi="Times New Roman"/>
          <w:sz w:val="28"/>
          <w:szCs w:val="28"/>
        </w:rPr>
        <w:t xml:space="preserve"> 2,07(2) Å, угол О-Н…</w:t>
      </w:r>
      <w:r w:rsidRPr="006B0C39">
        <w:rPr>
          <w:rFonts w:ascii="Times New Roman" w:hAnsi="Times New Roman"/>
          <w:sz w:val="28"/>
          <w:szCs w:val="28"/>
          <w:lang w:val="en-US"/>
        </w:rPr>
        <w:t>N</w:t>
      </w:r>
      <w:r w:rsidRPr="006B0C39">
        <w:rPr>
          <w:rFonts w:ascii="Times New Roman" w:hAnsi="Times New Roman"/>
          <w:sz w:val="28"/>
          <w:szCs w:val="28"/>
        </w:rPr>
        <w:t xml:space="preserve"> 175(2)°),  образуя в трехмерные бесконечные сетки [116, с. 64; 117, с. 24].</w:t>
      </w:r>
    </w:p>
    <w:p w:rsidR="00D038C5" w:rsidRPr="006B0C39" w:rsidRDefault="00D038C5" w:rsidP="00D038C5">
      <w:pPr>
        <w:ind w:firstLine="709"/>
        <w:jc w:val="both"/>
        <w:rPr>
          <w:rFonts w:ascii="Times New Roman" w:hAnsi="Times New Roman" w:cs="Times New Roman"/>
          <w:sz w:val="28"/>
          <w:szCs w:val="28"/>
        </w:rPr>
      </w:pPr>
      <w:r w:rsidRPr="006B0C39">
        <w:rPr>
          <w:rFonts w:ascii="Times New Roman" w:hAnsi="Times New Roman" w:cs="Times New Roman"/>
          <w:bCs/>
          <w:sz w:val="28"/>
          <w:szCs w:val="28"/>
        </w:rPr>
        <w:t xml:space="preserve">Для определения физико-химических характеристик 4-этил-5-(2-гидроксифенил)-1,2,4-триазол-3-тиона </w:t>
      </w:r>
      <w:r w:rsidRPr="006B0C39">
        <w:rPr>
          <w:rFonts w:ascii="Times New Roman" w:hAnsi="Times New Roman"/>
          <w:sz w:val="28"/>
          <w:szCs w:val="28"/>
        </w:rPr>
        <w:t xml:space="preserve">(3.34) </w:t>
      </w:r>
      <w:r w:rsidRPr="006B0C39">
        <w:rPr>
          <w:rFonts w:ascii="Times New Roman" w:hAnsi="Times New Roman" w:cs="Times New Roman"/>
          <w:bCs/>
          <w:sz w:val="28"/>
          <w:szCs w:val="28"/>
        </w:rPr>
        <w:t xml:space="preserve">использован теоретический квантово-химический расчет. </w:t>
      </w:r>
      <w:r w:rsidRPr="006B0C39">
        <w:rPr>
          <w:rFonts w:ascii="Times New Roman" w:hAnsi="Times New Roman" w:cs="Times New Roman"/>
          <w:sz w:val="28"/>
          <w:szCs w:val="28"/>
        </w:rPr>
        <w:t xml:space="preserve">С целью нахождения минимально энергетической конфигурации молекулы в основном состоянии структура оптимизирована по всем независимым координатам. </w:t>
      </w:r>
    </w:p>
    <w:p w:rsidR="00D038C5" w:rsidRPr="006B0C39" w:rsidRDefault="00D038C5" w:rsidP="00D038C5">
      <w:pPr>
        <w:ind w:firstLine="709"/>
        <w:jc w:val="both"/>
        <w:rPr>
          <w:rFonts w:ascii="Times New Roman" w:hAnsi="Times New Roman" w:cs="Times New Roman"/>
          <w:sz w:val="28"/>
          <w:szCs w:val="28"/>
        </w:rPr>
      </w:pPr>
      <w:r w:rsidRPr="006B0C39">
        <w:rPr>
          <w:rFonts w:ascii="Times New Roman" w:hAnsi="Times New Roman" w:cs="Times New Roman"/>
          <w:sz w:val="28"/>
          <w:szCs w:val="28"/>
        </w:rPr>
        <w:t>На рисунке 2</w:t>
      </w:r>
      <w:r w:rsidR="006F507B" w:rsidRPr="006B0C39">
        <w:rPr>
          <w:rFonts w:ascii="Times New Roman" w:hAnsi="Times New Roman" w:cs="Times New Roman"/>
          <w:sz w:val="28"/>
          <w:szCs w:val="28"/>
        </w:rPr>
        <w:t>9</w:t>
      </w:r>
      <w:r w:rsidRPr="006B0C39">
        <w:rPr>
          <w:rFonts w:ascii="Times New Roman" w:hAnsi="Times New Roman" w:cs="Times New Roman"/>
          <w:sz w:val="28"/>
          <w:szCs w:val="28"/>
        </w:rPr>
        <w:t xml:space="preserve"> показана оптимизированная трехмерная модель изучаемой молекулы (по данным квантово-химического расчета). </w:t>
      </w:r>
    </w:p>
    <w:p w:rsidR="00D038C5" w:rsidRDefault="00D038C5" w:rsidP="00D038C5">
      <w:pPr>
        <w:ind w:firstLine="709"/>
        <w:jc w:val="both"/>
        <w:rPr>
          <w:rFonts w:ascii="Times New Roman" w:hAnsi="Times New Roman" w:cs="Times New Roman"/>
          <w:sz w:val="28"/>
          <w:szCs w:val="28"/>
        </w:rPr>
      </w:pPr>
      <w:r w:rsidRPr="006B0C39">
        <w:rPr>
          <w:rFonts w:ascii="Times New Roman" w:hAnsi="Times New Roman" w:cs="Times New Roman"/>
          <w:sz w:val="28"/>
          <w:szCs w:val="28"/>
        </w:rPr>
        <w:t>Рассчитанные квантово-химические структурные параметры молекулы приведены (в таблицах 12, 13) в сравнении с экспериментальными данными РСА [117, с. 24].</w:t>
      </w:r>
    </w:p>
    <w:p w:rsidR="00EE1FF7" w:rsidRPr="006B0C39" w:rsidRDefault="00EE1FF7" w:rsidP="00D038C5">
      <w:pPr>
        <w:ind w:firstLine="709"/>
        <w:jc w:val="both"/>
        <w:rPr>
          <w:rFonts w:ascii="Times New Roman" w:hAnsi="Times New Roman" w:cs="Times New Roman"/>
          <w:sz w:val="28"/>
          <w:szCs w:val="28"/>
        </w:rPr>
      </w:pPr>
    </w:p>
    <w:p w:rsidR="00D038C5" w:rsidRPr="006B0C39" w:rsidRDefault="00D038C5" w:rsidP="00D038C5">
      <w:pPr>
        <w:ind w:firstLine="709"/>
        <w:jc w:val="both"/>
        <w:rPr>
          <w:rFonts w:ascii="Times New Roman" w:hAnsi="Times New Roman" w:cs="Times New Roman"/>
          <w:sz w:val="28"/>
          <w:szCs w:val="28"/>
        </w:rPr>
      </w:pPr>
    </w:p>
    <w:p w:rsidR="00D038C5" w:rsidRPr="006B0C39" w:rsidRDefault="00D038C5" w:rsidP="00D038C5">
      <w:pPr>
        <w:jc w:val="center"/>
        <w:rPr>
          <w:rFonts w:ascii="Times New Roman" w:hAnsi="Times New Roman" w:cs="Times New Roman"/>
          <w:sz w:val="28"/>
          <w:szCs w:val="28"/>
        </w:rPr>
      </w:pPr>
      <w:r w:rsidRPr="006B0C39">
        <w:rPr>
          <w:rFonts w:ascii="Times New Roman" w:hAnsi="Times New Roman" w:cs="Times New Roman"/>
          <w:noProof/>
          <w:sz w:val="28"/>
          <w:szCs w:val="28"/>
          <w:lang w:eastAsia="ru-RU"/>
        </w:rPr>
        <w:drawing>
          <wp:inline distT="0" distB="0" distL="0" distR="0">
            <wp:extent cx="4019146" cy="2461098"/>
            <wp:effectExtent l="19050" t="0" r="404" b="0"/>
            <wp:docPr id="14" name="Изображение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065971" cy="2489771"/>
                    </a:xfrm>
                    <a:prstGeom prst="rect">
                      <a:avLst/>
                    </a:prstGeom>
                    <a:noFill/>
                    <a:ln>
                      <a:noFill/>
                    </a:ln>
                  </pic:spPr>
                </pic:pic>
              </a:graphicData>
            </a:graphic>
          </wp:inline>
        </w:drawing>
      </w:r>
    </w:p>
    <w:p w:rsidR="00D038C5" w:rsidRPr="006B0C39" w:rsidRDefault="00D038C5" w:rsidP="00D038C5">
      <w:pPr>
        <w:jc w:val="center"/>
        <w:rPr>
          <w:rFonts w:ascii="Times New Roman" w:hAnsi="Times New Roman" w:cs="Times New Roman"/>
          <w:sz w:val="16"/>
          <w:szCs w:val="16"/>
          <w:lang w:val="en-US"/>
        </w:rPr>
      </w:pPr>
    </w:p>
    <w:p w:rsidR="00D038C5" w:rsidRPr="006B0C39" w:rsidRDefault="006F507B" w:rsidP="00D038C5">
      <w:pPr>
        <w:jc w:val="center"/>
        <w:rPr>
          <w:rFonts w:ascii="Times New Roman" w:hAnsi="Times New Roman" w:cs="Times New Roman"/>
          <w:bCs/>
          <w:sz w:val="28"/>
          <w:szCs w:val="28"/>
        </w:rPr>
      </w:pPr>
      <w:r w:rsidRPr="006B0C39">
        <w:rPr>
          <w:rFonts w:ascii="Times New Roman" w:hAnsi="Times New Roman" w:cs="Times New Roman"/>
          <w:sz w:val="28"/>
          <w:szCs w:val="28"/>
        </w:rPr>
        <w:t xml:space="preserve">Рисунок 29 </w:t>
      </w:r>
      <w:r w:rsidR="00D038C5" w:rsidRPr="006B0C39">
        <w:rPr>
          <w:rFonts w:ascii="Times New Roman" w:hAnsi="Times New Roman" w:cs="Times New Roman"/>
          <w:sz w:val="28"/>
          <w:szCs w:val="28"/>
        </w:rPr>
        <w:t xml:space="preserve">– Оптимизированная структура молекулы </w:t>
      </w:r>
      <w:r w:rsidR="00D038C5" w:rsidRPr="006B0C39">
        <w:rPr>
          <w:rFonts w:ascii="Times New Roman" w:hAnsi="Times New Roman"/>
          <w:sz w:val="28"/>
          <w:szCs w:val="28"/>
        </w:rPr>
        <w:t>(3.34)</w:t>
      </w:r>
    </w:p>
    <w:p w:rsidR="00D038C5" w:rsidRPr="006B0C39" w:rsidRDefault="00D038C5" w:rsidP="00D038C5">
      <w:pPr>
        <w:jc w:val="center"/>
        <w:rPr>
          <w:rFonts w:ascii="Times New Roman" w:hAnsi="Times New Roman" w:cs="Times New Roman"/>
          <w:bCs/>
          <w:sz w:val="28"/>
          <w:szCs w:val="28"/>
        </w:rPr>
      </w:pPr>
      <w:r w:rsidRPr="006B0C39">
        <w:rPr>
          <w:rFonts w:ascii="Times New Roman" w:hAnsi="Times New Roman" w:cs="Times New Roman"/>
          <w:bCs/>
          <w:sz w:val="28"/>
          <w:szCs w:val="28"/>
        </w:rPr>
        <w:t xml:space="preserve">(метод </w:t>
      </w:r>
      <w:r w:rsidRPr="006B0C39">
        <w:rPr>
          <w:rFonts w:ascii="Times New Roman" w:hAnsi="Times New Roman" w:cs="Times New Roman"/>
          <w:bCs/>
          <w:sz w:val="28"/>
          <w:szCs w:val="28"/>
          <w:lang w:val="en-US"/>
        </w:rPr>
        <w:t>B</w:t>
      </w:r>
      <w:r w:rsidRPr="006B0C39">
        <w:rPr>
          <w:rFonts w:ascii="Times New Roman" w:hAnsi="Times New Roman" w:cs="Times New Roman"/>
          <w:bCs/>
          <w:sz w:val="28"/>
          <w:szCs w:val="28"/>
        </w:rPr>
        <w:t>3</w:t>
      </w:r>
      <w:r w:rsidRPr="006B0C39">
        <w:rPr>
          <w:rFonts w:ascii="Times New Roman" w:hAnsi="Times New Roman" w:cs="Times New Roman"/>
          <w:bCs/>
          <w:sz w:val="28"/>
          <w:szCs w:val="28"/>
          <w:lang w:val="en-US"/>
        </w:rPr>
        <w:t>LYP</w:t>
      </w:r>
      <w:r w:rsidRPr="006B0C39">
        <w:rPr>
          <w:rFonts w:ascii="Times New Roman" w:hAnsi="Times New Roman" w:cs="Times New Roman"/>
          <w:bCs/>
          <w:sz w:val="28"/>
          <w:szCs w:val="28"/>
        </w:rPr>
        <w:t>/</w:t>
      </w:r>
      <w:r w:rsidRPr="006B0C39">
        <w:rPr>
          <w:rFonts w:ascii="Times New Roman" w:hAnsi="Times New Roman" w:cs="Times New Roman"/>
          <w:bCs/>
          <w:sz w:val="28"/>
          <w:szCs w:val="28"/>
          <w:lang w:val="en-US"/>
        </w:rPr>
        <w:t>cc</w:t>
      </w:r>
      <w:r w:rsidRPr="006B0C39">
        <w:rPr>
          <w:rFonts w:ascii="Times New Roman" w:hAnsi="Times New Roman" w:cs="Times New Roman"/>
          <w:bCs/>
          <w:sz w:val="28"/>
          <w:szCs w:val="28"/>
        </w:rPr>
        <w:t>-</w:t>
      </w:r>
      <w:r w:rsidRPr="006B0C39">
        <w:rPr>
          <w:rFonts w:ascii="Times New Roman" w:hAnsi="Times New Roman" w:cs="Times New Roman"/>
          <w:bCs/>
          <w:sz w:val="28"/>
          <w:szCs w:val="28"/>
          <w:lang w:val="en-US"/>
        </w:rPr>
        <w:t>pVDZ</w:t>
      </w:r>
      <w:r w:rsidRPr="006B0C39">
        <w:rPr>
          <w:rFonts w:ascii="Times New Roman" w:hAnsi="Times New Roman" w:cs="Times New Roman"/>
          <w:bCs/>
          <w:sz w:val="28"/>
          <w:szCs w:val="28"/>
        </w:rPr>
        <w:t>)</w:t>
      </w:r>
    </w:p>
    <w:p w:rsidR="00D038C5" w:rsidRPr="006B0C39" w:rsidRDefault="00D038C5" w:rsidP="002C16F1">
      <w:pPr>
        <w:pStyle w:val="af0"/>
        <w:ind w:firstLine="709"/>
        <w:jc w:val="both"/>
        <w:rPr>
          <w:rFonts w:ascii="Times New Roman" w:hAnsi="Times New Roman"/>
          <w:sz w:val="28"/>
          <w:szCs w:val="28"/>
        </w:rPr>
      </w:pPr>
    </w:p>
    <w:p w:rsidR="002C16F1" w:rsidRPr="006B0C39" w:rsidRDefault="002C16F1" w:rsidP="002C16F1">
      <w:pPr>
        <w:jc w:val="both"/>
        <w:rPr>
          <w:rFonts w:ascii="Times New Roman" w:hAnsi="Times New Roman" w:cs="Times New Roman"/>
          <w:sz w:val="28"/>
          <w:szCs w:val="28"/>
        </w:rPr>
      </w:pPr>
    </w:p>
    <w:p w:rsidR="00D038C5" w:rsidRPr="006B0C39" w:rsidRDefault="00D038C5" w:rsidP="002C16F1">
      <w:pPr>
        <w:jc w:val="both"/>
        <w:rPr>
          <w:rFonts w:ascii="Times New Roman" w:hAnsi="Times New Roman" w:cs="Times New Roman"/>
          <w:sz w:val="28"/>
          <w:szCs w:val="28"/>
        </w:rPr>
      </w:pPr>
    </w:p>
    <w:p w:rsidR="00D038C5" w:rsidRPr="006B0C39" w:rsidRDefault="00D038C5" w:rsidP="002C16F1">
      <w:pPr>
        <w:jc w:val="both"/>
        <w:rPr>
          <w:rFonts w:ascii="Times New Roman" w:hAnsi="Times New Roman" w:cs="Times New Roman"/>
          <w:sz w:val="28"/>
          <w:szCs w:val="28"/>
        </w:rPr>
      </w:pPr>
    </w:p>
    <w:p w:rsidR="002C16F1" w:rsidRPr="006B0C39" w:rsidRDefault="002C16F1" w:rsidP="002C16F1">
      <w:pPr>
        <w:jc w:val="both"/>
        <w:rPr>
          <w:rFonts w:ascii="Times New Roman" w:hAnsi="Times New Roman" w:cs="Times New Roman"/>
          <w:sz w:val="28"/>
          <w:szCs w:val="28"/>
        </w:rPr>
      </w:pPr>
      <w:r w:rsidRPr="006B0C39">
        <w:rPr>
          <w:rFonts w:ascii="Times New Roman" w:hAnsi="Times New Roman" w:cs="Times New Roman"/>
          <w:sz w:val="28"/>
          <w:szCs w:val="28"/>
        </w:rPr>
        <w:lastRenderedPageBreak/>
        <w:t>Таблица 11–</w:t>
      </w:r>
      <w:r w:rsidRPr="006B0C39">
        <w:rPr>
          <w:rFonts w:ascii="Times New Roman" w:hAnsi="Times New Roman"/>
          <w:sz w:val="28"/>
          <w:szCs w:val="28"/>
        </w:rPr>
        <w:t>Длины связей (</w:t>
      </w:r>
      <w:r w:rsidRPr="006B0C39">
        <w:rPr>
          <w:rFonts w:ascii="Times New Roman" w:hAnsi="Times New Roman"/>
          <w:i/>
          <w:sz w:val="28"/>
          <w:szCs w:val="28"/>
          <w:lang w:val="en-US"/>
        </w:rPr>
        <w:t>d</w:t>
      </w:r>
      <w:r w:rsidRPr="006B0C39">
        <w:rPr>
          <w:rFonts w:ascii="Times New Roman" w:hAnsi="Times New Roman"/>
          <w:sz w:val="28"/>
          <w:szCs w:val="28"/>
        </w:rPr>
        <w:t xml:space="preserve">, Å) в молекуле </w:t>
      </w:r>
      <w:r w:rsidRPr="006B0C39">
        <w:rPr>
          <w:rFonts w:ascii="Times New Roman" w:hAnsi="Times New Roman" w:cs="Times New Roman"/>
          <w:sz w:val="28"/>
          <w:szCs w:val="28"/>
        </w:rPr>
        <w:t>(3.34)</w:t>
      </w:r>
    </w:p>
    <w:p w:rsidR="002C16F1" w:rsidRPr="006B0C39" w:rsidRDefault="002C16F1" w:rsidP="002C16F1">
      <w:pPr>
        <w:jc w:val="center"/>
        <w:rPr>
          <w:rFonts w:ascii="Times New Roman" w:hAnsi="Times New Roman" w:cs="Times New Roman"/>
          <w:b/>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81"/>
        <w:gridCol w:w="1400"/>
        <w:gridCol w:w="2156"/>
        <w:gridCol w:w="1567"/>
        <w:gridCol w:w="1442"/>
        <w:gridCol w:w="1756"/>
      </w:tblGrid>
      <w:tr w:rsidR="002C16F1" w:rsidRPr="006B0C39" w:rsidTr="008E599E">
        <w:trPr>
          <w:trHeight w:val="64"/>
          <w:jc w:val="center"/>
        </w:trPr>
        <w:tc>
          <w:tcPr>
            <w:tcW w:w="1181" w:type="dxa"/>
            <w:vMerge w:val="restart"/>
            <w:shd w:val="clear" w:color="auto" w:fill="auto"/>
            <w:vAlign w:val="center"/>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Связь</w:t>
            </w:r>
          </w:p>
        </w:tc>
        <w:tc>
          <w:tcPr>
            <w:tcW w:w="3556" w:type="dxa"/>
            <w:gridSpan w:val="2"/>
            <w:shd w:val="clear" w:color="auto" w:fill="auto"/>
            <w:vAlign w:val="center"/>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lang w:val="en-US"/>
              </w:rPr>
              <w:t>Длина,</w:t>
            </w:r>
            <w:r w:rsidRPr="006B0C39">
              <w:rPr>
                <w:rFonts w:ascii="Times New Roman" w:hAnsi="Times New Roman" w:cs="Times New Roman"/>
              </w:rPr>
              <w:t xml:space="preserve"> Å</w:t>
            </w:r>
          </w:p>
        </w:tc>
        <w:tc>
          <w:tcPr>
            <w:tcW w:w="1567" w:type="dxa"/>
            <w:vMerge w:val="restart"/>
            <w:shd w:val="clear" w:color="auto" w:fill="auto"/>
            <w:vAlign w:val="center"/>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lang w:val="en-US"/>
              </w:rPr>
              <w:t>Угол</w:t>
            </w:r>
          </w:p>
        </w:tc>
        <w:tc>
          <w:tcPr>
            <w:tcW w:w="3198" w:type="dxa"/>
            <w:gridSpan w:val="2"/>
            <w:shd w:val="clear" w:color="auto" w:fill="auto"/>
            <w:vAlign w:val="center"/>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lang w:val="en-US"/>
              </w:rPr>
              <w:t>Значение, град</w:t>
            </w:r>
          </w:p>
        </w:tc>
      </w:tr>
      <w:tr w:rsidR="002C16F1" w:rsidRPr="006B0C39" w:rsidTr="008E599E">
        <w:trPr>
          <w:trHeight w:val="393"/>
          <w:jc w:val="center"/>
        </w:trPr>
        <w:tc>
          <w:tcPr>
            <w:tcW w:w="1181" w:type="dxa"/>
            <w:vMerge/>
            <w:shd w:val="clear" w:color="auto" w:fill="auto"/>
            <w:vAlign w:val="center"/>
          </w:tcPr>
          <w:p w:rsidR="002C16F1" w:rsidRPr="006B0C39" w:rsidRDefault="002C16F1" w:rsidP="008E599E">
            <w:pPr>
              <w:jc w:val="center"/>
              <w:rPr>
                <w:rFonts w:ascii="Times New Roman" w:hAnsi="Times New Roman" w:cs="Times New Roman"/>
                <w:b/>
              </w:rPr>
            </w:pPr>
          </w:p>
        </w:tc>
        <w:tc>
          <w:tcPr>
            <w:tcW w:w="1400" w:type="dxa"/>
            <w:shd w:val="clear" w:color="auto" w:fill="auto"/>
            <w:vAlign w:val="center"/>
          </w:tcPr>
          <w:p w:rsidR="002C16F1" w:rsidRPr="006B0C39" w:rsidRDefault="002C16F1" w:rsidP="008E599E">
            <w:pPr>
              <w:jc w:val="center"/>
              <w:rPr>
                <w:rFonts w:ascii="Times New Roman" w:hAnsi="Times New Roman" w:cs="Times New Roman"/>
                <w:b/>
              </w:rPr>
            </w:pPr>
            <w:r w:rsidRPr="006B0C39">
              <w:rPr>
                <w:rFonts w:ascii="Times New Roman" w:hAnsi="Times New Roman" w:cs="Times New Roman"/>
                <w:lang w:val="en-US"/>
              </w:rPr>
              <w:t>экспериментальный</w:t>
            </w:r>
          </w:p>
        </w:tc>
        <w:tc>
          <w:tcPr>
            <w:tcW w:w="2156" w:type="dxa"/>
            <w:shd w:val="clear" w:color="auto" w:fill="auto"/>
            <w:vAlign w:val="center"/>
          </w:tcPr>
          <w:p w:rsidR="002C16F1" w:rsidRPr="006B0C39" w:rsidRDefault="002C16F1" w:rsidP="008E599E">
            <w:pPr>
              <w:ind w:right="-15"/>
              <w:jc w:val="center"/>
              <w:rPr>
                <w:rFonts w:ascii="Times New Roman" w:hAnsi="Times New Roman" w:cs="Times New Roman"/>
              </w:rPr>
            </w:pPr>
            <w:r w:rsidRPr="006B0C39">
              <w:rPr>
                <w:rFonts w:ascii="Times New Roman" w:hAnsi="Times New Roman" w:cs="Times New Roman"/>
                <w:lang w:val="en-US"/>
              </w:rPr>
              <w:t xml:space="preserve">теоретич. </w:t>
            </w:r>
            <w:r w:rsidRPr="006B0C39">
              <w:rPr>
                <w:rFonts w:ascii="Times New Roman" w:hAnsi="Times New Roman" w:cs="Times New Roman"/>
              </w:rPr>
              <w:t>(</w:t>
            </w:r>
            <w:r w:rsidRPr="006B0C39">
              <w:rPr>
                <w:rFonts w:ascii="Times New Roman" w:hAnsi="Times New Roman" w:cs="Times New Roman"/>
                <w:lang w:val="en-US"/>
              </w:rPr>
              <w:t>B</w:t>
            </w:r>
            <w:r w:rsidRPr="006B0C39">
              <w:rPr>
                <w:rFonts w:ascii="Times New Roman" w:hAnsi="Times New Roman" w:cs="Times New Roman"/>
              </w:rPr>
              <w:t>3</w:t>
            </w:r>
            <w:r w:rsidRPr="006B0C39">
              <w:rPr>
                <w:rFonts w:ascii="Times New Roman" w:hAnsi="Times New Roman" w:cs="Times New Roman"/>
                <w:lang w:val="en-US"/>
              </w:rPr>
              <w:t>LYP</w:t>
            </w:r>
            <w:r w:rsidRPr="006B0C39">
              <w:rPr>
                <w:rFonts w:ascii="Times New Roman" w:hAnsi="Times New Roman" w:cs="Times New Roman"/>
              </w:rPr>
              <w:t>/</w:t>
            </w:r>
            <w:r w:rsidRPr="006B0C39">
              <w:rPr>
                <w:rFonts w:ascii="Times New Roman" w:hAnsi="Times New Roman" w:cs="Times New Roman"/>
                <w:lang w:val="en-US"/>
              </w:rPr>
              <w:t>cc</w:t>
            </w:r>
            <w:r w:rsidRPr="006B0C39">
              <w:rPr>
                <w:rFonts w:ascii="Times New Roman" w:hAnsi="Times New Roman" w:cs="Times New Roman"/>
              </w:rPr>
              <w:t>-</w:t>
            </w:r>
            <w:r w:rsidRPr="006B0C39">
              <w:rPr>
                <w:rFonts w:ascii="Times New Roman" w:hAnsi="Times New Roman" w:cs="Times New Roman"/>
                <w:lang w:val="en-US"/>
              </w:rPr>
              <w:t>pVDZ</w:t>
            </w:r>
            <w:r w:rsidRPr="006B0C39">
              <w:rPr>
                <w:rFonts w:ascii="Times New Roman" w:hAnsi="Times New Roman" w:cs="Times New Roman"/>
              </w:rPr>
              <w:t>)</w:t>
            </w:r>
          </w:p>
        </w:tc>
        <w:tc>
          <w:tcPr>
            <w:tcW w:w="1567" w:type="dxa"/>
            <w:vMerge/>
            <w:shd w:val="clear" w:color="auto" w:fill="auto"/>
            <w:vAlign w:val="center"/>
          </w:tcPr>
          <w:p w:rsidR="002C16F1" w:rsidRPr="006B0C39" w:rsidRDefault="002C16F1" w:rsidP="008E599E">
            <w:pPr>
              <w:jc w:val="center"/>
              <w:rPr>
                <w:rFonts w:ascii="Times New Roman" w:hAnsi="Times New Roman" w:cs="Times New Roman"/>
                <w:b/>
              </w:rPr>
            </w:pPr>
          </w:p>
        </w:tc>
        <w:tc>
          <w:tcPr>
            <w:tcW w:w="1442" w:type="dxa"/>
            <w:shd w:val="clear" w:color="auto" w:fill="auto"/>
            <w:vAlign w:val="center"/>
          </w:tcPr>
          <w:p w:rsidR="002C16F1" w:rsidRPr="006B0C39" w:rsidRDefault="002C16F1" w:rsidP="008E599E">
            <w:pPr>
              <w:jc w:val="center"/>
              <w:rPr>
                <w:rFonts w:ascii="Times New Roman" w:hAnsi="Times New Roman" w:cs="Times New Roman"/>
                <w:b/>
              </w:rPr>
            </w:pPr>
            <w:r w:rsidRPr="006B0C39">
              <w:rPr>
                <w:rFonts w:ascii="Times New Roman" w:hAnsi="Times New Roman" w:cs="Times New Roman"/>
                <w:lang w:val="en-US"/>
              </w:rPr>
              <w:t>экспериментальный</w:t>
            </w:r>
          </w:p>
        </w:tc>
        <w:tc>
          <w:tcPr>
            <w:tcW w:w="1756" w:type="dxa"/>
            <w:shd w:val="clear" w:color="auto" w:fill="auto"/>
            <w:vAlign w:val="center"/>
          </w:tcPr>
          <w:p w:rsidR="002C16F1" w:rsidRPr="006B0C39" w:rsidRDefault="002C16F1" w:rsidP="008E599E">
            <w:pPr>
              <w:jc w:val="center"/>
              <w:rPr>
                <w:rFonts w:ascii="Times New Roman" w:hAnsi="Times New Roman" w:cs="Times New Roman"/>
                <w:i/>
                <w:lang w:val="en-US"/>
              </w:rPr>
            </w:pPr>
            <w:r w:rsidRPr="006B0C39">
              <w:rPr>
                <w:rFonts w:ascii="Times New Roman" w:hAnsi="Times New Roman" w:cs="Times New Roman"/>
                <w:lang w:val="en-US"/>
              </w:rPr>
              <w:t>теоретич.</w:t>
            </w:r>
            <w:r w:rsidRPr="006B0C39">
              <w:rPr>
                <w:rFonts w:ascii="Times New Roman" w:hAnsi="Times New Roman" w:cs="Times New Roman"/>
              </w:rPr>
              <w:t>(</w:t>
            </w:r>
            <w:r w:rsidRPr="006B0C39">
              <w:rPr>
                <w:rFonts w:ascii="Times New Roman" w:hAnsi="Times New Roman" w:cs="Times New Roman"/>
                <w:lang w:val="en-US"/>
              </w:rPr>
              <w:t>B</w:t>
            </w:r>
            <w:r w:rsidRPr="006B0C39">
              <w:rPr>
                <w:rFonts w:ascii="Times New Roman" w:hAnsi="Times New Roman" w:cs="Times New Roman"/>
              </w:rPr>
              <w:t>3</w:t>
            </w:r>
            <w:r w:rsidRPr="006B0C39">
              <w:rPr>
                <w:rFonts w:ascii="Times New Roman" w:hAnsi="Times New Roman" w:cs="Times New Roman"/>
                <w:lang w:val="en-US"/>
              </w:rPr>
              <w:t>LYP/cc-pVDZ)</w:t>
            </w:r>
          </w:p>
        </w:tc>
      </w:tr>
      <w:tr w:rsidR="002C16F1" w:rsidRPr="006B0C39" w:rsidTr="008E599E">
        <w:trPr>
          <w:trHeight w:val="64"/>
          <w:jc w:val="center"/>
        </w:trPr>
        <w:tc>
          <w:tcPr>
            <w:tcW w:w="1181" w:type="dxa"/>
            <w:shd w:val="clear" w:color="auto" w:fill="auto"/>
            <w:vAlign w:val="center"/>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1</w:t>
            </w:r>
          </w:p>
        </w:tc>
        <w:tc>
          <w:tcPr>
            <w:tcW w:w="1400" w:type="dxa"/>
            <w:shd w:val="clear" w:color="auto" w:fill="auto"/>
            <w:vAlign w:val="center"/>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2</w:t>
            </w:r>
          </w:p>
        </w:tc>
        <w:tc>
          <w:tcPr>
            <w:tcW w:w="2156" w:type="dxa"/>
            <w:shd w:val="clear" w:color="auto" w:fill="auto"/>
            <w:vAlign w:val="center"/>
          </w:tcPr>
          <w:p w:rsidR="002C16F1" w:rsidRPr="006B0C39" w:rsidRDefault="002C16F1" w:rsidP="008E599E">
            <w:pPr>
              <w:ind w:right="-15"/>
              <w:jc w:val="center"/>
              <w:rPr>
                <w:rFonts w:ascii="Times New Roman" w:hAnsi="Times New Roman" w:cs="Times New Roman"/>
              </w:rPr>
            </w:pPr>
            <w:r w:rsidRPr="006B0C39">
              <w:rPr>
                <w:rFonts w:ascii="Times New Roman" w:hAnsi="Times New Roman" w:cs="Times New Roman"/>
              </w:rPr>
              <w:t>3</w:t>
            </w:r>
          </w:p>
        </w:tc>
        <w:tc>
          <w:tcPr>
            <w:tcW w:w="1567" w:type="dxa"/>
            <w:shd w:val="clear" w:color="auto" w:fill="auto"/>
            <w:vAlign w:val="center"/>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4</w:t>
            </w:r>
          </w:p>
        </w:tc>
        <w:tc>
          <w:tcPr>
            <w:tcW w:w="1442" w:type="dxa"/>
            <w:shd w:val="clear" w:color="auto" w:fill="auto"/>
            <w:vAlign w:val="center"/>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5</w:t>
            </w:r>
          </w:p>
        </w:tc>
        <w:tc>
          <w:tcPr>
            <w:tcW w:w="1756" w:type="dxa"/>
            <w:shd w:val="clear" w:color="auto" w:fill="auto"/>
            <w:vAlign w:val="center"/>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6</w:t>
            </w:r>
          </w:p>
        </w:tc>
      </w:tr>
      <w:tr w:rsidR="002C16F1" w:rsidRPr="006B0C39" w:rsidTr="008E599E">
        <w:trPr>
          <w:jc w:val="center"/>
        </w:trPr>
        <w:tc>
          <w:tcPr>
            <w:tcW w:w="1181" w:type="dxa"/>
            <w:shd w:val="clear" w:color="auto" w:fill="auto"/>
          </w:tcPr>
          <w:p w:rsidR="002C16F1" w:rsidRPr="006B0C39" w:rsidRDefault="002C16F1" w:rsidP="008E599E">
            <w:pPr>
              <w:rPr>
                <w:rFonts w:ascii="Times New Roman" w:hAnsi="Times New Roman" w:cs="Times New Roman"/>
                <w:b/>
              </w:rPr>
            </w:pPr>
            <w:r w:rsidRPr="006B0C39">
              <w:rPr>
                <w:rFonts w:ascii="Times New Roman" w:hAnsi="Times New Roman" w:cs="Times New Roman"/>
              </w:rPr>
              <w:t>S</w:t>
            </w:r>
            <w:r w:rsidRPr="006B0C39">
              <w:rPr>
                <w:rFonts w:ascii="Times New Roman" w:hAnsi="Times New Roman" w:cs="Times New Roman"/>
                <w:vertAlign w:val="superscript"/>
              </w:rPr>
              <w:t>1</w:t>
            </w:r>
            <w:r w:rsidRPr="006B0C39">
              <w:rPr>
                <w:rFonts w:ascii="Times New Roman" w:hAnsi="Times New Roman" w:cs="Times New Roman"/>
              </w:rPr>
              <w:t>-C</w:t>
            </w:r>
            <w:r w:rsidRPr="006B0C39">
              <w:rPr>
                <w:rFonts w:ascii="Times New Roman" w:hAnsi="Times New Roman" w:cs="Times New Roman"/>
                <w:vertAlign w:val="superscript"/>
              </w:rPr>
              <w:t>3</w:t>
            </w:r>
          </w:p>
        </w:tc>
        <w:tc>
          <w:tcPr>
            <w:tcW w:w="1400" w:type="dxa"/>
            <w:shd w:val="clear" w:color="auto" w:fill="auto"/>
          </w:tcPr>
          <w:p w:rsidR="002C16F1" w:rsidRPr="006B0C39" w:rsidRDefault="002C16F1" w:rsidP="008E599E">
            <w:pPr>
              <w:ind w:left="-68" w:right="-178"/>
              <w:jc w:val="center"/>
              <w:rPr>
                <w:rFonts w:ascii="Times New Roman" w:hAnsi="Times New Roman" w:cs="Times New Roman"/>
                <w:b/>
              </w:rPr>
            </w:pPr>
            <w:r w:rsidRPr="006B0C39">
              <w:rPr>
                <w:rFonts w:ascii="Times New Roman" w:hAnsi="Times New Roman" w:cs="Times New Roman"/>
              </w:rPr>
              <w:t>1,6746(19)</w:t>
            </w:r>
          </w:p>
        </w:tc>
        <w:tc>
          <w:tcPr>
            <w:tcW w:w="2156" w:type="dxa"/>
            <w:shd w:val="clear" w:color="auto" w:fill="auto"/>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1,677</w:t>
            </w:r>
          </w:p>
        </w:tc>
        <w:tc>
          <w:tcPr>
            <w:tcW w:w="1567" w:type="dxa"/>
            <w:shd w:val="clear" w:color="auto" w:fill="auto"/>
          </w:tcPr>
          <w:p w:rsidR="002C16F1" w:rsidRPr="006B0C39" w:rsidRDefault="002C16F1" w:rsidP="008E599E">
            <w:pPr>
              <w:jc w:val="center"/>
              <w:rPr>
                <w:rFonts w:ascii="Times New Roman" w:hAnsi="Times New Roman" w:cs="Times New Roman"/>
                <w:b/>
              </w:rPr>
            </w:pPr>
            <w:r w:rsidRPr="006B0C39">
              <w:rPr>
                <w:rFonts w:ascii="Times New Roman" w:hAnsi="Times New Roman" w:cs="Times New Roman"/>
              </w:rPr>
              <w:t>C</w:t>
            </w:r>
            <w:r w:rsidRPr="006B0C39">
              <w:rPr>
                <w:rFonts w:ascii="Times New Roman" w:hAnsi="Times New Roman" w:cs="Times New Roman"/>
                <w:vertAlign w:val="superscript"/>
              </w:rPr>
              <w:t>3</w:t>
            </w:r>
            <w:r w:rsidRPr="006B0C39">
              <w:rPr>
                <w:rFonts w:ascii="Times New Roman" w:hAnsi="Times New Roman" w:cs="Times New Roman"/>
              </w:rPr>
              <w:t>-N</w:t>
            </w:r>
            <w:r w:rsidRPr="006B0C39">
              <w:rPr>
                <w:rFonts w:ascii="Times New Roman" w:hAnsi="Times New Roman" w:cs="Times New Roman"/>
                <w:vertAlign w:val="superscript"/>
              </w:rPr>
              <w:t>4</w:t>
            </w:r>
            <w:r w:rsidRPr="006B0C39">
              <w:rPr>
                <w:rFonts w:ascii="Times New Roman" w:hAnsi="Times New Roman" w:cs="Times New Roman"/>
              </w:rPr>
              <w:t>-C</w:t>
            </w:r>
            <w:r w:rsidRPr="006B0C39">
              <w:rPr>
                <w:rFonts w:ascii="Times New Roman" w:hAnsi="Times New Roman" w:cs="Times New Roman"/>
                <w:vertAlign w:val="superscript"/>
              </w:rPr>
              <w:t>6</w:t>
            </w:r>
          </w:p>
        </w:tc>
        <w:tc>
          <w:tcPr>
            <w:tcW w:w="1442" w:type="dxa"/>
            <w:shd w:val="clear" w:color="auto" w:fill="auto"/>
          </w:tcPr>
          <w:p w:rsidR="002C16F1" w:rsidRPr="006B0C39" w:rsidRDefault="002C16F1" w:rsidP="008E599E">
            <w:pPr>
              <w:jc w:val="center"/>
              <w:rPr>
                <w:rFonts w:ascii="Times New Roman" w:hAnsi="Times New Roman" w:cs="Times New Roman"/>
                <w:b/>
              </w:rPr>
            </w:pPr>
            <w:r w:rsidRPr="006B0C39">
              <w:rPr>
                <w:rFonts w:ascii="Times New Roman" w:hAnsi="Times New Roman" w:cs="Times New Roman"/>
              </w:rPr>
              <w:t>125,18(15)</w:t>
            </w:r>
          </w:p>
        </w:tc>
        <w:tc>
          <w:tcPr>
            <w:tcW w:w="1756" w:type="dxa"/>
            <w:shd w:val="clear" w:color="auto" w:fill="auto"/>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123,26</w:t>
            </w:r>
          </w:p>
        </w:tc>
      </w:tr>
      <w:tr w:rsidR="002C16F1" w:rsidRPr="006B0C39" w:rsidTr="008E599E">
        <w:trPr>
          <w:jc w:val="center"/>
        </w:trPr>
        <w:tc>
          <w:tcPr>
            <w:tcW w:w="1181" w:type="dxa"/>
            <w:shd w:val="clear" w:color="auto" w:fill="auto"/>
          </w:tcPr>
          <w:p w:rsidR="002C16F1" w:rsidRPr="006B0C39" w:rsidRDefault="002C16F1" w:rsidP="008E599E">
            <w:pPr>
              <w:rPr>
                <w:rFonts w:ascii="Times New Roman" w:hAnsi="Times New Roman" w:cs="Times New Roman"/>
                <w:b/>
              </w:rPr>
            </w:pPr>
            <w:r w:rsidRPr="006B0C39">
              <w:rPr>
                <w:rFonts w:ascii="Times New Roman" w:hAnsi="Times New Roman" w:cs="Times New Roman"/>
              </w:rPr>
              <w:t>O</w:t>
            </w:r>
            <w:r w:rsidRPr="006B0C39">
              <w:rPr>
                <w:rFonts w:ascii="Times New Roman" w:hAnsi="Times New Roman" w:cs="Times New Roman"/>
                <w:vertAlign w:val="superscript"/>
              </w:rPr>
              <w:t>1</w:t>
            </w:r>
            <w:r w:rsidRPr="006B0C39">
              <w:rPr>
                <w:rFonts w:ascii="Times New Roman" w:hAnsi="Times New Roman" w:cs="Times New Roman"/>
              </w:rPr>
              <w:t>-C</w:t>
            </w:r>
            <w:r w:rsidRPr="006B0C39">
              <w:rPr>
                <w:rFonts w:ascii="Times New Roman" w:hAnsi="Times New Roman" w:cs="Times New Roman"/>
                <w:vertAlign w:val="superscript"/>
              </w:rPr>
              <w:t>9</w:t>
            </w:r>
          </w:p>
        </w:tc>
        <w:tc>
          <w:tcPr>
            <w:tcW w:w="1400" w:type="dxa"/>
            <w:shd w:val="clear" w:color="auto" w:fill="auto"/>
          </w:tcPr>
          <w:p w:rsidR="002C16F1" w:rsidRPr="006B0C39" w:rsidRDefault="002C16F1" w:rsidP="008E599E">
            <w:pPr>
              <w:jc w:val="center"/>
              <w:rPr>
                <w:rFonts w:ascii="Times New Roman" w:hAnsi="Times New Roman" w:cs="Times New Roman"/>
                <w:b/>
              </w:rPr>
            </w:pPr>
            <w:r w:rsidRPr="006B0C39">
              <w:rPr>
                <w:rFonts w:ascii="Times New Roman" w:hAnsi="Times New Roman" w:cs="Times New Roman"/>
              </w:rPr>
              <w:t>1,358(2)</w:t>
            </w:r>
          </w:p>
        </w:tc>
        <w:tc>
          <w:tcPr>
            <w:tcW w:w="2156" w:type="dxa"/>
            <w:shd w:val="clear" w:color="auto" w:fill="auto"/>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1,364</w:t>
            </w:r>
          </w:p>
        </w:tc>
        <w:tc>
          <w:tcPr>
            <w:tcW w:w="1567" w:type="dxa"/>
            <w:shd w:val="clear" w:color="auto" w:fill="auto"/>
          </w:tcPr>
          <w:p w:rsidR="002C16F1" w:rsidRPr="006B0C39" w:rsidRDefault="002C16F1" w:rsidP="008E599E">
            <w:pPr>
              <w:jc w:val="center"/>
              <w:rPr>
                <w:rFonts w:ascii="Times New Roman" w:hAnsi="Times New Roman" w:cs="Times New Roman"/>
                <w:b/>
              </w:rPr>
            </w:pPr>
            <w:r w:rsidRPr="006B0C39">
              <w:rPr>
                <w:rFonts w:ascii="Times New Roman" w:hAnsi="Times New Roman" w:cs="Times New Roman"/>
              </w:rPr>
              <w:t>C</w:t>
            </w:r>
            <w:r w:rsidRPr="006B0C39">
              <w:rPr>
                <w:rFonts w:ascii="Times New Roman" w:hAnsi="Times New Roman" w:cs="Times New Roman"/>
                <w:vertAlign w:val="superscript"/>
              </w:rPr>
              <w:t>5</w:t>
            </w:r>
            <w:r w:rsidRPr="006B0C39">
              <w:rPr>
                <w:rFonts w:ascii="Times New Roman" w:hAnsi="Times New Roman" w:cs="Times New Roman"/>
              </w:rPr>
              <w:t>-N</w:t>
            </w:r>
            <w:r w:rsidRPr="006B0C39">
              <w:rPr>
                <w:rFonts w:ascii="Times New Roman" w:hAnsi="Times New Roman" w:cs="Times New Roman"/>
                <w:vertAlign w:val="superscript"/>
              </w:rPr>
              <w:t>4</w:t>
            </w:r>
            <w:r w:rsidRPr="006B0C39">
              <w:rPr>
                <w:rFonts w:ascii="Times New Roman" w:hAnsi="Times New Roman" w:cs="Times New Roman"/>
              </w:rPr>
              <w:t>-C</w:t>
            </w:r>
            <w:r w:rsidRPr="006B0C39">
              <w:rPr>
                <w:rFonts w:ascii="Times New Roman" w:hAnsi="Times New Roman" w:cs="Times New Roman"/>
                <w:vertAlign w:val="superscript"/>
              </w:rPr>
              <w:t>6</w:t>
            </w:r>
          </w:p>
        </w:tc>
        <w:tc>
          <w:tcPr>
            <w:tcW w:w="1442" w:type="dxa"/>
            <w:shd w:val="clear" w:color="auto" w:fill="auto"/>
          </w:tcPr>
          <w:p w:rsidR="002C16F1" w:rsidRPr="006B0C39" w:rsidRDefault="002C16F1" w:rsidP="008E599E">
            <w:pPr>
              <w:jc w:val="center"/>
              <w:rPr>
                <w:rFonts w:ascii="Times New Roman" w:hAnsi="Times New Roman" w:cs="Times New Roman"/>
                <w:b/>
              </w:rPr>
            </w:pPr>
            <w:r w:rsidRPr="006B0C39">
              <w:rPr>
                <w:rFonts w:ascii="Times New Roman" w:hAnsi="Times New Roman" w:cs="Times New Roman"/>
              </w:rPr>
              <w:t>126,64(15)</w:t>
            </w:r>
          </w:p>
        </w:tc>
        <w:tc>
          <w:tcPr>
            <w:tcW w:w="1756" w:type="dxa"/>
            <w:shd w:val="clear" w:color="auto" w:fill="auto"/>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128,39</w:t>
            </w:r>
          </w:p>
        </w:tc>
      </w:tr>
      <w:tr w:rsidR="002C16F1" w:rsidRPr="006B0C39" w:rsidTr="008E599E">
        <w:trPr>
          <w:jc w:val="center"/>
        </w:trPr>
        <w:tc>
          <w:tcPr>
            <w:tcW w:w="1181" w:type="dxa"/>
            <w:shd w:val="clear" w:color="auto" w:fill="auto"/>
          </w:tcPr>
          <w:p w:rsidR="002C16F1" w:rsidRPr="006B0C39" w:rsidRDefault="002C16F1" w:rsidP="008E599E">
            <w:pPr>
              <w:tabs>
                <w:tab w:val="left" w:pos="0"/>
              </w:tabs>
              <w:rPr>
                <w:rFonts w:ascii="Times New Roman" w:hAnsi="Times New Roman" w:cs="Times New Roman"/>
                <w:b/>
              </w:rPr>
            </w:pPr>
            <w:r w:rsidRPr="006B0C39">
              <w:rPr>
                <w:rFonts w:ascii="Times New Roman" w:hAnsi="Times New Roman" w:cs="Times New Roman"/>
              </w:rPr>
              <w:t>O</w:t>
            </w:r>
            <w:r w:rsidRPr="006B0C39">
              <w:rPr>
                <w:rFonts w:ascii="Times New Roman" w:hAnsi="Times New Roman" w:cs="Times New Roman"/>
                <w:vertAlign w:val="superscript"/>
              </w:rPr>
              <w:t>1</w:t>
            </w:r>
            <w:r w:rsidRPr="006B0C39">
              <w:rPr>
                <w:rFonts w:ascii="Times New Roman" w:hAnsi="Times New Roman" w:cs="Times New Roman"/>
              </w:rPr>
              <w:t>-H</w:t>
            </w:r>
            <w:r w:rsidRPr="006B0C39">
              <w:rPr>
                <w:rFonts w:ascii="Times New Roman" w:hAnsi="Times New Roman" w:cs="Times New Roman"/>
                <w:vertAlign w:val="superscript"/>
              </w:rPr>
              <w:t>01</w:t>
            </w:r>
          </w:p>
        </w:tc>
        <w:tc>
          <w:tcPr>
            <w:tcW w:w="1400" w:type="dxa"/>
            <w:shd w:val="clear" w:color="auto" w:fill="auto"/>
          </w:tcPr>
          <w:p w:rsidR="002C16F1" w:rsidRPr="006B0C39" w:rsidRDefault="002C16F1" w:rsidP="008E599E">
            <w:pPr>
              <w:jc w:val="center"/>
              <w:rPr>
                <w:rFonts w:ascii="Times New Roman" w:hAnsi="Times New Roman" w:cs="Times New Roman"/>
                <w:b/>
              </w:rPr>
            </w:pPr>
            <w:r w:rsidRPr="006B0C39">
              <w:rPr>
                <w:rFonts w:ascii="Times New Roman" w:hAnsi="Times New Roman" w:cs="Times New Roman"/>
              </w:rPr>
              <w:t>0,79(2)</w:t>
            </w:r>
          </w:p>
        </w:tc>
        <w:tc>
          <w:tcPr>
            <w:tcW w:w="2156" w:type="dxa"/>
            <w:shd w:val="clear" w:color="auto" w:fill="auto"/>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0,969</w:t>
            </w:r>
          </w:p>
        </w:tc>
        <w:tc>
          <w:tcPr>
            <w:tcW w:w="1567" w:type="dxa"/>
            <w:shd w:val="clear" w:color="auto" w:fill="auto"/>
          </w:tcPr>
          <w:p w:rsidR="002C16F1" w:rsidRPr="006B0C39" w:rsidRDefault="002C16F1" w:rsidP="008E599E">
            <w:pPr>
              <w:jc w:val="center"/>
              <w:rPr>
                <w:rFonts w:ascii="Times New Roman" w:hAnsi="Times New Roman" w:cs="Times New Roman"/>
                <w:b/>
              </w:rPr>
            </w:pPr>
            <w:r w:rsidRPr="006B0C39">
              <w:rPr>
                <w:rFonts w:ascii="Times New Roman" w:hAnsi="Times New Roman" w:cs="Times New Roman"/>
              </w:rPr>
              <w:t>N</w:t>
            </w:r>
            <w:r w:rsidRPr="006B0C39">
              <w:rPr>
                <w:rFonts w:ascii="Times New Roman" w:hAnsi="Times New Roman" w:cs="Times New Roman"/>
                <w:vertAlign w:val="superscript"/>
              </w:rPr>
              <w:t>1</w:t>
            </w:r>
            <w:r w:rsidRPr="006B0C39">
              <w:rPr>
                <w:rFonts w:ascii="Times New Roman" w:hAnsi="Times New Roman" w:cs="Times New Roman"/>
              </w:rPr>
              <w:t>-C</w:t>
            </w:r>
            <w:r w:rsidRPr="006B0C39">
              <w:rPr>
                <w:rFonts w:ascii="Times New Roman" w:hAnsi="Times New Roman" w:cs="Times New Roman"/>
                <w:vertAlign w:val="superscript"/>
              </w:rPr>
              <w:t>5</w:t>
            </w:r>
            <w:r w:rsidRPr="006B0C39">
              <w:rPr>
                <w:rFonts w:ascii="Times New Roman" w:hAnsi="Times New Roman" w:cs="Times New Roman"/>
              </w:rPr>
              <w:t>-N</w:t>
            </w:r>
            <w:r w:rsidRPr="006B0C39">
              <w:rPr>
                <w:rFonts w:ascii="Times New Roman" w:hAnsi="Times New Roman" w:cs="Times New Roman"/>
                <w:vertAlign w:val="superscript"/>
              </w:rPr>
              <w:t>4</w:t>
            </w:r>
          </w:p>
        </w:tc>
        <w:tc>
          <w:tcPr>
            <w:tcW w:w="1442" w:type="dxa"/>
            <w:shd w:val="clear" w:color="auto" w:fill="auto"/>
          </w:tcPr>
          <w:p w:rsidR="002C16F1" w:rsidRPr="006B0C39" w:rsidRDefault="002C16F1" w:rsidP="008E599E">
            <w:pPr>
              <w:jc w:val="center"/>
              <w:rPr>
                <w:rFonts w:ascii="Times New Roman" w:hAnsi="Times New Roman" w:cs="Times New Roman"/>
                <w:b/>
              </w:rPr>
            </w:pPr>
            <w:r w:rsidRPr="006B0C39">
              <w:rPr>
                <w:rFonts w:ascii="Times New Roman" w:hAnsi="Times New Roman" w:cs="Times New Roman"/>
              </w:rPr>
              <w:t>110,83(15)</w:t>
            </w:r>
          </w:p>
        </w:tc>
        <w:tc>
          <w:tcPr>
            <w:tcW w:w="1756" w:type="dxa"/>
            <w:shd w:val="clear" w:color="auto" w:fill="auto"/>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111,23</w:t>
            </w:r>
          </w:p>
        </w:tc>
      </w:tr>
      <w:tr w:rsidR="002C16F1" w:rsidRPr="006B0C39" w:rsidTr="008E599E">
        <w:trPr>
          <w:jc w:val="center"/>
        </w:trPr>
        <w:tc>
          <w:tcPr>
            <w:tcW w:w="1181" w:type="dxa"/>
            <w:shd w:val="clear" w:color="auto" w:fill="auto"/>
          </w:tcPr>
          <w:p w:rsidR="002C16F1" w:rsidRPr="006B0C39" w:rsidRDefault="002C16F1" w:rsidP="008E599E">
            <w:pPr>
              <w:rPr>
                <w:rFonts w:ascii="Times New Roman" w:hAnsi="Times New Roman" w:cs="Times New Roman"/>
                <w:b/>
              </w:rPr>
            </w:pPr>
            <w:r w:rsidRPr="006B0C39">
              <w:rPr>
                <w:rFonts w:ascii="Times New Roman" w:hAnsi="Times New Roman" w:cs="Times New Roman"/>
              </w:rPr>
              <w:t>N</w:t>
            </w:r>
            <w:r w:rsidRPr="006B0C39">
              <w:rPr>
                <w:rFonts w:ascii="Times New Roman" w:hAnsi="Times New Roman" w:cs="Times New Roman"/>
                <w:vertAlign w:val="superscript"/>
              </w:rPr>
              <w:t>1</w:t>
            </w:r>
            <w:r w:rsidRPr="006B0C39">
              <w:rPr>
                <w:rFonts w:ascii="Times New Roman" w:hAnsi="Times New Roman" w:cs="Times New Roman"/>
              </w:rPr>
              <w:t>-C</w:t>
            </w:r>
            <w:r w:rsidRPr="006B0C39">
              <w:rPr>
                <w:rFonts w:ascii="Times New Roman" w:hAnsi="Times New Roman" w:cs="Times New Roman"/>
                <w:vertAlign w:val="superscript"/>
              </w:rPr>
              <w:t>5</w:t>
            </w:r>
          </w:p>
        </w:tc>
        <w:tc>
          <w:tcPr>
            <w:tcW w:w="1400" w:type="dxa"/>
            <w:shd w:val="clear" w:color="auto" w:fill="auto"/>
          </w:tcPr>
          <w:p w:rsidR="002C16F1" w:rsidRPr="006B0C39" w:rsidRDefault="002C16F1" w:rsidP="008E599E">
            <w:pPr>
              <w:jc w:val="center"/>
              <w:rPr>
                <w:rFonts w:ascii="Times New Roman" w:hAnsi="Times New Roman" w:cs="Times New Roman"/>
                <w:b/>
              </w:rPr>
            </w:pPr>
            <w:r w:rsidRPr="006B0C39">
              <w:rPr>
                <w:rFonts w:ascii="Times New Roman" w:hAnsi="Times New Roman" w:cs="Times New Roman"/>
              </w:rPr>
              <w:t>1,302(2)</w:t>
            </w:r>
          </w:p>
        </w:tc>
        <w:tc>
          <w:tcPr>
            <w:tcW w:w="2156" w:type="dxa"/>
            <w:shd w:val="clear" w:color="auto" w:fill="auto"/>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1,310</w:t>
            </w:r>
          </w:p>
        </w:tc>
        <w:tc>
          <w:tcPr>
            <w:tcW w:w="1567" w:type="dxa"/>
            <w:shd w:val="clear" w:color="auto" w:fill="auto"/>
          </w:tcPr>
          <w:p w:rsidR="002C16F1" w:rsidRPr="006B0C39" w:rsidRDefault="002C16F1" w:rsidP="008E599E">
            <w:pPr>
              <w:jc w:val="center"/>
              <w:rPr>
                <w:rFonts w:ascii="Times New Roman" w:hAnsi="Times New Roman" w:cs="Times New Roman"/>
                <w:b/>
              </w:rPr>
            </w:pPr>
            <w:r w:rsidRPr="006B0C39">
              <w:rPr>
                <w:rFonts w:ascii="Times New Roman" w:hAnsi="Times New Roman" w:cs="Times New Roman"/>
              </w:rPr>
              <w:t>N</w:t>
            </w:r>
            <w:r w:rsidRPr="006B0C39">
              <w:rPr>
                <w:rFonts w:ascii="Times New Roman" w:hAnsi="Times New Roman" w:cs="Times New Roman"/>
                <w:vertAlign w:val="superscript"/>
              </w:rPr>
              <w:t>1</w:t>
            </w:r>
            <w:r w:rsidRPr="006B0C39">
              <w:rPr>
                <w:rFonts w:ascii="Times New Roman" w:hAnsi="Times New Roman" w:cs="Times New Roman"/>
              </w:rPr>
              <w:t>-C</w:t>
            </w:r>
            <w:r w:rsidRPr="006B0C39">
              <w:rPr>
                <w:rFonts w:ascii="Times New Roman" w:hAnsi="Times New Roman" w:cs="Times New Roman"/>
                <w:vertAlign w:val="superscript"/>
              </w:rPr>
              <w:t>5</w:t>
            </w:r>
            <w:r w:rsidRPr="006B0C39">
              <w:rPr>
                <w:rFonts w:ascii="Times New Roman" w:hAnsi="Times New Roman" w:cs="Times New Roman"/>
              </w:rPr>
              <w:t>-C</w:t>
            </w:r>
            <w:r w:rsidRPr="006B0C39">
              <w:rPr>
                <w:rFonts w:ascii="Times New Roman" w:hAnsi="Times New Roman" w:cs="Times New Roman"/>
                <w:vertAlign w:val="superscript"/>
              </w:rPr>
              <w:t>8</w:t>
            </w:r>
          </w:p>
        </w:tc>
        <w:tc>
          <w:tcPr>
            <w:tcW w:w="1442" w:type="dxa"/>
            <w:shd w:val="clear" w:color="auto" w:fill="auto"/>
          </w:tcPr>
          <w:p w:rsidR="002C16F1" w:rsidRPr="006B0C39" w:rsidRDefault="002C16F1" w:rsidP="008E599E">
            <w:pPr>
              <w:jc w:val="center"/>
              <w:rPr>
                <w:rFonts w:ascii="Times New Roman" w:hAnsi="Times New Roman" w:cs="Times New Roman"/>
                <w:b/>
              </w:rPr>
            </w:pPr>
            <w:r w:rsidRPr="006B0C39">
              <w:rPr>
                <w:rFonts w:ascii="Times New Roman" w:hAnsi="Times New Roman" w:cs="Times New Roman"/>
              </w:rPr>
              <w:t>125,76(16)</w:t>
            </w:r>
          </w:p>
        </w:tc>
        <w:tc>
          <w:tcPr>
            <w:tcW w:w="1756" w:type="dxa"/>
            <w:shd w:val="clear" w:color="auto" w:fill="auto"/>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122,29</w:t>
            </w:r>
          </w:p>
        </w:tc>
      </w:tr>
      <w:tr w:rsidR="002C16F1" w:rsidRPr="006B0C39" w:rsidTr="008E599E">
        <w:trPr>
          <w:jc w:val="center"/>
        </w:trPr>
        <w:tc>
          <w:tcPr>
            <w:tcW w:w="1181" w:type="dxa"/>
            <w:shd w:val="clear" w:color="auto" w:fill="auto"/>
          </w:tcPr>
          <w:p w:rsidR="002C16F1" w:rsidRPr="006B0C39" w:rsidRDefault="002C16F1" w:rsidP="008E599E">
            <w:pPr>
              <w:rPr>
                <w:rFonts w:ascii="Times New Roman" w:hAnsi="Times New Roman" w:cs="Times New Roman"/>
                <w:b/>
              </w:rPr>
            </w:pPr>
            <w:r w:rsidRPr="006B0C39">
              <w:rPr>
                <w:rFonts w:ascii="Times New Roman" w:hAnsi="Times New Roman" w:cs="Times New Roman"/>
              </w:rPr>
              <w:t>N</w:t>
            </w:r>
            <w:r w:rsidRPr="006B0C39">
              <w:rPr>
                <w:rFonts w:ascii="Times New Roman" w:hAnsi="Times New Roman" w:cs="Times New Roman"/>
                <w:vertAlign w:val="superscript"/>
              </w:rPr>
              <w:t>1</w:t>
            </w:r>
            <w:r w:rsidRPr="006B0C39">
              <w:rPr>
                <w:rFonts w:ascii="Times New Roman" w:hAnsi="Times New Roman" w:cs="Times New Roman"/>
              </w:rPr>
              <w:t>-N</w:t>
            </w:r>
            <w:r w:rsidRPr="006B0C39">
              <w:rPr>
                <w:rFonts w:ascii="Times New Roman" w:hAnsi="Times New Roman" w:cs="Times New Roman"/>
                <w:vertAlign w:val="superscript"/>
              </w:rPr>
              <w:t>2</w:t>
            </w:r>
          </w:p>
        </w:tc>
        <w:tc>
          <w:tcPr>
            <w:tcW w:w="1400" w:type="dxa"/>
            <w:shd w:val="clear" w:color="auto" w:fill="auto"/>
          </w:tcPr>
          <w:p w:rsidR="002C16F1" w:rsidRPr="006B0C39" w:rsidRDefault="002C16F1" w:rsidP="008E599E">
            <w:pPr>
              <w:jc w:val="center"/>
              <w:rPr>
                <w:rFonts w:ascii="Times New Roman" w:hAnsi="Times New Roman" w:cs="Times New Roman"/>
                <w:b/>
              </w:rPr>
            </w:pPr>
            <w:r w:rsidRPr="006B0C39">
              <w:rPr>
                <w:rFonts w:ascii="Times New Roman" w:hAnsi="Times New Roman" w:cs="Times New Roman"/>
              </w:rPr>
              <w:t>1,378(2)</w:t>
            </w:r>
          </w:p>
        </w:tc>
        <w:tc>
          <w:tcPr>
            <w:tcW w:w="2156" w:type="dxa"/>
            <w:shd w:val="clear" w:color="auto" w:fill="auto"/>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1,364</w:t>
            </w:r>
          </w:p>
        </w:tc>
        <w:tc>
          <w:tcPr>
            <w:tcW w:w="1567" w:type="dxa"/>
            <w:shd w:val="clear" w:color="auto" w:fill="auto"/>
          </w:tcPr>
          <w:p w:rsidR="002C16F1" w:rsidRPr="006B0C39" w:rsidRDefault="002C16F1" w:rsidP="008E599E">
            <w:pPr>
              <w:jc w:val="center"/>
              <w:rPr>
                <w:rFonts w:ascii="Times New Roman" w:hAnsi="Times New Roman" w:cs="Times New Roman"/>
                <w:b/>
              </w:rPr>
            </w:pPr>
            <w:r w:rsidRPr="006B0C39">
              <w:rPr>
                <w:rFonts w:ascii="Times New Roman" w:hAnsi="Times New Roman" w:cs="Times New Roman"/>
              </w:rPr>
              <w:t>N</w:t>
            </w:r>
            <w:r w:rsidRPr="006B0C39">
              <w:rPr>
                <w:rFonts w:ascii="Times New Roman" w:hAnsi="Times New Roman" w:cs="Times New Roman"/>
                <w:vertAlign w:val="superscript"/>
              </w:rPr>
              <w:t>4</w:t>
            </w:r>
            <w:r w:rsidRPr="006B0C39">
              <w:rPr>
                <w:rFonts w:ascii="Times New Roman" w:hAnsi="Times New Roman" w:cs="Times New Roman"/>
              </w:rPr>
              <w:t>-C</w:t>
            </w:r>
            <w:r w:rsidRPr="006B0C39">
              <w:rPr>
                <w:rFonts w:ascii="Times New Roman" w:hAnsi="Times New Roman" w:cs="Times New Roman"/>
                <w:vertAlign w:val="superscript"/>
              </w:rPr>
              <w:t>5</w:t>
            </w:r>
            <w:r w:rsidRPr="006B0C39">
              <w:rPr>
                <w:rFonts w:ascii="Times New Roman" w:hAnsi="Times New Roman" w:cs="Times New Roman"/>
              </w:rPr>
              <w:t>-C</w:t>
            </w:r>
            <w:r w:rsidRPr="006B0C39">
              <w:rPr>
                <w:rFonts w:ascii="Times New Roman" w:hAnsi="Times New Roman" w:cs="Times New Roman"/>
                <w:vertAlign w:val="superscript"/>
              </w:rPr>
              <w:t>8</w:t>
            </w:r>
          </w:p>
        </w:tc>
        <w:tc>
          <w:tcPr>
            <w:tcW w:w="1442" w:type="dxa"/>
            <w:shd w:val="clear" w:color="auto" w:fill="auto"/>
          </w:tcPr>
          <w:p w:rsidR="002C16F1" w:rsidRPr="006B0C39" w:rsidRDefault="002C16F1" w:rsidP="008E599E">
            <w:pPr>
              <w:jc w:val="center"/>
              <w:rPr>
                <w:rFonts w:ascii="Times New Roman" w:hAnsi="Times New Roman" w:cs="Times New Roman"/>
                <w:b/>
              </w:rPr>
            </w:pPr>
            <w:r w:rsidRPr="006B0C39">
              <w:rPr>
                <w:rFonts w:ascii="Times New Roman" w:hAnsi="Times New Roman" w:cs="Times New Roman"/>
              </w:rPr>
              <w:t>123,37(16)</w:t>
            </w:r>
          </w:p>
        </w:tc>
        <w:tc>
          <w:tcPr>
            <w:tcW w:w="1756" w:type="dxa"/>
            <w:shd w:val="clear" w:color="auto" w:fill="auto"/>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126,32</w:t>
            </w:r>
          </w:p>
        </w:tc>
      </w:tr>
      <w:tr w:rsidR="002C16F1" w:rsidRPr="006B0C39" w:rsidTr="008E599E">
        <w:trPr>
          <w:jc w:val="center"/>
        </w:trPr>
        <w:tc>
          <w:tcPr>
            <w:tcW w:w="1181" w:type="dxa"/>
            <w:shd w:val="clear" w:color="auto" w:fill="auto"/>
          </w:tcPr>
          <w:p w:rsidR="002C16F1" w:rsidRPr="006B0C39" w:rsidRDefault="002C16F1" w:rsidP="008E599E">
            <w:pPr>
              <w:rPr>
                <w:rFonts w:ascii="Times New Roman" w:hAnsi="Times New Roman" w:cs="Times New Roman"/>
                <w:b/>
              </w:rPr>
            </w:pPr>
            <w:r w:rsidRPr="006B0C39">
              <w:rPr>
                <w:rFonts w:ascii="Times New Roman" w:hAnsi="Times New Roman" w:cs="Times New Roman"/>
              </w:rPr>
              <w:t>N</w:t>
            </w:r>
            <w:r w:rsidRPr="006B0C39">
              <w:rPr>
                <w:rFonts w:ascii="Times New Roman" w:hAnsi="Times New Roman" w:cs="Times New Roman"/>
                <w:vertAlign w:val="superscript"/>
              </w:rPr>
              <w:t>2</w:t>
            </w:r>
            <w:r w:rsidRPr="006B0C39">
              <w:rPr>
                <w:rFonts w:ascii="Times New Roman" w:hAnsi="Times New Roman" w:cs="Times New Roman"/>
              </w:rPr>
              <w:t>-C</w:t>
            </w:r>
            <w:r w:rsidRPr="006B0C39">
              <w:rPr>
                <w:rFonts w:ascii="Times New Roman" w:hAnsi="Times New Roman" w:cs="Times New Roman"/>
                <w:vertAlign w:val="superscript"/>
              </w:rPr>
              <w:t>3</w:t>
            </w:r>
          </w:p>
        </w:tc>
        <w:tc>
          <w:tcPr>
            <w:tcW w:w="1400" w:type="dxa"/>
            <w:shd w:val="clear" w:color="auto" w:fill="auto"/>
          </w:tcPr>
          <w:p w:rsidR="002C16F1" w:rsidRPr="006B0C39" w:rsidRDefault="002C16F1" w:rsidP="008E599E">
            <w:pPr>
              <w:jc w:val="center"/>
              <w:rPr>
                <w:rFonts w:ascii="Times New Roman" w:hAnsi="Times New Roman" w:cs="Times New Roman"/>
                <w:b/>
              </w:rPr>
            </w:pPr>
            <w:r w:rsidRPr="006B0C39">
              <w:rPr>
                <w:rFonts w:ascii="Times New Roman" w:hAnsi="Times New Roman" w:cs="Times New Roman"/>
              </w:rPr>
              <w:t>1,333(3)</w:t>
            </w:r>
          </w:p>
        </w:tc>
        <w:tc>
          <w:tcPr>
            <w:tcW w:w="2156" w:type="dxa"/>
            <w:shd w:val="clear" w:color="auto" w:fill="auto"/>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1,362</w:t>
            </w:r>
          </w:p>
        </w:tc>
        <w:tc>
          <w:tcPr>
            <w:tcW w:w="1567" w:type="dxa"/>
            <w:shd w:val="clear" w:color="auto" w:fill="auto"/>
          </w:tcPr>
          <w:p w:rsidR="002C16F1" w:rsidRPr="006B0C39" w:rsidRDefault="002C16F1" w:rsidP="008E599E">
            <w:pPr>
              <w:jc w:val="center"/>
              <w:rPr>
                <w:rFonts w:ascii="Times New Roman" w:hAnsi="Times New Roman" w:cs="Times New Roman"/>
                <w:b/>
              </w:rPr>
            </w:pPr>
            <w:r w:rsidRPr="006B0C39">
              <w:rPr>
                <w:rFonts w:ascii="Times New Roman" w:hAnsi="Times New Roman" w:cs="Times New Roman"/>
              </w:rPr>
              <w:t>N</w:t>
            </w:r>
            <w:r w:rsidRPr="006B0C39">
              <w:rPr>
                <w:rFonts w:ascii="Times New Roman" w:hAnsi="Times New Roman" w:cs="Times New Roman"/>
                <w:vertAlign w:val="superscript"/>
              </w:rPr>
              <w:t>4</w:t>
            </w:r>
            <w:r w:rsidRPr="006B0C39">
              <w:rPr>
                <w:rFonts w:ascii="Times New Roman" w:hAnsi="Times New Roman" w:cs="Times New Roman"/>
              </w:rPr>
              <w:t>-C</w:t>
            </w:r>
            <w:r w:rsidRPr="006B0C39">
              <w:rPr>
                <w:rFonts w:ascii="Times New Roman" w:hAnsi="Times New Roman" w:cs="Times New Roman"/>
                <w:vertAlign w:val="superscript"/>
              </w:rPr>
              <w:t>6</w:t>
            </w:r>
            <w:r w:rsidRPr="006B0C39">
              <w:rPr>
                <w:rFonts w:ascii="Times New Roman" w:hAnsi="Times New Roman" w:cs="Times New Roman"/>
              </w:rPr>
              <w:t>-C</w:t>
            </w:r>
            <w:r w:rsidRPr="006B0C39">
              <w:rPr>
                <w:rFonts w:ascii="Times New Roman" w:hAnsi="Times New Roman" w:cs="Times New Roman"/>
                <w:vertAlign w:val="superscript"/>
              </w:rPr>
              <w:t>7</w:t>
            </w:r>
          </w:p>
        </w:tc>
        <w:tc>
          <w:tcPr>
            <w:tcW w:w="1442" w:type="dxa"/>
            <w:shd w:val="clear" w:color="auto" w:fill="auto"/>
          </w:tcPr>
          <w:p w:rsidR="002C16F1" w:rsidRPr="006B0C39" w:rsidRDefault="002C16F1" w:rsidP="008E599E">
            <w:pPr>
              <w:jc w:val="center"/>
              <w:rPr>
                <w:rFonts w:ascii="Times New Roman" w:hAnsi="Times New Roman" w:cs="Times New Roman"/>
                <w:b/>
              </w:rPr>
            </w:pPr>
            <w:r w:rsidRPr="006B0C39">
              <w:rPr>
                <w:rFonts w:ascii="Times New Roman" w:hAnsi="Times New Roman" w:cs="Times New Roman"/>
              </w:rPr>
              <w:t>112,31(17)</w:t>
            </w:r>
          </w:p>
        </w:tc>
        <w:tc>
          <w:tcPr>
            <w:tcW w:w="1756" w:type="dxa"/>
            <w:shd w:val="clear" w:color="auto" w:fill="auto"/>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113,59</w:t>
            </w:r>
          </w:p>
        </w:tc>
      </w:tr>
      <w:tr w:rsidR="002C16F1" w:rsidRPr="006B0C39" w:rsidTr="008E599E">
        <w:trPr>
          <w:jc w:val="center"/>
        </w:trPr>
        <w:tc>
          <w:tcPr>
            <w:tcW w:w="1181" w:type="dxa"/>
            <w:shd w:val="clear" w:color="auto" w:fill="auto"/>
          </w:tcPr>
          <w:p w:rsidR="002C16F1" w:rsidRPr="006B0C39" w:rsidRDefault="002C16F1" w:rsidP="008E599E">
            <w:pPr>
              <w:rPr>
                <w:rFonts w:ascii="Times New Roman" w:hAnsi="Times New Roman" w:cs="Times New Roman"/>
                <w:b/>
              </w:rPr>
            </w:pPr>
            <w:r w:rsidRPr="006B0C39">
              <w:rPr>
                <w:rFonts w:ascii="Times New Roman" w:hAnsi="Times New Roman" w:cs="Times New Roman"/>
              </w:rPr>
              <w:t>N</w:t>
            </w:r>
            <w:r w:rsidRPr="006B0C39">
              <w:rPr>
                <w:rFonts w:ascii="Times New Roman" w:hAnsi="Times New Roman" w:cs="Times New Roman"/>
                <w:vertAlign w:val="superscript"/>
              </w:rPr>
              <w:t>2</w:t>
            </w:r>
            <w:r w:rsidRPr="006B0C39">
              <w:rPr>
                <w:rFonts w:ascii="Times New Roman" w:hAnsi="Times New Roman" w:cs="Times New Roman"/>
              </w:rPr>
              <w:t>-H</w:t>
            </w:r>
            <w:r w:rsidRPr="006B0C39">
              <w:rPr>
                <w:rFonts w:ascii="Times New Roman" w:hAnsi="Times New Roman" w:cs="Times New Roman"/>
                <w:vertAlign w:val="superscript"/>
              </w:rPr>
              <w:t>2</w:t>
            </w:r>
          </w:p>
        </w:tc>
        <w:tc>
          <w:tcPr>
            <w:tcW w:w="1400" w:type="dxa"/>
            <w:shd w:val="clear" w:color="auto" w:fill="auto"/>
          </w:tcPr>
          <w:p w:rsidR="002C16F1" w:rsidRPr="006B0C39" w:rsidRDefault="002C16F1" w:rsidP="008E599E">
            <w:pPr>
              <w:jc w:val="center"/>
              <w:rPr>
                <w:rFonts w:ascii="Times New Roman" w:hAnsi="Times New Roman" w:cs="Times New Roman"/>
                <w:b/>
              </w:rPr>
            </w:pPr>
            <w:r w:rsidRPr="006B0C39">
              <w:rPr>
                <w:rFonts w:ascii="Times New Roman" w:hAnsi="Times New Roman" w:cs="Times New Roman"/>
              </w:rPr>
              <w:t>0,87(2)</w:t>
            </w:r>
          </w:p>
        </w:tc>
        <w:tc>
          <w:tcPr>
            <w:tcW w:w="2156" w:type="dxa"/>
            <w:shd w:val="clear" w:color="auto" w:fill="auto"/>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1,012</w:t>
            </w:r>
          </w:p>
        </w:tc>
        <w:tc>
          <w:tcPr>
            <w:tcW w:w="1567" w:type="dxa"/>
            <w:shd w:val="clear" w:color="auto" w:fill="auto"/>
          </w:tcPr>
          <w:p w:rsidR="002C16F1" w:rsidRPr="006B0C39" w:rsidRDefault="002C16F1" w:rsidP="008E599E">
            <w:pPr>
              <w:jc w:val="center"/>
              <w:rPr>
                <w:rFonts w:ascii="Times New Roman" w:hAnsi="Times New Roman" w:cs="Times New Roman"/>
                <w:b/>
              </w:rPr>
            </w:pPr>
            <w:r w:rsidRPr="006B0C39">
              <w:rPr>
                <w:rFonts w:ascii="Times New Roman" w:hAnsi="Times New Roman" w:cs="Times New Roman"/>
              </w:rPr>
              <w:t>N</w:t>
            </w:r>
            <w:r w:rsidRPr="006B0C39">
              <w:rPr>
                <w:rFonts w:ascii="Times New Roman" w:hAnsi="Times New Roman" w:cs="Times New Roman"/>
                <w:vertAlign w:val="superscript"/>
              </w:rPr>
              <w:t>4</w:t>
            </w:r>
            <w:r w:rsidRPr="006B0C39">
              <w:rPr>
                <w:rFonts w:ascii="Times New Roman" w:hAnsi="Times New Roman" w:cs="Times New Roman"/>
              </w:rPr>
              <w:t>-C</w:t>
            </w:r>
            <w:r w:rsidRPr="006B0C39">
              <w:rPr>
                <w:rFonts w:ascii="Times New Roman" w:hAnsi="Times New Roman" w:cs="Times New Roman"/>
                <w:vertAlign w:val="superscript"/>
              </w:rPr>
              <w:t>6</w:t>
            </w:r>
            <w:r w:rsidRPr="006B0C39">
              <w:rPr>
                <w:rFonts w:ascii="Times New Roman" w:hAnsi="Times New Roman" w:cs="Times New Roman"/>
              </w:rPr>
              <w:t>-H</w:t>
            </w:r>
            <w:r w:rsidRPr="006B0C39">
              <w:rPr>
                <w:rFonts w:ascii="Times New Roman" w:hAnsi="Times New Roman" w:cs="Times New Roman"/>
                <w:vertAlign w:val="superscript"/>
              </w:rPr>
              <w:t>6A</w:t>
            </w:r>
          </w:p>
        </w:tc>
        <w:tc>
          <w:tcPr>
            <w:tcW w:w="1442" w:type="dxa"/>
            <w:shd w:val="clear" w:color="auto" w:fill="auto"/>
          </w:tcPr>
          <w:p w:rsidR="002C16F1" w:rsidRPr="006B0C39" w:rsidRDefault="002C16F1" w:rsidP="008E599E">
            <w:pPr>
              <w:jc w:val="center"/>
              <w:rPr>
                <w:rFonts w:ascii="Times New Roman" w:hAnsi="Times New Roman" w:cs="Times New Roman"/>
                <w:b/>
              </w:rPr>
            </w:pPr>
            <w:r w:rsidRPr="006B0C39">
              <w:rPr>
                <w:rFonts w:ascii="Times New Roman" w:hAnsi="Times New Roman" w:cs="Times New Roman"/>
              </w:rPr>
              <w:t>109,1</w:t>
            </w:r>
          </w:p>
        </w:tc>
        <w:tc>
          <w:tcPr>
            <w:tcW w:w="1756" w:type="dxa"/>
            <w:shd w:val="clear" w:color="auto" w:fill="auto"/>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106,78</w:t>
            </w:r>
          </w:p>
        </w:tc>
      </w:tr>
      <w:tr w:rsidR="002C16F1" w:rsidRPr="006B0C39" w:rsidTr="008E599E">
        <w:trPr>
          <w:jc w:val="center"/>
        </w:trPr>
        <w:tc>
          <w:tcPr>
            <w:tcW w:w="1181" w:type="dxa"/>
            <w:tcBorders>
              <w:bottom w:val="nil"/>
            </w:tcBorders>
            <w:shd w:val="clear" w:color="auto" w:fill="auto"/>
          </w:tcPr>
          <w:p w:rsidR="002C16F1" w:rsidRPr="006B0C39" w:rsidRDefault="002C16F1" w:rsidP="008E599E">
            <w:pPr>
              <w:rPr>
                <w:rFonts w:ascii="Times New Roman" w:hAnsi="Times New Roman" w:cs="Times New Roman"/>
                <w:b/>
              </w:rPr>
            </w:pPr>
            <w:r w:rsidRPr="006B0C39">
              <w:rPr>
                <w:rFonts w:ascii="Times New Roman" w:hAnsi="Times New Roman" w:cs="Times New Roman"/>
              </w:rPr>
              <w:t>C</w:t>
            </w:r>
            <w:r w:rsidRPr="006B0C39">
              <w:rPr>
                <w:rFonts w:ascii="Times New Roman" w:hAnsi="Times New Roman" w:cs="Times New Roman"/>
                <w:vertAlign w:val="superscript"/>
              </w:rPr>
              <w:t>3</w:t>
            </w:r>
            <w:r w:rsidRPr="006B0C39">
              <w:rPr>
                <w:rFonts w:ascii="Times New Roman" w:hAnsi="Times New Roman" w:cs="Times New Roman"/>
              </w:rPr>
              <w:t>-N</w:t>
            </w:r>
            <w:r w:rsidRPr="006B0C39">
              <w:rPr>
                <w:rFonts w:ascii="Times New Roman" w:hAnsi="Times New Roman" w:cs="Times New Roman"/>
                <w:vertAlign w:val="superscript"/>
              </w:rPr>
              <w:t>4</w:t>
            </w:r>
          </w:p>
        </w:tc>
        <w:tc>
          <w:tcPr>
            <w:tcW w:w="1400" w:type="dxa"/>
            <w:tcBorders>
              <w:bottom w:val="nil"/>
            </w:tcBorders>
            <w:shd w:val="clear" w:color="auto" w:fill="auto"/>
          </w:tcPr>
          <w:p w:rsidR="002C16F1" w:rsidRPr="006B0C39" w:rsidRDefault="002C16F1" w:rsidP="008E599E">
            <w:pPr>
              <w:jc w:val="center"/>
              <w:rPr>
                <w:rFonts w:ascii="Times New Roman" w:hAnsi="Times New Roman" w:cs="Times New Roman"/>
                <w:b/>
              </w:rPr>
            </w:pPr>
            <w:r w:rsidRPr="006B0C39">
              <w:rPr>
                <w:rFonts w:ascii="Times New Roman" w:hAnsi="Times New Roman" w:cs="Times New Roman"/>
              </w:rPr>
              <w:t>1,371(2)</w:t>
            </w:r>
          </w:p>
        </w:tc>
        <w:tc>
          <w:tcPr>
            <w:tcW w:w="2156" w:type="dxa"/>
            <w:tcBorders>
              <w:bottom w:val="nil"/>
            </w:tcBorders>
            <w:shd w:val="clear" w:color="auto" w:fill="auto"/>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1,388</w:t>
            </w:r>
          </w:p>
        </w:tc>
        <w:tc>
          <w:tcPr>
            <w:tcW w:w="1567" w:type="dxa"/>
            <w:tcBorders>
              <w:bottom w:val="nil"/>
            </w:tcBorders>
            <w:shd w:val="clear" w:color="auto" w:fill="auto"/>
          </w:tcPr>
          <w:p w:rsidR="002C16F1" w:rsidRPr="006B0C39" w:rsidRDefault="002C16F1" w:rsidP="008E599E">
            <w:pPr>
              <w:jc w:val="center"/>
              <w:rPr>
                <w:rFonts w:ascii="Times New Roman" w:hAnsi="Times New Roman" w:cs="Times New Roman"/>
                <w:b/>
              </w:rPr>
            </w:pPr>
            <w:r w:rsidRPr="006B0C39">
              <w:rPr>
                <w:rFonts w:ascii="Times New Roman" w:hAnsi="Times New Roman" w:cs="Times New Roman"/>
              </w:rPr>
              <w:t>C</w:t>
            </w:r>
            <w:r w:rsidRPr="006B0C39">
              <w:rPr>
                <w:rFonts w:ascii="Times New Roman" w:hAnsi="Times New Roman" w:cs="Times New Roman"/>
                <w:vertAlign w:val="superscript"/>
              </w:rPr>
              <w:t>7</w:t>
            </w:r>
            <w:r w:rsidRPr="006B0C39">
              <w:rPr>
                <w:rFonts w:ascii="Times New Roman" w:hAnsi="Times New Roman" w:cs="Times New Roman"/>
              </w:rPr>
              <w:t>-C</w:t>
            </w:r>
            <w:r w:rsidRPr="006B0C39">
              <w:rPr>
                <w:rFonts w:ascii="Times New Roman" w:hAnsi="Times New Roman" w:cs="Times New Roman"/>
                <w:vertAlign w:val="superscript"/>
              </w:rPr>
              <w:t>6</w:t>
            </w:r>
            <w:r w:rsidRPr="006B0C39">
              <w:rPr>
                <w:rFonts w:ascii="Times New Roman" w:hAnsi="Times New Roman" w:cs="Times New Roman"/>
              </w:rPr>
              <w:t>-H</w:t>
            </w:r>
            <w:r w:rsidRPr="006B0C39">
              <w:rPr>
                <w:rFonts w:ascii="Times New Roman" w:hAnsi="Times New Roman" w:cs="Times New Roman"/>
                <w:vertAlign w:val="superscript"/>
              </w:rPr>
              <w:t>6A</w:t>
            </w:r>
          </w:p>
        </w:tc>
        <w:tc>
          <w:tcPr>
            <w:tcW w:w="1442" w:type="dxa"/>
            <w:tcBorders>
              <w:bottom w:val="nil"/>
            </w:tcBorders>
            <w:shd w:val="clear" w:color="auto" w:fill="auto"/>
          </w:tcPr>
          <w:p w:rsidR="002C16F1" w:rsidRPr="006B0C39" w:rsidRDefault="002C16F1" w:rsidP="008E599E">
            <w:pPr>
              <w:jc w:val="center"/>
              <w:rPr>
                <w:rFonts w:ascii="Times New Roman" w:hAnsi="Times New Roman" w:cs="Times New Roman"/>
                <w:b/>
              </w:rPr>
            </w:pPr>
            <w:r w:rsidRPr="006B0C39">
              <w:rPr>
                <w:rFonts w:ascii="Times New Roman" w:hAnsi="Times New Roman" w:cs="Times New Roman"/>
              </w:rPr>
              <w:t>109,1</w:t>
            </w:r>
          </w:p>
        </w:tc>
        <w:tc>
          <w:tcPr>
            <w:tcW w:w="1756" w:type="dxa"/>
            <w:tcBorders>
              <w:bottom w:val="nil"/>
            </w:tcBorders>
            <w:shd w:val="clear" w:color="auto" w:fill="auto"/>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111,52</w:t>
            </w:r>
          </w:p>
        </w:tc>
      </w:tr>
      <w:tr w:rsidR="002C16F1" w:rsidRPr="006B0C39" w:rsidTr="008E599E">
        <w:trPr>
          <w:trHeight w:hRule="exact" w:val="255"/>
          <w:jc w:val="center"/>
        </w:trPr>
        <w:tc>
          <w:tcPr>
            <w:tcW w:w="1181" w:type="dxa"/>
            <w:shd w:val="clear" w:color="auto" w:fill="auto"/>
          </w:tcPr>
          <w:p w:rsidR="002C16F1" w:rsidRPr="006B0C39" w:rsidRDefault="002C16F1" w:rsidP="008E599E">
            <w:pPr>
              <w:rPr>
                <w:rFonts w:ascii="Times New Roman" w:hAnsi="Times New Roman" w:cs="Times New Roman"/>
                <w:b/>
              </w:rPr>
            </w:pPr>
            <w:r w:rsidRPr="006B0C39">
              <w:rPr>
                <w:rFonts w:ascii="Times New Roman" w:hAnsi="Times New Roman" w:cs="Times New Roman"/>
              </w:rPr>
              <w:t>N</w:t>
            </w:r>
            <w:r w:rsidRPr="006B0C39">
              <w:rPr>
                <w:rFonts w:ascii="Times New Roman" w:hAnsi="Times New Roman" w:cs="Times New Roman"/>
                <w:vertAlign w:val="superscript"/>
              </w:rPr>
              <w:t>4</w:t>
            </w:r>
            <w:r w:rsidRPr="006B0C39">
              <w:rPr>
                <w:rFonts w:ascii="Times New Roman" w:hAnsi="Times New Roman" w:cs="Times New Roman"/>
              </w:rPr>
              <w:t>-C</w:t>
            </w:r>
            <w:r w:rsidRPr="006B0C39">
              <w:rPr>
                <w:rFonts w:ascii="Times New Roman" w:hAnsi="Times New Roman" w:cs="Times New Roman"/>
                <w:vertAlign w:val="superscript"/>
              </w:rPr>
              <w:t>5</w:t>
            </w:r>
          </w:p>
        </w:tc>
        <w:tc>
          <w:tcPr>
            <w:tcW w:w="1400" w:type="dxa"/>
            <w:shd w:val="clear" w:color="auto" w:fill="auto"/>
          </w:tcPr>
          <w:p w:rsidR="002C16F1" w:rsidRPr="006B0C39" w:rsidRDefault="002C16F1" w:rsidP="008E599E">
            <w:pPr>
              <w:jc w:val="center"/>
              <w:rPr>
                <w:rFonts w:ascii="Times New Roman" w:hAnsi="Times New Roman" w:cs="Times New Roman"/>
                <w:b/>
              </w:rPr>
            </w:pPr>
            <w:r w:rsidRPr="006B0C39">
              <w:rPr>
                <w:rFonts w:ascii="Times New Roman" w:hAnsi="Times New Roman" w:cs="Times New Roman"/>
              </w:rPr>
              <w:t>1,375(2)</w:t>
            </w:r>
          </w:p>
        </w:tc>
        <w:tc>
          <w:tcPr>
            <w:tcW w:w="2156" w:type="dxa"/>
            <w:shd w:val="clear" w:color="auto" w:fill="auto"/>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1,390</w:t>
            </w:r>
          </w:p>
        </w:tc>
        <w:tc>
          <w:tcPr>
            <w:tcW w:w="1567" w:type="dxa"/>
            <w:shd w:val="clear" w:color="auto" w:fill="auto"/>
          </w:tcPr>
          <w:p w:rsidR="002C16F1" w:rsidRPr="006B0C39" w:rsidRDefault="002C16F1" w:rsidP="008E599E">
            <w:pPr>
              <w:jc w:val="center"/>
              <w:rPr>
                <w:rFonts w:ascii="Times New Roman" w:hAnsi="Times New Roman" w:cs="Times New Roman"/>
                <w:b/>
              </w:rPr>
            </w:pPr>
            <w:r w:rsidRPr="006B0C39">
              <w:rPr>
                <w:rFonts w:ascii="Times New Roman" w:hAnsi="Times New Roman" w:cs="Times New Roman"/>
              </w:rPr>
              <w:t>N</w:t>
            </w:r>
            <w:r w:rsidRPr="006B0C39">
              <w:rPr>
                <w:rFonts w:ascii="Times New Roman" w:hAnsi="Times New Roman" w:cs="Times New Roman"/>
                <w:vertAlign w:val="superscript"/>
              </w:rPr>
              <w:t>4</w:t>
            </w:r>
            <w:r w:rsidRPr="006B0C39">
              <w:rPr>
                <w:rFonts w:ascii="Times New Roman" w:hAnsi="Times New Roman" w:cs="Times New Roman"/>
              </w:rPr>
              <w:t>-C</w:t>
            </w:r>
            <w:r w:rsidRPr="006B0C39">
              <w:rPr>
                <w:rFonts w:ascii="Times New Roman" w:hAnsi="Times New Roman" w:cs="Times New Roman"/>
                <w:vertAlign w:val="superscript"/>
              </w:rPr>
              <w:t>6</w:t>
            </w:r>
            <w:r w:rsidRPr="006B0C39">
              <w:rPr>
                <w:rFonts w:ascii="Times New Roman" w:hAnsi="Times New Roman" w:cs="Times New Roman"/>
              </w:rPr>
              <w:t>-H</w:t>
            </w:r>
            <w:r w:rsidRPr="006B0C39">
              <w:rPr>
                <w:rFonts w:ascii="Times New Roman" w:hAnsi="Times New Roman" w:cs="Times New Roman"/>
                <w:vertAlign w:val="superscript"/>
              </w:rPr>
              <w:t>6B</w:t>
            </w:r>
          </w:p>
        </w:tc>
        <w:tc>
          <w:tcPr>
            <w:tcW w:w="1442" w:type="dxa"/>
            <w:shd w:val="clear" w:color="auto" w:fill="auto"/>
          </w:tcPr>
          <w:p w:rsidR="002C16F1" w:rsidRPr="006B0C39" w:rsidRDefault="002C16F1" w:rsidP="008E599E">
            <w:pPr>
              <w:jc w:val="center"/>
              <w:rPr>
                <w:rFonts w:ascii="Times New Roman" w:hAnsi="Times New Roman" w:cs="Times New Roman"/>
                <w:b/>
              </w:rPr>
            </w:pPr>
            <w:r w:rsidRPr="006B0C39">
              <w:rPr>
                <w:rFonts w:ascii="Times New Roman" w:hAnsi="Times New Roman" w:cs="Times New Roman"/>
              </w:rPr>
              <w:t>109,1</w:t>
            </w:r>
          </w:p>
        </w:tc>
        <w:tc>
          <w:tcPr>
            <w:tcW w:w="1756" w:type="dxa"/>
            <w:shd w:val="clear" w:color="auto" w:fill="auto"/>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106,32</w:t>
            </w:r>
          </w:p>
        </w:tc>
      </w:tr>
      <w:tr w:rsidR="002C16F1" w:rsidRPr="006B0C39" w:rsidTr="008E599E">
        <w:trPr>
          <w:trHeight w:hRule="exact" w:val="255"/>
          <w:jc w:val="center"/>
        </w:trPr>
        <w:tc>
          <w:tcPr>
            <w:tcW w:w="1181" w:type="dxa"/>
            <w:shd w:val="clear" w:color="auto" w:fill="auto"/>
          </w:tcPr>
          <w:p w:rsidR="002C16F1" w:rsidRPr="006B0C39" w:rsidRDefault="002C16F1" w:rsidP="008E599E">
            <w:pPr>
              <w:rPr>
                <w:rFonts w:ascii="Times New Roman" w:hAnsi="Times New Roman" w:cs="Times New Roman"/>
                <w:b/>
              </w:rPr>
            </w:pPr>
            <w:r w:rsidRPr="006B0C39">
              <w:rPr>
                <w:rFonts w:ascii="Times New Roman" w:hAnsi="Times New Roman" w:cs="Times New Roman"/>
              </w:rPr>
              <w:t>N</w:t>
            </w:r>
            <w:r w:rsidRPr="006B0C39">
              <w:rPr>
                <w:rFonts w:ascii="Times New Roman" w:hAnsi="Times New Roman" w:cs="Times New Roman"/>
                <w:vertAlign w:val="superscript"/>
              </w:rPr>
              <w:t>4</w:t>
            </w:r>
            <w:r w:rsidRPr="006B0C39">
              <w:rPr>
                <w:rFonts w:ascii="Times New Roman" w:hAnsi="Times New Roman" w:cs="Times New Roman"/>
              </w:rPr>
              <w:t>-C</w:t>
            </w:r>
            <w:r w:rsidRPr="006B0C39">
              <w:rPr>
                <w:rFonts w:ascii="Times New Roman" w:hAnsi="Times New Roman" w:cs="Times New Roman"/>
                <w:vertAlign w:val="superscript"/>
              </w:rPr>
              <w:t>6</w:t>
            </w:r>
          </w:p>
        </w:tc>
        <w:tc>
          <w:tcPr>
            <w:tcW w:w="1400" w:type="dxa"/>
            <w:shd w:val="clear" w:color="auto" w:fill="auto"/>
          </w:tcPr>
          <w:p w:rsidR="002C16F1" w:rsidRPr="006B0C39" w:rsidRDefault="002C16F1" w:rsidP="008E599E">
            <w:pPr>
              <w:jc w:val="center"/>
              <w:rPr>
                <w:rFonts w:ascii="Times New Roman" w:hAnsi="Times New Roman" w:cs="Times New Roman"/>
                <w:b/>
              </w:rPr>
            </w:pPr>
            <w:r w:rsidRPr="006B0C39">
              <w:rPr>
                <w:rFonts w:ascii="Times New Roman" w:hAnsi="Times New Roman" w:cs="Times New Roman"/>
              </w:rPr>
              <w:t>1,468(2)</w:t>
            </w:r>
          </w:p>
        </w:tc>
        <w:tc>
          <w:tcPr>
            <w:tcW w:w="2156" w:type="dxa"/>
            <w:shd w:val="clear" w:color="auto" w:fill="auto"/>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1,466</w:t>
            </w:r>
          </w:p>
        </w:tc>
        <w:tc>
          <w:tcPr>
            <w:tcW w:w="1567" w:type="dxa"/>
            <w:shd w:val="clear" w:color="auto" w:fill="auto"/>
          </w:tcPr>
          <w:p w:rsidR="002C16F1" w:rsidRPr="006B0C39" w:rsidRDefault="002C16F1" w:rsidP="008E599E">
            <w:pPr>
              <w:jc w:val="center"/>
              <w:rPr>
                <w:rFonts w:ascii="Times New Roman" w:hAnsi="Times New Roman" w:cs="Times New Roman"/>
                <w:b/>
              </w:rPr>
            </w:pPr>
            <w:r w:rsidRPr="006B0C39">
              <w:rPr>
                <w:rFonts w:ascii="Times New Roman" w:hAnsi="Times New Roman" w:cs="Times New Roman"/>
              </w:rPr>
              <w:t>C</w:t>
            </w:r>
            <w:r w:rsidRPr="006B0C39">
              <w:rPr>
                <w:rFonts w:ascii="Times New Roman" w:hAnsi="Times New Roman" w:cs="Times New Roman"/>
                <w:vertAlign w:val="superscript"/>
              </w:rPr>
              <w:t>7</w:t>
            </w:r>
            <w:r w:rsidRPr="006B0C39">
              <w:rPr>
                <w:rFonts w:ascii="Times New Roman" w:hAnsi="Times New Roman" w:cs="Times New Roman"/>
              </w:rPr>
              <w:t>-C</w:t>
            </w:r>
            <w:r w:rsidRPr="006B0C39">
              <w:rPr>
                <w:rFonts w:ascii="Times New Roman" w:hAnsi="Times New Roman" w:cs="Times New Roman"/>
                <w:vertAlign w:val="superscript"/>
              </w:rPr>
              <w:t>6</w:t>
            </w:r>
            <w:r w:rsidRPr="006B0C39">
              <w:rPr>
                <w:rFonts w:ascii="Times New Roman" w:hAnsi="Times New Roman" w:cs="Times New Roman"/>
              </w:rPr>
              <w:t>-H</w:t>
            </w:r>
            <w:r w:rsidRPr="006B0C39">
              <w:rPr>
                <w:rFonts w:ascii="Times New Roman" w:hAnsi="Times New Roman" w:cs="Times New Roman"/>
                <w:vertAlign w:val="superscript"/>
              </w:rPr>
              <w:t>6B</w:t>
            </w:r>
          </w:p>
        </w:tc>
        <w:tc>
          <w:tcPr>
            <w:tcW w:w="1442" w:type="dxa"/>
            <w:shd w:val="clear" w:color="auto" w:fill="auto"/>
          </w:tcPr>
          <w:p w:rsidR="002C16F1" w:rsidRPr="006B0C39" w:rsidRDefault="002C16F1" w:rsidP="008E599E">
            <w:pPr>
              <w:jc w:val="center"/>
              <w:rPr>
                <w:rFonts w:ascii="Times New Roman" w:hAnsi="Times New Roman" w:cs="Times New Roman"/>
                <w:b/>
              </w:rPr>
            </w:pPr>
            <w:r w:rsidRPr="006B0C39">
              <w:rPr>
                <w:rFonts w:ascii="Times New Roman" w:hAnsi="Times New Roman" w:cs="Times New Roman"/>
              </w:rPr>
              <w:t>109,1</w:t>
            </w:r>
          </w:p>
        </w:tc>
        <w:tc>
          <w:tcPr>
            <w:tcW w:w="1756" w:type="dxa"/>
            <w:shd w:val="clear" w:color="auto" w:fill="auto"/>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109,92</w:t>
            </w:r>
          </w:p>
        </w:tc>
      </w:tr>
      <w:tr w:rsidR="002C16F1" w:rsidRPr="006B0C39" w:rsidTr="008E599E">
        <w:trPr>
          <w:trHeight w:hRule="exact" w:val="255"/>
          <w:jc w:val="center"/>
        </w:trPr>
        <w:tc>
          <w:tcPr>
            <w:tcW w:w="1181" w:type="dxa"/>
            <w:shd w:val="clear" w:color="auto" w:fill="auto"/>
          </w:tcPr>
          <w:p w:rsidR="002C16F1" w:rsidRPr="006B0C39" w:rsidRDefault="002C16F1" w:rsidP="008E599E">
            <w:pPr>
              <w:rPr>
                <w:rFonts w:ascii="Times New Roman" w:hAnsi="Times New Roman" w:cs="Times New Roman"/>
                <w:b/>
              </w:rPr>
            </w:pPr>
            <w:r w:rsidRPr="006B0C39">
              <w:rPr>
                <w:rFonts w:ascii="Times New Roman" w:hAnsi="Times New Roman" w:cs="Times New Roman"/>
              </w:rPr>
              <w:t>C</w:t>
            </w:r>
            <w:r w:rsidRPr="006B0C39">
              <w:rPr>
                <w:rFonts w:ascii="Times New Roman" w:hAnsi="Times New Roman" w:cs="Times New Roman"/>
                <w:vertAlign w:val="superscript"/>
              </w:rPr>
              <w:t>5</w:t>
            </w:r>
            <w:r w:rsidRPr="006B0C39">
              <w:rPr>
                <w:rFonts w:ascii="Times New Roman" w:hAnsi="Times New Roman" w:cs="Times New Roman"/>
              </w:rPr>
              <w:t>-C</w:t>
            </w:r>
            <w:r w:rsidRPr="006B0C39">
              <w:rPr>
                <w:rFonts w:ascii="Times New Roman" w:hAnsi="Times New Roman" w:cs="Times New Roman"/>
                <w:vertAlign w:val="superscript"/>
              </w:rPr>
              <w:t>8</w:t>
            </w:r>
          </w:p>
        </w:tc>
        <w:tc>
          <w:tcPr>
            <w:tcW w:w="1400" w:type="dxa"/>
            <w:shd w:val="clear" w:color="auto" w:fill="auto"/>
          </w:tcPr>
          <w:p w:rsidR="002C16F1" w:rsidRPr="006B0C39" w:rsidRDefault="002C16F1" w:rsidP="008E599E">
            <w:pPr>
              <w:jc w:val="center"/>
              <w:rPr>
                <w:rFonts w:ascii="Times New Roman" w:hAnsi="Times New Roman" w:cs="Times New Roman"/>
                <w:b/>
              </w:rPr>
            </w:pPr>
            <w:r w:rsidRPr="006B0C39">
              <w:rPr>
                <w:rFonts w:ascii="Times New Roman" w:hAnsi="Times New Roman" w:cs="Times New Roman"/>
              </w:rPr>
              <w:t>1,477(2)</w:t>
            </w:r>
          </w:p>
        </w:tc>
        <w:tc>
          <w:tcPr>
            <w:tcW w:w="2156" w:type="dxa"/>
            <w:shd w:val="clear" w:color="auto" w:fill="auto"/>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1,478</w:t>
            </w:r>
          </w:p>
        </w:tc>
        <w:tc>
          <w:tcPr>
            <w:tcW w:w="1567" w:type="dxa"/>
            <w:shd w:val="clear" w:color="auto" w:fill="auto"/>
          </w:tcPr>
          <w:p w:rsidR="002C16F1" w:rsidRPr="006B0C39" w:rsidRDefault="002C16F1" w:rsidP="008E599E">
            <w:pPr>
              <w:ind w:left="-67" w:right="-142"/>
              <w:jc w:val="center"/>
              <w:rPr>
                <w:rFonts w:ascii="Times New Roman" w:hAnsi="Times New Roman" w:cs="Times New Roman"/>
                <w:b/>
              </w:rPr>
            </w:pPr>
            <w:r w:rsidRPr="006B0C39">
              <w:rPr>
                <w:rFonts w:ascii="Times New Roman" w:hAnsi="Times New Roman" w:cs="Times New Roman"/>
              </w:rPr>
              <w:t>H</w:t>
            </w:r>
            <w:r w:rsidRPr="006B0C39">
              <w:rPr>
                <w:rFonts w:ascii="Times New Roman" w:hAnsi="Times New Roman" w:cs="Times New Roman"/>
                <w:vertAlign w:val="superscript"/>
              </w:rPr>
              <w:t>6A</w:t>
            </w:r>
            <w:r w:rsidRPr="006B0C39">
              <w:rPr>
                <w:rFonts w:ascii="Times New Roman" w:hAnsi="Times New Roman" w:cs="Times New Roman"/>
              </w:rPr>
              <w:t>-C</w:t>
            </w:r>
            <w:r w:rsidRPr="006B0C39">
              <w:rPr>
                <w:rFonts w:ascii="Times New Roman" w:hAnsi="Times New Roman" w:cs="Times New Roman"/>
                <w:vertAlign w:val="superscript"/>
              </w:rPr>
              <w:t>6</w:t>
            </w:r>
            <w:r w:rsidRPr="006B0C39">
              <w:rPr>
                <w:rFonts w:ascii="Times New Roman" w:hAnsi="Times New Roman" w:cs="Times New Roman"/>
              </w:rPr>
              <w:t>-H</w:t>
            </w:r>
            <w:r w:rsidRPr="006B0C39">
              <w:rPr>
                <w:rFonts w:ascii="Times New Roman" w:hAnsi="Times New Roman" w:cs="Times New Roman"/>
                <w:vertAlign w:val="superscript"/>
              </w:rPr>
              <w:t>6B</w:t>
            </w:r>
          </w:p>
        </w:tc>
        <w:tc>
          <w:tcPr>
            <w:tcW w:w="1442" w:type="dxa"/>
            <w:shd w:val="clear" w:color="auto" w:fill="auto"/>
          </w:tcPr>
          <w:p w:rsidR="002C16F1" w:rsidRPr="006B0C39" w:rsidRDefault="002C16F1" w:rsidP="008E599E">
            <w:pPr>
              <w:jc w:val="center"/>
              <w:rPr>
                <w:rFonts w:ascii="Times New Roman" w:hAnsi="Times New Roman" w:cs="Times New Roman"/>
                <w:b/>
              </w:rPr>
            </w:pPr>
            <w:r w:rsidRPr="006B0C39">
              <w:rPr>
                <w:rFonts w:ascii="Times New Roman" w:hAnsi="Times New Roman" w:cs="Times New Roman"/>
              </w:rPr>
              <w:t>107,9</w:t>
            </w:r>
          </w:p>
        </w:tc>
        <w:tc>
          <w:tcPr>
            <w:tcW w:w="1756" w:type="dxa"/>
            <w:shd w:val="clear" w:color="auto" w:fill="auto"/>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108,44</w:t>
            </w:r>
          </w:p>
        </w:tc>
      </w:tr>
      <w:tr w:rsidR="002C16F1" w:rsidRPr="006B0C39" w:rsidTr="008E599E">
        <w:trPr>
          <w:trHeight w:hRule="exact" w:val="255"/>
          <w:jc w:val="center"/>
        </w:trPr>
        <w:tc>
          <w:tcPr>
            <w:tcW w:w="1181" w:type="dxa"/>
            <w:shd w:val="clear" w:color="auto" w:fill="auto"/>
          </w:tcPr>
          <w:p w:rsidR="002C16F1" w:rsidRPr="006B0C39" w:rsidRDefault="002C16F1" w:rsidP="008E599E">
            <w:pPr>
              <w:rPr>
                <w:rFonts w:ascii="Times New Roman" w:hAnsi="Times New Roman" w:cs="Times New Roman"/>
                <w:b/>
              </w:rPr>
            </w:pPr>
            <w:r w:rsidRPr="006B0C39">
              <w:rPr>
                <w:rFonts w:ascii="Times New Roman" w:hAnsi="Times New Roman" w:cs="Times New Roman"/>
              </w:rPr>
              <w:t>C</w:t>
            </w:r>
            <w:r w:rsidRPr="006B0C39">
              <w:rPr>
                <w:rFonts w:ascii="Times New Roman" w:hAnsi="Times New Roman" w:cs="Times New Roman"/>
                <w:vertAlign w:val="superscript"/>
              </w:rPr>
              <w:t>6</w:t>
            </w:r>
            <w:r w:rsidRPr="006B0C39">
              <w:rPr>
                <w:rFonts w:ascii="Times New Roman" w:hAnsi="Times New Roman" w:cs="Times New Roman"/>
              </w:rPr>
              <w:t>-C</w:t>
            </w:r>
            <w:r w:rsidRPr="006B0C39">
              <w:rPr>
                <w:rFonts w:ascii="Times New Roman" w:hAnsi="Times New Roman" w:cs="Times New Roman"/>
                <w:vertAlign w:val="superscript"/>
              </w:rPr>
              <w:t>7</w:t>
            </w:r>
          </w:p>
        </w:tc>
        <w:tc>
          <w:tcPr>
            <w:tcW w:w="1400" w:type="dxa"/>
            <w:shd w:val="clear" w:color="auto" w:fill="auto"/>
          </w:tcPr>
          <w:p w:rsidR="002C16F1" w:rsidRPr="006B0C39" w:rsidRDefault="002C16F1" w:rsidP="008E599E">
            <w:pPr>
              <w:jc w:val="center"/>
              <w:rPr>
                <w:rFonts w:ascii="Times New Roman" w:hAnsi="Times New Roman" w:cs="Times New Roman"/>
                <w:b/>
              </w:rPr>
            </w:pPr>
            <w:r w:rsidRPr="006B0C39">
              <w:rPr>
                <w:rFonts w:ascii="Times New Roman" w:hAnsi="Times New Roman" w:cs="Times New Roman"/>
              </w:rPr>
              <w:t>1,502(3)</w:t>
            </w:r>
          </w:p>
        </w:tc>
        <w:tc>
          <w:tcPr>
            <w:tcW w:w="2156" w:type="dxa"/>
            <w:shd w:val="clear" w:color="auto" w:fill="auto"/>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1,527</w:t>
            </w:r>
          </w:p>
        </w:tc>
        <w:tc>
          <w:tcPr>
            <w:tcW w:w="1567" w:type="dxa"/>
            <w:shd w:val="clear" w:color="auto" w:fill="auto"/>
          </w:tcPr>
          <w:p w:rsidR="002C16F1" w:rsidRPr="006B0C39" w:rsidRDefault="002C16F1" w:rsidP="008E599E">
            <w:pPr>
              <w:jc w:val="center"/>
              <w:rPr>
                <w:rFonts w:ascii="Times New Roman" w:hAnsi="Times New Roman" w:cs="Times New Roman"/>
                <w:b/>
              </w:rPr>
            </w:pPr>
            <w:r w:rsidRPr="006B0C39">
              <w:rPr>
                <w:rFonts w:ascii="Times New Roman" w:hAnsi="Times New Roman" w:cs="Times New Roman"/>
              </w:rPr>
              <w:t>C</w:t>
            </w:r>
            <w:r w:rsidRPr="006B0C39">
              <w:rPr>
                <w:rFonts w:ascii="Times New Roman" w:hAnsi="Times New Roman" w:cs="Times New Roman"/>
                <w:vertAlign w:val="superscript"/>
              </w:rPr>
              <w:t>6</w:t>
            </w:r>
            <w:r w:rsidRPr="006B0C39">
              <w:rPr>
                <w:rFonts w:ascii="Times New Roman" w:hAnsi="Times New Roman" w:cs="Times New Roman"/>
              </w:rPr>
              <w:t>-C</w:t>
            </w:r>
            <w:r w:rsidRPr="006B0C39">
              <w:rPr>
                <w:rFonts w:ascii="Times New Roman" w:hAnsi="Times New Roman" w:cs="Times New Roman"/>
                <w:vertAlign w:val="superscript"/>
              </w:rPr>
              <w:t>7</w:t>
            </w:r>
            <w:r w:rsidRPr="006B0C39">
              <w:rPr>
                <w:rFonts w:ascii="Times New Roman" w:hAnsi="Times New Roman" w:cs="Times New Roman"/>
              </w:rPr>
              <w:t>-H</w:t>
            </w:r>
            <w:r w:rsidRPr="006B0C39">
              <w:rPr>
                <w:rFonts w:ascii="Times New Roman" w:hAnsi="Times New Roman" w:cs="Times New Roman"/>
                <w:vertAlign w:val="superscript"/>
              </w:rPr>
              <w:t>7A</w:t>
            </w:r>
          </w:p>
        </w:tc>
        <w:tc>
          <w:tcPr>
            <w:tcW w:w="1442" w:type="dxa"/>
            <w:shd w:val="clear" w:color="auto" w:fill="auto"/>
          </w:tcPr>
          <w:p w:rsidR="002C16F1" w:rsidRPr="006B0C39" w:rsidRDefault="002C16F1" w:rsidP="008E599E">
            <w:pPr>
              <w:jc w:val="center"/>
              <w:rPr>
                <w:rFonts w:ascii="Times New Roman" w:hAnsi="Times New Roman" w:cs="Times New Roman"/>
                <w:b/>
              </w:rPr>
            </w:pPr>
            <w:r w:rsidRPr="006B0C39">
              <w:rPr>
                <w:rFonts w:ascii="Times New Roman" w:hAnsi="Times New Roman" w:cs="Times New Roman"/>
              </w:rPr>
              <w:t>109,5</w:t>
            </w:r>
          </w:p>
        </w:tc>
        <w:tc>
          <w:tcPr>
            <w:tcW w:w="1756" w:type="dxa"/>
            <w:shd w:val="clear" w:color="auto" w:fill="auto"/>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110,89</w:t>
            </w:r>
          </w:p>
        </w:tc>
      </w:tr>
      <w:tr w:rsidR="002C16F1" w:rsidRPr="006B0C39" w:rsidTr="008E599E">
        <w:trPr>
          <w:trHeight w:hRule="exact" w:val="255"/>
          <w:jc w:val="center"/>
        </w:trPr>
        <w:tc>
          <w:tcPr>
            <w:tcW w:w="1181" w:type="dxa"/>
            <w:shd w:val="clear" w:color="auto" w:fill="auto"/>
          </w:tcPr>
          <w:p w:rsidR="002C16F1" w:rsidRPr="006B0C39" w:rsidRDefault="002C16F1" w:rsidP="008E599E">
            <w:pPr>
              <w:rPr>
                <w:rFonts w:ascii="Times New Roman" w:hAnsi="Times New Roman" w:cs="Times New Roman"/>
                <w:b/>
              </w:rPr>
            </w:pPr>
            <w:r w:rsidRPr="006B0C39">
              <w:rPr>
                <w:rFonts w:ascii="Times New Roman" w:hAnsi="Times New Roman" w:cs="Times New Roman"/>
              </w:rPr>
              <w:t>C</w:t>
            </w:r>
            <w:r w:rsidRPr="006B0C39">
              <w:rPr>
                <w:rFonts w:ascii="Times New Roman" w:hAnsi="Times New Roman" w:cs="Times New Roman"/>
                <w:vertAlign w:val="superscript"/>
              </w:rPr>
              <w:t>6</w:t>
            </w:r>
            <w:r w:rsidRPr="006B0C39">
              <w:rPr>
                <w:rFonts w:ascii="Times New Roman" w:hAnsi="Times New Roman" w:cs="Times New Roman"/>
              </w:rPr>
              <w:t>-H</w:t>
            </w:r>
            <w:r w:rsidRPr="006B0C39">
              <w:rPr>
                <w:rFonts w:ascii="Times New Roman" w:hAnsi="Times New Roman" w:cs="Times New Roman"/>
                <w:vertAlign w:val="superscript"/>
              </w:rPr>
              <w:t>6A</w:t>
            </w:r>
          </w:p>
        </w:tc>
        <w:tc>
          <w:tcPr>
            <w:tcW w:w="1400" w:type="dxa"/>
            <w:shd w:val="clear" w:color="auto" w:fill="auto"/>
          </w:tcPr>
          <w:p w:rsidR="002C16F1" w:rsidRPr="006B0C39" w:rsidRDefault="002C16F1" w:rsidP="008E599E">
            <w:pPr>
              <w:jc w:val="center"/>
              <w:rPr>
                <w:rFonts w:ascii="Times New Roman" w:hAnsi="Times New Roman" w:cs="Times New Roman"/>
                <w:b/>
              </w:rPr>
            </w:pPr>
            <w:r w:rsidRPr="006B0C39">
              <w:rPr>
                <w:rFonts w:ascii="Times New Roman" w:hAnsi="Times New Roman" w:cs="Times New Roman"/>
              </w:rPr>
              <w:t>0,9700</w:t>
            </w:r>
          </w:p>
        </w:tc>
        <w:tc>
          <w:tcPr>
            <w:tcW w:w="2156" w:type="dxa"/>
            <w:shd w:val="clear" w:color="auto" w:fill="auto"/>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1,099</w:t>
            </w:r>
          </w:p>
        </w:tc>
        <w:tc>
          <w:tcPr>
            <w:tcW w:w="1567" w:type="dxa"/>
            <w:shd w:val="clear" w:color="auto" w:fill="auto"/>
          </w:tcPr>
          <w:p w:rsidR="002C16F1" w:rsidRPr="006B0C39" w:rsidRDefault="002C16F1" w:rsidP="008E599E">
            <w:pPr>
              <w:jc w:val="center"/>
              <w:rPr>
                <w:rFonts w:ascii="Times New Roman" w:hAnsi="Times New Roman" w:cs="Times New Roman"/>
                <w:b/>
              </w:rPr>
            </w:pPr>
            <w:r w:rsidRPr="006B0C39">
              <w:rPr>
                <w:rFonts w:ascii="Times New Roman" w:hAnsi="Times New Roman" w:cs="Times New Roman"/>
              </w:rPr>
              <w:t>C</w:t>
            </w:r>
            <w:r w:rsidRPr="006B0C39">
              <w:rPr>
                <w:rFonts w:ascii="Times New Roman" w:hAnsi="Times New Roman" w:cs="Times New Roman"/>
                <w:vertAlign w:val="superscript"/>
              </w:rPr>
              <w:t>6</w:t>
            </w:r>
            <w:r w:rsidRPr="006B0C39">
              <w:rPr>
                <w:rFonts w:ascii="Times New Roman" w:hAnsi="Times New Roman" w:cs="Times New Roman"/>
              </w:rPr>
              <w:t>-C</w:t>
            </w:r>
            <w:r w:rsidRPr="006B0C39">
              <w:rPr>
                <w:rFonts w:ascii="Times New Roman" w:hAnsi="Times New Roman" w:cs="Times New Roman"/>
                <w:vertAlign w:val="superscript"/>
              </w:rPr>
              <w:t>7</w:t>
            </w:r>
            <w:r w:rsidRPr="006B0C39">
              <w:rPr>
                <w:rFonts w:ascii="Times New Roman" w:hAnsi="Times New Roman" w:cs="Times New Roman"/>
              </w:rPr>
              <w:t>-H</w:t>
            </w:r>
            <w:r w:rsidRPr="006B0C39">
              <w:rPr>
                <w:rFonts w:ascii="Times New Roman" w:hAnsi="Times New Roman" w:cs="Times New Roman"/>
                <w:vertAlign w:val="superscript"/>
              </w:rPr>
              <w:t>7B</w:t>
            </w:r>
          </w:p>
        </w:tc>
        <w:tc>
          <w:tcPr>
            <w:tcW w:w="1442" w:type="dxa"/>
            <w:shd w:val="clear" w:color="auto" w:fill="auto"/>
          </w:tcPr>
          <w:p w:rsidR="002C16F1" w:rsidRPr="006B0C39" w:rsidRDefault="002C16F1" w:rsidP="008E599E">
            <w:pPr>
              <w:jc w:val="center"/>
              <w:rPr>
                <w:rFonts w:ascii="Times New Roman" w:hAnsi="Times New Roman" w:cs="Times New Roman"/>
                <w:b/>
              </w:rPr>
            </w:pPr>
            <w:r w:rsidRPr="006B0C39">
              <w:rPr>
                <w:rFonts w:ascii="Times New Roman" w:hAnsi="Times New Roman" w:cs="Times New Roman"/>
              </w:rPr>
              <w:t>109,5</w:t>
            </w:r>
          </w:p>
        </w:tc>
        <w:tc>
          <w:tcPr>
            <w:tcW w:w="1756" w:type="dxa"/>
            <w:shd w:val="clear" w:color="auto" w:fill="auto"/>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110,22</w:t>
            </w:r>
          </w:p>
        </w:tc>
      </w:tr>
      <w:tr w:rsidR="002C16F1" w:rsidRPr="006B0C39" w:rsidTr="008E599E">
        <w:trPr>
          <w:trHeight w:hRule="exact" w:val="255"/>
          <w:jc w:val="center"/>
        </w:trPr>
        <w:tc>
          <w:tcPr>
            <w:tcW w:w="1181" w:type="dxa"/>
            <w:shd w:val="clear" w:color="auto" w:fill="auto"/>
          </w:tcPr>
          <w:p w:rsidR="002C16F1" w:rsidRPr="006B0C39" w:rsidRDefault="002C16F1" w:rsidP="008E599E">
            <w:pPr>
              <w:rPr>
                <w:rFonts w:ascii="Times New Roman" w:hAnsi="Times New Roman" w:cs="Times New Roman"/>
                <w:b/>
              </w:rPr>
            </w:pPr>
            <w:r w:rsidRPr="006B0C39">
              <w:rPr>
                <w:rFonts w:ascii="Times New Roman" w:hAnsi="Times New Roman" w:cs="Times New Roman"/>
              </w:rPr>
              <w:t>C</w:t>
            </w:r>
            <w:r w:rsidRPr="006B0C39">
              <w:rPr>
                <w:rFonts w:ascii="Times New Roman" w:hAnsi="Times New Roman" w:cs="Times New Roman"/>
                <w:vertAlign w:val="superscript"/>
              </w:rPr>
              <w:t>6</w:t>
            </w:r>
            <w:r w:rsidRPr="006B0C39">
              <w:rPr>
                <w:rFonts w:ascii="Times New Roman" w:hAnsi="Times New Roman" w:cs="Times New Roman"/>
              </w:rPr>
              <w:t>-H</w:t>
            </w:r>
            <w:r w:rsidRPr="006B0C39">
              <w:rPr>
                <w:rFonts w:ascii="Times New Roman" w:hAnsi="Times New Roman" w:cs="Times New Roman"/>
                <w:vertAlign w:val="superscript"/>
              </w:rPr>
              <w:t>6B</w:t>
            </w:r>
          </w:p>
        </w:tc>
        <w:tc>
          <w:tcPr>
            <w:tcW w:w="1400" w:type="dxa"/>
            <w:shd w:val="clear" w:color="auto" w:fill="auto"/>
          </w:tcPr>
          <w:p w:rsidR="002C16F1" w:rsidRPr="006B0C39" w:rsidRDefault="002C16F1" w:rsidP="008E599E">
            <w:pPr>
              <w:jc w:val="center"/>
              <w:rPr>
                <w:rFonts w:ascii="Times New Roman" w:hAnsi="Times New Roman" w:cs="Times New Roman"/>
                <w:b/>
              </w:rPr>
            </w:pPr>
            <w:r w:rsidRPr="006B0C39">
              <w:rPr>
                <w:rFonts w:ascii="Times New Roman" w:hAnsi="Times New Roman" w:cs="Times New Roman"/>
              </w:rPr>
              <w:t>0,9700</w:t>
            </w:r>
          </w:p>
        </w:tc>
        <w:tc>
          <w:tcPr>
            <w:tcW w:w="2156" w:type="dxa"/>
            <w:shd w:val="clear" w:color="auto" w:fill="auto"/>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1,101</w:t>
            </w:r>
          </w:p>
        </w:tc>
        <w:tc>
          <w:tcPr>
            <w:tcW w:w="1567" w:type="dxa"/>
            <w:shd w:val="clear" w:color="auto" w:fill="auto"/>
          </w:tcPr>
          <w:p w:rsidR="002C16F1" w:rsidRPr="006B0C39" w:rsidRDefault="002C16F1" w:rsidP="008E599E">
            <w:pPr>
              <w:ind w:left="-67" w:right="-142"/>
              <w:jc w:val="center"/>
              <w:rPr>
                <w:rFonts w:ascii="Times New Roman" w:hAnsi="Times New Roman" w:cs="Times New Roman"/>
                <w:b/>
              </w:rPr>
            </w:pPr>
            <w:r w:rsidRPr="006B0C39">
              <w:rPr>
                <w:rFonts w:ascii="Times New Roman" w:hAnsi="Times New Roman" w:cs="Times New Roman"/>
              </w:rPr>
              <w:t>H</w:t>
            </w:r>
            <w:r w:rsidRPr="006B0C39">
              <w:rPr>
                <w:rFonts w:ascii="Times New Roman" w:hAnsi="Times New Roman" w:cs="Times New Roman"/>
                <w:vertAlign w:val="superscript"/>
              </w:rPr>
              <w:t>7A</w:t>
            </w:r>
            <w:r w:rsidRPr="006B0C39">
              <w:rPr>
                <w:rFonts w:ascii="Times New Roman" w:hAnsi="Times New Roman" w:cs="Times New Roman"/>
              </w:rPr>
              <w:t>-C</w:t>
            </w:r>
            <w:r w:rsidRPr="006B0C39">
              <w:rPr>
                <w:rFonts w:ascii="Times New Roman" w:hAnsi="Times New Roman" w:cs="Times New Roman"/>
                <w:vertAlign w:val="superscript"/>
              </w:rPr>
              <w:t>7</w:t>
            </w:r>
            <w:r w:rsidRPr="006B0C39">
              <w:rPr>
                <w:rFonts w:ascii="Times New Roman" w:hAnsi="Times New Roman" w:cs="Times New Roman"/>
              </w:rPr>
              <w:t>-H</w:t>
            </w:r>
            <w:r w:rsidRPr="006B0C39">
              <w:rPr>
                <w:rFonts w:ascii="Times New Roman" w:hAnsi="Times New Roman" w:cs="Times New Roman"/>
                <w:vertAlign w:val="superscript"/>
              </w:rPr>
              <w:t>7B</w:t>
            </w:r>
          </w:p>
        </w:tc>
        <w:tc>
          <w:tcPr>
            <w:tcW w:w="1442" w:type="dxa"/>
            <w:shd w:val="clear" w:color="auto" w:fill="auto"/>
          </w:tcPr>
          <w:p w:rsidR="002C16F1" w:rsidRPr="006B0C39" w:rsidRDefault="002C16F1" w:rsidP="008E599E">
            <w:pPr>
              <w:jc w:val="center"/>
              <w:rPr>
                <w:rFonts w:ascii="Times New Roman" w:hAnsi="Times New Roman" w:cs="Times New Roman"/>
                <w:b/>
              </w:rPr>
            </w:pPr>
            <w:r w:rsidRPr="006B0C39">
              <w:rPr>
                <w:rFonts w:ascii="Times New Roman" w:hAnsi="Times New Roman" w:cs="Times New Roman"/>
              </w:rPr>
              <w:t>109,5</w:t>
            </w:r>
          </w:p>
        </w:tc>
        <w:tc>
          <w:tcPr>
            <w:tcW w:w="1756" w:type="dxa"/>
            <w:shd w:val="clear" w:color="auto" w:fill="auto"/>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109,46</w:t>
            </w:r>
          </w:p>
        </w:tc>
      </w:tr>
      <w:tr w:rsidR="002C16F1" w:rsidRPr="006B0C39" w:rsidTr="008E599E">
        <w:trPr>
          <w:trHeight w:hRule="exact" w:val="255"/>
          <w:jc w:val="center"/>
        </w:trPr>
        <w:tc>
          <w:tcPr>
            <w:tcW w:w="1181" w:type="dxa"/>
            <w:shd w:val="clear" w:color="auto" w:fill="auto"/>
          </w:tcPr>
          <w:p w:rsidR="002C16F1" w:rsidRPr="006B0C39" w:rsidRDefault="002C16F1" w:rsidP="008E599E">
            <w:pPr>
              <w:rPr>
                <w:rFonts w:ascii="Times New Roman" w:hAnsi="Times New Roman" w:cs="Times New Roman"/>
                <w:b/>
              </w:rPr>
            </w:pPr>
            <w:r w:rsidRPr="006B0C39">
              <w:rPr>
                <w:rFonts w:ascii="Times New Roman" w:hAnsi="Times New Roman" w:cs="Times New Roman"/>
              </w:rPr>
              <w:t>C</w:t>
            </w:r>
            <w:r w:rsidRPr="006B0C39">
              <w:rPr>
                <w:rFonts w:ascii="Times New Roman" w:hAnsi="Times New Roman" w:cs="Times New Roman"/>
                <w:vertAlign w:val="superscript"/>
              </w:rPr>
              <w:t>7</w:t>
            </w:r>
            <w:r w:rsidRPr="006B0C39">
              <w:rPr>
                <w:rFonts w:ascii="Times New Roman" w:hAnsi="Times New Roman" w:cs="Times New Roman"/>
              </w:rPr>
              <w:t>-H</w:t>
            </w:r>
            <w:r w:rsidRPr="006B0C39">
              <w:rPr>
                <w:rFonts w:ascii="Times New Roman" w:hAnsi="Times New Roman" w:cs="Times New Roman"/>
                <w:vertAlign w:val="superscript"/>
              </w:rPr>
              <w:t>7A</w:t>
            </w:r>
          </w:p>
        </w:tc>
        <w:tc>
          <w:tcPr>
            <w:tcW w:w="1400" w:type="dxa"/>
            <w:shd w:val="clear" w:color="auto" w:fill="auto"/>
          </w:tcPr>
          <w:p w:rsidR="002C16F1" w:rsidRPr="006B0C39" w:rsidRDefault="002C16F1" w:rsidP="008E599E">
            <w:pPr>
              <w:jc w:val="center"/>
              <w:rPr>
                <w:rFonts w:ascii="Times New Roman" w:hAnsi="Times New Roman" w:cs="Times New Roman"/>
                <w:b/>
              </w:rPr>
            </w:pPr>
            <w:r w:rsidRPr="006B0C39">
              <w:rPr>
                <w:rFonts w:ascii="Times New Roman" w:hAnsi="Times New Roman" w:cs="Times New Roman"/>
              </w:rPr>
              <w:t>0,9600</w:t>
            </w:r>
          </w:p>
        </w:tc>
        <w:tc>
          <w:tcPr>
            <w:tcW w:w="2156" w:type="dxa"/>
            <w:shd w:val="clear" w:color="auto" w:fill="auto"/>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1,098</w:t>
            </w:r>
          </w:p>
        </w:tc>
        <w:tc>
          <w:tcPr>
            <w:tcW w:w="1567" w:type="dxa"/>
            <w:shd w:val="clear" w:color="auto" w:fill="auto"/>
          </w:tcPr>
          <w:p w:rsidR="002C16F1" w:rsidRPr="006B0C39" w:rsidRDefault="002C16F1" w:rsidP="008E599E">
            <w:pPr>
              <w:jc w:val="center"/>
              <w:rPr>
                <w:rFonts w:ascii="Times New Roman" w:hAnsi="Times New Roman" w:cs="Times New Roman"/>
                <w:b/>
              </w:rPr>
            </w:pPr>
            <w:r w:rsidRPr="006B0C39">
              <w:rPr>
                <w:rFonts w:ascii="Times New Roman" w:hAnsi="Times New Roman" w:cs="Times New Roman"/>
              </w:rPr>
              <w:t>C</w:t>
            </w:r>
            <w:r w:rsidRPr="006B0C39">
              <w:rPr>
                <w:rFonts w:ascii="Times New Roman" w:hAnsi="Times New Roman" w:cs="Times New Roman"/>
                <w:vertAlign w:val="superscript"/>
              </w:rPr>
              <w:t>6</w:t>
            </w:r>
            <w:r w:rsidRPr="006B0C39">
              <w:rPr>
                <w:rFonts w:ascii="Times New Roman" w:hAnsi="Times New Roman" w:cs="Times New Roman"/>
              </w:rPr>
              <w:t>-C</w:t>
            </w:r>
            <w:r w:rsidRPr="006B0C39">
              <w:rPr>
                <w:rFonts w:ascii="Times New Roman" w:hAnsi="Times New Roman" w:cs="Times New Roman"/>
                <w:vertAlign w:val="superscript"/>
              </w:rPr>
              <w:t>7</w:t>
            </w:r>
            <w:r w:rsidRPr="006B0C39">
              <w:rPr>
                <w:rFonts w:ascii="Times New Roman" w:hAnsi="Times New Roman" w:cs="Times New Roman"/>
              </w:rPr>
              <w:t>-H</w:t>
            </w:r>
            <w:r w:rsidRPr="006B0C39">
              <w:rPr>
                <w:rFonts w:ascii="Times New Roman" w:hAnsi="Times New Roman" w:cs="Times New Roman"/>
                <w:vertAlign w:val="superscript"/>
              </w:rPr>
              <w:t>7C</w:t>
            </w:r>
          </w:p>
        </w:tc>
        <w:tc>
          <w:tcPr>
            <w:tcW w:w="1442" w:type="dxa"/>
            <w:shd w:val="clear" w:color="auto" w:fill="auto"/>
          </w:tcPr>
          <w:p w:rsidR="002C16F1" w:rsidRPr="006B0C39" w:rsidRDefault="002C16F1" w:rsidP="008E599E">
            <w:pPr>
              <w:jc w:val="center"/>
              <w:rPr>
                <w:rFonts w:ascii="Times New Roman" w:hAnsi="Times New Roman" w:cs="Times New Roman"/>
                <w:b/>
              </w:rPr>
            </w:pPr>
            <w:r w:rsidRPr="006B0C39">
              <w:rPr>
                <w:rFonts w:ascii="Times New Roman" w:hAnsi="Times New Roman" w:cs="Times New Roman"/>
              </w:rPr>
              <w:t>109,5</w:t>
            </w:r>
          </w:p>
        </w:tc>
        <w:tc>
          <w:tcPr>
            <w:tcW w:w="1756" w:type="dxa"/>
            <w:shd w:val="clear" w:color="auto" w:fill="auto"/>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109,15</w:t>
            </w:r>
          </w:p>
        </w:tc>
      </w:tr>
      <w:tr w:rsidR="002C16F1" w:rsidRPr="006B0C39" w:rsidTr="008E599E">
        <w:trPr>
          <w:trHeight w:hRule="exact" w:val="255"/>
          <w:jc w:val="center"/>
        </w:trPr>
        <w:tc>
          <w:tcPr>
            <w:tcW w:w="1181" w:type="dxa"/>
            <w:shd w:val="clear" w:color="auto" w:fill="auto"/>
          </w:tcPr>
          <w:p w:rsidR="002C16F1" w:rsidRPr="006B0C39" w:rsidRDefault="002C16F1" w:rsidP="008E599E">
            <w:pPr>
              <w:rPr>
                <w:rFonts w:ascii="Times New Roman" w:hAnsi="Times New Roman" w:cs="Times New Roman"/>
                <w:b/>
              </w:rPr>
            </w:pPr>
            <w:r w:rsidRPr="006B0C39">
              <w:rPr>
                <w:rFonts w:ascii="Times New Roman" w:hAnsi="Times New Roman" w:cs="Times New Roman"/>
              </w:rPr>
              <w:t>C</w:t>
            </w:r>
            <w:r w:rsidRPr="006B0C39">
              <w:rPr>
                <w:rFonts w:ascii="Times New Roman" w:hAnsi="Times New Roman" w:cs="Times New Roman"/>
                <w:vertAlign w:val="superscript"/>
              </w:rPr>
              <w:t>7</w:t>
            </w:r>
            <w:r w:rsidRPr="006B0C39">
              <w:rPr>
                <w:rFonts w:ascii="Times New Roman" w:hAnsi="Times New Roman" w:cs="Times New Roman"/>
              </w:rPr>
              <w:t>-H</w:t>
            </w:r>
            <w:r w:rsidRPr="006B0C39">
              <w:rPr>
                <w:rFonts w:ascii="Times New Roman" w:hAnsi="Times New Roman" w:cs="Times New Roman"/>
                <w:vertAlign w:val="superscript"/>
              </w:rPr>
              <w:t>7B</w:t>
            </w:r>
          </w:p>
        </w:tc>
        <w:tc>
          <w:tcPr>
            <w:tcW w:w="1400" w:type="dxa"/>
            <w:shd w:val="clear" w:color="auto" w:fill="auto"/>
          </w:tcPr>
          <w:p w:rsidR="002C16F1" w:rsidRPr="006B0C39" w:rsidRDefault="002C16F1" w:rsidP="008E599E">
            <w:pPr>
              <w:jc w:val="center"/>
              <w:rPr>
                <w:rFonts w:ascii="Times New Roman" w:hAnsi="Times New Roman" w:cs="Times New Roman"/>
                <w:b/>
              </w:rPr>
            </w:pPr>
            <w:r w:rsidRPr="006B0C39">
              <w:rPr>
                <w:rFonts w:ascii="Times New Roman" w:hAnsi="Times New Roman" w:cs="Times New Roman"/>
              </w:rPr>
              <w:t>0,9600</w:t>
            </w:r>
          </w:p>
        </w:tc>
        <w:tc>
          <w:tcPr>
            <w:tcW w:w="2156" w:type="dxa"/>
            <w:shd w:val="clear" w:color="auto" w:fill="auto"/>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1,099</w:t>
            </w:r>
          </w:p>
        </w:tc>
        <w:tc>
          <w:tcPr>
            <w:tcW w:w="1567" w:type="dxa"/>
            <w:shd w:val="clear" w:color="auto" w:fill="auto"/>
          </w:tcPr>
          <w:p w:rsidR="002C16F1" w:rsidRPr="006B0C39" w:rsidRDefault="002C16F1" w:rsidP="008E599E">
            <w:pPr>
              <w:ind w:left="-67" w:right="-142"/>
              <w:jc w:val="center"/>
              <w:rPr>
                <w:rFonts w:ascii="Times New Roman" w:hAnsi="Times New Roman" w:cs="Times New Roman"/>
                <w:b/>
              </w:rPr>
            </w:pPr>
            <w:r w:rsidRPr="006B0C39">
              <w:rPr>
                <w:rFonts w:ascii="Times New Roman" w:hAnsi="Times New Roman" w:cs="Times New Roman"/>
              </w:rPr>
              <w:t>H</w:t>
            </w:r>
            <w:r w:rsidRPr="006B0C39">
              <w:rPr>
                <w:rFonts w:ascii="Times New Roman" w:hAnsi="Times New Roman" w:cs="Times New Roman"/>
                <w:vertAlign w:val="superscript"/>
              </w:rPr>
              <w:t>7A</w:t>
            </w:r>
            <w:r w:rsidRPr="006B0C39">
              <w:rPr>
                <w:rFonts w:ascii="Times New Roman" w:hAnsi="Times New Roman" w:cs="Times New Roman"/>
              </w:rPr>
              <w:t>-C</w:t>
            </w:r>
            <w:r w:rsidRPr="006B0C39">
              <w:rPr>
                <w:rFonts w:ascii="Times New Roman" w:hAnsi="Times New Roman" w:cs="Times New Roman"/>
                <w:vertAlign w:val="superscript"/>
              </w:rPr>
              <w:t>7</w:t>
            </w:r>
            <w:r w:rsidRPr="006B0C39">
              <w:rPr>
                <w:rFonts w:ascii="Times New Roman" w:hAnsi="Times New Roman" w:cs="Times New Roman"/>
              </w:rPr>
              <w:t>-H</w:t>
            </w:r>
            <w:r w:rsidRPr="006B0C39">
              <w:rPr>
                <w:rFonts w:ascii="Times New Roman" w:hAnsi="Times New Roman" w:cs="Times New Roman"/>
                <w:vertAlign w:val="superscript"/>
              </w:rPr>
              <w:t>7C</w:t>
            </w:r>
          </w:p>
        </w:tc>
        <w:tc>
          <w:tcPr>
            <w:tcW w:w="1442" w:type="dxa"/>
            <w:shd w:val="clear" w:color="auto" w:fill="auto"/>
          </w:tcPr>
          <w:p w:rsidR="002C16F1" w:rsidRPr="006B0C39" w:rsidRDefault="002C16F1" w:rsidP="008E599E">
            <w:pPr>
              <w:jc w:val="center"/>
              <w:rPr>
                <w:rFonts w:ascii="Times New Roman" w:hAnsi="Times New Roman" w:cs="Times New Roman"/>
                <w:b/>
              </w:rPr>
            </w:pPr>
            <w:r w:rsidRPr="006B0C39">
              <w:rPr>
                <w:rFonts w:ascii="Times New Roman" w:hAnsi="Times New Roman" w:cs="Times New Roman"/>
              </w:rPr>
              <w:t>109,5</w:t>
            </w:r>
          </w:p>
        </w:tc>
        <w:tc>
          <w:tcPr>
            <w:tcW w:w="1756" w:type="dxa"/>
            <w:shd w:val="clear" w:color="auto" w:fill="auto"/>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108,77</w:t>
            </w:r>
          </w:p>
        </w:tc>
      </w:tr>
      <w:tr w:rsidR="002C16F1" w:rsidRPr="006B0C39" w:rsidTr="008E599E">
        <w:trPr>
          <w:trHeight w:hRule="exact" w:val="255"/>
          <w:jc w:val="center"/>
        </w:trPr>
        <w:tc>
          <w:tcPr>
            <w:tcW w:w="1181" w:type="dxa"/>
            <w:shd w:val="clear" w:color="auto" w:fill="auto"/>
          </w:tcPr>
          <w:p w:rsidR="002C16F1" w:rsidRPr="006B0C39" w:rsidRDefault="002C16F1" w:rsidP="008E599E">
            <w:pPr>
              <w:rPr>
                <w:rFonts w:ascii="Times New Roman" w:hAnsi="Times New Roman" w:cs="Times New Roman"/>
                <w:b/>
              </w:rPr>
            </w:pPr>
            <w:r w:rsidRPr="006B0C39">
              <w:rPr>
                <w:rFonts w:ascii="Times New Roman" w:hAnsi="Times New Roman" w:cs="Times New Roman"/>
              </w:rPr>
              <w:t>C</w:t>
            </w:r>
            <w:r w:rsidRPr="006B0C39">
              <w:rPr>
                <w:rFonts w:ascii="Times New Roman" w:hAnsi="Times New Roman" w:cs="Times New Roman"/>
                <w:vertAlign w:val="superscript"/>
              </w:rPr>
              <w:t>7</w:t>
            </w:r>
            <w:r w:rsidRPr="006B0C39">
              <w:rPr>
                <w:rFonts w:ascii="Times New Roman" w:hAnsi="Times New Roman" w:cs="Times New Roman"/>
              </w:rPr>
              <w:t>-H</w:t>
            </w:r>
            <w:r w:rsidRPr="006B0C39">
              <w:rPr>
                <w:rFonts w:ascii="Times New Roman" w:hAnsi="Times New Roman" w:cs="Times New Roman"/>
                <w:vertAlign w:val="superscript"/>
              </w:rPr>
              <w:t>7C</w:t>
            </w:r>
          </w:p>
        </w:tc>
        <w:tc>
          <w:tcPr>
            <w:tcW w:w="1400" w:type="dxa"/>
            <w:shd w:val="clear" w:color="auto" w:fill="auto"/>
          </w:tcPr>
          <w:p w:rsidR="002C16F1" w:rsidRPr="006B0C39" w:rsidRDefault="002C16F1" w:rsidP="008E599E">
            <w:pPr>
              <w:jc w:val="center"/>
              <w:rPr>
                <w:rFonts w:ascii="Times New Roman" w:hAnsi="Times New Roman" w:cs="Times New Roman"/>
                <w:b/>
              </w:rPr>
            </w:pPr>
            <w:r w:rsidRPr="006B0C39">
              <w:rPr>
                <w:rFonts w:ascii="Times New Roman" w:hAnsi="Times New Roman" w:cs="Times New Roman"/>
              </w:rPr>
              <w:t>0,9600</w:t>
            </w:r>
          </w:p>
        </w:tc>
        <w:tc>
          <w:tcPr>
            <w:tcW w:w="2156" w:type="dxa"/>
            <w:shd w:val="clear" w:color="auto" w:fill="auto"/>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1,102</w:t>
            </w:r>
          </w:p>
        </w:tc>
        <w:tc>
          <w:tcPr>
            <w:tcW w:w="1567" w:type="dxa"/>
            <w:shd w:val="clear" w:color="auto" w:fill="auto"/>
          </w:tcPr>
          <w:p w:rsidR="002C16F1" w:rsidRPr="006B0C39" w:rsidRDefault="002C16F1" w:rsidP="008E599E">
            <w:pPr>
              <w:ind w:right="-142"/>
              <w:jc w:val="center"/>
              <w:rPr>
                <w:rFonts w:ascii="Times New Roman" w:hAnsi="Times New Roman" w:cs="Times New Roman"/>
                <w:b/>
              </w:rPr>
            </w:pPr>
            <w:r w:rsidRPr="006B0C39">
              <w:rPr>
                <w:rFonts w:ascii="Times New Roman" w:hAnsi="Times New Roman" w:cs="Times New Roman"/>
              </w:rPr>
              <w:t>H</w:t>
            </w:r>
            <w:r w:rsidRPr="006B0C39">
              <w:rPr>
                <w:rFonts w:ascii="Times New Roman" w:hAnsi="Times New Roman" w:cs="Times New Roman"/>
                <w:vertAlign w:val="superscript"/>
              </w:rPr>
              <w:t>7B</w:t>
            </w:r>
            <w:r w:rsidRPr="006B0C39">
              <w:rPr>
                <w:rFonts w:ascii="Times New Roman" w:hAnsi="Times New Roman" w:cs="Times New Roman"/>
              </w:rPr>
              <w:t>-C</w:t>
            </w:r>
            <w:r w:rsidRPr="006B0C39">
              <w:rPr>
                <w:rFonts w:ascii="Times New Roman" w:hAnsi="Times New Roman" w:cs="Times New Roman"/>
                <w:vertAlign w:val="superscript"/>
              </w:rPr>
              <w:t>7</w:t>
            </w:r>
            <w:r w:rsidRPr="006B0C39">
              <w:rPr>
                <w:rFonts w:ascii="Times New Roman" w:hAnsi="Times New Roman" w:cs="Times New Roman"/>
              </w:rPr>
              <w:t>-H</w:t>
            </w:r>
            <w:r w:rsidRPr="006B0C39">
              <w:rPr>
                <w:rFonts w:ascii="Times New Roman" w:hAnsi="Times New Roman" w:cs="Times New Roman"/>
                <w:vertAlign w:val="superscript"/>
              </w:rPr>
              <w:t>7C</w:t>
            </w:r>
          </w:p>
        </w:tc>
        <w:tc>
          <w:tcPr>
            <w:tcW w:w="1442" w:type="dxa"/>
            <w:shd w:val="clear" w:color="auto" w:fill="auto"/>
          </w:tcPr>
          <w:p w:rsidR="002C16F1" w:rsidRPr="006B0C39" w:rsidRDefault="002C16F1" w:rsidP="008E599E">
            <w:pPr>
              <w:jc w:val="center"/>
              <w:rPr>
                <w:rFonts w:ascii="Times New Roman" w:hAnsi="Times New Roman" w:cs="Times New Roman"/>
                <w:b/>
              </w:rPr>
            </w:pPr>
            <w:r w:rsidRPr="006B0C39">
              <w:rPr>
                <w:rFonts w:ascii="Times New Roman" w:hAnsi="Times New Roman" w:cs="Times New Roman"/>
              </w:rPr>
              <w:t>109,5</w:t>
            </w:r>
          </w:p>
        </w:tc>
        <w:tc>
          <w:tcPr>
            <w:tcW w:w="1756" w:type="dxa"/>
            <w:shd w:val="clear" w:color="auto" w:fill="auto"/>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108,29</w:t>
            </w:r>
          </w:p>
        </w:tc>
      </w:tr>
      <w:tr w:rsidR="002C16F1" w:rsidRPr="006B0C39" w:rsidTr="008E599E">
        <w:trPr>
          <w:trHeight w:hRule="exact" w:val="255"/>
          <w:jc w:val="center"/>
        </w:trPr>
        <w:tc>
          <w:tcPr>
            <w:tcW w:w="1181" w:type="dxa"/>
            <w:shd w:val="clear" w:color="auto" w:fill="auto"/>
          </w:tcPr>
          <w:p w:rsidR="002C16F1" w:rsidRPr="006B0C39" w:rsidRDefault="002C16F1" w:rsidP="008E599E">
            <w:pPr>
              <w:rPr>
                <w:rFonts w:ascii="Times New Roman" w:hAnsi="Times New Roman" w:cs="Times New Roman"/>
                <w:b/>
              </w:rPr>
            </w:pPr>
            <w:r w:rsidRPr="006B0C39">
              <w:rPr>
                <w:rFonts w:ascii="Times New Roman" w:hAnsi="Times New Roman" w:cs="Times New Roman"/>
              </w:rPr>
              <w:t>C</w:t>
            </w:r>
            <w:r w:rsidRPr="006B0C39">
              <w:rPr>
                <w:rFonts w:ascii="Times New Roman" w:hAnsi="Times New Roman" w:cs="Times New Roman"/>
                <w:vertAlign w:val="superscript"/>
              </w:rPr>
              <w:t>8</w:t>
            </w:r>
            <w:r w:rsidRPr="006B0C39">
              <w:rPr>
                <w:rFonts w:ascii="Times New Roman" w:hAnsi="Times New Roman" w:cs="Times New Roman"/>
              </w:rPr>
              <w:t>-C</w:t>
            </w:r>
            <w:r w:rsidRPr="006B0C39">
              <w:rPr>
                <w:rFonts w:ascii="Times New Roman" w:hAnsi="Times New Roman" w:cs="Times New Roman"/>
                <w:vertAlign w:val="superscript"/>
              </w:rPr>
              <w:t>13</w:t>
            </w:r>
          </w:p>
        </w:tc>
        <w:tc>
          <w:tcPr>
            <w:tcW w:w="1400" w:type="dxa"/>
            <w:shd w:val="clear" w:color="auto" w:fill="auto"/>
          </w:tcPr>
          <w:p w:rsidR="002C16F1" w:rsidRPr="006B0C39" w:rsidRDefault="002C16F1" w:rsidP="008E599E">
            <w:pPr>
              <w:jc w:val="center"/>
              <w:rPr>
                <w:rFonts w:ascii="Times New Roman" w:hAnsi="Times New Roman" w:cs="Times New Roman"/>
                <w:b/>
              </w:rPr>
            </w:pPr>
            <w:r w:rsidRPr="006B0C39">
              <w:rPr>
                <w:rFonts w:ascii="Times New Roman" w:hAnsi="Times New Roman" w:cs="Times New Roman"/>
              </w:rPr>
              <w:t>1,389(3)</w:t>
            </w:r>
          </w:p>
        </w:tc>
        <w:tc>
          <w:tcPr>
            <w:tcW w:w="2156" w:type="dxa"/>
            <w:shd w:val="clear" w:color="auto" w:fill="auto"/>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1,404</w:t>
            </w:r>
          </w:p>
        </w:tc>
        <w:tc>
          <w:tcPr>
            <w:tcW w:w="1567" w:type="dxa"/>
            <w:shd w:val="clear" w:color="auto" w:fill="auto"/>
          </w:tcPr>
          <w:p w:rsidR="002C16F1" w:rsidRPr="006B0C39" w:rsidRDefault="002C16F1" w:rsidP="008E599E">
            <w:pPr>
              <w:jc w:val="center"/>
              <w:rPr>
                <w:rFonts w:ascii="Times New Roman" w:hAnsi="Times New Roman" w:cs="Times New Roman"/>
                <w:b/>
              </w:rPr>
            </w:pPr>
            <w:r w:rsidRPr="006B0C39">
              <w:rPr>
                <w:rFonts w:ascii="Times New Roman" w:hAnsi="Times New Roman" w:cs="Times New Roman"/>
              </w:rPr>
              <w:t>C</w:t>
            </w:r>
            <w:r w:rsidRPr="006B0C39">
              <w:rPr>
                <w:rFonts w:ascii="Times New Roman" w:hAnsi="Times New Roman" w:cs="Times New Roman"/>
                <w:vertAlign w:val="superscript"/>
              </w:rPr>
              <w:t>13</w:t>
            </w:r>
            <w:r w:rsidRPr="006B0C39">
              <w:rPr>
                <w:rFonts w:ascii="Times New Roman" w:hAnsi="Times New Roman" w:cs="Times New Roman"/>
              </w:rPr>
              <w:t>-C</w:t>
            </w:r>
            <w:r w:rsidRPr="006B0C39">
              <w:rPr>
                <w:rFonts w:ascii="Times New Roman" w:hAnsi="Times New Roman" w:cs="Times New Roman"/>
                <w:vertAlign w:val="superscript"/>
              </w:rPr>
              <w:t>8</w:t>
            </w:r>
            <w:r w:rsidRPr="006B0C39">
              <w:rPr>
                <w:rFonts w:ascii="Times New Roman" w:hAnsi="Times New Roman" w:cs="Times New Roman"/>
              </w:rPr>
              <w:t>-C</w:t>
            </w:r>
            <w:r w:rsidRPr="006B0C39">
              <w:rPr>
                <w:rFonts w:ascii="Times New Roman" w:hAnsi="Times New Roman" w:cs="Times New Roman"/>
                <w:vertAlign w:val="superscript"/>
              </w:rPr>
              <w:t>9</w:t>
            </w:r>
          </w:p>
        </w:tc>
        <w:tc>
          <w:tcPr>
            <w:tcW w:w="1442" w:type="dxa"/>
            <w:shd w:val="clear" w:color="auto" w:fill="auto"/>
          </w:tcPr>
          <w:p w:rsidR="002C16F1" w:rsidRPr="006B0C39" w:rsidRDefault="002C16F1" w:rsidP="008E599E">
            <w:pPr>
              <w:jc w:val="center"/>
              <w:rPr>
                <w:rFonts w:ascii="Times New Roman" w:hAnsi="Times New Roman" w:cs="Times New Roman"/>
                <w:b/>
              </w:rPr>
            </w:pPr>
            <w:r w:rsidRPr="006B0C39">
              <w:rPr>
                <w:rFonts w:ascii="Times New Roman" w:hAnsi="Times New Roman" w:cs="Times New Roman"/>
              </w:rPr>
              <w:t>119,56(17)</w:t>
            </w:r>
          </w:p>
        </w:tc>
        <w:tc>
          <w:tcPr>
            <w:tcW w:w="1756" w:type="dxa"/>
            <w:shd w:val="clear" w:color="auto" w:fill="auto"/>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118,57</w:t>
            </w:r>
          </w:p>
        </w:tc>
      </w:tr>
      <w:tr w:rsidR="002C16F1" w:rsidRPr="006B0C39" w:rsidTr="008E599E">
        <w:trPr>
          <w:trHeight w:hRule="exact" w:val="255"/>
          <w:jc w:val="center"/>
        </w:trPr>
        <w:tc>
          <w:tcPr>
            <w:tcW w:w="1181" w:type="dxa"/>
            <w:shd w:val="clear" w:color="auto" w:fill="auto"/>
          </w:tcPr>
          <w:p w:rsidR="002C16F1" w:rsidRPr="006B0C39" w:rsidRDefault="002C16F1" w:rsidP="008E599E">
            <w:pPr>
              <w:rPr>
                <w:rFonts w:ascii="Times New Roman" w:hAnsi="Times New Roman" w:cs="Times New Roman"/>
                <w:b/>
              </w:rPr>
            </w:pPr>
            <w:r w:rsidRPr="006B0C39">
              <w:rPr>
                <w:rFonts w:ascii="Times New Roman" w:hAnsi="Times New Roman" w:cs="Times New Roman"/>
              </w:rPr>
              <w:t>C</w:t>
            </w:r>
            <w:r w:rsidRPr="006B0C39">
              <w:rPr>
                <w:rFonts w:ascii="Times New Roman" w:hAnsi="Times New Roman" w:cs="Times New Roman"/>
                <w:vertAlign w:val="superscript"/>
              </w:rPr>
              <w:t>8</w:t>
            </w:r>
            <w:r w:rsidRPr="006B0C39">
              <w:rPr>
                <w:rFonts w:ascii="Times New Roman" w:hAnsi="Times New Roman" w:cs="Times New Roman"/>
              </w:rPr>
              <w:t>-C</w:t>
            </w:r>
            <w:r w:rsidRPr="006B0C39">
              <w:rPr>
                <w:rFonts w:ascii="Times New Roman" w:hAnsi="Times New Roman" w:cs="Times New Roman"/>
                <w:vertAlign w:val="superscript"/>
              </w:rPr>
              <w:t>9</w:t>
            </w:r>
          </w:p>
        </w:tc>
        <w:tc>
          <w:tcPr>
            <w:tcW w:w="1400" w:type="dxa"/>
            <w:shd w:val="clear" w:color="auto" w:fill="auto"/>
          </w:tcPr>
          <w:p w:rsidR="002C16F1" w:rsidRPr="006B0C39" w:rsidRDefault="002C16F1" w:rsidP="008E599E">
            <w:pPr>
              <w:jc w:val="center"/>
              <w:rPr>
                <w:rFonts w:ascii="Times New Roman" w:hAnsi="Times New Roman" w:cs="Times New Roman"/>
                <w:b/>
              </w:rPr>
            </w:pPr>
            <w:r w:rsidRPr="006B0C39">
              <w:rPr>
                <w:rFonts w:ascii="Times New Roman" w:hAnsi="Times New Roman" w:cs="Times New Roman"/>
              </w:rPr>
              <w:t>1,390(3)</w:t>
            </w:r>
          </w:p>
        </w:tc>
        <w:tc>
          <w:tcPr>
            <w:tcW w:w="2156" w:type="dxa"/>
            <w:shd w:val="clear" w:color="auto" w:fill="auto"/>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1,410</w:t>
            </w:r>
          </w:p>
        </w:tc>
        <w:tc>
          <w:tcPr>
            <w:tcW w:w="1567" w:type="dxa"/>
            <w:shd w:val="clear" w:color="auto" w:fill="auto"/>
          </w:tcPr>
          <w:p w:rsidR="002C16F1" w:rsidRPr="006B0C39" w:rsidRDefault="002C16F1" w:rsidP="008E599E">
            <w:pPr>
              <w:jc w:val="center"/>
              <w:rPr>
                <w:rFonts w:ascii="Times New Roman" w:hAnsi="Times New Roman" w:cs="Times New Roman"/>
                <w:b/>
              </w:rPr>
            </w:pPr>
            <w:r w:rsidRPr="006B0C39">
              <w:rPr>
                <w:rFonts w:ascii="Times New Roman" w:hAnsi="Times New Roman" w:cs="Times New Roman"/>
              </w:rPr>
              <w:t>C</w:t>
            </w:r>
            <w:r w:rsidRPr="006B0C39">
              <w:rPr>
                <w:rFonts w:ascii="Times New Roman" w:hAnsi="Times New Roman" w:cs="Times New Roman"/>
                <w:vertAlign w:val="superscript"/>
              </w:rPr>
              <w:t>13</w:t>
            </w:r>
            <w:r w:rsidRPr="006B0C39">
              <w:rPr>
                <w:rFonts w:ascii="Times New Roman" w:hAnsi="Times New Roman" w:cs="Times New Roman"/>
              </w:rPr>
              <w:t>-C</w:t>
            </w:r>
            <w:r w:rsidRPr="006B0C39">
              <w:rPr>
                <w:rFonts w:ascii="Times New Roman" w:hAnsi="Times New Roman" w:cs="Times New Roman"/>
                <w:vertAlign w:val="superscript"/>
              </w:rPr>
              <w:t>8</w:t>
            </w:r>
            <w:r w:rsidRPr="006B0C39">
              <w:rPr>
                <w:rFonts w:ascii="Times New Roman" w:hAnsi="Times New Roman" w:cs="Times New Roman"/>
              </w:rPr>
              <w:t>-C</w:t>
            </w:r>
            <w:r w:rsidRPr="006B0C39">
              <w:rPr>
                <w:rFonts w:ascii="Times New Roman" w:hAnsi="Times New Roman" w:cs="Times New Roman"/>
                <w:vertAlign w:val="superscript"/>
              </w:rPr>
              <w:t>5</w:t>
            </w:r>
          </w:p>
        </w:tc>
        <w:tc>
          <w:tcPr>
            <w:tcW w:w="1442" w:type="dxa"/>
            <w:shd w:val="clear" w:color="auto" w:fill="auto"/>
          </w:tcPr>
          <w:p w:rsidR="002C16F1" w:rsidRPr="006B0C39" w:rsidRDefault="002C16F1" w:rsidP="008E599E">
            <w:pPr>
              <w:jc w:val="center"/>
              <w:rPr>
                <w:rFonts w:ascii="Times New Roman" w:hAnsi="Times New Roman" w:cs="Times New Roman"/>
                <w:b/>
              </w:rPr>
            </w:pPr>
            <w:r w:rsidRPr="006B0C39">
              <w:rPr>
                <w:rFonts w:ascii="Times New Roman" w:hAnsi="Times New Roman" w:cs="Times New Roman"/>
              </w:rPr>
              <w:t>120,09(16)</w:t>
            </w:r>
          </w:p>
        </w:tc>
        <w:tc>
          <w:tcPr>
            <w:tcW w:w="1756" w:type="dxa"/>
            <w:shd w:val="clear" w:color="auto" w:fill="auto"/>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118,88</w:t>
            </w:r>
          </w:p>
        </w:tc>
      </w:tr>
      <w:tr w:rsidR="002C16F1" w:rsidRPr="006B0C39" w:rsidTr="008E599E">
        <w:trPr>
          <w:trHeight w:hRule="exact" w:val="255"/>
          <w:jc w:val="center"/>
        </w:trPr>
        <w:tc>
          <w:tcPr>
            <w:tcW w:w="1181" w:type="dxa"/>
            <w:shd w:val="clear" w:color="auto" w:fill="auto"/>
          </w:tcPr>
          <w:p w:rsidR="002C16F1" w:rsidRPr="006B0C39" w:rsidRDefault="002C16F1" w:rsidP="008E599E">
            <w:pPr>
              <w:rPr>
                <w:rFonts w:ascii="Times New Roman" w:hAnsi="Times New Roman" w:cs="Times New Roman"/>
                <w:b/>
              </w:rPr>
            </w:pPr>
            <w:r w:rsidRPr="006B0C39">
              <w:rPr>
                <w:rFonts w:ascii="Times New Roman" w:hAnsi="Times New Roman" w:cs="Times New Roman"/>
              </w:rPr>
              <w:t>C</w:t>
            </w:r>
            <w:r w:rsidRPr="006B0C39">
              <w:rPr>
                <w:rFonts w:ascii="Times New Roman" w:hAnsi="Times New Roman" w:cs="Times New Roman"/>
                <w:vertAlign w:val="superscript"/>
              </w:rPr>
              <w:t>9</w:t>
            </w:r>
            <w:r w:rsidRPr="006B0C39">
              <w:rPr>
                <w:rFonts w:ascii="Times New Roman" w:hAnsi="Times New Roman" w:cs="Times New Roman"/>
              </w:rPr>
              <w:t>-C</w:t>
            </w:r>
            <w:r w:rsidRPr="006B0C39">
              <w:rPr>
                <w:rFonts w:ascii="Times New Roman" w:hAnsi="Times New Roman" w:cs="Times New Roman"/>
                <w:vertAlign w:val="superscript"/>
              </w:rPr>
              <w:t>10</w:t>
            </w:r>
          </w:p>
        </w:tc>
        <w:tc>
          <w:tcPr>
            <w:tcW w:w="1400" w:type="dxa"/>
            <w:shd w:val="clear" w:color="auto" w:fill="auto"/>
          </w:tcPr>
          <w:p w:rsidR="002C16F1" w:rsidRPr="006B0C39" w:rsidRDefault="002C16F1" w:rsidP="008E599E">
            <w:pPr>
              <w:jc w:val="center"/>
              <w:rPr>
                <w:rFonts w:ascii="Times New Roman" w:hAnsi="Times New Roman" w:cs="Times New Roman"/>
                <w:b/>
              </w:rPr>
            </w:pPr>
            <w:r w:rsidRPr="006B0C39">
              <w:rPr>
                <w:rFonts w:ascii="Times New Roman" w:hAnsi="Times New Roman" w:cs="Times New Roman"/>
              </w:rPr>
              <w:t>1,383(3)</w:t>
            </w:r>
          </w:p>
        </w:tc>
        <w:tc>
          <w:tcPr>
            <w:tcW w:w="2156" w:type="dxa"/>
            <w:shd w:val="clear" w:color="auto" w:fill="auto"/>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1,400</w:t>
            </w:r>
          </w:p>
        </w:tc>
        <w:tc>
          <w:tcPr>
            <w:tcW w:w="1567" w:type="dxa"/>
            <w:shd w:val="clear" w:color="auto" w:fill="auto"/>
          </w:tcPr>
          <w:p w:rsidR="002C16F1" w:rsidRPr="006B0C39" w:rsidRDefault="002C16F1" w:rsidP="008E599E">
            <w:pPr>
              <w:jc w:val="center"/>
              <w:rPr>
                <w:rFonts w:ascii="Times New Roman" w:hAnsi="Times New Roman" w:cs="Times New Roman"/>
                <w:b/>
              </w:rPr>
            </w:pPr>
            <w:r w:rsidRPr="006B0C39">
              <w:rPr>
                <w:rFonts w:ascii="Times New Roman" w:hAnsi="Times New Roman" w:cs="Times New Roman"/>
              </w:rPr>
              <w:t>C</w:t>
            </w:r>
            <w:r w:rsidRPr="006B0C39">
              <w:rPr>
                <w:rFonts w:ascii="Times New Roman" w:hAnsi="Times New Roman" w:cs="Times New Roman"/>
                <w:vertAlign w:val="superscript"/>
              </w:rPr>
              <w:t>9</w:t>
            </w:r>
            <w:r w:rsidRPr="006B0C39">
              <w:rPr>
                <w:rFonts w:ascii="Times New Roman" w:hAnsi="Times New Roman" w:cs="Times New Roman"/>
              </w:rPr>
              <w:t>-C</w:t>
            </w:r>
            <w:r w:rsidRPr="006B0C39">
              <w:rPr>
                <w:rFonts w:ascii="Times New Roman" w:hAnsi="Times New Roman" w:cs="Times New Roman"/>
                <w:vertAlign w:val="superscript"/>
              </w:rPr>
              <w:t>8</w:t>
            </w:r>
            <w:r w:rsidRPr="006B0C39">
              <w:rPr>
                <w:rFonts w:ascii="Times New Roman" w:hAnsi="Times New Roman" w:cs="Times New Roman"/>
              </w:rPr>
              <w:t>-C</w:t>
            </w:r>
            <w:r w:rsidRPr="006B0C39">
              <w:rPr>
                <w:rFonts w:ascii="Times New Roman" w:hAnsi="Times New Roman" w:cs="Times New Roman"/>
                <w:vertAlign w:val="superscript"/>
              </w:rPr>
              <w:t>5</w:t>
            </w:r>
          </w:p>
        </w:tc>
        <w:tc>
          <w:tcPr>
            <w:tcW w:w="1442" w:type="dxa"/>
            <w:shd w:val="clear" w:color="auto" w:fill="auto"/>
          </w:tcPr>
          <w:p w:rsidR="002C16F1" w:rsidRPr="006B0C39" w:rsidRDefault="002C16F1" w:rsidP="008E599E">
            <w:pPr>
              <w:jc w:val="center"/>
              <w:rPr>
                <w:rFonts w:ascii="Times New Roman" w:hAnsi="Times New Roman" w:cs="Times New Roman"/>
                <w:b/>
              </w:rPr>
            </w:pPr>
            <w:r w:rsidRPr="006B0C39">
              <w:rPr>
                <w:rFonts w:ascii="Times New Roman" w:hAnsi="Times New Roman" w:cs="Times New Roman"/>
              </w:rPr>
              <w:t>120,34(16)</w:t>
            </w:r>
          </w:p>
        </w:tc>
        <w:tc>
          <w:tcPr>
            <w:tcW w:w="1756" w:type="dxa"/>
            <w:shd w:val="clear" w:color="auto" w:fill="auto"/>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122,45</w:t>
            </w:r>
          </w:p>
        </w:tc>
      </w:tr>
      <w:tr w:rsidR="002C16F1" w:rsidRPr="006B0C39" w:rsidTr="008E599E">
        <w:trPr>
          <w:trHeight w:hRule="exact" w:val="255"/>
          <w:jc w:val="center"/>
        </w:trPr>
        <w:tc>
          <w:tcPr>
            <w:tcW w:w="1181" w:type="dxa"/>
            <w:shd w:val="clear" w:color="auto" w:fill="auto"/>
          </w:tcPr>
          <w:p w:rsidR="002C16F1" w:rsidRPr="006B0C39" w:rsidRDefault="002C16F1" w:rsidP="008E599E">
            <w:pPr>
              <w:rPr>
                <w:rFonts w:ascii="Times New Roman" w:hAnsi="Times New Roman" w:cs="Times New Roman"/>
                <w:b/>
              </w:rPr>
            </w:pPr>
            <w:r w:rsidRPr="006B0C39">
              <w:rPr>
                <w:rFonts w:ascii="Times New Roman" w:hAnsi="Times New Roman" w:cs="Times New Roman"/>
              </w:rPr>
              <w:t>C</w:t>
            </w:r>
            <w:r w:rsidRPr="006B0C39">
              <w:rPr>
                <w:rFonts w:ascii="Times New Roman" w:hAnsi="Times New Roman" w:cs="Times New Roman"/>
                <w:vertAlign w:val="superscript"/>
              </w:rPr>
              <w:t>10</w:t>
            </w:r>
            <w:r w:rsidRPr="006B0C39">
              <w:rPr>
                <w:rFonts w:ascii="Times New Roman" w:hAnsi="Times New Roman" w:cs="Times New Roman"/>
              </w:rPr>
              <w:t>-C</w:t>
            </w:r>
            <w:r w:rsidRPr="006B0C39">
              <w:rPr>
                <w:rFonts w:ascii="Times New Roman" w:hAnsi="Times New Roman" w:cs="Times New Roman"/>
                <w:vertAlign w:val="superscript"/>
              </w:rPr>
              <w:t>11</w:t>
            </w:r>
          </w:p>
        </w:tc>
        <w:tc>
          <w:tcPr>
            <w:tcW w:w="1400" w:type="dxa"/>
            <w:shd w:val="clear" w:color="auto" w:fill="auto"/>
          </w:tcPr>
          <w:p w:rsidR="002C16F1" w:rsidRPr="006B0C39" w:rsidRDefault="002C16F1" w:rsidP="008E599E">
            <w:pPr>
              <w:jc w:val="center"/>
              <w:rPr>
                <w:rFonts w:ascii="Times New Roman" w:hAnsi="Times New Roman" w:cs="Times New Roman"/>
                <w:b/>
              </w:rPr>
            </w:pPr>
            <w:r w:rsidRPr="006B0C39">
              <w:rPr>
                <w:rFonts w:ascii="Times New Roman" w:hAnsi="Times New Roman" w:cs="Times New Roman"/>
              </w:rPr>
              <w:t>1,376(3)</w:t>
            </w:r>
          </w:p>
        </w:tc>
        <w:tc>
          <w:tcPr>
            <w:tcW w:w="2156" w:type="dxa"/>
            <w:shd w:val="clear" w:color="auto" w:fill="auto"/>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1,396</w:t>
            </w:r>
          </w:p>
        </w:tc>
        <w:tc>
          <w:tcPr>
            <w:tcW w:w="1567" w:type="dxa"/>
            <w:shd w:val="clear" w:color="auto" w:fill="auto"/>
          </w:tcPr>
          <w:p w:rsidR="002C16F1" w:rsidRPr="006B0C39" w:rsidRDefault="002C16F1" w:rsidP="008E599E">
            <w:pPr>
              <w:jc w:val="center"/>
              <w:rPr>
                <w:rFonts w:ascii="Times New Roman" w:hAnsi="Times New Roman" w:cs="Times New Roman"/>
                <w:b/>
              </w:rPr>
            </w:pPr>
            <w:r w:rsidRPr="006B0C39">
              <w:rPr>
                <w:rFonts w:ascii="Times New Roman" w:hAnsi="Times New Roman" w:cs="Times New Roman"/>
              </w:rPr>
              <w:t>O</w:t>
            </w:r>
            <w:r w:rsidRPr="006B0C39">
              <w:rPr>
                <w:rFonts w:ascii="Times New Roman" w:hAnsi="Times New Roman" w:cs="Times New Roman"/>
                <w:vertAlign w:val="superscript"/>
              </w:rPr>
              <w:t>1</w:t>
            </w:r>
            <w:r w:rsidRPr="006B0C39">
              <w:rPr>
                <w:rFonts w:ascii="Times New Roman" w:hAnsi="Times New Roman" w:cs="Times New Roman"/>
              </w:rPr>
              <w:t>-C</w:t>
            </w:r>
            <w:r w:rsidRPr="006B0C39">
              <w:rPr>
                <w:rFonts w:ascii="Times New Roman" w:hAnsi="Times New Roman" w:cs="Times New Roman"/>
                <w:vertAlign w:val="superscript"/>
              </w:rPr>
              <w:t>9</w:t>
            </w:r>
            <w:r w:rsidRPr="006B0C39">
              <w:rPr>
                <w:rFonts w:ascii="Times New Roman" w:hAnsi="Times New Roman" w:cs="Times New Roman"/>
              </w:rPr>
              <w:t>-C</w:t>
            </w:r>
            <w:r w:rsidRPr="006B0C39">
              <w:rPr>
                <w:rFonts w:ascii="Times New Roman" w:hAnsi="Times New Roman" w:cs="Times New Roman"/>
                <w:vertAlign w:val="superscript"/>
              </w:rPr>
              <w:t>10</w:t>
            </w:r>
          </w:p>
        </w:tc>
        <w:tc>
          <w:tcPr>
            <w:tcW w:w="1442" w:type="dxa"/>
            <w:shd w:val="clear" w:color="auto" w:fill="auto"/>
          </w:tcPr>
          <w:p w:rsidR="002C16F1" w:rsidRPr="006B0C39" w:rsidRDefault="002C16F1" w:rsidP="008E599E">
            <w:pPr>
              <w:jc w:val="center"/>
              <w:rPr>
                <w:rFonts w:ascii="Times New Roman" w:hAnsi="Times New Roman" w:cs="Times New Roman"/>
                <w:b/>
              </w:rPr>
            </w:pPr>
            <w:r w:rsidRPr="006B0C39">
              <w:rPr>
                <w:rFonts w:ascii="Times New Roman" w:hAnsi="Times New Roman" w:cs="Times New Roman"/>
              </w:rPr>
              <w:t>123,47(17)</w:t>
            </w:r>
          </w:p>
        </w:tc>
        <w:tc>
          <w:tcPr>
            <w:tcW w:w="1756" w:type="dxa"/>
            <w:shd w:val="clear" w:color="auto" w:fill="auto"/>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122,20</w:t>
            </w:r>
          </w:p>
        </w:tc>
      </w:tr>
      <w:tr w:rsidR="002C16F1" w:rsidRPr="006B0C39" w:rsidTr="008E599E">
        <w:trPr>
          <w:trHeight w:hRule="exact" w:val="255"/>
          <w:jc w:val="center"/>
        </w:trPr>
        <w:tc>
          <w:tcPr>
            <w:tcW w:w="1181" w:type="dxa"/>
            <w:shd w:val="clear" w:color="auto" w:fill="auto"/>
          </w:tcPr>
          <w:p w:rsidR="002C16F1" w:rsidRPr="006B0C39" w:rsidRDefault="002C16F1" w:rsidP="008E599E">
            <w:pPr>
              <w:ind w:left="-47" w:right="-80"/>
              <w:jc w:val="center"/>
              <w:rPr>
                <w:rFonts w:ascii="Times New Roman" w:hAnsi="Times New Roman" w:cs="Times New Roman"/>
                <w:b/>
              </w:rPr>
            </w:pPr>
            <w:r w:rsidRPr="006B0C39">
              <w:rPr>
                <w:rFonts w:ascii="Times New Roman" w:hAnsi="Times New Roman" w:cs="Times New Roman"/>
              </w:rPr>
              <w:t>C(</w:t>
            </w:r>
            <w:r w:rsidRPr="006B0C39">
              <w:rPr>
                <w:rFonts w:ascii="Times New Roman" w:hAnsi="Times New Roman" w:cs="Times New Roman"/>
                <w:vertAlign w:val="superscript"/>
              </w:rPr>
              <w:t>10</w:t>
            </w:r>
            <w:r w:rsidRPr="006B0C39">
              <w:rPr>
                <w:rFonts w:ascii="Times New Roman" w:hAnsi="Times New Roman" w:cs="Times New Roman"/>
              </w:rPr>
              <w:t>)-H(</w:t>
            </w:r>
            <w:r w:rsidRPr="006B0C39">
              <w:rPr>
                <w:rFonts w:ascii="Times New Roman" w:hAnsi="Times New Roman" w:cs="Times New Roman"/>
                <w:vertAlign w:val="superscript"/>
              </w:rPr>
              <w:t>10</w:t>
            </w:r>
            <w:r w:rsidRPr="006B0C39">
              <w:rPr>
                <w:rFonts w:ascii="Times New Roman" w:hAnsi="Times New Roman" w:cs="Times New Roman"/>
              </w:rPr>
              <w:t>)</w:t>
            </w:r>
          </w:p>
        </w:tc>
        <w:tc>
          <w:tcPr>
            <w:tcW w:w="1400" w:type="dxa"/>
            <w:shd w:val="clear" w:color="auto" w:fill="auto"/>
          </w:tcPr>
          <w:p w:rsidR="002C16F1" w:rsidRPr="006B0C39" w:rsidRDefault="002C16F1" w:rsidP="008E599E">
            <w:pPr>
              <w:jc w:val="center"/>
              <w:rPr>
                <w:rFonts w:ascii="Times New Roman" w:hAnsi="Times New Roman" w:cs="Times New Roman"/>
                <w:b/>
              </w:rPr>
            </w:pPr>
            <w:r w:rsidRPr="006B0C39">
              <w:rPr>
                <w:rFonts w:ascii="Times New Roman" w:hAnsi="Times New Roman" w:cs="Times New Roman"/>
              </w:rPr>
              <w:t>0,9300</w:t>
            </w:r>
          </w:p>
        </w:tc>
        <w:tc>
          <w:tcPr>
            <w:tcW w:w="2156" w:type="dxa"/>
            <w:shd w:val="clear" w:color="auto" w:fill="auto"/>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1,094</w:t>
            </w:r>
          </w:p>
        </w:tc>
        <w:tc>
          <w:tcPr>
            <w:tcW w:w="1567" w:type="dxa"/>
            <w:shd w:val="clear" w:color="auto" w:fill="auto"/>
          </w:tcPr>
          <w:p w:rsidR="002C16F1" w:rsidRPr="006B0C39" w:rsidRDefault="002C16F1" w:rsidP="008E599E">
            <w:pPr>
              <w:jc w:val="center"/>
              <w:rPr>
                <w:rFonts w:ascii="Times New Roman" w:hAnsi="Times New Roman" w:cs="Times New Roman"/>
                <w:b/>
              </w:rPr>
            </w:pPr>
            <w:r w:rsidRPr="006B0C39">
              <w:rPr>
                <w:rFonts w:ascii="Times New Roman" w:hAnsi="Times New Roman" w:cs="Times New Roman"/>
              </w:rPr>
              <w:t>O</w:t>
            </w:r>
            <w:r w:rsidRPr="006B0C39">
              <w:rPr>
                <w:rFonts w:ascii="Times New Roman" w:hAnsi="Times New Roman" w:cs="Times New Roman"/>
                <w:vertAlign w:val="superscript"/>
              </w:rPr>
              <w:t>1</w:t>
            </w:r>
            <w:r w:rsidRPr="006B0C39">
              <w:rPr>
                <w:rFonts w:ascii="Times New Roman" w:hAnsi="Times New Roman" w:cs="Times New Roman"/>
              </w:rPr>
              <w:t>-C</w:t>
            </w:r>
            <w:r w:rsidRPr="006B0C39">
              <w:rPr>
                <w:rFonts w:ascii="Times New Roman" w:hAnsi="Times New Roman" w:cs="Times New Roman"/>
                <w:vertAlign w:val="superscript"/>
              </w:rPr>
              <w:t>9</w:t>
            </w:r>
            <w:r w:rsidRPr="006B0C39">
              <w:rPr>
                <w:rFonts w:ascii="Times New Roman" w:hAnsi="Times New Roman" w:cs="Times New Roman"/>
              </w:rPr>
              <w:t>-C</w:t>
            </w:r>
            <w:r w:rsidRPr="006B0C39">
              <w:rPr>
                <w:rFonts w:ascii="Times New Roman" w:hAnsi="Times New Roman" w:cs="Times New Roman"/>
                <w:vertAlign w:val="superscript"/>
              </w:rPr>
              <w:t>8</w:t>
            </w:r>
          </w:p>
        </w:tc>
        <w:tc>
          <w:tcPr>
            <w:tcW w:w="1442" w:type="dxa"/>
            <w:shd w:val="clear" w:color="auto" w:fill="auto"/>
          </w:tcPr>
          <w:p w:rsidR="002C16F1" w:rsidRPr="006B0C39" w:rsidRDefault="002C16F1" w:rsidP="008E599E">
            <w:pPr>
              <w:jc w:val="center"/>
              <w:rPr>
                <w:rFonts w:ascii="Times New Roman" w:hAnsi="Times New Roman" w:cs="Times New Roman"/>
                <w:b/>
              </w:rPr>
            </w:pPr>
            <w:r w:rsidRPr="006B0C39">
              <w:rPr>
                <w:rFonts w:ascii="Times New Roman" w:hAnsi="Times New Roman" w:cs="Times New Roman"/>
              </w:rPr>
              <w:t>117,03(16)</w:t>
            </w:r>
          </w:p>
        </w:tc>
        <w:tc>
          <w:tcPr>
            <w:tcW w:w="1756" w:type="dxa"/>
            <w:shd w:val="clear" w:color="auto" w:fill="auto"/>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117,66</w:t>
            </w:r>
          </w:p>
        </w:tc>
      </w:tr>
      <w:tr w:rsidR="002C16F1" w:rsidRPr="006B0C39" w:rsidTr="008E599E">
        <w:trPr>
          <w:trHeight w:hRule="exact" w:val="255"/>
          <w:jc w:val="center"/>
        </w:trPr>
        <w:tc>
          <w:tcPr>
            <w:tcW w:w="1181" w:type="dxa"/>
            <w:shd w:val="clear" w:color="auto" w:fill="auto"/>
          </w:tcPr>
          <w:p w:rsidR="002C16F1" w:rsidRPr="006B0C39" w:rsidRDefault="002C16F1" w:rsidP="008E599E">
            <w:pPr>
              <w:ind w:left="-47" w:right="-80"/>
              <w:jc w:val="center"/>
              <w:rPr>
                <w:rFonts w:ascii="Times New Roman" w:hAnsi="Times New Roman" w:cs="Times New Roman"/>
                <w:b/>
              </w:rPr>
            </w:pPr>
            <w:r w:rsidRPr="006B0C39">
              <w:rPr>
                <w:rFonts w:ascii="Times New Roman" w:hAnsi="Times New Roman" w:cs="Times New Roman"/>
              </w:rPr>
              <w:t>C(</w:t>
            </w:r>
            <w:r w:rsidRPr="006B0C39">
              <w:rPr>
                <w:rFonts w:ascii="Times New Roman" w:hAnsi="Times New Roman" w:cs="Times New Roman"/>
                <w:vertAlign w:val="superscript"/>
              </w:rPr>
              <w:t>11</w:t>
            </w:r>
            <w:r w:rsidRPr="006B0C39">
              <w:rPr>
                <w:rFonts w:ascii="Times New Roman" w:hAnsi="Times New Roman" w:cs="Times New Roman"/>
              </w:rPr>
              <w:t>)-C(</w:t>
            </w:r>
            <w:r w:rsidRPr="006B0C39">
              <w:rPr>
                <w:rFonts w:ascii="Times New Roman" w:hAnsi="Times New Roman" w:cs="Times New Roman"/>
                <w:vertAlign w:val="superscript"/>
              </w:rPr>
              <w:t>12</w:t>
            </w:r>
            <w:r w:rsidRPr="006B0C39">
              <w:rPr>
                <w:rFonts w:ascii="Times New Roman" w:hAnsi="Times New Roman" w:cs="Times New Roman"/>
              </w:rPr>
              <w:t>)</w:t>
            </w:r>
          </w:p>
        </w:tc>
        <w:tc>
          <w:tcPr>
            <w:tcW w:w="1400" w:type="dxa"/>
            <w:shd w:val="clear" w:color="auto" w:fill="auto"/>
          </w:tcPr>
          <w:p w:rsidR="002C16F1" w:rsidRPr="006B0C39" w:rsidRDefault="002C16F1" w:rsidP="008E599E">
            <w:pPr>
              <w:jc w:val="center"/>
              <w:rPr>
                <w:rFonts w:ascii="Times New Roman" w:hAnsi="Times New Roman" w:cs="Times New Roman"/>
                <w:b/>
              </w:rPr>
            </w:pPr>
            <w:r w:rsidRPr="006B0C39">
              <w:rPr>
                <w:rFonts w:ascii="Times New Roman" w:hAnsi="Times New Roman" w:cs="Times New Roman"/>
              </w:rPr>
              <w:t>1367(3)</w:t>
            </w:r>
          </w:p>
        </w:tc>
        <w:tc>
          <w:tcPr>
            <w:tcW w:w="2156" w:type="dxa"/>
            <w:shd w:val="clear" w:color="auto" w:fill="auto"/>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1,397</w:t>
            </w:r>
          </w:p>
        </w:tc>
        <w:tc>
          <w:tcPr>
            <w:tcW w:w="1567" w:type="dxa"/>
            <w:shd w:val="clear" w:color="auto" w:fill="auto"/>
          </w:tcPr>
          <w:p w:rsidR="002C16F1" w:rsidRPr="006B0C39" w:rsidRDefault="002C16F1" w:rsidP="008E599E">
            <w:pPr>
              <w:jc w:val="center"/>
              <w:rPr>
                <w:rFonts w:ascii="Times New Roman" w:hAnsi="Times New Roman" w:cs="Times New Roman"/>
                <w:b/>
              </w:rPr>
            </w:pPr>
            <w:r w:rsidRPr="006B0C39">
              <w:rPr>
                <w:rFonts w:ascii="Times New Roman" w:hAnsi="Times New Roman" w:cs="Times New Roman"/>
              </w:rPr>
              <w:t>C</w:t>
            </w:r>
            <w:r w:rsidRPr="006B0C39">
              <w:rPr>
                <w:rFonts w:ascii="Times New Roman" w:hAnsi="Times New Roman" w:cs="Times New Roman"/>
                <w:vertAlign w:val="superscript"/>
              </w:rPr>
              <w:t>10</w:t>
            </w:r>
            <w:r w:rsidRPr="006B0C39">
              <w:rPr>
                <w:rFonts w:ascii="Times New Roman" w:hAnsi="Times New Roman" w:cs="Times New Roman"/>
              </w:rPr>
              <w:t>-C</w:t>
            </w:r>
            <w:r w:rsidRPr="006B0C39">
              <w:rPr>
                <w:rFonts w:ascii="Times New Roman" w:hAnsi="Times New Roman" w:cs="Times New Roman"/>
                <w:vertAlign w:val="superscript"/>
              </w:rPr>
              <w:t>9</w:t>
            </w:r>
            <w:r w:rsidRPr="006B0C39">
              <w:rPr>
                <w:rFonts w:ascii="Times New Roman" w:hAnsi="Times New Roman" w:cs="Times New Roman"/>
              </w:rPr>
              <w:t>-C</w:t>
            </w:r>
            <w:r w:rsidRPr="006B0C39">
              <w:rPr>
                <w:rFonts w:ascii="Times New Roman" w:hAnsi="Times New Roman" w:cs="Times New Roman"/>
                <w:vertAlign w:val="superscript"/>
              </w:rPr>
              <w:t>8</w:t>
            </w:r>
          </w:p>
        </w:tc>
        <w:tc>
          <w:tcPr>
            <w:tcW w:w="1442" w:type="dxa"/>
            <w:shd w:val="clear" w:color="auto" w:fill="auto"/>
          </w:tcPr>
          <w:p w:rsidR="002C16F1" w:rsidRPr="006B0C39" w:rsidRDefault="002C16F1" w:rsidP="008E599E">
            <w:pPr>
              <w:jc w:val="center"/>
              <w:rPr>
                <w:rFonts w:ascii="Times New Roman" w:hAnsi="Times New Roman" w:cs="Times New Roman"/>
                <w:b/>
              </w:rPr>
            </w:pPr>
            <w:r w:rsidRPr="006B0C39">
              <w:rPr>
                <w:rFonts w:ascii="Times New Roman" w:hAnsi="Times New Roman" w:cs="Times New Roman"/>
              </w:rPr>
              <w:t>119,50(17)</w:t>
            </w:r>
          </w:p>
        </w:tc>
        <w:tc>
          <w:tcPr>
            <w:tcW w:w="1756" w:type="dxa"/>
            <w:shd w:val="clear" w:color="auto" w:fill="auto"/>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120,14</w:t>
            </w:r>
          </w:p>
        </w:tc>
      </w:tr>
      <w:tr w:rsidR="002C16F1" w:rsidRPr="006B0C39" w:rsidTr="008E599E">
        <w:trPr>
          <w:trHeight w:hRule="exact" w:val="255"/>
          <w:jc w:val="center"/>
        </w:trPr>
        <w:tc>
          <w:tcPr>
            <w:tcW w:w="1181" w:type="dxa"/>
            <w:shd w:val="clear" w:color="auto" w:fill="auto"/>
          </w:tcPr>
          <w:p w:rsidR="002C16F1" w:rsidRPr="006B0C39" w:rsidRDefault="002C16F1" w:rsidP="008E599E">
            <w:pPr>
              <w:ind w:left="-47" w:right="-80"/>
              <w:jc w:val="center"/>
              <w:rPr>
                <w:rFonts w:ascii="Times New Roman" w:hAnsi="Times New Roman" w:cs="Times New Roman"/>
                <w:b/>
              </w:rPr>
            </w:pPr>
            <w:r w:rsidRPr="006B0C39">
              <w:rPr>
                <w:rFonts w:ascii="Times New Roman" w:hAnsi="Times New Roman" w:cs="Times New Roman"/>
              </w:rPr>
              <w:t>C(</w:t>
            </w:r>
            <w:r w:rsidRPr="006B0C39">
              <w:rPr>
                <w:rFonts w:ascii="Times New Roman" w:hAnsi="Times New Roman" w:cs="Times New Roman"/>
                <w:vertAlign w:val="superscript"/>
              </w:rPr>
              <w:t>11</w:t>
            </w:r>
            <w:r w:rsidRPr="006B0C39">
              <w:rPr>
                <w:rFonts w:ascii="Times New Roman" w:hAnsi="Times New Roman" w:cs="Times New Roman"/>
              </w:rPr>
              <w:t>)-H(</w:t>
            </w:r>
            <w:r w:rsidRPr="006B0C39">
              <w:rPr>
                <w:rFonts w:ascii="Times New Roman" w:hAnsi="Times New Roman" w:cs="Times New Roman"/>
                <w:vertAlign w:val="superscript"/>
              </w:rPr>
              <w:t>11</w:t>
            </w:r>
            <w:r w:rsidRPr="006B0C39">
              <w:rPr>
                <w:rFonts w:ascii="Times New Roman" w:hAnsi="Times New Roman" w:cs="Times New Roman"/>
              </w:rPr>
              <w:t>)</w:t>
            </w:r>
          </w:p>
        </w:tc>
        <w:tc>
          <w:tcPr>
            <w:tcW w:w="1400" w:type="dxa"/>
            <w:shd w:val="clear" w:color="auto" w:fill="auto"/>
          </w:tcPr>
          <w:p w:rsidR="002C16F1" w:rsidRPr="006B0C39" w:rsidRDefault="002C16F1" w:rsidP="008E599E">
            <w:pPr>
              <w:jc w:val="center"/>
              <w:rPr>
                <w:rFonts w:ascii="Times New Roman" w:hAnsi="Times New Roman" w:cs="Times New Roman"/>
                <w:b/>
              </w:rPr>
            </w:pPr>
            <w:r w:rsidRPr="006B0C39">
              <w:rPr>
                <w:rFonts w:ascii="Times New Roman" w:hAnsi="Times New Roman" w:cs="Times New Roman"/>
              </w:rPr>
              <w:t>0,9300</w:t>
            </w:r>
          </w:p>
        </w:tc>
        <w:tc>
          <w:tcPr>
            <w:tcW w:w="2156" w:type="dxa"/>
            <w:shd w:val="clear" w:color="auto" w:fill="auto"/>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1,092</w:t>
            </w:r>
          </w:p>
        </w:tc>
        <w:tc>
          <w:tcPr>
            <w:tcW w:w="1567" w:type="dxa"/>
            <w:shd w:val="clear" w:color="auto" w:fill="auto"/>
          </w:tcPr>
          <w:p w:rsidR="002C16F1" w:rsidRPr="006B0C39" w:rsidRDefault="002C16F1" w:rsidP="008E599E">
            <w:pPr>
              <w:jc w:val="center"/>
              <w:rPr>
                <w:rFonts w:ascii="Times New Roman" w:hAnsi="Times New Roman" w:cs="Times New Roman"/>
                <w:b/>
              </w:rPr>
            </w:pPr>
            <w:r w:rsidRPr="006B0C39">
              <w:rPr>
                <w:rFonts w:ascii="Times New Roman" w:hAnsi="Times New Roman" w:cs="Times New Roman"/>
              </w:rPr>
              <w:t>C</w:t>
            </w:r>
            <w:r w:rsidRPr="006B0C39">
              <w:rPr>
                <w:rFonts w:ascii="Times New Roman" w:hAnsi="Times New Roman" w:cs="Times New Roman"/>
                <w:vertAlign w:val="superscript"/>
              </w:rPr>
              <w:t>11</w:t>
            </w:r>
            <w:r w:rsidRPr="006B0C39">
              <w:rPr>
                <w:rFonts w:ascii="Times New Roman" w:hAnsi="Times New Roman" w:cs="Times New Roman"/>
              </w:rPr>
              <w:t>-C</w:t>
            </w:r>
            <w:r w:rsidRPr="006B0C39">
              <w:rPr>
                <w:rFonts w:ascii="Times New Roman" w:hAnsi="Times New Roman" w:cs="Times New Roman"/>
                <w:vertAlign w:val="superscript"/>
              </w:rPr>
              <w:t>10</w:t>
            </w:r>
            <w:r w:rsidRPr="006B0C39">
              <w:rPr>
                <w:rFonts w:ascii="Times New Roman" w:hAnsi="Times New Roman" w:cs="Times New Roman"/>
              </w:rPr>
              <w:t>-C</w:t>
            </w:r>
            <w:r w:rsidRPr="006B0C39">
              <w:rPr>
                <w:rFonts w:ascii="Times New Roman" w:hAnsi="Times New Roman" w:cs="Times New Roman"/>
                <w:vertAlign w:val="superscript"/>
              </w:rPr>
              <w:t>9</w:t>
            </w:r>
          </w:p>
        </w:tc>
        <w:tc>
          <w:tcPr>
            <w:tcW w:w="1442" w:type="dxa"/>
            <w:shd w:val="clear" w:color="auto" w:fill="auto"/>
          </w:tcPr>
          <w:p w:rsidR="002C16F1" w:rsidRPr="006B0C39" w:rsidRDefault="002C16F1" w:rsidP="008E599E">
            <w:pPr>
              <w:jc w:val="center"/>
              <w:rPr>
                <w:rFonts w:ascii="Times New Roman" w:hAnsi="Times New Roman" w:cs="Times New Roman"/>
                <w:b/>
              </w:rPr>
            </w:pPr>
            <w:r w:rsidRPr="006B0C39">
              <w:rPr>
                <w:rFonts w:ascii="Times New Roman" w:hAnsi="Times New Roman" w:cs="Times New Roman"/>
              </w:rPr>
              <w:t>120,15(18)</w:t>
            </w:r>
          </w:p>
        </w:tc>
        <w:tc>
          <w:tcPr>
            <w:tcW w:w="1756" w:type="dxa"/>
            <w:shd w:val="clear" w:color="auto" w:fill="auto"/>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120,28</w:t>
            </w:r>
          </w:p>
        </w:tc>
      </w:tr>
      <w:tr w:rsidR="002C16F1" w:rsidRPr="006B0C39" w:rsidTr="008E599E">
        <w:trPr>
          <w:trHeight w:hRule="exact" w:val="255"/>
          <w:jc w:val="center"/>
        </w:trPr>
        <w:tc>
          <w:tcPr>
            <w:tcW w:w="1181" w:type="dxa"/>
            <w:shd w:val="clear" w:color="auto" w:fill="auto"/>
          </w:tcPr>
          <w:p w:rsidR="002C16F1" w:rsidRPr="006B0C39" w:rsidRDefault="002C16F1" w:rsidP="008E599E">
            <w:pPr>
              <w:ind w:left="-47" w:right="-80"/>
              <w:jc w:val="center"/>
              <w:rPr>
                <w:rFonts w:ascii="Times New Roman" w:hAnsi="Times New Roman" w:cs="Times New Roman"/>
                <w:b/>
              </w:rPr>
            </w:pPr>
            <w:r w:rsidRPr="006B0C39">
              <w:rPr>
                <w:rFonts w:ascii="Times New Roman" w:hAnsi="Times New Roman" w:cs="Times New Roman"/>
              </w:rPr>
              <w:t>C(</w:t>
            </w:r>
            <w:r w:rsidRPr="006B0C39">
              <w:rPr>
                <w:rFonts w:ascii="Times New Roman" w:hAnsi="Times New Roman" w:cs="Times New Roman"/>
                <w:vertAlign w:val="superscript"/>
              </w:rPr>
              <w:t>12</w:t>
            </w:r>
            <w:r w:rsidRPr="006B0C39">
              <w:rPr>
                <w:rFonts w:ascii="Times New Roman" w:hAnsi="Times New Roman" w:cs="Times New Roman"/>
              </w:rPr>
              <w:t>)-C(</w:t>
            </w:r>
            <w:r w:rsidRPr="006B0C39">
              <w:rPr>
                <w:rFonts w:ascii="Times New Roman" w:hAnsi="Times New Roman" w:cs="Times New Roman"/>
                <w:vertAlign w:val="superscript"/>
              </w:rPr>
              <w:t>13</w:t>
            </w:r>
            <w:r w:rsidRPr="006B0C39">
              <w:rPr>
                <w:rFonts w:ascii="Times New Roman" w:hAnsi="Times New Roman" w:cs="Times New Roman"/>
              </w:rPr>
              <w:t>)</w:t>
            </w:r>
          </w:p>
        </w:tc>
        <w:tc>
          <w:tcPr>
            <w:tcW w:w="1400" w:type="dxa"/>
            <w:shd w:val="clear" w:color="auto" w:fill="auto"/>
          </w:tcPr>
          <w:p w:rsidR="002C16F1" w:rsidRPr="006B0C39" w:rsidRDefault="002C16F1" w:rsidP="008E599E">
            <w:pPr>
              <w:jc w:val="center"/>
              <w:rPr>
                <w:rFonts w:ascii="Times New Roman" w:hAnsi="Times New Roman" w:cs="Times New Roman"/>
                <w:b/>
              </w:rPr>
            </w:pPr>
            <w:r w:rsidRPr="006B0C39">
              <w:rPr>
                <w:rFonts w:ascii="Times New Roman" w:hAnsi="Times New Roman" w:cs="Times New Roman"/>
              </w:rPr>
              <w:t>1,382(3)</w:t>
            </w:r>
          </w:p>
        </w:tc>
        <w:tc>
          <w:tcPr>
            <w:tcW w:w="2156" w:type="dxa"/>
            <w:shd w:val="clear" w:color="auto" w:fill="auto"/>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1,395</w:t>
            </w:r>
          </w:p>
        </w:tc>
        <w:tc>
          <w:tcPr>
            <w:tcW w:w="1567" w:type="dxa"/>
            <w:shd w:val="clear" w:color="auto" w:fill="auto"/>
          </w:tcPr>
          <w:p w:rsidR="002C16F1" w:rsidRPr="006B0C39" w:rsidRDefault="002C16F1" w:rsidP="008E599E">
            <w:pPr>
              <w:ind w:left="-67" w:right="-142"/>
              <w:jc w:val="center"/>
              <w:rPr>
                <w:rFonts w:ascii="Times New Roman" w:hAnsi="Times New Roman" w:cs="Times New Roman"/>
                <w:b/>
              </w:rPr>
            </w:pPr>
            <w:r w:rsidRPr="006B0C39">
              <w:rPr>
                <w:rFonts w:ascii="Times New Roman" w:hAnsi="Times New Roman" w:cs="Times New Roman"/>
              </w:rPr>
              <w:t>C</w:t>
            </w:r>
            <w:r w:rsidRPr="006B0C39">
              <w:rPr>
                <w:rFonts w:ascii="Times New Roman" w:hAnsi="Times New Roman" w:cs="Times New Roman"/>
                <w:vertAlign w:val="superscript"/>
              </w:rPr>
              <w:t>11</w:t>
            </w:r>
            <w:r w:rsidRPr="006B0C39">
              <w:rPr>
                <w:rFonts w:ascii="Times New Roman" w:hAnsi="Times New Roman" w:cs="Times New Roman"/>
              </w:rPr>
              <w:t>-C</w:t>
            </w:r>
            <w:r w:rsidRPr="006B0C39">
              <w:rPr>
                <w:rFonts w:ascii="Times New Roman" w:hAnsi="Times New Roman" w:cs="Times New Roman"/>
                <w:vertAlign w:val="superscript"/>
              </w:rPr>
              <w:t>10</w:t>
            </w:r>
            <w:r w:rsidRPr="006B0C39">
              <w:rPr>
                <w:rFonts w:ascii="Times New Roman" w:hAnsi="Times New Roman" w:cs="Times New Roman"/>
              </w:rPr>
              <w:t>-H</w:t>
            </w:r>
            <w:r w:rsidRPr="006B0C39">
              <w:rPr>
                <w:rFonts w:ascii="Times New Roman" w:hAnsi="Times New Roman" w:cs="Times New Roman"/>
                <w:vertAlign w:val="superscript"/>
              </w:rPr>
              <w:t>10</w:t>
            </w:r>
          </w:p>
        </w:tc>
        <w:tc>
          <w:tcPr>
            <w:tcW w:w="1442" w:type="dxa"/>
            <w:shd w:val="clear" w:color="auto" w:fill="auto"/>
          </w:tcPr>
          <w:p w:rsidR="002C16F1" w:rsidRPr="006B0C39" w:rsidRDefault="002C16F1" w:rsidP="008E599E">
            <w:pPr>
              <w:jc w:val="center"/>
              <w:rPr>
                <w:rFonts w:ascii="Times New Roman" w:hAnsi="Times New Roman" w:cs="Times New Roman"/>
                <w:b/>
              </w:rPr>
            </w:pPr>
            <w:r w:rsidRPr="006B0C39">
              <w:rPr>
                <w:rFonts w:ascii="Times New Roman" w:hAnsi="Times New Roman" w:cs="Times New Roman"/>
              </w:rPr>
              <w:t>119,9</w:t>
            </w:r>
          </w:p>
        </w:tc>
        <w:tc>
          <w:tcPr>
            <w:tcW w:w="1756" w:type="dxa"/>
            <w:shd w:val="clear" w:color="auto" w:fill="auto"/>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120,34</w:t>
            </w:r>
          </w:p>
        </w:tc>
      </w:tr>
      <w:tr w:rsidR="002C16F1" w:rsidRPr="006B0C39" w:rsidTr="008E599E">
        <w:trPr>
          <w:trHeight w:hRule="exact" w:val="255"/>
          <w:jc w:val="center"/>
        </w:trPr>
        <w:tc>
          <w:tcPr>
            <w:tcW w:w="1181" w:type="dxa"/>
            <w:shd w:val="clear" w:color="auto" w:fill="auto"/>
          </w:tcPr>
          <w:p w:rsidR="002C16F1" w:rsidRPr="006B0C39" w:rsidRDefault="002C16F1" w:rsidP="008E599E">
            <w:pPr>
              <w:ind w:left="-47" w:right="-80"/>
              <w:jc w:val="center"/>
              <w:rPr>
                <w:rFonts w:ascii="Times New Roman" w:hAnsi="Times New Roman" w:cs="Times New Roman"/>
                <w:b/>
              </w:rPr>
            </w:pPr>
            <w:r w:rsidRPr="006B0C39">
              <w:rPr>
                <w:rFonts w:ascii="Times New Roman" w:hAnsi="Times New Roman" w:cs="Times New Roman"/>
              </w:rPr>
              <w:t>C(</w:t>
            </w:r>
            <w:r w:rsidRPr="006B0C39">
              <w:rPr>
                <w:rFonts w:ascii="Times New Roman" w:hAnsi="Times New Roman" w:cs="Times New Roman"/>
                <w:vertAlign w:val="superscript"/>
              </w:rPr>
              <w:t>12</w:t>
            </w:r>
            <w:r w:rsidRPr="006B0C39">
              <w:rPr>
                <w:rFonts w:ascii="Times New Roman" w:hAnsi="Times New Roman" w:cs="Times New Roman"/>
              </w:rPr>
              <w:t>)-H(</w:t>
            </w:r>
            <w:r w:rsidRPr="006B0C39">
              <w:rPr>
                <w:rFonts w:ascii="Times New Roman" w:hAnsi="Times New Roman" w:cs="Times New Roman"/>
                <w:vertAlign w:val="superscript"/>
              </w:rPr>
              <w:t>12</w:t>
            </w:r>
            <w:r w:rsidRPr="006B0C39">
              <w:rPr>
                <w:rFonts w:ascii="Times New Roman" w:hAnsi="Times New Roman" w:cs="Times New Roman"/>
              </w:rPr>
              <w:t>)</w:t>
            </w:r>
          </w:p>
        </w:tc>
        <w:tc>
          <w:tcPr>
            <w:tcW w:w="1400" w:type="dxa"/>
            <w:shd w:val="clear" w:color="auto" w:fill="auto"/>
          </w:tcPr>
          <w:p w:rsidR="002C16F1" w:rsidRPr="006B0C39" w:rsidRDefault="002C16F1" w:rsidP="008E599E">
            <w:pPr>
              <w:jc w:val="center"/>
              <w:rPr>
                <w:rFonts w:ascii="Times New Roman" w:hAnsi="Times New Roman" w:cs="Times New Roman"/>
                <w:b/>
              </w:rPr>
            </w:pPr>
            <w:r w:rsidRPr="006B0C39">
              <w:rPr>
                <w:rFonts w:ascii="Times New Roman" w:hAnsi="Times New Roman" w:cs="Times New Roman"/>
              </w:rPr>
              <w:t>0,9300</w:t>
            </w:r>
          </w:p>
        </w:tc>
        <w:tc>
          <w:tcPr>
            <w:tcW w:w="2156" w:type="dxa"/>
            <w:shd w:val="clear" w:color="auto" w:fill="auto"/>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1,091</w:t>
            </w:r>
          </w:p>
        </w:tc>
        <w:tc>
          <w:tcPr>
            <w:tcW w:w="1567" w:type="dxa"/>
            <w:shd w:val="clear" w:color="auto" w:fill="auto"/>
          </w:tcPr>
          <w:p w:rsidR="002C16F1" w:rsidRPr="006B0C39" w:rsidRDefault="002C16F1" w:rsidP="008E599E">
            <w:pPr>
              <w:jc w:val="center"/>
              <w:rPr>
                <w:rFonts w:ascii="Times New Roman" w:hAnsi="Times New Roman" w:cs="Times New Roman"/>
                <w:b/>
              </w:rPr>
            </w:pPr>
            <w:r w:rsidRPr="006B0C39">
              <w:rPr>
                <w:rFonts w:ascii="Times New Roman" w:hAnsi="Times New Roman" w:cs="Times New Roman"/>
              </w:rPr>
              <w:t>C</w:t>
            </w:r>
            <w:r w:rsidRPr="006B0C39">
              <w:rPr>
                <w:rFonts w:ascii="Times New Roman" w:hAnsi="Times New Roman" w:cs="Times New Roman"/>
                <w:vertAlign w:val="superscript"/>
              </w:rPr>
              <w:t>9</w:t>
            </w:r>
            <w:r w:rsidRPr="006B0C39">
              <w:rPr>
                <w:rFonts w:ascii="Times New Roman" w:hAnsi="Times New Roman" w:cs="Times New Roman"/>
              </w:rPr>
              <w:t>-C</w:t>
            </w:r>
            <w:r w:rsidRPr="006B0C39">
              <w:rPr>
                <w:rFonts w:ascii="Times New Roman" w:hAnsi="Times New Roman" w:cs="Times New Roman"/>
                <w:vertAlign w:val="superscript"/>
              </w:rPr>
              <w:t>10</w:t>
            </w:r>
            <w:r w:rsidRPr="006B0C39">
              <w:rPr>
                <w:rFonts w:ascii="Times New Roman" w:hAnsi="Times New Roman" w:cs="Times New Roman"/>
              </w:rPr>
              <w:t>-H</w:t>
            </w:r>
            <w:r w:rsidRPr="006B0C39">
              <w:rPr>
                <w:rFonts w:ascii="Times New Roman" w:hAnsi="Times New Roman" w:cs="Times New Roman"/>
                <w:vertAlign w:val="superscript"/>
              </w:rPr>
              <w:t>10</w:t>
            </w:r>
          </w:p>
        </w:tc>
        <w:tc>
          <w:tcPr>
            <w:tcW w:w="1442" w:type="dxa"/>
            <w:shd w:val="clear" w:color="auto" w:fill="auto"/>
          </w:tcPr>
          <w:p w:rsidR="002C16F1" w:rsidRPr="006B0C39" w:rsidRDefault="002C16F1" w:rsidP="008E599E">
            <w:pPr>
              <w:jc w:val="center"/>
              <w:rPr>
                <w:rFonts w:ascii="Times New Roman" w:hAnsi="Times New Roman" w:cs="Times New Roman"/>
                <w:b/>
              </w:rPr>
            </w:pPr>
            <w:r w:rsidRPr="006B0C39">
              <w:rPr>
                <w:rFonts w:ascii="Times New Roman" w:hAnsi="Times New Roman" w:cs="Times New Roman"/>
              </w:rPr>
              <w:t>119,9</w:t>
            </w:r>
          </w:p>
        </w:tc>
        <w:tc>
          <w:tcPr>
            <w:tcW w:w="1756" w:type="dxa"/>
            <w:shd w:val="clear" w:color="auto" w:fill="auto"/>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119,37</w:t>
            </w:r>
          </w:p>
        </w:tc>
      </w:tr>
      <w:tr w:rsidR="002C16F1" w:rsidRPr="006B0C39" w:rsidTr="008E599E">
        <w:trPr>
          <w:trHeight w:hRule="exact" w:val="255"/>
          <w:jc w:val="center"/>
        </w:trPr>
        <w:tc>
          <w:tcPr>
            <w:tcW w:w="1181" w:type="dxa"/>
            <w:shd w:val="clear" w:color="auto" w:fill="auto"/>
          </w:tcPr>
          <w:p w:rsidR="002C16F1" w:rsidRPr="006B0C39" w:rsidRDefault="002C16F1" w:rsidP="008E599E">
            <w:pPr>
              <w:ind w:left="-47" w:right="-80"/>
              <w:jc w:val="center"/>
              <w:rPr>
                <w:rFonts w:ascii="Times New Roman" w:hAnsi="Times New Roman" w:cs="Times New Roman"/>
                <w:b/>
              </w:rPr>
            </w:pPr>
            <w:r w:rsidRPr="006B0C39">
              <w:rPr>
                <w:rFonts w:ascii="Times New Roman" w:hAnsi="Times New Roman" w:cs="Times New Roman"/>
              </w:rPr>
              <w:t>C(</w:t>
            </w:r>
            <w:r w:rsidRPr="006B0C39">
              <w:rPr>
                <w:rFonts w:ascii="Times New Roman" w:hAnsi="Times New Roman" w:cs="Times New Roman"/>
                <w:vertAlign w:val="superscript"/>
              </w:rPr>
              <w:t>13</w:t>
            </w:r>
            <w:r w:rsidRPr="006B0C39">
              <w:rPr>
                <w:rFonts w:ascii="Times New Roman" w:hAnsi="Times New Roman" w:cs="Times New Roman"/>
              </w:rPr>
              <w:t>)-H(</w:t>
            </w:r>
            <w:r w:rsidRPr="006B0C39">
              <w:rPr>
                <w:rFonts w:ascii="Times New Roman" w:hAnsi="Times New Roman" w:cs="Times New Roman"/>
                <w:vertAlign w:val="superscript"/>
              </w:rPr>
              <w:t>13</w:t>
            </w:r>
            <w:r w:rsidRPr="006B0C39">
              <w:rPr>
                <w:rFonts w:ascii="Times New Roman" w:hAnsi="Times New Roman" w:cs="Times New Roman"/>
              </w:rPr>
              <w:t>)</w:t>
            </w:r>
          </w:p>
        </w:tc>
        <w:tc>
          <w:tcPr>
            <w:tcW w:w="1400" w:type="dxa"/>
            <w:shd w:val="clear" w:color="auto" w:fill="auto"/>
          </w:tcPr>
          <w:p w:rsidR="002C16F1" w:rsidRPr="006B0C39" w:rsidRDefault="002C16F1" w:rsidP="008E599E">
            <w:pPr>
              <w:jc w:val="center"/>
              <w:rPr>
                <w:rFonts w:ascii="Times New Roman" w:hAnsi="Times New Roman" w:cs="Times New Roman"/>
                <w:b/>
              </w:rPr>
            </w:pPr>
            <w:r w:rsidRPr="006B0C39">
              <w:rPr>
                <w:rFonts w:ascii="Times New Roman" w:hAnsi="Times New Roman" w:cs="Times New Roman"/>
              </w:rPr>
              <w:t>0,9300</w:t>
            </w:r>
          </w:p>
        </w:tc>
        <w:tc>
          <w:tcPr>
            <w:tcW w:w="2156" w:type="dxa"/>
            <w:shd w:val="clear" w:color="auto" w:fill="auto"/>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1,091</w:t>
            </w:r>
          </w:p>
        </w:tc>
        <w:tc>
          <w:tcPr>
            <w:tcW w:w="1567" w:type="dxa"/>
            <w:shd w:val="clear" w:color="auto" w:fill="auto"/>
          </w:tcPr>
          <w:p w:rsidR="002C16F1" w:rsidRPr="006B0C39" w:rsidRDefault="002C16F1" w:rsidP="008E599E">
            <w:pPr>
              <w:ind w:left="-67" w:right="-142"/>
              <w:jc w:val="center"/>
              <w:rPr>
                <w:rFonts w:ascii="Times New Roman" w:hAnsi="Times New Roman" w:cs="Times New Roman"/>
                <w:b/>
              </w:rPr>
            </w:pPr>
            <w:r w:rsidRPr="006B0C39">
              <w:rPr>
                <w:rFonts w:ascii="Times New Roman" w:hAnsi="Times New Roman" w:cs="Times New Roman"/>
              </w:rPr>
              <w:t>C</w:t>
            </w:r>
            <w:r w:rsidRPr="006B0C39">
              <w:rPr>
                <w:rFonts w:ascii="Times New Roman" w:hAnsi="Times New Roman" w:cs="Times New Roman"/>
                <w:vertAlign w:val="superscript"/>
              </w:rPr>
              <w:t>12</w:t>
            </w:r>
            <w:r w:rsidRPr="006B0C39">
              <w:rPr>
                <w:rFonts w:ascii="Times New Roman" w:hAnsi="Times New Roman" w:cs="Times New Roman"/>
              </w:rPr>
              <w:t>-C</w:t>
            </w:r>
            <w:r w:rsidRPr="006B0C39">
              <w:rPr>
                <w:rFonts w:ascii="Times New Roman" w:hAnsi="Times New Roman" w:cs="Times New Roman"/>
                <w:vertAlign w:val="superscript"/>
              </w:rPr>
              <w:t>11</w:t>
            </w:r>
            <w:r w:rsidRPr="006B0C39">
              <w:rPr>
                <w:rFonts w:ascii="Times New Roman" w:hAnsi="Times New Roman" w:cs="Times New Roman"/>
              </w:rPr>
              <w:t>-C</w:t>
            </w:r>
            <w:r w:rsidRPr="006B0C39">
              <w:rPr>
                <w:rFonts w:ascii="Times New Roman" w:hAnsi="Times New Roman" w:cs="Times New Roman"/>
                <w:vertAlign w:val="superscript"/>
              </w:rPr>
              <w:t>10</w:t>
            </w:r>
          </w:p>
        </w:tc>
        <w:tc>
          <w:tcPr>
            <w:tcW w:w="1442" w:type="dxa"/>
            <w:shd w:val="clear" w:color="auto" w:fill="auto"/>
          </w:tcPr>
          <w:p w:rsidR="002C16F1" w:rsidRPr="006B0C39" w:rsidRDefault="002C16F1" w:rsidP="008E599E">
            <w:pPr>
              <w:jc w:val="center"/>
              <w:rPr>
                <w:rFonts w:ascii="Times New Roman" w:hAnsi="Times New Roman" w:cs="Times New Roman"/>
                <w:b/>
              </w:rPr>
            </w:pPr>
            <w:r w:rsidRPr="006B0C39">
              <w:rPr>
                <w:rFonts w:ascii="Times New Roman" w:hAnsi="Times New Roman" w:cs="Times New Roman"/>
              </w:rPr>
              <w:t>120,85(18)</w:t>
            </w:r>
          </w:p>
        </w:tc>
        <w:tc>
          <w:tcPr>
            <w:tcW w:w="1756" w:type="dxa"/>
            <w:shd w:val="clear" w:color="auto" w:fill="auto"/>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120,25</w:t>
            </w:r>
          </w:p>
        </w:tc>
      </w:tr>
      <w:tr w:rsidR="002C16F1" w:rsidRPr="006B0C39" w:rsidTr="008E599E">
        <w:trPr>
          <w:trHeight w:hRule="exact" w:val="255"/>
          <w:jc w:val="center"/>
        </w:trPr>
        <w:tc>
          <w:tcPr>
            <w:tcW w:w="1181" w:type="dxa"/>
            <w:shd w:val="clear" w:color="auto" w:fill="auto"/>
          </w:tcPr>
          <w:p w:rsidR="002C16F1" w:rsidRPr="006B0C39" w:rsidRDefault="002C16F1" w:rsidP="008E599E">
            <w:pPr>
              <w:ind w:left="-47" w:right="-80"/>
              <w:rPr>
                <w:rFonts w:ascii="Times New Roman" w:hAnsi="Times New Roman" w:cs="Times New Roman"/>
                <w:b/>
              </w:rPr>
            </w:pPr>
            <w:r w:rsidRPr="006B0C39">
              <w:rPr>
                <w:rFonts w:ascii="Times New Roman" w:hAnsi="Times New Roman" w:cs="Times New Roman"/>
              </w:rPr>
              <w:t>C</w:t>
            </w:r>
            <w:r w:rsidRPr="006B0C39">
              <w:rPr>
                <w:rFonts w:ascii="Times New Roman" w:hAnsi="Times New Roman" w:cs="Times New Roman"/>
                <w:vertAlign w:val="superscript"/>
              </w:rPr>
              <w:t>9</w:t>
            </w:r>
            <w:r w:rsidRPr="006B0C39">
              <w:rPr>
                <w:rFonts w:ascii="Times New Roman" w:hAnsi="Times New Roman" w:cs="Times New Roman"/>
              </w:rPr>
              <w:t>-O</w:t>
            </w:r>
            <w:r w:rsidRPr="006B0C39">
              <w:rPr>
                <w:rFonts w:ascii="Times New Roman" w:hAnsi="Times New Roman" w:cs="Times New Roman"/>
                <w:vertAlign w:val="superscript"/>
              </w:rPr>
              <w:t>1</w:t>
            </w:r>
            <w:r w:rsidRPr="006B0C39">
              <w:rPr>
                <w:rFonts w:ascii="Times New Roman" w:hAnsi="Times New Roman" w:cs="Times New Roman"/>
              </w:rPr>
              <w:t>-H</w:t>
            </w:r>
            <w:r w:rsidRPr="006B0C39">
              <w:rPr>
                <w:rFonts w:ascii="Times New Roman" w:hAnsi="Times New Roman" w:cs="Times New Roman"/>
                <w:vertAlign w:val="superscript"/>
              </w:rPr>
              <w:t>01</w:t>
            </w:r>
          </w:p>
        </w:tc>
        <w:tc>
          <w:tcPr>
            <w:tcW w:w="1400" w:type="dxa"/>
            <w:shd w:val="clear" w:color="auto" w:fill="auto"/>
          </w:tcPr>
          <w:p w:rsidR="002C16F1" w:rsidRPr="006B0C39" w:rsidRDefault="002C16F1" w:rsidP="008E599E">
            <w:pPr>
              <w:ind w:left="-68" w:right="-36"/>
              <w:jc w:val="center"/>
              <w:rPr>
                <w:rFonts w:ascii="Times New Roman" w:hAnsi="Times New Roman" w:cs="Times New Roman"/>
                <w:b/>
              </w:rPr>
            </w:pPr>
            <w:r w:rsidRPr="006B0C39">
              <w:rPr>
                <w:rFonts w:ascii="Times New Roman" w:hAnsi="Times New Roman" w:cs="Times New Roman"/>
              </w:rPr>
              <w:t>111,1(16)</w:t>
            </w:r>
          </w:p>
        </w:tc>
        <w:tc>
          <w:tcPr>
            <w:tcW w:w="2156" w:type="dxa"/>
            <w:shd w:val="clear" w:color="auto" w:fill="auto"/>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109,12</w:t>
            </w:r>
          </w:p>
        </w:tc>
        <w:tc>
          <w:tcPr>
            <w:tcW w:w="1567" w:type="dxa"/>
            <w:shd w:val="clear" w:color="auto" w:fill="auto"/>
          </w:tcPr>
          <w:p w:rsidR="002C16F1" w:rsidRPr="006B0C39" w:rsidRDefault="002C16F1" w:rsidP="008E599E">
            <w:pPr>
              <w:ind w:left="-67" w:right="-142"/>
              <w:jc w:val="center"/>
              <w:rPr>
                <w:rFonts w:ascii="Times New Roman" w:hAnsi="Times New Roman" w:cs="Times New Roman"/>
                <w:b/>
              </w:rPr>
            </w:pPr>
            <w:r w:rsidRPr="006B0C39">
              <w:rPr>
                <w:rFonts w:ascii="Times New Roman" w:hAnsi="Times New Roman" w:cs="Times New Roman"/>
              </w:rPr>
              <w:t>C</w:t>
            </w:r>
            <w:r w:rsidRPr="006B0C39">
              <w:rPr>
                <w:rFonts w:ascii="Times New Roman" w:hAnsi="Times New Roman" w:cs="Times New Roman"/>
                <w:vertAlign w:val="superscript"/>
              </w:rPr>
              <w:t>12</w:t>
            </w:r>
            <w:r w:rsidRPr="006B0C39">
              <w:rPr>
                <w:rFonts w:ascii="Times New Roman" w:hAnsi="Times New Roman" w:cs="Times New Roman"/>
              </w:rPr>
              <w:t>-C</w:t>
            </w:r>
            <w:r w:rsidRPr="006B0C39">
              <w:rPr>
                <w:rFonts w:ascii="Times New Roman" w:hAnsi="Times New Roman" w:cs="Times New Roman"/>
                <w:vertAlign w:val="superscript"/>
              </w:rPr>
              <w:t>11</w:t>
            </w:r>
            <w:r w:rsidRPr="006B0C39">
              <w:rPr>
                <w:rFonts w:ascii="Times New Roman" w:hAnsi="Times New Roman" w:cs="Times New Roman"/>
              </w:rPr>
              <w:t>-H</w:t>
            </w:r>
            <w:r w:rsidRPr="006B0C39">
              <w:rPr>
                <w:rFonts w:ascii="Times New Roman" w:hAnsi="Times New Roman" w:cs="Times New Roman"/>
                <w:vertAlign w:val="superscript"/>
              </w:rPr>
              <w:t>11</w:t>
            </w:r>
          </w:p>
        </w:tc>
        <w:tc>
          <w:tcPr>
            <w:tcW w:w="1442" w:type="dxa"/>
            <w:shd w:val="clear" w:color="auto" w:fill="auto"/>
          </w:tcPr>
          <w:p w:rsidR="002C16F1" w:rsidRPr="006B0C39" w:rsidRDefault="002C16F1" w:rsidP="008E599E">
            <w:pPr>
              <w:jc w:val="center"/>
              <w:rPr>
                <w:rFonts w:ascii="Times New Roman" w:hAnsi="Times New Roman" w:cs="Times New Roman"/>
                <w:b/>
              </w:rPr>
            </w:pPr>
            <w:r w:rsidRPr="006B0C39">
              <w:rPr>
                <w:rFonts w:ascii="Times New Roman" w:hAnsi="Times New Roman" w:cs="Times New Roman"/>
              </w:rPr>
              <w:t>119,6</w:t>
            </w:r>
          </w:p>
        </w:tc>
        <w:tc>
          <w:tcPr>
            <w:tcW w:w="1756" w:type="dxa"/>
            <w:shd w:val="clear" w:color="auto" w:fill="auto"/>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120,35</w:t>
            </w:r>
          </w:p>
        </w:tc>
      </w:tr>
      <w:tr w:rsidR="002C16F1" w:rsidRPr="006B0C39" w:rsidTr="008E599E">
        <w:trPr>
          <w:trHeight w:hRule="exact" w:val="255"/>
          <w:jc w:val="center"/>
        </w:trPr>
        <w:tc>
          <w:tcPr>
            <w:tcW w:w="1181" w:type="dxa"/>
            <w:shd w:val="clear" w:color="auto" w:fill="auto"/>
          </w:tcPr>
          <w:p w:rsidR="002C16F1" w:rsidRPr="006B0C39" w:rsidRDefault="002C16F1" w:rsidP="008E599E">
            <w:pPr>
              <w:ind w:left="-47" w:right="-80"/>
              <w:rPr>
                <w:rFonts w:ascii="Times New Roman" w:hAnsi="Times New Roman" w:cs="Times New Roman"/>
                <w:b/>
              </w:rPr>
            </w:pPr>
            <w:r w:rsidRPr="006B0C39">
              <w:rPr>
                <w:rFonts w:ascii="Times New Roman" w:hAnsi="Times New Roman" w:cs="Times New Roman"/>
              </w:rPr>
              <w:t>C</w:t>
            </w:r>
            <w:r w:rsidRPr="006B0C39">
              <w:rPr>
                <w:rFonts w:ascii="Times New Roman" w:hAnsi="Times New Roman" w:cs="Times New Roman"/>
                <w:vertAlign w:val="superscript"/>
              </w:rPr>
              <w:t>5</w:t>
            </w:r>
            <w:r w:rsidRPr="006B0C39">
              <w:rPr>
                <w:rFonts w:ascii="Times New Roman" w:hAnsi="Times New Roman" w:cs="Times New Roman"/>
              </w:rPr>
              <w:t>-N</w:t>
            </w:r>
            <w:r w:rsidRPr="006B0C39">
              <w:rPr>
                <w:rFonts w:ascii="Times New Roman" w:hAnsi="Times New Roman" w:cs="Times New Roman"/>
                <w:vertAlign w:val="superscript"/>
              </w:rPr>
              <w:t>1</w:t>
            </w:r>
            <w:r w:rsidRPr="006B0C39">
              <w:rPr>
                <w:rFonts w:ascii="Times New Roman" w:hAnsi="Times New Roman" w:cs="Times New Roman"/>
              </w:rPr>
              <w:t>-N</w:t>
            </w:r>
            <w:r w:rsidRPr="006B0C39">
              <w:rPr>
                <w:rFonts w:ascii="Times New Roman" w:hAnsi="Times New Roman" w:cs="Times New Roman"/>
                <w:vertAlign w:val="superscript"/>
              </w:rPr>
              <w:t>2</w:t>
            </w:r>
          </w:p>
        </w:tc>
        <w:tc>
          <w:tcPr>
            <w:tcW w:w="1400" w:type="dxa"/>
            <w:shd w:val="clear" w:color="auto" w:fill="auto"/>
          </w:tcPr>
          <w:p w:rsidR="002C16F1" w:rsidRPr="006B0C39" w:rsidRDefault="002C16F1" w:rsidP="008E599E">
            <w:pPr>
              <w:ind w:left="-68" w:right="-36"/>
              <w:jc w:val="center"/>
              <w:rPr>
                <w:rFonts w:ascii="Times New Roman" w:hAnsi="Times New Roman" w:cs="Times New Roman"/>
                <w:b/>
              </w:rPr>
            </w:pPr>
            <w:r w:rsidRPr="006B0C39">
              <w:rPr>
                <w:rFonts w:ascii="Times New Roman" w:hAnsi="Times New Roman" w:cs="Times New Roman"/>
              </w:rPr>
              <w:t>104,04(15)</w:t>
            </w:r>
          </w:p>
        </w:tc>
        <w:tc>
          <w:tcPr>
            <w:tcW w:w="2156" w:type="dxa"/>
            <w:shd w:val="clear" w:color="auto" w:fill="auto"/>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103,95</w:t>
            </w:r>
          </w:p>
        </w:tc>
        <w:tc>
          <w:tcPr>
            <w:tcW w:w="1567" w:type="dxa"/>
            <w:shd w:val="clear" w:color="auto" w:fill="auto"/>
          </w:tcPr>
          <w:p w:rsidR="002C16F1" w:rsidRPr="006B0C39" w:rsidRDefault="002C16F1" w:rsidP="008E599E">
            <w:pPr>
              <w:ind w:left="-67" w:right="-142"/>
              <w:jc w:val="center"/>
              <w:rPr>
                <w:rFonts w:ascii="Times New Roman" w:hAnsi="Times New Roman" w:cs="Times New Roman"/>
                <w:b/>
              </w:rPr>
            </w:pPr>
            <w:r w:rsidRPr="006B0C39">
              <w:rPr>
                <w:rFonts w:ascii="Times New Roman" w:hAnsi="Times New Roman" w:cs="Times New Roman"/>
              </w:rPr>
              <w:t>C</w:t>
            </w:r>
            <w:r w:rsidRPr="006B0C39">
              <w:rPr>
                <w:rFonts w:ascii="Times New Roman" w:hAnsi="Times New Roman" w:cs="Times New Roman"/>
                <w:vertAlign w:val="superscript"/>
              </w:rPr>
              <w:t>10</w:t>
            </w:r>
            <w:r w:rsidRPr="006B0C39">
              <w:rPr>
                <w:rFonts w:ascii="Times New Roman" w:hAnsi="Times New Roman" w:cs="Times New Roman"/>
              </w:rPr>
              <w:t>-C</w:t>
            </w:r>
            <w:r w:rsidRPr="006B0C39">
              <w:rPr>
                <w:rFonts w:ascii="Times New Roman" w:hAnsi="Times New Roman" w:cs="Times New Roman"/>
                <w:vertAlign w:val="superscript"/>
              </w:rPr>
              <w:t>11</w:t>
            </w:r>
            <w:r w:rsidRPr="006B0C39">
              <w:rPr>
                <w:rFonts w:ascii="Times New Roman" w:hAnsi="Times New Roman" w:cs="Times New Roman"/>
              </w:rPr>
              <w:t>-H</w:t>
            </w:r>
            <w:r w:rsidRPr="006B0C39">
              <w:rPr>
                <w:rFonts w:ascii="Times New Roman" w:hAnsi="Times New Roman" w:cs="Times New Roman"/>
                <w:vertAlign w:val="superscript"/>
              </w:rPr>
              <w:t>11</w:t>
            </w:r>
          </w:p>
        </w:tc>
        <w:tc>
          <w:tcPr>
            <w:tcW w:w="1442" w:type="dxa"/>
            <w:shd w:val="clear" w:color="auto" w:fill="auto"/>
          </w:tcPr>
          <w:p w:rsidR="002C16F1" w:rsidRPr="006B0C39" w:rsidRDefault="002C16F1" w:rsidP="008E599E">
            <w:pPr>
              <w:jc w:val="center"/>
              <w:rPr>
                <w:rFonts w:ascii="Times New Roman" w:hAnsi="Times New Roman" w:cs="Times New Roman"/>
                <w:b/>
              </w:rPr>
            </w:pPr>
            <w:r w:rsidRPr="006B0C39">
              <w:rPr>
                <w:rFonts w:ascii="Times New Roman" w:hAnsi="Times New Roman" w:cs="Times New Roman"/>
              </w:rPr>
              <w:t>119,6</w:t>
            </w:r>
          </w:p>
        </w:tc>
        <w:tc>
          <w:tcPr>
            <w:tcW w:w="1756" w:type="dxa"/>
            <w:shd w:val="clear" w:color="auto" w:fill="auto"/>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119,40</w:t>
            </w:r>
          </w:p>
        </w:tc>
      </w:tr>
      <w:tr w:rsidR="002C16F1" w:rsidRPr="006B0C39" w:rsidTr="008E599E">
        <w:trPr>
          <w:trHeight w:hRule="exact" w:val="255"/>
          <w:jc w:val="center"/>
        </w:trPr>
        <w:tc>
          <w:tcPr>
            <w:tcW w:w="1181" w:type="dxa"/>
            <w:shd w:val="clear" w:color="auto" w:fill="auto"/>
          </w:tcPr>
          <w:p w:rsidR="002C16F1" w:rsidRPr="006B0C39" w:rsidRDefault="002C16F1" w:rsidP="008E599E">
            <w:pPr>
              <w:ind w:left="-47" w:right="-80"/>
              <w:rPr>
                <w:rFonts w:ascii="Times New Roman" w:hAnsi="Times New Roman" w:cs="Times New Roman"/>
                <w:b/>
              </w:rPr>
            </w:pPr>
            <w:r w:rsidRPr="006B0C39">
              <w:rPr>
                <w:rFonts w:ascii="Times New Roman" w:hAnsi="Times New Roman" w:cs="Times New Roman"/>
              </w:rPr>
              <w:t>C</w:t>
            </w:r>
            <w:r w:rsidRPr="006B0C39">
              <w:rPr>
                <w:rFonts w:ascii="Times New Roman" w:hAnsi="Times New Roman" w:cs="Times New Roman"/>
                <w:vertAlign w:val="superscript"/>
              </w:rPr>
              <w:t>3</w:t>
            </w:r>
            <w:r w:rsidRPr="006B0C39">
              <w:rPr>
                <w:rFonts w:ascii="Times New Roman" w:hAnsi="Times New Roman" w:cs="Times New Roman"/>
              </w:rPr>
              <w:t>-N</w:t>
            </w:r>
            <w:r w:rsidRPr="006B0C39">
              <w:rPr>
                <w:rFonts w:ascii="Times New Roman" w:hAnsi="Times New Roman" w:cs="Times New Roman"/>
                <w:vertAlign w:val="superscript"/>
              </w:rPr>
              <w:t>2</w:t>
            </w:r>
            <w:r w:rsidRPr="006B0C39">
              <w:rPr>
                <w:rFonts w:ascii="Times New Roman" w:hAnsi="Times New Roman" w:cs="Times New Roman"/>
              </w:rPr>
              <w:t>-N</w:t>
            </w:r>
            <w:r w:rsidRPr="006B0C39">
              <w:rPr>
                <w:rFonts w:ascii="Times New Roman" w:hAnsi="Times New Roman" w:cs="Times New Roman"/>
                <w:vertAlign w:val="superscript"/>
              </w:rPr>
              <w:t>1</w:t>
            </w:r>
          </w:p>
        </w:tc>
        <w:tc>
          <w:tcPr>
            <w:tcW w:w="1400" w:type="dxa"/>
            <w:shd w:val="clear" w:color="auto" w:fill="auto"/>
          </w:tcPr>
          <w:p w:rsidR="002C16F1" w:rsidRPr="006B0C39" w:rsidRDefault="002C16F1" w:rsidP="008E599E">
            <w:pPr>
              <w:ind w:left="-68" w:right="-36"/>
              <w:jc w:val="center"/>
              <w:rPr>
                <w:rFonts w:ascii="Times New Roman" w:hAnsi="Times New Roman" w:cs="Times New Roman"/>
                <w:b/>
              </w:rPr>
            </w:pPr>
            <w:r w:rsidRPr="006B0C39">
              <w:rPr>
                <w:rFonts w:ascii="Times New Roman" w:hAnsi="Times New Roman" w:cs="Times New Roman"/>
              </w:rPr>
              <w:t>113,35(15)</w:t>
            </w:r>
          </w:p>
        </w:tc>
        <w:tc>
          <w:tcPr>
            <w:tcW w:w="2156" w:type="dxa"/>
            <w:shd w:val="clear" w:color="auto" w:fill="auto"/>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114,55</w:t>
            </w:r>
          </w:p>
        </w:tc>
        <w:tc>
          <w:tcPr>
            <w:tcW w:w="1567" w:type="dxa"/>
            <w:shd w:val="clear" w:color="auto" w:fill="auto"/>
          </w:tcPr>
          <w:p w:rsidR="002C16F1" w:rsidRPr="006B0C39" w:rsidRDefault="002C16F1" w:rsidP="008E599E">
            <w:pPr>
              <w:ind w:left="-67" w:right="-142"/>
              <w:jc w:val="center"/>
              <w:rPr>
                <w:rFonts w:ascii="Times New Roman" w:hAnsi="Times New Roman" w:cs="Times New Roman"/>
                <w:b/>
              </w:rPr>
            </w:pPr>
            <w:r w:rsidRPr="006B0C39">
              <w:rPr>
                <w:rFonts w:ascii="Times New Roman" w:hAnsi="Times New Roman" w:cs="Times New Roman"/>
              </w:rPr>
              <w:t>C</w:t>
            </w:r>
            <w:r w:rsidRPr="006B0C39">
              <w:rPr>
                <w:rFonts w:ascii="Times New Roman" w:hAnsi="Times New Roman" w:cs="Times New Roman"/>
                <w:vertAlign w:val="superscript"/>
              </w:rPr>
              <w:t>11</w:t>
            </w:r>
            <w:r w:rsidRPr="006B0C39">
              <w:rPr>
                <w:rFonts w:ascii="Times New Roman" w:hAnsi="Times New Roman" w:cs="Times New Roman"/>
              </w:rPr>
              <w:t>-C</w:t>
            </w:r>
            <w:r w:rsidRPr="006B0C39">
              <w:rPr>
                <w:rFonts w:ascii="Times New Roman" w:hAnsi="Times New Roman" w:cs="Times New Roman"/>
                <w:vertAlign w:val="superscript"/>
              </w:rPr>
              <w:t>12</w:t>
            </w:r>
            <w:r w:rsidRPr="006B0C39">
              <w:rPr>
                <w:rFonts w:ascii="Times New Roman" w:hAnsi="Times New Roman" w:cs="Times New Roman"/>
              </w:rPr>
              <w:t>-C</w:t>
            </w:r>
            <w:r w:rsidRPr="006B0C39">
              <w:rPr>
                <w:rFonts w:ascii="Times New Roman" w:hAnsi="Times New Roman" w:cs="Times New Roman"/>
                <w:vertAlign w:val="superscript"/>
              </w:rPr>
              <w:t>13</w:t>
            </w:r>
          </w:p>
        </w:tc>
        <w:tc>
          <w:tcPr>
            <w:tcW w:w="1442" w:type="dxa"/>
            <w:shd w:val="clear" w:color="auto" w:fill="auto"/>
          </w:tcPr>
          <w:p w:rsidR="002C16F1" w:rsidRPr="006B0C39" w:rsidRDefault="002C16F1" w:rsidP="008E599E">
            <w:pPr>
              <w:jc w:val="center"/>
              <w:rPr>
                <w:rFonts w:ascii="Times New Roman" w:hAnsi="Times New Roman" w:cs="Times New Roman"/>
                <w:b/>
              </w:rPr>
            </w:pPr>
            <w:r w:rsidRPr="006B0C39">
              <w:rPr>
                <w:rFonts w:ascii="Times New Roman" w:hAnsi="Times New Roman" w:cs="Times New Roman"/>
              </w:rPr>
              <w:t>119,61(19)</w:t>
            </w:r>
          </w:p>
        </w:tc>
        <w:tc>
          <w:tcPr>
            <w:tcW w:w="1756" w:type="dxa"/>
            <w:shd w:val="clear" w:color="auto" w:fill="auto"/>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119,36</w:t>
            </w:r>
          </w:p>
        </w:tc>
      </w:tr>
      <w:tr w:rsidR="002C16F1" w:rsidRPr="006B0C39" w:rsidTr="008E599E">
        <w:trPr>
          <w:trHeight w:hRule="exact" w:val="255"/>
          <w:jc w:val="center"/>
        </w:trPr>
        <w:tc>
          <w:tcPr>
            <w:tcW w:w="1181" w:type="dxa"/>
            <w:shd w:val="clear" w:color="auto" w:fill="auto"/>
          </w:tcPr>
          <w:p w:rsidR="002C16F1" w:rsidRPr="006B0C39" w:rsidRDefault="002C16F1" w:rsidP="008E599E">
            <w:pPr>
              <w:ind w:left="-47" w:right="-80"/>
              <w:rPr>
                <w:rFonts w:ascii="Times New Roman" w:hAnsi="Times New Roman" w:cs="Times New Roman"/>
                <w:b/>
              </w:rPr>
            </w:pPr>
            <w:r w:rsidRPr="006B0C39">
              <w:rPr>
                <w:rFonts w:ascii="Times New Roman" w:hAnsi="Times New Roman" w:cs="Times New Roman"/>
              </w:rPr>
              <w:t>C</w:t>
            </w:r>
            <w:r w:rsidRPr="006B0C39">
              <w:rPr>
                <w:rFonts w:ascii="Times New Roman" w:hAnsi="Times New Roman" w:cs="Times New Roman"/>
                <w:vertAlign w:val="superscript"/>
              </w:rPr>
              <w:t>3</w:t>
            </w:r>
            <w:r w:rsidRPr="006B0C39">
              <w:rPr>
                <w:rFonts w:ascii="Times New Roman" w:hAnsi="Times New Roman" w:cs="Times New Roman"/>
              </w:rPr>
              <w:t>-N</w:t>
            </w:r>
            <w:r w:rsidRPr="006B0C39">
              <w:rPr>
                <w:rFonts w:ascii="Times New Roman" w:hAnsi="Times New Roman" w:cs="Times New Roman"/>
                <w:vertAlign w:val="superscript"/>
              </w:rPr>
              <w:t>2</w:t>
            </w:r>
            <w:r w:rsidRPr="006B0C39">
              <w:rPr>
                <w:rFonts w:ascii="Times New Roman" w:hAnsi="Times New Roman" w:cs="Times New Roman"/>
              </w:rPr>
              <w:t>-H</w:t>
            </w:r>
            <w:r w:rsidRPr="006B0C39">
              <w:rPr>
                <w:rFonts w:ascii="Times New Roman" w:hAnsi="Times New Roman" w:cs="Times New Roman"/>
                <w:vertAlign w:val="superscript"/>
              </w:rPr>
              <w:t>2</w:t>
            </w:r>
          </w:p>
        </w:tc>
        <w:tc>
          <w:tcPr>
            <w:tcW w:w="1400" w:type="dxa"/>
            <w:shd w:val="clear" w:color="auto" w:fill="auto"/>
          </w:tcPr>
          <w:p w:rsidR="002C16F1" w:rsidRPr="006B0C39" w:rsidRDefault="002C16F1" w:rsidP="008E599E">
            <w:pPr>
              <w:ind w:left="-68" w:right="-36"/>
              <w:jc w:val="center"/>
              <w:rPr>
                <w:rFonts w:ascii="Times New Roman" w:hAnsi="Times New Roman" w:cs="Times New Roman"/>
                <w:b/>
              </w:rPr>
            </w:pPr>
            <w:r w:rsidRPr="006B0C39">
              <w:rPr>
                <w:rFonts w:ascii="Times New Roman" w:hAnsi="Times New Roman" w:cs="Times New Roman"/>
              </w:rPr>
              <w:t>127,6(14)</w:t>
            </w:r>
          </w:p>
        </w:tc>
        <w:tc>
          <w:tcPr>
            <w:tcW w:w="2156" w:type="dxa"/>
            <w:shd w:val="clear" w:color="auto" w:fill="auto"/>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124,33</w:t>
            </w:r>
          </w:p>
        </w:tc>
        <w:tc>
          <w:tcPr>
            <w:tcW w:w="1567" w:type="dxa"/>
            <w:shd w:val="clear" w:color="auto" w:fill="auto"/>
          </w:tcPr>
          <w:p w:rsidR="002C16F1" w:rsidRPr="006B0C39" w:rsidRDefault="002C16F1" w:rsidP="008E599E">
            <w:pPr>
              <w:ind w:left="-67" w:right="-142"/>
              <w:jc w:val="center"/>
              <w:rPr>
                <w:rFonts w:ascii="Times New Roman" w:hAnsi="Times New Roman" w:cs="Times New Roman"/>
                <w:b/>
              </w:rPr>
            </w:pPr>
            <w:r w:rsidRPr="006B0C39">
              <w:rPr>
                <w:rFonts w:ascii="Times New Roman" w:hAnsi="Times New Roman" w:cs="Times New Roman"/>
              </w:rPr>
              <w:t>C</w:t>
            </w:r>
            <w:r w:rsidRPr="006B0C39">
              <w:rPr>
                <w:rFonts w:ascii="Times New Roman" w:hAnsi="Times New Roman" w:cs="Times New Roman"/>
                <w:vertAlign w:val="superscript"/>
              </w:rPr>
              <w:t>11</w:t>
            </w:r>
            <w:r w:rsidRPr="006B0C39">
              <w:rPr>
                <w:rFonts w:ascii="Times New Roman" w:hAnsi="Times New Roman" w:cs="Times New Roman"/>
              </w:rPr>
              <w:t>-C</w:t>
            </w:r>
            <w:r w:rsidRPr="006B0C39">
              <w:rPr>
                <w:rFonts w:ascii="Times New Roman" w:hAnsi="Times New Roman" w:cs="Times New Roman"/>
                <w:vertAlign w:val="superscript"/>
              </w:rPr>
              <w:t>12</w:t>
            </w:r>
            <w:r w:rsidRPr="006B0C39">
              <w:rPr>
                <w:rFonts w:ascii="Times New Roman" w:hAnsi="Times New Roman" w:cs="Times New Roman"/>
              </w:rPr>
              <w:t>-H</w:t>
            </w:r>
            <w:r w:rsidRPr="006B0C39">
              <w:rPr>
                <w:rFonts w:ascii="Times New Roman" w:hAnsi="Times New Roman" w:cs="Times New Roman"/>
                <w:vertAlign w:val="superscript"/>
              </w:rPr>
              <w:t>12</w:t>
            </w:r>
          </w:p>
        </w:tc>
        <w:tc>
          <w:tcPr>
            <w:tcW w:w="1442" w:type="dxa"/>
            <w:shd w:val="clear" w:color="auto" w:fill="auto"/>
          </w:tcPr>
          <w:p w:rsidR="002C16F1" w:rsidRPr="006B0C39" w:rsidRDefault="002C16F1" w:rsidP="008E599E">
            <w:pPr>
              <w:jc w:val="center"/>
              <w:rPr>
                <w:rFonts w:ascii="Times New Roman" w:hAnsi="Times New Roman" w:cs="Times New Roman"/>
                <w:b/>
              </w:rPr>
            </w:pPr>
            <w:r w:rsidRPr="006B0C39">
              <w:rPr>
                <w:rFonts w:ascii="Times New Roman" w:hAnsi="Times New Roman" w:cs="Times New Roman"/>
              </w:rPr>
              <w:t>120,2</w:t>
            </w:r>
          </w:p>
        </w:tc>
        <w:tc>
          <w:tcPr>
            <w:tcW w:w="1756" w:type="dxa"/>
            <w:shd w:val="clear" w:color="auto" w:fill="auto"/>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120,51</w:t>
            </w:r>
          </w:p>
        </w:tc>
      </w:tr>
      <w:tr w:rsidR="002C16F1" w:rsidRPr="006B0C39" w:rsidTr="008E599E">
        <w:trPr>
          <w:trHeight w:hRule="exact" w:val="255"/>
          <w:jc w:val="center"/>
        </w:trPr>
        <w:tc>
          <w:tcPr>
            <w:tcW w:w="1181" w:type="dxa"/>
            <w:shd w:val="clear" w:color="auto" w:fill="auto"/>
          </w:tcPr>
          <w:p w:rsidR="002C16F1" w:rsidRPr="006B0C39" w:rsidRDefault="002C16F1" w:rsidP="008E599E">
            <w:pPr>
              <w:ind w:left="-47" w:right="-80"/>
              <w:rPr>
                <w:rFonts w:ascii="Times New Roman" w:hAnsi="Times New Roman" w:cs="Times New Roman"/>
                <w:b/>
              </w:rPr>
            </w:pPr>
            <w:r w:rsidRPr="006B0C39">
              <w:rPr>
                <w:rFonts w:ascii="Times New Roman" w:hAnsi="Times New Roman" w:cs="Times New Roman"/>
              </w:rPr>
              <w:t>N</w:t>
            </w:r>
            <w:r w:rsidRPr="006B0C39">
              <w:rPr>
                <w:rFonts w:ascii="Times New Roman" w:hAnsi="Times New Roman" w:cs="Times New Roman"/>
                <w:vertAlign w:val="superscript"/>
              </w:rPr>
              <w:t>1</w:t>
            </w:r>
            <w:r w:rsidRPr="006B0C39">
              <w:rPr>
                <w:rFonts w:ascii="Times New Roman" w:hAnsi="Times New Roman" w:cs="Times New Roman"/>
              </w:rPr>
              <w:t>-N</w:t>
            </w:r>
            <w:r w:rsidRPr="006B0C39">
              <w:rPr>
                <w:rFonts w:ascii="Times New Roman" w:hAnsi="Times New Roman" w:cs="Times New Roman"/>
                <w:vertAlign w:val="superscript"/>
              </w:rPr>
              <w:t>2</w:t>
            </w:r>
            <w:r w:rsidRPr="006B0C39">
              <w:rPr>
                <w:rFonts w:ascii="Times New Roman" w:hAnsi="Times New Roman" w:cs="Times New Roman"/>
              </w:rPr>
              <w:t>-H</w:t>
            </w:r>
            <w:r w:rsidRPr="006B0C39">
              <w:rPr>
                <w:rFonts w:ascii="Times New Roman" w:hAnsi="Times New Roman" w:cs="Times New Roman"/>
                <w:vertAlign w:val="superscript"/>
              </w:rPr>
              <w:t>2</w:t>
            </w:r>
          </w:p>
        </w:tc>
        <w:tc>
          <w:tcPr>
            <w:tcW w:w="1400" w:type="dxa"/>
            <w:shd w:val="clear" w:color="auto" w:fill="auto"/>
          </w:tcPr>
          <w:p w:rsidR="002C16F1" w:rsidRPr="006B0C39" w:rsidRDefault="002C16F1" w:rsidP="008E599E">
            <w:pPr>
              <w:ind w:left="-68" w:right="-36"/>
              <w:jc w:val="center"/>
              <w:rPr>
                <w:rFonts w:ascii="Times New Roman" w:hAnsi="Times New Roman" w:cs="Times New Roman"/>
                <w:b/>
              </w:rPr>
            </w:pPr>
            <w:r w:rsidRPr="006B0C39">
              <w:rPr>
                <w:rFonts w:ascii="Times New Roman" w:hAnsi="Times New Roman" w:cs="Times New Roman"/>
              </w:rPr>
              <w:t>118,8(14)</w:t>
            </w:r>
          </w:p>
        </w:tc>
        <w:tc>
          <w:tcPr>
            <w:tcW w:w="2156" w:type="dxa"/>
            <w:shd w:val="clear" w:color="auto" w:fill="auto"/>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121,11</w:t>
            </w:r>
          </w:p>
        </w:tc>
        <w:tc>
          <w:tcPr>
            <w:tcW w:w="1567" w:type="dxa"/>
            <w:shd w:val="clear" w:color="auto" w:fill="auto"/>
          </w:tcPr>
          <w:p w:rsidR="002C16F1" w:rsidRPr="006B0C39" w:rsidRDefault="002C16F1" w:rsidP="008E599E">
            <w:pPr>
              <w:ind w:left="-67" w:right="-142"/>
              <w:jc w:val="center"/>
              <w:rPr>
                <w:rFonts w:ascii="Times New Roman" w:hAnsi="Times New Roman" w:cs="Times New Roman"/>
                <w:b/>
              </w:rPr>
            </w:pPr>
            <w:r w:rsidRPr="006B0C39">
              <w:rPr>
                <w:rFonts w:ascii="Times New Roman" w:hAnsi="Times New Roman" w:cs="Times New Roman"/>
              </w:rPr>
              <w:t>C</w:t>
            </w:r>
            <w:r w:rsidRPr="006B0C39">
              <w:rPr>
                <w:rFonts w:ascii="Times New Roman" w:hAnsi="Times New Roman" w:cs="Times New Roman"/>
                <w:vertAlign w:val="superscript"/>
              </w:rPr>
              <w:t>13</w:t>
            </w:r>
            <w:r w:rsidRPr="006B0C39">
              <w:rPr>
                <w:rFonts w:ascii="Times New Roman" w:hAnsi="Times New Roman" w:cs="Times New Roman"/>
              </w:rPr>
              <w:t>-C</w:t>
            </w:r>
            <w:r w:rsidRPr="006B0C39">
              <w:rPr>
                <w:rFonts w:ascii="Times New Roman" w:hAnsi="Times New Roman" w:cs="Times New Roman"/>
                <w:vertAlign w:val="superscript"/>
              </w:rPr>
              <w:t>12</w:t>
            </w:r>
            <w:r w:rsidRPr="006B0C39">
              <w:rPr>
                <w:rFonts w:ascii="Times New Roman" w:hAnsi="Times New Roman" w:cs="Times New Roman"/>
              </w:rPr>
              <w:t>-H</w:t>
            </w:r>
            <w:r w:rsidRPr="006B0C39">
              <w:rPr>
                <w:rFonts w:ascii="Times New Roman" w:hAnsi="Times New Roman" w:cs="Times New Roman"/>
                <w:vertAlign w:val="superscript"/>
              </w:rPr>
              <w:t>12</w:t>
            </w:r>
          </w:p>
        </w:tc>
        <w:tc>
          <w:tcPr>
            <w:tcW w:w="1442" w:type="dxa"/>
            <w:shd w:val="clear" w:color="auto" w:fill="auto"/>
          </w:tcPr>
          <w:p w:rsidR="002C16F1" w:rsidRPr="006B0C39" w:rsidRDefault="002C16F1" w:rsidP="008E599E">
            <w:pPr>
              <w:jc w:val="center"/>
              <w:rPr>
                <w:rFonts w:ascii="Times New Roman" w:hAnsi="Times New Roman" w:cs="Times New Roman"/>
                <w:b/>
              </w:rPr>
            </w:pPr>
            <w:r w:rsidRPr="006B0C39">
              <w:rPr>
                <w:rFonts w:ascii="Times New Roman" w:hAnsi="Times New Roman" w:cs="Times New Roman"/>
              </w:rPr>
              <w:t>120,2</w:t>
            </w:r>
          </w:p>
        </w:tc>
        <w:tc>
          <w:tcPr>
            <w:tcW w:w="1756" w:type="dxa"/>
            <w:shd w:val="clear" w:color="auto" w:fill="auto"/>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120,13</w:t>
            </w:r>
          </w:p>
        </w:tc>
      </w:tr>
      <w:tr w:rsidR="002C16F1" w:rsidRPr="006B0C39" w:rsidTr="008E599E">
        <w:trPr>
          <w:trHeight w:hRule="exact" w:val="255"/>
          <w:jc w:val="center"/>
        </w:trPr>
        <w:tc>
          <w:tcPr>
            <w:tcW w:w="1181" w:type="dxa"/>
            <w:shd w:val="clear" w:color="auto" w:fill="auto"/>
          </w:tcPr>
          <w:p w:rsidR="002C16F1" w:rsidRPr="006B0C39" w:rsidRDefault="002C16F1" w:rsidP="008E599E">
            <w:pPr>
              <w:ind w:left="-47" w:right="-80"/>
              <w:rPr>
                <w:rFonts w:ascii="Times New Roman" w:hAnsi="Times New Roman" w:cs="Times New Roman"/>
                <w:b/>
              </w:rPr>
            </w:pPr>
            <w:r w:rsidRPr="006B0C39">
              <w:rPr>
                <w:rFonts w:ascii="Times New Roman" w:hAnsi="Times New Roman" w:cs="Times New Roman"/>
              </w:rPr>
              <w:t>N</w:t>
            </w:r>
            <w:r w:rsidRPr="006B0C39">
              <w:rPr>
                <w:rFonts w:ascii="Times New Roman" w:hAnsi="Times New Roman" w:cs="Times New Roman"/>
                <w:vertAlign w:val="superscript"/>
              </w:rPr>
              <w:t>2</w:t>
            </w:r>
            <w:r w:rsidRPr="006B0C39">
              <w:rPr>
                <w:rFonts w:ascii="Times New Roman" w:hAnsi="Times New Roman" w:cs="Times New Roman"/>
              </w:rPr>
              <w:t>-C</w:t>
            </w:r>
            <w:r w:rsidRPr="006B0C39">
              <w:rPr>
                <w:rFonts w:ascii="Times New Roman" w:hAnsi="Times New Roman" w:cs="Times New Roman"/>
                <w:vertAlign w:val="superscript"/>
              </w:rPr>
              <w:t>3</w:t>
            </w:r>
            <w:r w:rsidRPr="006B0C39">
              <w:rPr>
                <w:rFonts w:ascii="Times New Roman" w:hAnsi="Times New Roman" w:cs="Times New Roman"/>
              </w:rPr>
              <w:t>-N</w:t>
            </w:r>
            <w:r w:rsidRPr="006B0C39">
              <w:rPr>
                <w:rFonts w:ascii="Times New Roman" w:hAnsi="Times New Roman" w:cs="Times New Roman"/>
                <w:vertAlign w:val="superscript"/>
              </w:rPr>
              <w:t>4</w:t>
            </w:r>
          </w:p>
        </w:tc>
        <w:tc>
          <w:tcPr>
            <w:tcW w:w="1400" w:type="dxa"/>
            <w:shd w:val="clear" w:color="auto" w:fill="auto"/>
          </w:tcPr>
          <w:p w:rsidR="002C16F1" w:rsidRPr="006B0C39" w:rsidRDefault="002C16F1" w:rsidP="008E599E">
            <w:pPr>
              <w:ind w:left="-68" w:right="-36"/>
              <w:jc w:val="center"/>
              <w:rPr>
                <w:rFonts w:ascii="Times New Roman" w:hAnsi="Times New Roman" w:cs="Times New Roman"/>
                <w:b/>
              </w:rPr>
            </w:pPr>
            <w:r w:rsidRPr="006B0C39">
              <w:rPr>
                <w:rFonts w:ascii="Times New Roman" w:hAnsi="Times New Roman" w:cs="Times New Roman"/>
              </w:rPr>
              <w:t>103,64(15)</w:t>
            </w:r>
          </w:p>
        </w:tc>
        <w:tc>
          <w:tcPr>
            <w:tcW w:w="2156" w:type="dxa"/>
            <w:shd w:val="clear" w:color="auto" w:fill="auto"/>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102,33</w:t>
            </w:r>
          </w:p>
        </w:tc>
        <w:tc>
          <w:tcPr>
            <w:tcW w:w="1567" w:type="dxa"/>
            <w:shd w:val="clear" w:color="auto" w:fill="auto"/>
          </w:tcPr>
          <w:p w:rsidR="002C16F1" w:rsidRPr="006B0C39" w:rsidRDefault="002C16F1" w:rsidP="008E599E">
            <w:pPr>
              <w:ind w:left="-67" w:right="-142"/>
              <w:jc w:val="center"/>
              <w:rPr>
                <w:rFonts w:ascii="Times New Roman" w:hAnsi="Times New Roman" w:cs="Times New Roman"/>
                <w:b/>
              </w:rPr>
            </w:pPr>
            <w:r w:rsidRPr="006B0C39">
              <w:rPr>
                <w:rFonts w:ascii="Times New Roman" w:hAnsi="Times New Roman" w:cs="Times New Roman"/>
              </w:rPr>
              <w:t>C</w:t>
            </w:r>
            <w:r w:rsidRPr="006B0C39">
              <w:rPr>
                <w:rFonts w:ascii="Times New Roman" w:hAnsi="Times New Roman" w:cs="Times New Roman"/>
                <w:vertAlign w:val="superscript"/>
              </w:rPr>
              <w:t>12</w:t>
            </w:r>
            <w:r w:rsidRPr="006B0C39">
              <w:rPr>
                <w:rFonts w:ascii="Times New Roman" w:hAnsi="Times New Roman" w:cs="Times New Roman"/>
              </w:rPr>
              <w:t>-C</w:t>
            </w:r>
            <w:r w:rsidRPr="006B0C39">
              <w:rPr>
                <w:rFonts w:ascii="Times New Roman" w:hAnsi="Times New Roman" w:cs="Times New Roman"/>
                <w:vertAlign w:val="superscript"/>
              </w:rPr>
              <w:t>13</w:t>
            </w:r>
            <w:r w:rsidRPr="006B0C39">
              <w:rPr>
                <w:rFonts w:ascii="Times New Roman" w:hAnsi="Times New Roman" w:cs="Times New Roman"/>
              </w:rPr>
              <w:t>-C</w:t>
            </w:r>
            <w:r w:rsidRPr="006B0C39">
              <w:rPr>
                <w:rFonts w:ascii="Times New Roman" w:hAnsi="Times New Roman" w:cs="Times New Roman"/>
                <w:vertAlign w:val="superscript"/>
              </w:rPr>
              <w:t>8</w:t>
            </w:r>
          </w:p>
        </w:tc>
        <w:tc>
          <w:tcPr>
            <w:tcW w:w="1442" w:type="dxa"/>
            <w:shd w:val="clear" w:color="auto" w:fill="auto"/>
          </w:tcPr>
          <w:p w:rsidR="002C16F1" w:rsidRPr="006B0C39" w:rsidRDefault="002C16F1" w:rsidP="008E599E">
            <w:pPr>
              <w:jc w:val="center"/>
              <w:rPr>
                <w:rFonts w:ascii="Times New Roman" w:hAnsi="Times New Roman" w:cs="Times New Roman"/>
                <w:b/>
              </w:rPr>
            </w:pPr>
            <w:r w:rsidRPr="006B0C39">
              <w:rPr>
                <w:rFonts w:ascii="Times New Roman" w:hAnsi="Times New Roman" w:cs="Times New Roman"/>
              </w:rPr>
              <w:t>120,34(18)</w:t>
            </w:r>
          </w:p>
        </w:tc>
        <w:tc>
          <w:tcPr>
            <w:tcW w:w="1756" w:type="dxa"/>
            <w:shd w:val="clear" w:color="auto" w:fill="auto"/>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121,40</w:t>
            </w:r>
          </w:p>
        </w:tc>
      </w:tr>
      <w:tr w:rsidR="002C16F1" w:rsidRPr="006B0C39" w:rsidTr="008E599E">
        <w:trPr>
          <w:trHeight w:hRule="exact" w:val="255"/>
          <w:jc w:val="center"/>
        </w:trPr>
        <w:tc>
          <w:tcPr>
            <w:tcW w:w="1181" w:type="dxa"/>
            <w:shd w:val="clear" w:color="auto" w:fill="auto"/>
          </w:tcPr>
          <w:p w:rsidR="002C16F1" w:rsidRPr="006B0C39" w:rsidRDefault="002C16F1" w:rsidP="008E599E">
            <w:pPr>
              <w:ind w:left="-47" w:right="-80"/>
              <w:rPr>
                <w:rFonts w:ascii="Times New Roman" w:hAnsi="Times New Roman" w:cs="Times New Roman"/>
                <w:b/>
              </w:rPr>
            </w:pPr>
            <w:r w:rsidRPr="006B0C39">
              <w:rPr>
                <w:rFonts w:ascii="Times New Roman" w:hAnsi="Times New Roman" w:cs="Times New Roman"/>
              </w:rPr>
              <w:t>N</w:t>
            </w:r>
            <w:r w:rsidRPr="006B0C39">
              <w:rPr>
                <w:rFonts w:ascii="Times New Roman" w:hAnsi="Times New Roman" w:cs="Times New Roman"/>
                <w:vertAlign w:val="superscript"/>
              </w:rPr>
              <w:t>2</w:t>
            </w:r>
            <w:r w:rsidRPr="006B0C39">
              <w:rPr>
                <w:rFonts w:ascii="Times New Roman" w:hAnsi="Times New Roman" w:cs="Times New Roman"/>
              </w:rPr>
              <w:t>-C</w:t>
            </w:r>
            <w:r w:rsidRPr="006B0C39">
              <w:rPr>
                <w:rFonts w:ascii="Times New Roman" w:hAnsi="Times New Roman" w:cs="Times New Roman"/>
                <w:vertAlign w:val="superscript"/>
              </w:rPr>
              <w:t>3</w:t>
            </w:r>
            <w:r w:rsidRPr="006B0C39">
              <w:rPr>
                <w:rFonts w:ascii="Times New Roman" w:hAnsi="Times New Roman" w:cs="Times New Roman"/>
              </w:rPr>
              <w:t>-S</w:t>
            </w:r>
            <w:r w:rsidRPr="006B0C39">
              <w:rPr>
                <w:rFonts w:ascii="Times New Roman" w:hAnsi="Times New Roman" w:cs="Times New Roman"/>
                <w:vertAlign w:val="superscript"/>
              </w:rPr>
              <w:t>1</w:t>
            </w:r>
          </w:p>
        </w:tc>
        <w:tc>
          <w:tcPr>
            <w:tcW w:w="1400" w:type="dxa"/>
            <w:shd w:val="clear" w:color="auto" w:fill="auto"/>
          </w:tcPr>
          <w:p w:rsidR="002C16F1" w:rsidRPr="006B0C39" w:rsidRDefault="002C16F1" w:rsidP="008E599E">
            <w:pPr>
              <w:ind w:left="-68" w:right="-36"/>
              <w:jc w:val="center"/>
              <w:rPr>
                <w:rFonts w:ascii="Times New Roman" w:hAnsi="Times New Roman" w:cs="Times New Roman"/>
                <w:b/>
              </w:rPr>
            </w:pPr>
            <w:r w:rsidRPr="006B0C39">
              <w:rPr>
                <w:rFonts w:ascii="Times New Roman" w:hAnsi="Times New Roman" w:cs="Times New Roman"/>
              </w:rPr>
              <w:t>128,90(14)</w:t>
            </w:r>
          </w:p>
        </w:tc>
        <w:tc>
          <w:tcPr>
            <w:tcW w:w="2156" w:type="dxa"/>
            <w:shd w:val="clear" w:color="auto" w:fill="auto"/>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128,13</w:t>
            </w:r>
          </w:p>
        </w:tc>
        <w:tc>
          <w:tcPr>
            <w:tcW w:w="1567" w:type="dxa"/>
            <w:shd w:val="clear" w:color="auto" w:fill="auto"/>
          </w:tcPr>
          <w:p w:rsidR="002C16F1" w:rsidRPr="006B0C39" w:rsidRDefault="002C16F1" w:rsidP="008E599E">
            <w:pPr>
              <w:ind w:left="-67" w:right="-142"/>
              <w:jc w:val="center"/>
              <w:rPr>
                <w:rFonts w:ascii="Times New Roman" w:hAnsi="Times New Roman" w:cs="Times New Roman"/>
                <w:b/>
              </w:rPr>
            </w:pPr>
            <w:r w:rsidRPr="006B0C39">
              <w:rPr>
                <w:rFonts w:ascii="Times New Roman" w:hAnsi="Times New Roman" w:cs="Times New Roman"/>
              </w:rPr>
              <w:t>C</w:t>
            </w:r>
            <w:r w:rsidRPr="006B0C39">
              <w:rPr>
                <w:rFonts w:ascii="Times New Roman" w:hAnsi="Times New Roman" w:cs="Times New Roman"/>
                <w:vertAlign w:val="superscript"/>
              </w:rPr>
              <w:t>12</w:t>
            </w:r>
            <w:r w:rsidRPr="006B0C39">
              <w:rPr>
                <w:rFonts w:ascii="Times New Roman" w:hAnsi="Times New Roman" w:cs="Times New Roman"/>
              </w:rPr>
              <w:t>-C</w:t>
            </w:r>
            <w:r w:rsidRPr="006B0C39">
              <w:rPr>
                <w:rFonts w:ascii="Times New Roman" w:hAnsi="Times New Roman" w:cs="Times New Roman"/>
                <w:vertAlign w:val="superscript"/>
              </w:rPr>
              <w:t>13</w:t>
            </w:r>
            <w:r w:rsidRPr="006B0C39">
              <w:rPr>
                <w:rFonts w:ascii="Times New Roman" w:hAnsi="Times New Roman" w:cs="Times New Roman"/>
              </w:rPr>
              <w:t>-H</w:t>
            </w:r>
            <w:r w:rsidRPr="006B0C39">
              <w:rPr>
                <w:rFonts w:ascii="Times New Roman" w:hAnsi="Times New Roman" w:cs="Times New Roman"/>
                <w:vertAlign w:val="superscript"/>
              </w:rPr>
              <w:t>13</w:t>
            </w:r>
          </w:p>
        </w:tc>
        <w:tc>
          <w:tcPr>
            <w:tcW w:w="1442" w:type="dxa"/>
            <w:shd w:val="clear" w:color="auto" w:fill="auto"/>
          </w:tcPr>
          <w:p w:rsidR="002C16F1" w:rsidRPr="006B0C39" w:rsidRDefault="002C16F1" w:rsidP="008E599E">
            <w:pPr>
              <w:jc w:val="center"/>
              <w:rPr>
                <w:rFonts w:ascii="Times New Roman" w:hAnsi="Times New Roman" w:cs="Times New Roman"/>
                <w:b/>
              </w:rPr>
            </w:pPr>
            <w:r w:rsidRPr="006B0C39">
              <w:rPr>
                <w:rFonts w:ascii="Times New Roman" w:hAnsi="Times New Roman" w:cs="Times New Roman"/>
              </w:rPr>
              <w:t>119,8</w:t>
            </w:r>
          </w:p>
        </w:tc>
        <w:tc>
          <w:tcPr>
            <w:tcW w:w="1756" w:type="dxa"/>
            <w:shd w:val="clear" w:color="auto" w:fill="auto"/>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120,46</w:t>
            </w:r>
          </w:p>
        </w:tc>
      </w:tr>
      <w:tr w:rsidR="002C16F1" w:rsidRPr="006B0C39" w:rsidTr="008E599E">
        <w:trPr>
          <w:trHeight w:hRule="exact" w:val="255"/>
          <w:jc w:val="center"/>
        </w:trPr>
        <w:tc>
          <w:tcPr>
            <w:tcW w:w="1181" w:type="dxa"/>
            <w:shd w:val="clear" w:color="auto" w:fill="auto"/>
          </w:tcPr>
          <w:p w:rsidR="002C16F1" w:rsidRPr="006B0C39" w:rsidRDefault="002C16F1" w:rsidP="008E599E">
            <w:pPr>
              <w:ind w:left="-47" w:right="-80"/>
              <w:rPr>
                <w:rFonts w:ascii="Times New Roman" w:hAnsi="Times New Roman" w:cs="Times New Roman"/>
                <w:b/>
              </w:rPr>
            </w:pPr>
            <w:r w:rsidRPr="006B0C39">
              <w:rPr>
                <w:rFonts w:ascii="Times New Roman" w:hAnsi="Times New Roman" w:cs="Times New Roman"/>
              </w:rPr>
              <w:t>N</w:t>
            </w:r>
            <w:r w:rsidRPr="006B0C39">
              <w:rPr>
                <w:rFonts w:ascii="Times New Roman" w:hAnsi="Times New Roman" w:cs="Times New Roman"/>
                <w:vertAlign w:val="superscript"/>
              </w:rPr>
              <w:t>4</w:t>
            </w:r>
            <w:r w:rsidRPr="006B0C39">
              <w:rPr>
                <w:rFonts w:ascii="Times New Roman" w:hAnsi="Times New Roman" w:cs="Times New Roman"/>
              </w:rPr>
              <w:t>-C</w:t>
            </w:r>
            <w:r w:rsidRPr="006B0C39">
              <w:rPr>
                <w:rFonts w:ascii="Times New Roman" w:hAnsi="Times New Roman" w:cs="Times New Roman"/>
                <w:vertAlign w:val="superscript"/>
              </w:rPr>
              <w:t>3</w:t>
            </w:r>
            <w:r w:rsidRPr="006B0C39">
              <w:rPr>
                <w:rFonts w:ascii="Times New Roman" w:hAnsi="Times New Roman" w:cs="Times New Roman"/>
              </w:rPr>
              <w:t>-S</w:t>
            </w:r>
            <w:r w:rsidRPr="006B0C39">
              <w:rPr>
                <w:rFonts w:ascii="Times New Roman" w:hAnsi="Times New Roman" w:cs="Times New Roman"/>
                <w:vertAlign w:val="superscript"/>
              </w:rPr>
              <w:t>1</w:t>
            </w:r>
          </w:p>
        </w:tc>
        <w:tc>
          <w:tcPr>
            <w:tcW w:w="1400" w:type="dxa"/>
            <w:shd w:val="clear" w:color="auto" w:fill="auto"/>
          </w:tcPr>
          <w:p w:rsidR="002C16F1" w:rsidRPr="006B0C39" w:rsidRDefault="002C16F1" w:rsidP="008E599E">
            <w:pPr>
              <w:tabs>
                <w:tab w:val="left" w:pos="1319"/>
              </w:tabs>
              <w:ind w:left="-68" w:right="-36"/>
              <w:jc w:val="center"/>
              <w:rPr>
                <w:rFonts w:ascii="Times New Roman" w:hAnsi="Times New Roman" w:cs="Times New Roman"/>
                <w:b/>
              </w:rPr>
            </w:pPr>
            <w:r w:rsidRPr="006B0C39">
              <w:rPr>
                <w:rFonts w:ascii="Times New Roman" w:hAnsi="Times New Roman" w:cs="Times New Roman"/>
              </w:rPr>
              <w:t>127,44(15)</w:t>
            </w:r>
          </w:p>
        </w:tc>
        <w:tc>
          <w:tcPr>
            <w:tcW w:w="2156" w:type="dxa"/>
            <w:shd w:val="clear" w:color="auto" w:fill="auto"/>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129,51</w:t>
            </w:r>
          </w:p>
        </w:tc>
        <w:tc>
          <w:tcPr>
            <w:tcW w:w="1567" w:type="dxa"/>
            <w:shd w:val="clear" w:color="auto" w:fill="auto"/>
          </w:tcPr>
          <w:p w:rsidR="002C16F1" w:rsidRPr="006B0C39" w:rsidRDefault="002C16F1" w:rsidP="008E599E">
            <w:pPr>
              <w:ind w:left="-67" w:right="-142"/>
              <w:jc w:val="center"/>
              <w:rPr>
                <w:rFonts w:ascii="Times New Roman" w:hAnsi="Times New Roman" w:cs="Times New Roman"/>
                <w:b/>
              </w:rPr>
            </w:pPr>
            <w:r w:rsidRPr="006B0C39">
              <w:rPr>
                <w:rFonts w:ascii="Times New Roman" w:hAnsi="Times New Roman" w:cs="Times New Roman"/>
              </w:rPr>
              <w:t>C</w:t>
            </w:r>
            <w:r w:rsidRPr="006B0C39">
              <w:rPr>
                <w:rFonts w:ascii="Times New Roman" w:hAnsi="Times New Roman" w:cs="Times New Roman"/>
                <w:vertAlign w:val="superscript"/>
              </w:rPr>
              <w:t>8</w:t>
            </w:r>
            <w:r w:rsidRPr="006B0C39">
              <w:rPr>
                <w:rFonts w:ascii="Times New Roman" w:hAnsi="Times New Roman" w:cs="Times New Roman"/>
              </w:rPr>
              <w:t>-C</w:t>
            </w:r>
            <w:r w:rsidRPr="006B0C39">
              <w:rPr>
                <w:rFonts w:ascii="Times New Roman" w:hAnsi="Times New Roman" w:cs="Times New Roman"/>
                <w:vertAlign w:val="superscript"/>
              </w:rPr>
              <w:t>13</w:t>
            </w:r>
            <w:r w:rsidRPr="006B0C39">
              <w:rPr>
                <w:rFonts w:ascii="Times New Roman" w:hAnsi="Times New Roman" w:cs="Times New Roman"/>
              </w:rPr>
              <w:t>-H</w:t>
            </w:r>
            <w:r w:rsidRPr="006B0C39">
              <w:rPr>
                <w:rFonts w:ascii="Times New Roman" w:hAnsi="Times New Roman" w:cs="Times New Roman"/>
                <w:vertAlign w:val="superscript"/>
              </w:rPr>
              <w:t>13</w:t>
            </w:r>
          </w:p>
        </w:tc>
        <w:tc>
          <w:tcPr>
            <w:tcW w:w="1442" w:type="dxa"/>
            <w:shd w:val="clear" w:color="auto" w:fill="auto"/>
          </w:tcPr>
          <w:p w:rsidR="002C16F1" w:rsidRPr="006B0C39" w:rsidRDefault="002C16F1" w:rsidP="008E599E">
            <w:pPr>
              <w:jc w:val="center"/>
              <w:rPr>
                <w:rFonts w:ascii="Times New Roman" w:hAnsi="Times New Roman" w:cs="Times New Roman"/>
                <w:b/>
              </w:rPr>
            </w:pPr>
            <w:r w:rsidRPr="006B0C39">
              <w:rPr>
                <w:rFonts w:ascii="Times New Roman" w:hAnsi="Times New Roman" w:cs="Times New Roman"/>
              </w:rPr>
              <w:t>119,8</w:t>
            </w:r>
          </w:p>
        </w:tc>
        <w:tc>
          <w:tcPr>
            <w:tcW w:w="1756" w:type="dxa"/>
            <w:shd w:val="clear" w:color="auto" w:fill="auto"/>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118,15</w:t>
            </w:r>
          </w:p>
        </w:tc>
      </w:tr>
      <w:tr w:rsidR="002C16F1" w:rsidRPr="006B0C39" w:rsidTr="008E599E">
        <w:trPr>
          <w:trHeight w:hRule="exact" w:val="255"/>
          <w:jc w:val="center"/>
        </w:trPr>
        <w:tc>
          <w:tcPr>
            <w:tcW w:w="1181" w:type="dxa"/>
            <w:shd w:val="clear" w:color="auto" w:fill="auto"/>
          </w:tcPr>
          <w:p w:rsidR="002C16F1" w:rsidRPr="006B0C39" w:rsidRDefault="002C16F1" w:rsidP="008E599E">
            <w:pPr>
              <w:ind w:left="-47" w:right="-80"/>
              <w:rPr>
                <w:rFonts w:ascii="Times New Roman" w:hAnsi="Times New Roman" w:cs="Times New Roman"/>
              </w:rPr>
            </w:pPr>
            <w:r w:rsidRPr="006B0C39">
              <w:rPr>
                <w:rFonts w:ascii="Times New Roman" w:hAnsi="Times New Roman" w:cs="Times New Roman"/>
              </w:rPr>
              <w:t>C</w:t>
            </w:r>
            <w:r w:rsidRPr="006B0C39">
              <w:rPr>
                <w:rFonts w:ascii="Times New Roman" w:hAnsi="Times New Roman" w:cs="Times New Roman"/>
                <w:vertAlign w:val="superscript"/>
              </w:rPr>
              <w:t>3</w:t>
            </w:r>
            <w:r w:rsidRPr="006B0C39">
              <w:rPr>
                <w:rFonts w:ascii="Times New Roman" w:hAnsi="Times New Roman" w:cs="Times New Roman"/>
              </w:rPr>
              <w:t>-N</w:t>
            </w:r>
            <w:r w:rsidRPr="006B0C39">
              <w:rPr>
                <w:rFonts w:ascii="Times New Roman" w:hAnsi="Times New Roman" w:cs="Times New Roman"/>
                <w:vertAlign w:val="superscript"/>
              </w:rPr>
              <w:t>4</w:t>
            </w:r>
            <w:r w:rsidRPr="006B0C39">
              <w:rPr>
                <w:rFonts w:ascii="Times New Roman" w:hAnsi="Times New Roman" w:cs="Times New Roman"/>
              </w:rPr>
              <w:t>-C</w:t>
            </w:r>
            <w:r w:rsidRPr="006B0C39">
              <w:rPr>
                <w:rFonts w:ascii="Times New Roman" w:hAnsi="Times New Roman" w:cs="Times New Roman"/>
                <w:vertAlign w:val="superscript"/>
              </w:rPr>
              <w:t>5</w:t>
            </w:r>
          </w:p>
        </w:tc>
        <w:tc>
          <w:tcPr>
            <w:tcW w:w="1400" w:type="dxa"/>
            <w:shd w:val="clear" w:color="auto" w:fill="auto"/>
          </w:tcPr>
          <w:p w:rsidR="002C16F1" w:rsidRPr="006B0C39" w:rsidRDefault="002C16F1" w:rsidP="008E599E">
            <w:pPr>
              <w:tabs>
                <w:tab w:val="left" w:pos="1319"/>
              </w:tabs>
              <w:ind w:left="-68" w:right="-36"/>
              <w:jc w:val="center"/>
              <w:rPr>
                <w:rFonts w:ascii="Times New Roman" w:hAnsi="Times New Roman" w:cs="Times New Roman"/>
              </w:rPr>
            </w:pPr>
            <w:r w:rsidRPr="006B0C39">
              <w:rPr>
                <w:rFonts w:ascii="Times New Roman" w:hAnsi="Times New Roman" w:cs="Times New Roman"/>
              </w:rPr>
              <w:t>108,13(15)</w:t>
            </w:r>
          </w:p>
        </w:tc>
        <w:tc>
          <w:tcPr>
            <w:tcW w:w="2156" w:type="dxa"/>
            <w:shd w:val="clear" w:color="auto" w:fill="auto"/>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107,93</w:t>
            </w:r>
          </w:p>
        </w:tc>
        <w:tc>
          <w:tcPr>
            <w:tcW w:w="1567" w:type="dxa"/>
            <w:shd w:val="clear" w:color="auto" w:fill="auto"/>
          </w:tcPr>
          <w:p w:rsidR="002C16F1" w:rsidRPr="006B0C39" w:rsidRDefault="002C16F1" w:rsidP="008E599E">
            <w:pPr>
              <w:jc w:val="center"/>
              <w:rPr>
                <w:rFonts w:ascii="Times New Roman" w:hAnsi="Times New Roman" w:cs="Times New Roman"/>
              </w:rPr>
            </w:pPr>
          </w:p>
        </w:tc>
        <w:tc>
          <w:tcPr>
            <w:tcW w:w="1442" w:type="dxa"/>
            <w:shd w:val="clear" w:color="auto" w:fill="auto"/>
          </w:tcPr>
          <w:p w:rsidR="002C16F1" w:rsidRPr="006B0C39" w:rsidRDefault="002C16F1" w:rsidP="008E599E">
            <w:pPr>
              <w:jc w:val="center"/>
              <w:rPr>
                <w:rFonts w:ascii="Times New Roman" w:hAnsi="Times New Roman" w:cs="Times New Roman"/>
              </w:rPr>
            </w:pPr>
          </w:p>
        </w:tc>
        <w:tc>
          <w:tcPr>
            <w:tcW w:w="1756" w:type="dxa"/>
            <w:shd w:val="clear" w:color="auto" w:fill="auto"/>
          </w:tcPr>
          <w:p w:rsidR="002C16F1" w:rsidRPr="006B0C39" w:rsidRDefault="002C16F1" w:rsidP="008E599E">
            <w:pPr>
              <w:jc w:val="center"/>
              <w:rPr>
                <w:rFonts w:ascii="Times New Roman" w:hAnsi="Times New Roman" w:cs="Times New Roman"/>
              </w:rPr>
            </w:pPr>
          </w:p>
        </w:tc>
      </w:tr>
    </w:tbl>
    <w:p w:rsidR="00D038C5" w:rsidRPr="006B0C39" w:rsidRDefault="00D038C5" w:rsidP="002C16F1">
      <w:pPr>
        <w:jc w:val="both"/>
        <w:rPr>
          <w:rFonts w:ascii="Times New Roman" w:hAnsi="Times New Roman" w:cs="Times New Roman"/>
          <w:sz w:val="28"/>
          <w:szCs w:val="28"/>
        </w:rPr>
      </w:pPr>
    </w:p>
    <w:p w:rsidR="002C16F1" w:rsidRPr="006B0C39" w:rsidRDefault="002C16F1" w:rsidP="002C16F1">
      <w:pPr>
        <w:jc w:val="both"/>
        <w:rPr>
          <w:rFonts w:ascii="Times New Roman" w:hAnsi="Times New Roman" w:cs="Times New Roman"/>
          <w:sz w:val="28"/>
          <w:szCs w:val="28"/>
        </w:rPr>
      </w:pPr>
      <w:r w:rsidRPr="006B0C39">
        <w:rPr>
          <w:rFonts w:ascii="Times New Roman" w:hAnsi="Times New Roman" w:cs="Times New Roman"/>
          <w:sz w:val="28"/>
          <w:szCs w:val="28"/>
        </w:rPr>
        <w:t>Таблица 12– Торсионные углы в молекуле (3.34)</w:t>
      </w:r>
    </w:p>
    <w:p w:rsidR="002C16F1" w:rsidRPr="006B0C39" w:rsidRDefault="002C16F1" w:rsidP="002C16F1">
      <w:pPr>
        <w:jc w:val="center"/>
        <w:rPr>
          <w:rFonts w:ascii="Times New Roman" w:hAnsi="Times New Roman" w:cs="Times New Roman"/>
          <w:b/>
          <w:sz w:val="16"/>
          <w:szCs w:val="16"/>
        </w:rPr>
      </w:pPr>
    </w:p>
    <w:tbl>
      <w:tblPr>
        <w:tblW w:w="9519" w:type="dxa"/>
        <w:tblInd w:w="1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87"/>
        <w:gridCol w:w="1349"/>
        <w:gridCol w:w="1904"/>
        <w:gridCol w:w="1708"/>
        <w:gridCol w:w="1343"/>
        <w:gridCol w:w="1428"/>
      </w:tblGrid>
      <w:tr w:rsidR="002C16F1" w:rsidRPr="006B0C39" w:rsidTr="008E599E">
        <w:tc>
          <w:tcPr>
            <w:tcW w:w="1787" w:type="dxa"/>
            <w:vMerge w:val="restart"/>
            <w:shd w:val="clear" w:color="auto" w:fill="auto"/>
            <w:vAlign w:val="center"/>
          </w:tcPr>
          <w:p w:rsidR="002C16F1" w:rsidRPr="006B0C39" w:rsidRDefault="002C16F1" w:rsidP="008E599E">
            <w:pPr>
              <w:ind w:left="-108" w:right="-108"/>
              <w:jc w:val="center"/>
              <w:rPr>
                <w:rFonts w:ascii="Times New Roman" w:hAnsi="Times New Roman" w:cs="Times New Roman"/>
                <w:lang w:val="en-US"/>
              </w:rPr>
            </w:pPr>
            <w:r w:rsidRPr="006B0C39">
              <w:rPr>
                <w:rFonts w:ascii="Times New Roman" w:hAnsi="Times New Roman" w:cs="Times New Roman"/>
              </w:rPr>
              <w:t>Связь</w:t>
            </w:r>
          </w:p>
        </w:tc>
        <w:tc>
          <w:tcPr>
            <w:tcW w:w="3253" w:type="dxa"/>
            <w:gridSpan w:val="2"/>
            <w:shd w:val="clear" w:color="auto" w:fill="auto"/>
            <w:vAlign w:val="center"/>
          </w:tcPr>
          <w:p w:rsidR="002C16F1" w:rsidRPr="006B0C39" w:rsidRDefault="002C16F1" w:rsidP="008E599E">
            <w:pPr>
              <w:jc w:val="center"/>
              <w:rPr>
                <w:rFonts w:ascii="Times New Roman" w:hAnsi="Times New Roman" w:cs="Times New Roman"/>
                <w:lang w:val="en-US"/>
              </w:rPr>
            </w:pPr>
            <m:oMath>
              <m:r>
                <w:rPr>
                  <w:rFonts w:ascii="Cambria Math" w:hAnsi="Cambria Math" w:cs="Times New Roman"/>
                  <w:lang w:val="en-US"/>
                </w:rPr>
                <m:t>τ</m:t>
              </m:r>
            </m:oMath>
            <w:r w:rsidRPr="006B0C39">
              <w:rPr>
                <w:rFonts w:ascii="Times New Roman" w:eastAsia="Times New Roman" w:hAnsi="Times New Roman" w:cs="Times New Roman"/>
                <w:lang w:val="en-US"/>
              </w:rPr>
              <w:t>, град</w:t>
            </w:r>
          </w:p>
        </w:tc>
        <w:tc>
          <w:tcPr>
            <w:tcW w:w="1708" w:type="dxa"/>
            <w:vMerge w:val="restart"/>
            <w:shd w:val="clear" w:color="auto" w:fill="auto"/>
            <w:vAlign w:val="center"/>
          </w:tcPr>
          <w:p w:rsidR="002C16F1" w:rsidRPr="006B0C39" w:rsidRDefault="002C16F1" w:rsidP="008E599E">
            <w:pPr>
              <w:jc w:val="center"/>
              <w:rPr>
                <w:rFonts w:ascii="Times New Roman" w:hAnsi="Times New Roman" w:cs="Times New Roman"/>
                <w:i/>
                <w:lang w:val="en-US"/>
              </w:rPr>
            </w:pPr>
            <w:r w:rsidRPr="006B0C39">
              <w:rPr>
                <w:rFonts w:ascii="Times New Roman" w:hAnsi="Times New Roman" w:cs="Times New Roman"/>
                <w:lang w:val="en-US"/>
              </w:rPr>
              <w:t>Угол</w:t>
            </w:r>
          </w:p>
        </w:tc>
        <w:tc>
          <w:tcPr>
            <w:tcW w:w="2771" w:type="dxa"/>
            <w:gridSpan w:val="2"/>
            <w:shd w:val="clear" w:color="auto" w:fill="auto"/>
            <w:vAlign w:val="center"/>
          </w:tcPr>
          <w:p w:rsidR="002C16F1" w:rsidRPr="006B0C39" w:rsidRDefault="002C16F1" w:rsidP="008E599E">
            <w:pPr>
              <w:jc w:val="center"/>
              <w:rPr>
                <w:rFonts w:ascii="Times New Roman" w:hAnsi="Times New Roman" w:cs="Times New Roman"/>
                <w:lang w:val="en-US"/>
              </w:rPr>
            </w:pPr>
            <m:oMath>
              <m:r>
                <w:rPr>
                  <w:rFonts w:ascii="Cambria Math" w:hAnsi="Cambria Math" w:cs="Times New Roman"/>
                  <w:lang w:val="en-US"/>
                </w:rPr>
                <m:t>τ</m:t>
              </m:r>
            </m:oMath>
            <w:r w:rsidRPr="006B0C39">
              <w:rPr>
                <w:rFonts w:ascii="Times New Roman" w:eastAsia="Times New Roman" w:hAnsi="Times New Roman" w:cs="Times New Roman"/>
                <w:lang w:val="en-US"/>
              </w:rPr>
              <w:t>, град</w:t>
            </w:r>
          </w:p>
        </w:tc>
      </w:tr>
      <w:tr w:rsidR="002C16F1" w:rsidRPr="006B0C39" w:rsidTr="008E599E">
        <w:tc>
          <w:tcPr>
            <w:tcW w:w="1787" w:type="dxa"/>
            <w:vMerge/>
            <w:shd w:val="clear" w:color="auto" w:fill="auto"/>
            <w:vAlign w:val="center"/>
          </w:tcPr>
          <w:p w:rsidR="002C16F1" w:rsidRPr="006B0C39" w:rsidRDefault="002C16F1" w:rsidP="008E599E">
            <w:pPr>
              <w:ind w:left="-108" w:right="-108"/>
              <w:jc w:val="center"/>
              <w:rPr>
                <w:rFonts w:ascii="Times New Roman" w:hAnsi="Times New Roman" w:cs="Times New Roman"/>
                <w:lang w:val="en-US"/>
              </w:rPr>
            </w:pPr>
          </w:p>
        </w:tc>
        <w:tc>
          <w:tcPr>
            <w:tcW w:w="1349" w:type="dxa"/>
            <w:shd w:val="clear" w:color="auto" w:fill="auto"/>
            <w:vAlign w:val="center"/>
          </w:tcPr>
          <w:p w:rsidR="002C16F1" w:rsidRPr="006B0C39" w:rsidRDefault="002C16F1" w:rsidP="008E599E">
            <w:pPr>
              <w:ind w:left="-108" w:right="-108"/>
              <w:jc w:val="center"/>
              <w:rPr>
                <w:rFonts w:ascii="Times New Roman" w:hAnsi="Times New Roman" w:cs="Times New Roman"/>
                <w:lang w:val="en-US"/>
              </w:rPr>
            </w:pPr>
            <w:r w:rsidRPr="006B0C39">
              <w:rPr>
                <w:rFonts w:ascii="Times New Roman" w:hAnsi="Times New Roman" w:cs="Times New Roman"/>
                <w:lang w:val="en-US"/>
              </w:rPr>
              <w:t>экспериментальный</w:t>
            </w:r>
          </w:p>
        </w:tc>
        <w:tc>
          <w:tcPr>
            <w:tcW w:w="1904" w:type="dxa"/>
            <w:shd w:val="clear" w:color="auto" w:fill="auto"/>
            <w:vAlign w:val="center"/>
          </w:tcPr>
          <w:p w:rsidR="002C16F1" w:rsidRPr="006B0C39" w:rsidRDefault="002C16F1" w:rsidP="008E599E">
            <w:pPr>
              <w:ind w:left="-52" w:right="-94"/>
              <w:jc w:val="center"/>
              <w:rPr>
                <w:rFonts w:ascii="Times New Roman" w:hAnsi="Times New Roman" w:cs="Times New Roman"/>
                <w:lang w:val="en-US"/>
              </w:rPr>
            </w:pPr>
            <w:r w:rsidRPr="006B0C39">
              <w:rPr>
                <w:rFonts w:ascii="Times New Roman" w:hAnsi="Times New Roman" w:cs="Times New Roman"/>
                <w:lang w:val="en-US"/>
              </w:rPr>
              <w:t xml:space="preserve">теоретич. </w:t>
            </w:r>
            <w:r w:rsidRPr="006B0C39">
              <w:rPr>
                <w:rFonts w:ascii="Times New Roman" w:hAnsi="Times New Roman" w:cs="Times New Roman"/>
              </w:rPr>
              <w:t>(</w:t>
            </w:r>
            <w:r w:rsidRPr="006B0C39">
              <w:rPr>
                <w:rFonts w:ascii="Times New Roman" w:hAnsi="Times New Roman" w:cs="Times New Roman"/>
                <w:lang w:val="en-US"/>
              </w:rPr>
              <w:t>B</w:t>
            </w:r>
            <w:r w:rsidRPr="006B0C39">
              <w:rPr>
                <w:rFonts w:ascii="Times New Roman" w:hAnsi="Times New Roman" w:cs="Times New Roman"/>
              </w:rPr>
              <w:t>3</w:t>
            </w:r>
            <w:r w:rsidRPr="006B0C39">
              <w:rPr>
                <w:rFonts w:ascii="Times New Roman" w:hAnsi="Times New Roman" w:cs="Times New Roman"/>
                <w:lang w:val="en-US"/>
              </w:rPr>
              <w:t>LYP</w:t>
            </w:r>
            <w:r w:rsidRPr="006B0C39">
              <w:rPr>
                <w:rFonts w:ascii="Times New Roman" w:hAnsi="Times New Roman" w:cs="Times New Roman"/>
              </w:rPr>
              <w:t>/</w:t>
            </w:r>
            <w:r w:rsidRPr="006B0C39">
              <w:rPr>
                <w:rFonts w:ascii="Times New Roman" w:hAnsi="Times New Roman" w:cs="Times New Roman"/>
                <w:lang w:val="en-US"/>
              </w:rPr>
              <w:t>cc</w:t>
            </w:r>
            <w:r w:rsidRPr="006B0C39">
              <w:rPr>
                <w:rFonts w:ascii="Times New Roman" w:hAnsi="Times New Roman" w:cs="Times New Roman"/>
              </w:rPr>
              <w:t>-</w:t>
            </w:r>
            <w:r w:rsidRPr="006B0C39">
              <w:rPr>
                <w:rFonts w:ascii="Times New Roman" w:hAnsi="Times New Roman" w:cs="Times New Roman"/>
                <w:lang w:val="en-US"/>
              </w:rPr>
              <w:t>pVDZ</w:t>
            </w:r>
            <w:r w:rsidRPr="006B0C39">
              <w:rPr>
                <w:rFonts w:ascii="Times New Roman" w:hAnsi="Times New Roman" w:cs="Times New Roman"/>
              </w:rPr>
              <w:t>)</w:t>
            </w:r>
          </w:p>
        </w:tc>
        <w:tc>
          <w:tcPr>
            <w:tcW w:w="1708" w:type="dxa"/>
            <w:vMerge/>
            <w:shd w:val="clear" w:color="auto" w:fill="auto"/>
            <w:vAlign w:val="center"/>
          </w:tcPr>
          <w:p w:rsidR="002C16F1" w:rsidRPr="006B0C39" w:rsidRDefault="002C16F1" w:rsidP="008E599E">
            <w:pPr>
              <w:jc w:val="center"/>
              <w:rPr>
                <w:rFonts w:ascii="Times New Roman" w:hAnsi="Times New Roman" w:cs="Times New Roman"/>
                <w:lang w:val="en-US"/>
              </w:rPr>
            </w:pPr>
          </w:p>
        </w:tc>
        <w:tc>
          <w:tcPr>
            <w:tcW w:w="1343" w:type="dxa"/>
            <w:shd w:val="clear" w:color="auto" w:fill="auto"/>
            <w:vAlign w:val="center"/>
          </w:tcPr>
          <w:p w:rsidR="002C16F1" w:rsidRPr="006B0C39" w:rsidRDefault="002C16F1" w:rsidP="008E599E">
            <w:pPr>
              <w:ind w:left="-142" w:right="-108"/>
              <w:jc w:val="center"/>
              <w:rPr>
                <w:rFonts w:ascii="Times New Roman" w:hAnsi="Times New Roman" w:cs="Times New Roman"/>
                <w:i/>
                <w:lang w:val="en-US"/>
              </w:rPr>
            </w:pPr>
            <w:r w:rsidRPr="006B0C39">
              <w:rPr>
                <w:rFonts w:ascii="Times New Roman" w:hAnsi="Times New Roman" w:cs="Times New Roman"/>
                <w:lang w:val="en-US"/>
              </w:rPr>
              <w:t>экспериментальный</w:t>
            </w:r>
          </w:p>
        </w:tc>
        <w:tc>
          <w:tcPr>
            <w:tcW w:w="1428" w:type="dxa"/>
            <w:shd w:val="clear" w:color="auto" w:fill="auto"/>
            <w:vAlign w:val="center"/>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 xml:space="preserve">теоретич. </w:t>
            </w:r>
            <w:r w:rsidRPr="006B0C39">
              <w:rPr>
                <w:rFonts w:ascii="Times New Roman" w:hAnsi="Times New Roman" w:cs="Times New Roman"/>
              </w:rPr>
              <w:t>(</w:t>
            </w:r>
            <w:r w:rsidRPr="006B0C39">
              <w:rPr>
                <w:rFonts w:ascii="Times New Roman" w:hAnsi="Times New Roman" w:cs="Times New Roman"/>
                <w:lang w:val="en-US"/>
              </w:rPr>
              <w:t>B</w:t>
            </w:r>
            <w:r w:rsidRPr="006B0C39">
              <w:rPr>
                <w:rFonts w:ascii="Times New Roman" w:hAnsi="Times New Roman" w:cs="Times New Roman"/>
              </w:rPr>
              <w:t>3</w:t>
            </w:r>
            <w:r w:rsidRPr="006B0C39">
              <w:rPr>
                <w:rFonts w:ascii="Times New Roman" w:hAnsi="Times New Roman" w:cs="Times New Roman"/>
                <w:lang w:val="en-US"/>
              </w:rPr>
              <w:t>LYP</w:t>
            </w:r>
            <w:r w:rsidRPr="006B0C39">
              <w:rPr>
                <w:rFonts w:ascii="Times New Roman" w:hAnsi="Times New Roman" w:cs="Times New Roman"/>
              </w:rPr>
              <w:t>/</w:t>
            </w:r>
            <w:r w:rsidRPr="006B0C39">
              <w:rPr>
                <w:rFonts w:ascii="Times New Roman" w:hAnsi="Times New Roman" w:cs="Times New Roman"/>
                <w:lang w:val="en-US"/>
              </w:rPr>
              <w:t>cc</w:t>
            </w:r>
            <w:r w:rsidRPr="006B0C39">
              <w:rPr>
                <w:rFonts w:ascii="Times New Roman" w:hAnsi="Times New Roman" w:cs="Times New Roman"/>
              </w:rPr>
              <w:t>-</w:t>
            </w:r>
            <w:r w:rsidRPr="006B0C39">
              <w:rPr>
                <w:rFonts w:ascii="Times New Roman" w:hAnsi="Times New Roman" w:cs="Times New Roman"/>
                <w:lang w:val="en-US"/>
              </w:rPr>
              <w:t>pVDZ</w:t>
            </w:r>
            <w:r w:rsidRPr="006B0C39">
              <w:rPr>
                <w:rFonts w:ascii="Times New Roman" w:hAnsi="Times New Roman" w:cs="Times New Roman"/>
              </w:rPr>
              <w:t>)</w:t>
            </w:r>
          </w:p>
        </w:tc>
      </w:tr>
      <w:tr w:rsidR="00D038C5" w:rsidRPr="006B0C39" w:rsidTr="008E599E">
        <w:tc>
          <w:tcPr>
            <w:tcW w:w="1787" w:type="dxa"/>
            <w:shd w:val="clear" w:color="auto" w:fill="auto"/>
            <w:vAlign w:val="center"/>
          </w:tcPr>
          <w:p w:rsidR="00D038C5" w:rsidRPr="006B0C39" w:rsidRDefault="00D038C5" w:rsidP="008E599E">
            <w:pPr>
              <w:ind w:left="-108" w:right="-108"/>
              <w:jc w:val="center"/>
              <w:rPr>
                <w:rFonts w:ascii="Times New Roman" w:hAnsi="Times New Roman" w:cs="Times New Roman"/>
              </w:rPr>
            </w:pPr>
            <w:r w:rsidRPr="006B0C39">
              <w:rPr>
                <w:rFonts w:ascii="Times New Roman" w:hAnsi="Times New Roman" w:cs="Times New Roman"/>
              </w:rPr>
              <w:t>1</w:t>
            </w:r>
          </w:p>
        </w:tc>
        <w:tc>
          <w:tcPr>
            <w:tcW w:w="1349" w:type="dxa"/>
            <w:shd w:val="clear" w:color="auto" w:fill="auto"/>
            <w:vAlign w:val="center"/>
          </w:tcPr>
          <w:p w:rsidR="00D038C5" w:rsidRPr="006B0C39" w:rsidRDefault="00D038C5" w:rsidP="008E599E">
            <w:pPr>
              <w:ind w:left="-108" w:right="-108"/>
              <w:jc w:val="center"/>
              <w:rPr>
                <w:rFonts w:ascii="Times New Roman" w:hAnsi="Times New Roman" w:cs="Times New Roman"/>
              </w:rPr>
            </w:pPr>
            <w:r w:rsidRPr="006B0C39">
              <w:rPr>
                <w:rFonts w:ascii="Times New Roman" w:hAnsi="Times New Roman" w:cs="Times New Roman"/>
              </w:rPr>
              <w:t>2</w:t>
            </w:r>
          </w:p>
        </w:tc>
        <w:tc>
          <w:tcPr>
            <w:tcW w:w="1904" w:type="dxa"/>
            <w:shd w:val="clear" w:color="auto" w:fill="auto"/>
            <w:vAlign w:val="center"/>
          </w:tcPr>
          <w:p w:rsidR="00D038C5" w:rsidRPr="006B0C39" w:rsidRDefault="00D038C5" w:rsidP="008E599E">
            <w:pPr>
              <w:ind w:left="-52" w:right="-94"/>
              <w:jc w:val="center"/>
              <w:rPr>
                <w:rFonts w:ascii="Times New Roman" w:hAnsi="Times New Roman" w:cs="Times New Roman"/>
              </w:rPr>
            </w:pPr>
            <w:r w:rsidRPr="006B0C39">
              <w:rPr>
                <w:rFonts w:ascii="Times New Roman" w:hAnsi="Times New Roman" w:cs="Times New Roman"/>
              </w:rPr>
              <w:t>3</w:t>
            </w:r>
          </w:p>
        </w:tc>
        <w:tc>
          <w:tcPr>
            <w:tcW w:w="1708" w:type="dxa"/>
            <w:shd w:val="clear" w:color="auto" w:fill="auto"/>
            <w:vAlign w:val="center"/>
          </w:tcPr>
          <w:p w:rsidR="00D038C5" w:rsidRPr="006B0C39" w:rsidRDefault="00D038C5" w:rsidP="008E599E">
            <w:pPr>
              <w:jc w:val="center"/>
              <w:rPr>
                <w:rFonts w:ascii="Times New Roman" w:hAnsi="Times New Roman" w:cs="Times New Roman"/>
              </w:rPr>
            </w:pPr>
            <w:r w:rsidRPr="006B0C39">
              <w:rPr>
                <w:rFonts w:ascii="Times New Roman" w:hAnsi="Times New Roman" w:cs="Times New Roman"/>
              </w:rPr>
              <w:t>4</w:t>
            </w:r>
          </w:p>
        </w:tc>
        <w:tc>
          <w:tcPr>
            <w:tcW w:w="1343" w:type="dxa"/>
            <w:shd w:val="clear" w:color="auto" w:fill="auto"/>
            <w:vAlign w:val="center"/>
          </w:tcPr>
          <w:p w:rsidR="00D038C5" w:rsidRPr="006B0C39" w:rsidRDefault="00D038C5" w:rsidP="008E599E">
            <w:pPr>
              <w:ind w:left="-142" w:right="-108"/>
              <w:jc w:val="center"/>
              <w:rPr>
                <w:rFonts w:ascii="Times New Roman" w:hAnsi="Times New Roman" w:cs="Times New Roman"/>
              </w:rPr>
            </w:pPr>
            <w:r w:rsidRPr="006B0C39">
              <w:rPr>
                <w:rFonts w:ascii="Times New Roman" w:hAnsi="Times New Roman" w:cs="Times New Roman"/>
              </w:rPr>
              <w:t>5</w:t>
            </w:r>
          </w:p>
        </w:tc>
        <w:tc>
          <w:tcPr>
            <w:tcW w:w="1428" w:type="dxa"/>
            <w:shd w:val="clear" w:color="auto" w:fill="auto"/>
            <w:vAlign w:val="center"/>
          </w:tcPr>
          <w:p w:rsidR="00D038C5" w:rsidRPr="006B0C39" w:rsidRDefault="00D038C5" w:rsidP="008E599E">
            <w:pPr>
              <w:jc w:val="center"/>
              <w:rPr>
                <w:rFonts w:ascii="Times New Roman" w:hAnsi="Times New Roman" w:cs="Times New Roman"/>
              </w:rPr>
            </w:pPr>
            <w:r w:rsidRPr="006B0C39">
              <w:rPr>
                <w:rFonts w:ascii="Times New Roman" w:hAnsi="Times New Roman" w:cs="Times New Roman"/>
              </w:rPr>
              <w:t>6</w:t>
            </w:r>
          </w:p>
        </w:tc>
      </w:tr>
      <w:tr w:rsidR="002C16F1" w:rsidRPr="006B0C39" w:rsidTr="008E599E">
        <w:trPr>
          <w:trHeight w:hRule="exact" w:val="284"/>
        </w:trPr>
        <w:tc>
          <w:tcPr>
            <w:tcW w:w="1787" w:type="dxa"/>
            <w:shd w:val="clear" w:color="auto" w:fill="auto"/>
          </w:tcPr>
          <w:p w:rsidR="002C16F1" w:rsidRPr="006B0C39" w:rsidRDefault="002C16F1" w:rsidP="008E599E">
            <w:pPr>
              <w:ind w:right="-108"/>
              <w:rPr>
                <w:rFonts w:ascii="Times New Roman" w:hAnsi="Times New Roman" w:cs="Times New Roman"/>
                <w:lang w:val="en-US"/>
              </w:rPr>
            </w:pPr>
            <w:r w:rsidRPr="006B0C39">
              <w:rPr>
                <w:rFonts w:ascii="Times New Roman" w:hAnsi="Times New Roman" w:cs="Times New Roman"/>
              </w:rPr>
              <w:t>C</w:t>
            </w:r>
            <w:r w:rsidRPr="006B0C39">
              <w:rPr>
                <w:rFonts w:ascii="Times New Roman" w:hAnsi="Times New Roman" w:cs="Times New Roman"/>
                <w:vertAlign w:val="superscript"/>
              </w:rPr>
              <w:t>5</w:t>
            </w:r>
            <w:r w:rsidRPr="006B0C39">
              <w:rPr>
                <w:rFonts w:ascii="Times New Roman" w:hAnsi="Times New Roman" w:cs="Times New Roman"/>
              </w:rPr>
              <w:t>-N</w:t>
            </w:r>
            <w:r w:rsidRPr="006B0C39">
              <w:rPr>
                <w:rFonts w:ascii="Times New Roman" w:hAnsi="Times New Roman" w:cs="Times New Roman"/>
                <w:vertAlign w:val="superscript"/>
              </w:rPr>
              <w:t>1</w:t>
            </w:r>
            <w:r w:rsidRPr="006B0C39">
              <w:rPr>
                <w:rFonts w:ascii="Times New Roman" w:hAnsi="Times New Roman" w:cs="Times New Roman"/>
              </w:rPr>
              <w:t>-N</w:t>
            </w:r>
            <w:r w:rsidRPr="006B0C39">
              <w:rPr>
                <w:rFonts w:ascii="Times New Roman" w:hAnsi="Times New Roman" w:cs="Times New Roman"/>
                <w:vertAlign w:val="superscript"/>
              </w:rPr>
              <w:t>2</w:t>
            </w:r>
            <w:r w:rsidRPr="006B0C39">
              <w:rPr>
                <w:rFonts w:ascii="Times New Roman" w:hAnsi="Times New Roman" w:cs="Times New Roman"/>
              </w:rPr>
              <w:t>-C</w:t>
            </w:r>
            <w:r w:rsidRPr="006B0C39">
              <w:rPr>
                <w:rFonts w:ascii="Times New Roman" w:hAnsi="Times New Roman" w:cs="Times New Roman"/>
                <w:vertAlign w:val="superscript"/>
              </w:rPr>
              <w:t>3</w:t>
            </w:r>
          </w:p>
        </w:tc>
        <w:tc>
          <w:tcPr>
            <w:tcW w:w="1349" w:type="dxa"/>
            <w:shd w:val="clear" w:color="auto" w:fill="auto"/>
          </w:tcPr>
          <w:p w:rsidR="002C16F1" w:rsidRPr="006B0C39" w:rsidRDefault="002C16F1" w:rsidP="008E599E">
            <w:pPr>
              <w:ind w:left="-108" w:right="-108"/>
              <w:jc w:val="center"/>
              <w:rPr>
                <w:rFonts w:ascii="Times New Roman" w:hAnsi="Times New Roman" w:cs="Times New Roman"/>
                <w:lang w:val="en-US"/>
              </w:rPr>
            </w:pPr>
            <w:r w:rsidRPr="006B0C39">
              <w:rPr>
                <w:rFonts w:ascii="Times New Roman" w:hAnsi="Times New Roman" w:cs="Times New Roman"/>
              </w:rPr>
              <w:t>-1,0(2)</w:t>
            </w:r>
          </w:p>
        </w:tc>
        <w:tc>
          <w:tcPr>
            <w:tcW w:w="1904" w:type="dxa"/>
            <w:shd w:val="clear" w:color="auto" w:fill="auto"/>
          </w:tcPr>
          <w:p w:rsidR="002C16F1" w:rsidRPr="006B0C39" w:rsidRDefault="002C16F1" w:rsidP="008E599E">
            <w:pPr>
              <w:ind w:left="-108" w:right="-108"/>
              <w:jc w:val="center"/>
              <w:rPr>
                <w:rFonts w:ascii="Times New Roman" w:hAnsi="Times New Roman" w:cs="Times New Roman"/>
                <w:lang w:val="en-US"/>
              </w:rPr>
            </w:pPr>
            <w:r w:rsidRPr="006B0C39">
              <w:rPr>
                <w:rFonts w:ascii="Times New Roman" w:hAnsi="Times New Roman" w:cs="Times New Roman"/>
                <w:lang w:val="en-US"/>
              </w:rPr>
              <w:t>-0,97</w:t>
            </w:r>
          </w:p>
        </w:tc>
        <w:tc>
          <w:tcPr>
            <w:tcW w:w="1708" w:type="dxa"/>
            <w:shd w:val="clear" w:color="auto" w:fill="auto"/>
          </w:tcPr>
          <w:p w:rsidR="002C16F1" w:rsidRPr="006B0C39" w:rsidRDefault="002C16F1" w:rsidP="008E599E">
            <w:pPr>
              <w:ind w:left="-108" w:right="-108"/>
              <w:jc w:val="center"/>
              <w:rPr>
                <w:rFonts w:ascii="Times New Roman" w:hAnsi="Times New Roman" w:cs="Times New Roman"/>
                <w:lang w:val="en-US"/>
              </w:rPr>
            </w:pPr>
            <w:r w:rsidRPr="006B0C39">
              <w:rPr>
                <w:rFonts w:ascii="Times New Roman" w:hAnsi="Times New Roman" w:cs="Times New Roman"/>
              </w:rPr>
              <w:t>N</w:t>
            </w:r>
            <w:r w:rsidRPr="006B0C39">
              <w:rPr>
                <w:rFonts w:ascii="Times New Roman" w:hAnsi="Times New Roman" w:cs="Times New Roman"/>
                <w:vertAlign w:val="superscript"/>
              </w:rPr>
              <w:t>1</w:t>
            </w:r>
            <w:r w:rsidRPr="006B0C39">
              <w:rPr>
                <w:rFonts w:ascii="Times New Roman" w:hAnsi="Times New Roman" w:cs="Times New Roman"/>
              </w:rPr>
              <w:t>-C</w:t>
            </w:r>
            <w:r w:rsidRPr="006B0C39">
              <w:rPr>
                <w:rFonts w:ascii="Times New Roman" w:hAnsi="Times New Roman" w:cs="Times New Roman"/>
                <w:vertAlign w:val="superscript"/>
              </w:rPr>
              <w:t>5</w:t>
            </w:r>
            <w:r w:rsidRPr="006B0C39">
              <w:rPr>
                <w:rFonts w:ascii="Times New Roman" w:hAnsi="Times New Roman" w:cs="Times New Roman"/>
              </w:rPr>
              <w:t>-C</w:t>
            </w:r>
            <w:r w:rsidRPr="006B0C39">
              <w:rPr>
                <w:rFonts w:ascii="Times New Roman" w:hAnsi="Times New Roman" w:cs="Times New Roman"/>
                <w:vertAlign w:val="superscript"/>
              </w:rPr>
              <w:t>8</w:t>
            </w:r>
            <w:r w:rsidRPr="006B0C39">
              <w:rPr>
                <w:rFonts w:ascii="Times New Roman" w:hAnsi="Times New Roman" w:cs="Times New Roman"/>
              </w:rPr>
              <w:t>-C</w:t>
            </w:r>
            <w:r w:rsidRPr="006B0C39">
              <w:rPr>
                <w:rFonts w:ascii="Times New Roman" w:hAnsi="Times New Roman" w:cs="Times New Roman"/>
                <w:vertAlign w:val="superscript"/>
              </w:rPr>
              <w:t>13</w:t>
            </w:r>
          </w:p>
        </w:tc>
        <w:tc>
          <w:tcPr>
            <w:tcW w:w="1343" w:type="dxa"/>
            <w:shd w:val="clear" w:color="auto" w:fill="auto"/>
          </w:tcPr>
          <w:p w:rsidR="002C16F1" w:rsidRPr="006B0C39" w:rsidRDefault="002C16F1" w:rsidP="008E599E">
            <w:pPr>
              <w:ind w:left="-142" w:right="-108"/>
              <w:jc w:val="center"/>
              <w:rPr>
                <w:rFonts w:ascii="Times New Roman" w:hAnsi="Times New Roman" w:cs="Times New Roman"/>
                <w:lang w:val="en-US"/>
              </w:rPr>
            </w:pPr>
            <w:r w:rsidRPr="006B0C39">
              <w:rPr>
                <w:rFonts w:ascii="Times New Roman" w:hAnsi="Times New Roman" w:cs="Times New Roman"/>
              </w:rPr>
              <w:t>-93,6(2)</w:t>
            </w:r>
          </w:p>
        </w:tc>
        <w:tc>
          <w:tcPr>
            <w:tcW w:w="1428" w:type="dxa"/>
            <w:shd w:val="clear" w:color="auto" w:fill="auto"/>
          </w:tcPr>
          <w:p w:rsidR="002C16F1" w:rsidRPr="006B0C39" w:rsidRDefault="002C16F1" w:rsidP="008E599E">
            <w:pPr>
              <w:ind w:left="-108" w:right="-75"/>
              <w:jc w:val="center"/>
              <w:rPr>
                <w:rFonts w:ascii="Times New Roman" w:hAnsi="Times New Roman" w:cs="Times New Roman"/>
                <w:lang w:val="en-US"/>
              </w:rPr>
            </w:pPr>
            <w:r w:rsidRPr="006B0C39">
              <w:rPr>
                <w:rFonts w:ascii="Times New Roman" w:hAnsi="Times New Roman" w:cs="Times New Roman"/>
                <w:lang w:val="en-US"/>
              </w:rPr>
              <w:t>-54,62</w:t>
            </w:r>
          </w:p>
        </w:tc>
      </w:tr>
      <w:tr w:rsidR="002C16F1" w:rsidRPr="006B0C39" w:rsidTr="00D038C5">
        <w:trPr>
          <w:trHeight w:hRule="exact" w:val="284"/>
        </w:trPr>
        <w:tc>
          <w:tcPr>
            <w:tcW w:w="1787" w:type="dxa"/>
            <w:tcBorders>
              <w:bottom w:val="single" w:sz="4" w:space="0" w:color="auto"/>
            </w:tcBorders>
            <w:shd w:val="clear" w:color="auto" w:fill="auto"/>
          </w:tcPr>
          <w:p w:rsidR="002C16F1" w:rsidRPr="006B0C39" w:rsidRDefault="002C16F1" w:rsidP="008E599E">
            <w:pPr>
              <w:ind w:right="-108"/>
              <w:rPr>
                <w:rFonts w:ascii="Times New Roman" w:hAnsi="Times New Roman" w:cs="Times New Roman"/>
                <w:lang w:val="en-US"/>
              </w:rPr>
            </w:pPr>
            <w:r w:rsidRPr="006B0C39">
              <w:rPr>
                <w:rFonts w:ascii="Times New Roman" w:hAnsi="Times New Roman" w:cs="Times New Roman"/>
              </w:rPr>
              <w:t>N</w:t>
            </w:r>
            <w:r w:rsidRPr="006B0C39">
              <w:rPr>
                <w:rFonts w:ascii="Times New Roman" w:hAnsi="Times New Roman" w:cs="Times New Roman"/>
                <w:vertAlign w:val="superscript"/>
              </w:rPr>
              <w:t>1</w:t>
            </w:r>
            <w:r w:rsidRPr="006B0C39">
              <w:rPr>
                <w:rFonts w:ascii="Times New Roman" w:hAnsi="Times New Roman" w:cs="Times New Roman"/>
              </w:rPr>
              <w:t>-N</w:t>
            </w:r>
            <w:r w:rsidRPr="006B0C39">
              <w:rPr>
                <w:rFonts w:ascii="Times New Roman" w:hAnsi="Times New Roman" w:cs="Times New Roman"/>
                <w:vertAlign w:val="superscript"/>
              </w:rPr>
              <w:t>2</w:t>
            </w:r>
            <w:r w:rsidRPr="006B0C39">
              <w:rPr>
                <w:rFonts w:ascii="Times New Roman" w:hAnsi="Times New Roman" w:cs="Times New Roman"/>
              </w:rPr>
              <w:t>-C</w:t>
            </w:r>
            <w:r w:rsidRPr="006B0C39">
              <w:rPr>
                <w:rFonts w:ascii="Times New Roman" w:hAnsi="Times New Roman" w:cs="Times New Roman"/>
                <w:vertAlign w:val="superscript"/>
              </w:rPr>
              <w:t>3</w:t>
            </w:r>
            <w:r w:rsidRPr="006B0C39">
              <w:rPr>
                <w:rFonts w:ascii="Times New Roman" w:hAnsi="Times New Roman" w:cs="Times New Roman"/>
              </w:rPr>
              <w:t>-N</w:t>
            </w:r>
            <w:r w:rsidRPr="006B0C39">
              <w:rPr>
                <w:rFonts w:ascii="Times New Roman" w:hAnsi="Times New Roman" w:cs="Times New Roman"/>
                <w:vertAlign w:val="superscript"/>
              </w:rPr>
              <w:t>4</w:t>
            </w:r>
          </w:p>
        </w:tc>
        <w:tc>
          <w:tcPr>
            <w:tcW w:w="1349" w:type="dxa"/>
            <w:tcBorders>
              <w:bottom w:val="single" w:sz="4" w:space="0" w:color="auto"/>
            </w:tcBorders>
            <w:shd w:val="clear" w:color="auto" w:fill="auto"/>
          </w:tcPr>
          <w:p w:rsidR="002C16F1" w:rsidRPr="006B0C39" w:rsidRDefault="002C16F1" w:rsidP="008E599E">
            <w:pPr>
              <w:ind w:left="-108" w:right="-108"/>
              <w:jc w:val="center"/>
              <w:rPr>
                <w:rFonts w:ascii="Times New Roman" w:hAnsi="Times New Roman" w:cs="Times New Roman"/>
                <w:lang w:val="en-US"/>
              </w:rPr>
            </w:pPr>
            <w:r w:rsidRPr="006B0C39">
              <w:rPr>
                <w:rFonts w:ascii="Times New Roman" w:hAnsi="Times New Roman" w:cs="Times New Roman"/>
              </w:rPr>
              <w:t>0,8(2)</w:t>
            </w:r>
          </w:p>
        </w:tc>
        <w:tc>
          <w:tcPr>
            <w:tcW w:w="1904" w:type="dxa"/>
            <w:tcBorders>
              <w:bottom w:val="single" w:sz="4" w:space="0" w:color="auto"/>
            </w:tcBorders>
            <w:shd w:val="clear" w:color="auto" w:fill="auto"/>
          </w:tcPr>
          <w:p w:rsidR="002C16F1" w:rsidRPr="006B0C39" w:rsidRDefault="002C16F1" w:rsidP="008E599E">
            <w:pPr>
              <w:ind w:left="-108" w:right="-108"/>
              <w:jc w:val="center"/>
              <w:rPr>
                <w:rFonts w:ascii="Times New Roman" w:hAnsi="Times New Roman" w:cs="Times New Roman"/>
                <w:lang w:val="en-US"/>
              </w:rPr>
            </w:pPr>
            <w:r w:rsidRPr="006B0C39">
              <w:rPr>
                <w:rFonts w:ascii="Times New Roman" w:hAnsi="Times New Roman" w:cs="Times New Roman"/>
                <w:lang w:val="en-US"/>
              </w:rPr>
              <w:t>1,46</w:t>
            </w:r>
          </w:p>
        </w:tc>
        <w:tc>
          <w:tcPr>
            <w:tcW w:w="1708" w:type="dxa"/>
            <w:tcBorders>
              <w:bottom w:val="single" w:sz="4" w:space="0" w:color="auto"/>
            </w:tcBorders>
            <w:shd w:val="clear" w:color="auto" w:fill="auto"/>
          </w:tcPr>
          <w:p w:rsidR="002C16F1" w:rsidRPr="006B0C39" w:rsidRDefault="002C16F1" w:rsidP="008E599E">
            <w:pPr>
              <w:ind w:left="-108" w:right="-108"/>
              <w:jc w:val="center"/>
              <w:rPr>
                <w:rFonts w:ascii="Times New Roman" w:hAnsi="Times New Roman" w:cs="Times New Roman"/>
                <w:lang w:val="en-US"/>
              </w:rPr>
            </w:pPr>
            <w:r w:rsidRPr="006B0C39">
              <w:rPr>
                <w:rFonts w:ascii="Times New Roman" w:hAnsi="Times New Roman" w:cs="Times New Roman"/>
              </w:rPr>
              <w:t>N</w:t>
            </w:r>
            <w:r w:rsidRPr="006B0C39">
              <w:rPr>
                <w:rFonts w:ascii="Times New Roman" w:hAnsi="Times New Roman" w:cs="Times New Roman"/>
                <w:vertAlign w:val="superscript"/>
              </w:rPr>
              <w:t>4</w:t>
            </w:r>
            <w:r w:rsidRPr="006B0C39">
              <w:rPr>
                <w:rFonts w:ascii="Times New Roman" w:hAnsi="Times New Roman" w:cs="Times New Roman"/>
              </w:rPr>
              <w:t>-C</w:t>
            </w:r>
            <w:r w:rsidRPr="006B0C39">
              <w:rPr>
                <w:rFonts w:ascii="Times New Roman" w:hAnsi="Times New Roman" w:cs="Times New Roman"/>
                <w:vertAlign w:val="superscript"/>
              </w:rPr>
              <w:t>5</w:t>
            </w:r>
            <w:r w:rsidRPr="006B0C39">
              <w:rPr>
                <w:rFonts w:ascii="Times New Roman" w:hAnsi="Times New Roman" w:cs="Times New Roman"/>
              </w:rPr>
              <w:t>-C</w:t>
            </w:r>
            <w:r w:rsidRPr="006B0C39">
              <w:rPr>
                <w:rFonts w:ascii="Times New Roman" w:hAnsi="Times New Roman" w:cs="Times New Roman"/>
                <w:vertAlign w:val="superscript"/>
              </w:rPr>
              <w:t>8</w:t>
            </w:r>
            <w:r w:rsidRPr="006B0C39">
              <w:rPr>
                <w:rFonts w:ascii="Times New Roman" w:hAnsi="Times New Roman" w:cs="Times New Roman"/>
              </w:rPr>
              <w:t>-C</w:t>
            </w:r>
            <w:r w:rsidRPr="006B0C39">
              <w:rPr>
                <w:rFonts w:ascii="Times New Roman" w:hAnsi="Times New Roman" w:cs="Times New Roman"/>
                <w:vertAlign w:val="superscript"/>
              </w:rPr>
              <w:t>13</w:t>
            </w:r>
          </w:p>
        </w:tc>
        <w:tc>
          <w:tcPr>
            <w:tcW w:w="1343" w:type="dxa"/>
            <w:tcBorders>
              <w:bottom w:val="single" w:sz="4" w:space="0" w:color="auto"/>
            </w:tcBorders>
            <w:shd w:val="clear" w:color="auto" w:fill="auto"/>
          </w:tcPr>
          <w:p w:rsidR="002C16F1" w:rsidRPr="006B0C39" w:rsidRDefault="002C16F1" w:rsidP="008E599E">
            <w:pPr>
              <w:ind w:left="-142" w:right="-108"/>
              <w:jc w:val="center"/>
              <w:rPr>
                <w:rFonts w:ascii="Times New Roman" w:hAnsi="Times New Roman" w:cs="Times New Roman"/>
                <w:lang w:val="en-US"/>
              </w:rPr>
            </w:pPr>
            <w:r w:rsidRPr="006B0C39">
              <w:rPr>
                <w:rFonts w:ascii="Times New Roman" w:hAnsi="Times New Roman" w:cs="Times New Roman"/>
              </w:rPr>
              <w:t>83,8(2)</w:t>
            </w:r>
          </w:p>
        </w:tc>
        <w:tc>
          <w:tcPr>
            <w:tcW w:w="1428" w:type="dxa"/>
            <w:tcBorders>
              <w:bottom w:val="single" w:sz="4" w:space="0" w:color="auto"/>
            </w:tcBorders>
            <w:shd w:val="clear" w:color="auto" w:fill="auto"/>
          </w:tcPr>
          <w:p w:rsidR="002C16F1" w:rsidRPr="006B0C39" w:rsidRDefault="002C16F1" w:rsidP="008E599E">
            <w:pPr>
              <w:ind w:left="-108" w:right="-75"/>
              <w:jc w:val="center"/>
              <w:rPr>
                <w:rFonts w:ascii="Times New Roman" w:hAnsi="Times New Roman" w:cs="Times New Roman"/>
                <w:lang w:val="en-US"/>
              </w:rPr>
            </w:pPr>
            <w:r w:rsidRPr="006B0C39">
              <w:rPr>
                <w:rFonts w:ascii="Times New Roman" w:hAnsi="Times New Roman" w:cs="Times New Roman"/>
                <w:lang w:val="en-US"/>
              </w:rPr>
              <w:t>120,31</w:t>
            </w:r>
          </w:p>
        </w:tc>
      </w:tr>
      <w:tr w:rsidR="002C16F1" w:rsidRPr="006B0C39" w:rsidTr="00D038C5">
        <w:trPr>
          <w:trHeight w:hRule="exact" w:val="284"/>
        </w:trPr>
        <w:tc>
          <w:tcPr>
            <w:tcW w:w="1787" w:type="dxa"/>
            <w:tcBorders>
              <w:top w:val="single" w:sz="4" w:space="0" w:color="auto"/>
              <w:left w:val="single" w:sz="4" w:space="0" w:color="auto"/>
              <w:bottom w:val="nil"/>
              <w:right w:val="single" w:sz="4" w:space="0" w:color="auto"/>
            </w:tcBorders>
            <w:shd w:val="clear" w:color="auto" w:fill="auto"/>
          </w:tcPr>
          <w:p w:rsidR="002C16F1" w:rsidRPr="006B0C39" w:rsidRDefault="002C16F1" w:rsidP="008E599E">
            <w:pPr>
              <w:ind w:right="-108"/>
              <w:rPr>
                <w:rFonts w:ascii="Times New Roman" w:hAnsi="Times New Roman" w:cs="Times New Roman"/>
                <w:lang w:val="en-US"/>
              </w:rPr>
            </w:pPr>
            <w:r w:rsidRPr="006B0C39">
              <w:rPr>
                <w:rFonts w:ascii="Times New Roman" w:hAnsi="Times New Roman" w:cs="Times New Roman"/>
              </w:rPr>
              <w:t>N</w:t>
            </w:r>
            <w:r w:rsidRPr="006B0C39">
              <w:rPr>
                <w:rFonts w:ascii="Times New Roman" w:hAnsi="Times New Roman" w:cs="Times New Roman"/>
                <w:vertAlign w:val="superscript"/>
              </w:rPr>
              <w:t>1</w:t>
            </w:r>
            <w:r w:rsidRPr="006B0C39">
              <w:rPr>
                <w:rFonts w:ascii="Times New Roman" w:hAnsi="Times New Roman" w:cs="Times New Roman"/>
              </w:rPr>
              <w:t>-N</w:t>
            </w:r>
            <w:r w:rsidRPr="006B0C39">
              <w:rPr>
                <w:rFonts w:ascii="Times New Roman" w:hAnsi="Times New Roman" w:cs="Times New Roman"/>
                <w:vertAlign w:val="superscript"/>
              </w:rPr>
              <w:t>2</w:t>
            </w:r>
            <w:r w:rsidRPr="006B0C39">
              <w:rPr>
                <w:rFonts w:ascii="Times New Roman" w:hAnsi="Times New Roman" w:cs="Times New Roman"/>
              </w:rPr>
              <w:t>-C</w:t>
            </w:r>
            <w:r w:rsidRPr="006B0C39">
              <w:rPr>
                <w:rFonts w:ascii="Times New Roman" w:hAnsi="Times New Roman" w:cs="Times New Roman"/>
                <w:vertAlign w:val="superscript"/>
              </w:rPr>
              <w:t>3</w:t>
            </w:r>
            <w:r w:rsidRPr="006B0C39">
              <w:rPr>
                <w:rFonts w:ascii="Times New Roman" w:hAnsi="Times New Roman" w:cs="Times New Roman"/>
              </w:rPr>
              <w:t>-S</w:t>
            </w:r>
            <w:r w:rsidRPr="006B0C39">
              <w:rPr>
                <w:rFonts w:ascii="Times New Roman" w:hAnsi="Times New Roman" w:cs="Times New Roman"/>
                <w:vertAlign w:val="superscript"/>
              </w:rPr>
              <w:t>1</w:t>
            </w:r>
          </w:p>
        </w:tc>
        <w:tc>
          <w:tcPr>
            <w:tcW w:w="1349" w:type="dxa"/>
            <w:tcBorders>
              <w:top w:val="single" w:sz="4" w:space="0" w:color="auto"/>
              <w:left w:val="single" w:sz="4" w:space="0" w:color="auto"/>
              <w:bottom w:val="nil"/>
              <w:right w:val="single" w:sz="4" w:space="0" w:color="auto"/>
            </w:tcBorders>
            <w:shd w:val="clear" w:color="auto" w:fill="auto"/>
          </w:tcPr>
          <w:p w:rsidR="002C16F1" w:rsidRPr="006B0C39" w:rsidRDefault="002C16F1" w:rsidP="008E599E">
            <w:pPr>
              <w:ind w:left="-108" w:right="-108"/>
              <w:jc w:val="center"/>
              <w:rPr>
                <w:rFonts w:ascii="Times New Roman" w:hAnsi="Times New Roman" w:cs="Times New Roman"/>
                <w:lang w:val="en-US"/>
              </w:rPr>
            </w:pPr>
            <w:r w:rsidRPr="006B0C39">
              <w:rPr>
                <w:rFonts w:ascii="Times New Roman" w:hAnsi="Times New Roman" w:cs="Times New Roman"/>
              </w:rPr>
              <w:t>-177,57(14)</w:t>
            </w:r>
          </w:p>
        </w:tc>
        <w:tc>
          <w:tcPr>
            <w:tcW w:w="1904" w:type="dxa"/>
            <w:tcBorders>
              <w:top w:val="single" w:sz="4" w:space="0" w:color="auto"/>
              <w:left w:val="single" w:sz="4" w:space="0" w:color="auto"/>
              <w:bottom w:val="nil"/>
              <w:right w:val="single" w:sz="4" w:space="0" w:color="auto"/>
            </w:tcBorders>
            <w:shd w:val="clear" w:color="auto" w:fill="auto"/>
          </w:tcPr>
          <w:p w:rsidR="002C16F1" w:rsidRPr="006B0C39" w:rsidRDefault="002C16F1" w:rsidP="008E599E">
            <w:pPr>
              <w:ind w:left="-108" w:right="-108"/>
              <w:jc w:val="center"/>
              <w:rPr>
                <w:rFonts w:ascii="Times New Roman" w:hAnsi="Times New Roman" w:cs="Times New Roman"/>
                <w:lang w:val="en-US"/>
              </w:rPr>
            </w:pPr>
            <w:r w:rsidRPr="006B0C39">
              <w:rPr>
                <w:rFonts w:ascii="Times New Roman" w:hAnsi="Times New Roman" w:cs="Times New Roman"/>
                <w:lang w:val="en-US"/>
              </w:rPr>
              <w:t>-176,67</w:t>
            </w:r>
          </w:p>
        </w:tc>
        <w:tc>
          <w:tcPr>
            <w:tcW w:w="1708" w:type="dxa"/>
            <w:tcBorders>
              <w:top w:val="single" w:sz="4" w:space="0" w:color="auto"/>
              <w:left w:val="single" w:sz="4" w:space="0" w:color="auto"/>
              <w:bottom w:val="nil"/>
              <w:right w:val="single" w:sz="4" w:space="0" w:color="auto"/>
            </w:tcBorders>
            <w:shd w:val="clear" w:color="auto" w:fill="auto"/>
          </w:tcPr>
          <w:p w:rsidR="002C16F1" w:rsidRPr="006B0C39" w:rsidRDefault="002C16F1" w:rsidP="008E599E">
            <w:pPr>
              <w:ind w:left="-108" w:right="-108"/>
              <w:jc w:val="center"/>
              <w:rPr>
                <w:rFonts w:ascii="Times New Roman" w:hAnsi="Times New Roman" w:cs="Times New Roman"/>
                <w:lang w:val="en-US"/>
              </w:rPr>
            </w:pPr>
            <w:r w:rsidRPr="006B0C39">
              <w:rPr>
                <w:rFonts w:ascii="Times New Roman" w:hAnsi="Times New Roman" w:cs="Times New Roman"/>
              </w:rPr>
              <w:t>N</w:t>
            </w:r>
            <w:r w:rsidRPr="006B0C39">
              <w:rPr>
                <w:rFonts w:ascii="Times New Roman" w:hAnsi="Times New Roman" w:cs="Times New Roman"/>
                <w:vertAlign w:val="superscript"/>
              </w:rPr>
              <w:t>1</w:t>
            </w:r>
            <w:r w:rsidRPr="006B0C39">
              <w:rPr>
                <w:rFonts w:ascii="Times New Roman" w:hAnsi="Times New Roman" w:cs="Times New Roman"/>
              </w:rPr>
              <w:t>-C</w:t>
            </w:r>
            <w:r w:rsidRPr="006B0C39">
              <w:rPr>
                <w:rFonts w:ascii="Times New Roman" w:hAnsi="Times New Roman" w:cs="Times New Roman"/>
                <w:vertAlign w:val="superscript"/>
              </w:rPr>
              <w:t>5</w:t>
            </w:r>
            <w:r w:rsidRPr="006B0C39">
              <w:rPr>
                <w:rFonts w:ascii="Times New Roman" w:hAnsi="Times New Roman" w:cs="Times New Roman"/>
              </w:rPr>
              <w:t>-C</w:t>
            </w:r>
            <w:r w:rsidRPr="006B0C39">
              <w:rPr>
                <w:rFonts w:ascii="Times New Roman" w:hAnsi="Times New Roman" w:cs="Times New Roman"/>
                <w:vertAlign w:val="superscript"/>
              </w:rPr>
              <w:t>8</w:t>
            </w:r>
            <w:r w:rsidRPr="006B0C39">
              <w:rPr>
                <w:rFonts w:ascii="Times New Roman" w:hAnsi="Times New Roman" w:cs="Times New Roman"/>
              </w:rPr>
              <w:t>-C</w:t>
            </w:r>
            <w:r w:rsidRPr="006B0C39">
              <w:rPr>
                <w:rFonts w:ascii="Times New Roman" w:hAnsi="Times New Roman" w:cs="Times New Roman"/>
                <w:vertAlign w:val="superscript"/>
              </w:rPr>
              <w:t>9</w:t>
            </w:r>
          </w:p>
        </w:tc>
        <w:tc>
          <w:tcPr>
            <w:tcW w:w="1343" w:type="dxa"/>
            <w:tcBorders>
              <w:top w:val="single" w:sz="4" w:space="0" w:color="auto"/>
              <w:left w:val="single" w:sz="4" w:space="0" w:color="auto"/>
              <w:bottom w:val="nil"/>
              <w:right w:val="single" w:sz="4" w:space="0" w:color="auto"/>
            </w:tcBorders>
            <w:shd w:val="clear" w:color="auto" w:fill="auto"/>
          </w:tcPr>
          <w:p w:rsidR="002C16F1" w:rsidRPr="006B0C39" w:rsidRDefault="002C16F1" w:rsidP="008E599E">
            <w:pPr>
              <w:ind w:left="-142" w:right="-108"/>
              <w:jc w:val="center"/>
              <w:rPr>
                <w:rFonts w:ascii="Times New Roman" w:hAnsi="Times New Roman" w:cs="Times New Roman"/>
                <w:lang w:val="en-US"/>
              </w:rPr>
            </w:pPr>
            <w:r w:rsidRPr="006B0C39">
              <w:rPr>
                <w:rFonts w:ascii="Times New Roman" w:hAnsi="Times New Roman" w:cs="Times New Roman"/>
              </w:rPr>
              <w:t>87,9(2)</w:t>
            </w:r>
          </w:p>
        </w:tc>
        <w:tc>
          <w:tcPr>
            <w:tcW w:w="1428" w:type="dxa"/>
            <w:tcBorders>
              <w:top w:val="single" w:sz="4" w:space="0" w:color="auto"/>
              <w:left w:val="single" w:sz="4" w:space="0" w:color="auto"/>
              <w:bottom w:val="nil"/>
              <w:right w:val="single" w:sz="4" w:space="0" w:color="auto"/>
            </w:tcBorders>
            <w:shd w:val="clear" w:color="auto" w:fill="auto"/>
          </w:tcPr>
          <w:p w:rsidR="002C16F1" w:rsidRPr="006B0C39" w:rsidRDefault="002C16F1" w:rsidP="008E599E">
            <w:pPr>
              <w:ind w:left="-108" w:right="-75"/>
              <w:jc w:val="center"/>
              <w:rPr>
                <w:rFonts w:ascii="Times New Roman" w:hAnsi="Times New Roman" w:cs="Times New Roman"/>
                <w:lang w:val="en-US"/>
              </w:rPr>
            </w:pPr>
            <w:r w:rsidRPr="006B0C39">
              <w:rPr>
                <w:rFonts w:ascii="Times New Roman" w:hAnsi="Times New Roman" w:cs="Times New Roman"/>
                <w:lang w:val="en-US"/>
              </w:rPr>
              <w:t>121,75</w:t>
            </w:r>
          </w:p>
        </w:tc>
      </w:tr>
      <w:tr w:rsidR="00D038C5" w:rsidRPr="006B0C39" w:rsidTr="00D038C5">
        <w:trPr>
          <w:trHeight w:hRule="exact" w:val="436"/>
        </w:trPr>
        <w:tc>
          <w:tcPr>
            <w:tcW w:w="9519" w:type="dxa"/>
            <w:gridSpan w:val="6"/>
            <w:tcBorders>
              <w:top w:val="nil"/>
              <w:left w:val="nil"/>
              <w:bottom w:val="nil"/>
              <w:right w:val="nil"/>
            </w:tcBorders>
            <w:shd w:val="clear" w:color="auto" w:fill="auto"/>
          </w:tcPr>
          <w:p w:rsidR="00D038C5" w:rsidRPr="006B0C39" w:rsidRDefault="00D038C5" w:rsidP="00D038C5">
            <w:pPr>
              <w:ind w:left="-108" w:right="-75"/>
              <w:rPr>
                <w:rFonts w:ascii="Times New Roman" w:hAnsi="Times New Roman" w:cs="Times New Roman"/>
                <w:sz w:val="28"/>
                <w:szCs w:val="28"/>
              </w:rPr>
            </w:pPr>
            <w:r w:rsidRPr="006B0C39">
              <w:rPr>
                <w:rFonts w:ascii="Times New Roman" w:hAnsi="Times New Roman" w:cs="Times New Roman"/>
                <w:sz w:val="28"/>
                <w:szCs w:val="28"/>
              </w:rPr>
              <w:lastRenderedPageBreak/>
              <w:t>Продолжение таблицы 12</w:t>
            </w:r>
          </w:p>
          <w:p w:rsidR="00D038C5" w:rsidRPr="006B0C39" w:rsidRDefault="00D038C5" w:rsidP="00D038C5">
            <w:pPr>
              <w:ind w:left="-108" w:right="-75"/>
              <w:rPr>
                <w:rFonts w:ascii="Times New Roman" w:hAnsi="Times New Roman" w:cs="Times New Roman"/>
                <w:sz w:val="28"/>
                <w:szCs w:val="28"/>
              </w:rPr>
            </w:pPr>
          </w:p>
          <w:p w:rsidR="00D038C5" w:rsidRPr="006B0C39" w:rsidRDefault="00D038C5" w:rsidP="00D038C5">
            <w:pPr>
              <w:ind w:left="-108" w:right="-75"/>
              <w:rPr>
                <w:rFonts w:ascii="Times New Roman" w:hAnsi="Times New Roman" w:cs="Times New Roman"/>
                <w:sz w:val="28"/>
                <w:szCs w:val="28"/>
              </w:rPr>
            </w:pPr>
          </w:p>
          <w:p w:rsidR="00D038C5" w:rsidRPr="006B0C39" w:rsidRDefault="00D038C5" w:rsidP="00D038C5">
            <w:pPr>
              <w:ind w:left="-108" w:right="-75"/>
              <w:rPr>
                <w:rFonts w:ascii="Times New Roman" w:hAnsi="Times New Roman" w:cs="Times New Roman"/>
                <w:sz w:val="28"/>
                <w:szCs w:val="28"/>
              </w:rPr>
            </w:pPr>
          </w:p>
        </w:tc>
      </w:tr>
      <w:tr w:rsidR="00D038C5" w:rsidRPr="006B0C39" w:rsidTr="00D038C5">
        <w:trPr>
          <w:trHeight w:hRule="exact" w:val="284"/>
        </w:trPr>
        <w:tc>
          <w:tcPr>
            <w:tcW w:w="1787" w:type="dxa"/>
            <w:tcBorders>
              <w:top w:val="nil"/>
            </w:tcBorders>
            <w:shd w:val="clear" w:color="auto" w:fill="auto"/>
          </w:tcPr>
          <w:p w:rsidR="00D038C5" w:rsidRPr="006B0C39" w:rsidRDefault="00D038C5" w:rsidP="00D038C5">
            <w:pPr>
              <w:ind w:right="-108"/>
              <w:jc w:val="center"/>
              <w:rPr>
                <w:rFonts w:ascii="Times New Roman" w:hAnsi="Times New Roman" w:cs="Times New Roman"/>
              </w:rPr>
            </w:pPr>
            <w:r w:rsidRPr="006B0C39">
              <w:rPr>
                <w:rFonts w:ascii="Times New Roman" w:hAnsi="Times New Roman" w:cs="Times New Roman"/>
              </w:rPr>
              <w:t>1</w:t>
            </w:r>
          </w:p>
        </w:tc>
        <w:tc>
          <w:tcPr>
            <w:tcW w:w="1349" w:type="dxa"/>
            <w:tcBorders>
              <w:top w:val="nil"/>
            </w:tcBorders>
            <w:shd w:val="clear" w:color="auto" w:fill="auto"/>
          </w:tcPr>
          <w:p w:rsidR="00D038C5" w:rsidRPr="006B0C39" w:rsidRDefault="00D038C5" w:rsidP="008E599E">
            <w:pPr>
              <w:ind w:left="-108" w:right="-108"/>
              <w:jc w:val="center"/>
              <w:rPr>
                <w:rFonts w:ascii="Times New Roman" w:hAnsi="Times New Roman" w:cs="Times New Roman"/>
              </w:rPr>
            </w:pPr>
            <w:r w:rsidRPr="006B0C39">
              <w:rPr>
                <w:rFonts w:ascii="Times New Roman" w:hAnsi="Times New Roman" w:cs="Times New Roman"/>
              </w:rPr>
              <w:t>2</w:t>
            </w:r>
          </w:p>
        </w:tc>
        <w:tc>
          <w:tcPr>
            <w:tcW w:w="1904" w:type="dxa"/>
            <w:tcBorders>
              <w:top w:val="nil"/>
            </w:tcBorders>
            <w:shd w:val="clear" w:color="auto" w:fill="auto"/>
          </w:tcPr>
          <w:p w:rsidR="00D038C5" w:rsidRPr="006B0C39" w:rsidRDefault="00D038C5" w:rsidP="008E599E">
            <w:pPr>
              <w:ind w:left="-108" w:right="-108"/>
              <w:jc w:val="center"/>
              <w:rPr>
                <w:rFonts w:ascii="Times New Roman" w:hAnsi="Times New Roman" w:cs="Times New Roman"/>
              </w:rPr>
            </w:pPr>
            <w:r w:rsidRPr="006B0C39">
              <w:rPr>
                <w:rFonts w:ascii="Times New Roman" w:hAnsi="Times New Roman" w:cs="Times New Roman"/>
              </w:rPr>
              <w:t>3</w:t>
            </w:r>
          </w:p>
        </w:tc>
        <w:tc>
          <w:tcPr>
            <w:tcW w:w="1708" w:type="dxa"/>
            <w:tcBorders>
              <w:top w:val="nil"/>
            </w:tcBorders>
            <w:shd w:val="clear" w:color="auto" w:fill="auto"/>
          </w:tcPr>
          <w:p w:rsidR="00D038C5" w:rsidRPr="006B0C39" w:rsidRDefault="00D038C5" w:rsidP="008E599E">
            <w:pPr>
              <w:ind w:left="-108" w:right="-108"/>
              <w:jc w:val="center"/>
              <w:rPr>
                <w:rFonts w:ascii="Times New Roman" w:hAnsi="Times New Roman" w:cs="Times New Roman"/>
              </w:rPr>
            </w:pPr>
            <w:r w:rsidRPr="006B0C39">
              <w:rPr>
                <w:rFonts w:ascii="Times New Roman" w:hAnsi="Times New Roman" w:cs="Times New Roman"/>
              </w:rPr>
              <w:t>4</w:t>
            </w:r>
          </w:p>
        </w:tc>
        <w:tc>
          <w:tcPr>
            <w:tcW w:w="1343" w:type="dxa"/>
            <w:tcBorders>
              <w:top w:val="nil"/>
            </w:tcBorders>
            <w:shd w:val="clear" w:color="auto" w:fill="auto"/>
          </w:tcPr>
          <w:p w:rsidR="00D038C5" w:rsidRPr="006B0C39" w:rsidRDefault="00D038C5" w:rsidP="008E599E">
            <w:pPr>
              <w:ind w:left="-142" w:right="-108"/>
              <w:jc w:val="center"/>
              <w:rPr>
                <w:rFonts w:ascii="Times New Roman" w:hAnsi="Times New Roman" w:cs="Times New Roman"/>
              </w:rPr>
            </w:pPr>
            <w:r w:rsidRPr="006B0C39">
              <w:rPr>
                <w:rFonts w:ascii="Times New Roman" w:hAnsi="Times New Roman" w:cs="Times New Roman"/>
              </w:rPr>
              <w:t>5</w:t>
            </w:r>
          </w:p>
        </w:tc>
        <w:tc>
          <w:tcPr>
            <w:tcW w:w="1428" w:type="dxa"/>
            <w:tcBorders>
              <w:top w:val="nil"/>
            </w:tcBorders>
            <w:shd w:val="clear" w:color="auto" w:fill="auto"/>
          </w:tcPr>
          <w:p w:rsidR="00D038C5" w:rsidRPr="006B0C39" w:rsidRDefault="00D038C5" w:rsidP="008E599E">
            <w:pPr>
              <w:ind w:left="-108" w:right="-75"/>
              <w:jc w:val="center"/>
              <w:rPr>
                <w:rFonts w:ascii="Times New Roman" w:hAnsi="Times New Roman" w:cs="Times New Roman"/>
              </w:rPr>
            </w:pPr>
            <w:r w:rsidRPr="006B0C39">
              <w:rPr>
                <w:rFonts w:ascii="Times New Roman" w:hAnsi="Times New Roman" w:cs="Times New Roman"/>
              </w:rPr>
              <w:t>6</w:t>
            </w:r>
          </w:p>
        </w:tc>
      </w:tr>
      <w:tr w:rsidR="00D038C5" w:rsidRPr="006B0C39" w:rsidTr="008E599E">
        <w:trPr>
          <w:trHeight w:hRule="exact" w:val="284"/>
        </w:trPr>
        <w:tc>
          <w:tcPr>
            <w:tcW w:w="1787" w:type="dxa"/>
            <w:shd w:val="clear" w:color="auto" w:fill="auto"/>
          </w:tcPr>
          <w:p w:rsidR="00D038C5" w:rsidRPr="006B0C39" w:rsidRDefault="00D038C5" w:rsidP="00804E9B">
            <w:pPr>
              <w:ind w:right="-108"/>
              <w:rPr>
                <w:rFonts w:ascii="Times New Roman" w:hAnsi="Times New Roman" w:cs="Times New Roman"/>
                <w:lang w:val="en-US"/>
              </w:rPr>
            </w:pPr>
            <w:r w:rsidRPr="006B0C39">
              <w:rPr>
                <w:rFonts w:ascii="Times New Roman" w:hAnsi="Times New Roman" w:cs="Times New Roman"/>
              </w:rPr>
              <w:t>N</w:t>
            </w:r>
            <w:r w:rsidRPr="006B0C39">
              <w:rPr>
                <w:rFonts w:ascii="Times New Roman" w:hAnsi="Times New Roman" w:cs="Times New Roman"/>
                <w:vertAlign w:val="superscript"/>
              </w:rPr>
              <w:t>2</w:t>
            </w:r>
            <w:r w:rsidRPr="006B0C39">
              <w:rPr>
                <w:rFonts w:ascii="Times New Roman" w:hAnsi="Times New Roman" w:cs="Times New Roman"/>
              </w:rPr>
              <w:t>-C</w:t>
            </w:r>
            <w:r w:rsidRPr="006B0C39">
              <w:rPr>
                <w:rFonts w:ascii="Times New Roman" w:hAnsi="Times New Roman" w:cs="Times New Roman"/>
                <w:vertAlign w:val="superscript"/>
              </w:rPr>
              <w:t>3</w:t>
            </w:r>
            <w:r w:rsidRPr="006B0C39">
              <w:rPr>
                <w:rFonts w:ascii="Times New Roman" w:hAnsi="Times New Roman" w:cs="Times New Roman"/>
              </w:rPr>
              <w:t>-N</w:t>
            </w:r>
            <w:r w:rsidRPr="006B0C39">
              <w:rPr>
                <w:rFonts w:ascii="Times New Roman" w:hAnsi="Times New Roman" w:cs="Times New Roman"/>
                <w:vertAlign w:val="superscript"/>
              </w:rPr>
              <w:t>4</w:t>
            </w:r>
            <w:r w:rsidRPr="006B0C39">
              <w:rPr>
                <w:rFonts w:ascii="Times New Roman" w:hAnsi="Times New Roman" w:cs="Times New Roman"/>
              </w:rPr>
              <w:t>-C</w:t>
            </w:r>
            <w:r w:rsidRPr="006B0C39">
              <w:rPr>
                <w:rFonts w:ascii="Times New Roman" w:hAnsi="Times New Roman" w:cs="Times New Roman"/>
                <w:vertAlign w:val="superscript"/>
              </w:rPr>
              <w:t>5</w:t>
            </w:r>
          </w:p>
        </w:tc>
        <w:tc>
          <w:tcPr>
            <w:tcW w:w="1349" w:type="dxa"/>
            <w:shd w:val="clear" w:color="auto" w:fill="auto"/>
          </w:tcPr>
          <w:p w:rsidR="00D038C5" w:rsidRPr="006B0C39" w:rsidRDefault="00D038C5" w:rsidP="00804E9B">
            <w:pPr>
              <w:ind w:left="-108" w:right="-108"/>
              <w:jc w:val="center"/>
              <w:rPr>
                <w:rFonts w:ascii="Times New Roman" w:hAnsi="Times New Roman" w:cs="Times New Roman"/>
                <w:lang w:val="en-US"/>
              </w:rPr>
            </w:pPr>
            <w:r w:rsidRPr="006B0C39">
              <w:rPr>
                <w:rFonts w:ascii="Times New Roman" w:hAnsi="Times New Roman" w:cs="Times New Roman"/>
              </w:rPr>
              <w:t>-0,29(19)</w:t>
            </w:r>
          </w:p>
        </w:tc>
        <w:tc>
          <w:tcPr>
            <w:tcW w:w="1904" w:type="dxa"/>
            <w:shd w:val="clear" w:color="auto" w:fill="auto"/>
          </w:tcPr>
          <w:p w:rsidR="00D038C5" w:rsidRPr="006B0C39" w:rsidRDefault="00D038C5" w:rsidP="00804E9B">
            <w:pPr>
              <w:ind w:left="-108" w:right="-108"/>
              <w:jc w:val="center"/>
              <w:rPr>
                <w:rFonts w:ascii="Times New Roman" w:hAnsi="Times New Roman" w:cs="Times New Roman"/>
                <w:lang w:val="en-US"/>
              </w:rPr>
            </w:pPr>
            <w:r w:rsidRPr="006B0C39">
              <w:rPr>
                <w:rFonts w:ascii="Times New Roman" w:hAnsi="Times New Roman" w:cs="Times New Roman"/>
                <w:lang w:val="en-US"/>
              </w:rPr>
              <w:t>-1,35</w:t>
            </w:r>
          </w:p>
        </w:tc>
        <w:tc>
          <w:tcPr>
            <w:tcW w:w="1708" w:type="dxa"/>
            <w:shd w:val="clear" w:color="auto" w:fill="auto"/>
          </w:tcPr>
          <w:p w:rsidR="00D038C5" w:rsidRPr="006B0C39" w:rsidRDefault="00D038C5" w:rsidP="00804E9B">
            <w:pPr>
              <w:ind w:left="-108" w:right="-108"/>
              <w:jc w:val="center"/>
              <w:rPr>
                <w:rFonts w:ascii="Times New Roman" w:hAnsi="Times New Roman" w:cs="Times New Roman"/>
                <w:lang w:val="en-US"/>
              </w:rPr>
            </w:pPr>
            <w:r w:rsidRPr="006B0C39">
              <w:rPr>
                <w:rFonts w:ascii="Times New Roman" w:hAnsi="Times New Roman" w:cs="Times New Roman"/>
              </w:rPr>
              <w:t>N</w:t>
            </w:r>
            <w:r w:rsidRPr="006B0C39">
              <w:rPr>
                <w:rFonts w:ascii="Times New Roman" w:hAnsi="Times New Roman" w:cs="Times New Roman"/>
                <w:vertAlign w:val="superscript"/>
              </w:rPr>
              <w:t>4</w:t>
            </w:r>
            <w:r w:rsidRPr="006B0C39">
              <w:rPr>
                <w:rFonts w:ascii="Times New Roman" w:hAnsi="Times New Roman" w:cs="Times New Roman"/>
              </w:rPr>
              <w:t>-C</w:t>
            </w:r>
            <w:r w:rsidRPr="006B0C39">
              <w:rPr>
                <w:rFonts w:ascii="Times New Roman" w:hAnsi="Times New Roman" w:cs="Times New Roman"/>
                <w:vertAlign w:val="superscript"/>
              </w:rPr>
              <w:t>5</w:t>
            </w:r>
            <w:r w:rsidRPr="006B0C39">
              <w:rPr>
                <w:rFonts w:ascii="Times New Roman" w:hAnsi="Times New Roman" w:cs="Times New Roman"/>
              </w:rPr>
              <w:t>-C</w:t>
            </w:r>
            <w:r w:rsidRPr="006B0C39">
              <w:rPr>
                <w:rFonts w:ascii="Times New Roman" w:hAnsi="Times New Roman" w:cs="Times New Roman"/>
                <w:vertAlign w:val="superscript"/>
              </w:rPr>
              <w:t>8</w:t>
            </w:r>
            <w:r w:rsidRPr="006B0C39">
              <w:rPr>
                <w:rFonts w:ascii="Times New Roman" w:hAnsi="Times New Roman" w:cs="Times New Roman"/>
              </w:rPr>
              <w:t>-C</w:t>
            </w:r>
            <w:r w:rsidRPr="006B0C39">
              <w:rPr>
                <w:rFonts w:ascii="Times New Roman" w:hAnsi="Times New Roman" w:cs="Times New Roman"/>
                <w:vertAlign w:val="superscript"/>
              </w:rPr>
              <w:t>9</w:t>
            </w:r>
          </w:p>
        </w:tc>
        <w:tc>
          <w:tcPr>
            <w:tcW w:w="1343" w:type="dxa"/>
            <w:shd w:val="clear" w:color="auto" w:fill="auto"/>
          </w:tcPr>
          <w:p w:rsidR="00D038C5" w:rsidRPr="006B0C39" w:rsidRDefault="00D038C5" w:rsidP="00804E9B">
            <w:pPr>
              <w:ind w:left="-142" w:right="-108"/>
              <w:jc w:val="center"/>
              <w:rPr>
                <w:rFonts w:ascii="Times New Roman" w:hAnsi="Times New Roman" w:cs="Times New Roman"/>
                <w:lang w:val="en-US"/>
              </w:rPr>
            </w:pPr>
            <w:r w:rsidRPr="006B0C39">
              <w:rPr>
                <w:rFonts w:ascii="Times New Roman" w:hAnsi="Times New Roman" w:cs="Times New Roman"/>
              </w:rPr>
              <w:t>-94,7(2)</w:t>
            </w:r>
          </w:p>
        </w:tc>
        <w:tc>
          <w:tcPr>
            <w:tcW w:w="1428" w:type="dxa"/>
            <w:shd w:val="clear" w:color="auto" w:fill="auto"/>
          </w:tcPr>
          <w:p w:rsidR="00D038C5" w:rsidRPr="006B0C39" w:rsidRDefault="00D038C5" w:rsidP="00804E9B">
            <w:pPr>
              <w:ind w:left="-108" w:right="-75"/>
              <w:jc w:val="center"/>
              <w:rPr>
                <w:rFonts w:ascii="Times New Roman" w:hAnsi="Times New Roman" w:cs="Times New Roman"/>
                <w:lang w:val="en-US"/>
              </w:rPr>
            </w:pPr>
            <w:r w:rsidRPr="006B0C39">
              <w:rPr>
                <w:rFonts w:ascii="Times New Roman" w:hAnsi="Times New Roman" w:cs="Times New Roman"/>
                <w:lang w:val="en-US"/>
              </w:rPr>
              <w:t>-63,31</w:t>
            </w:r>
          </w:p>
        </w:tc>
      </w:tr>
      <w:tr w:rsidR="00D038C5" w:rsidRPr="006B0C39" w:rsidTr="008E599E">
        <w:trPr>
          <w:trHeight w:hRule="exact" w:val="284"/>
        </w:trPr>
        <w:tc>
          <w:tcPr>
            <w:tcW w:w="1787" w:type="dxa"/>
            <w:shd w:val="clear" w:color="auto" w:fill="auto"/>
          </w:tcPr>
          <w:p w:rsidR="00D038C5" w:rsidRPr="006B0C39" w:rsidRDefault="00D038C5" w:rsidP="008E599E">
            <w:pPr>
              <w:ind w:right="-108"/>
              <w:rPr>
                <w:rFonts w:ascii="Times New Roman" w:hAnsi="Times New Roman" w:cs="Times New Roman"/>
                <w:lang w:val="en-US"/>
              </w:rPr>
            </w:pPr>
            <w:r w:rsidRPr="006B0C39">
              <w:rPr>
                <w:rFonts w:ascii="Times New Roman" w:hAnsi="Times New Roman" w:cs="Times New Roman"/>
              </w:rPr>
              <w:t>S</w:t>
            </w:r>
            <w:r w:rsidRPr="006B0C39">
              <w:rPr>
                <w:rFonts w:ascii="Times New Roman" w:hAnsi="Times New Roman" w:cs="Times New Roman"/>
                <w:vertAlign w:val="superscript"/>
              </w:rPr>
              <w:t>1</w:t>
            </w:r>
            <w:r w:rsidRPr="006B0C39">
              <w:rPr>
                <w:rFonts w:ascii="Times New Roman" w:hAnsi="Times New Roman" w:cs="Times New Roman"/>
              </w:rPr>
              <w:t>-C</w:t>
            </w:r>
            <w:r w:rsidRPr="006B0C39">
              <w:rPr>
                <w:rFonts w:ascii="Times New Roman" w:hAnsi="Times New Roman" w:cs="Times New Roman"/>
                <w:vertAlign w:val="superscript"/>
              </w:rPr>
              <w:t>3</w:t>
            </w:r>
            <w:r w:rsidRPr="006B0C39">
              <w:rPr>
                <w:rFonts w:ascii="Times New Roman" w:hAnsi="Times New Roman" w:cs="Times New Roman"/>
              </w:rPr>
              <w:t>-N</w:t>
            </w:r>
            <w:r w:rsidRPr="006B0C39">
              <w:rPr>
                <w:rFonts w:ascii="Times New Roman" w:hAnsi="Times New Roman" w:cs="Times New Roman"/>
                <w:vertAlign w:val="superscript"/>
              </w:rPr>
              <w:t>4</w:t>
            </w:r>
            <w:r w:rsidRPr="006B0C39">
              <w:rPr>
                <w:rFonts w:ascii="Times New Roman" w:hAnsi="Times New Roman" w:cs="Times New Roman"/>
              </w:rPr>
              <w:t>-C</w:t>
            </w:r>
            <w:r w:rsidRPr="006B0C39">
              <w:rPr>
                <w:rFonts w:ascii="Times New Roman" w:hAnsi="Times New Roman" w:cs="Times New Roman"/>
                <w:vertAlign w:val="superscript"/>
              </w:rPr>
              <w:t>5</w:t>
            </w:r>
          </w:p>
        </w:tc>
        <w:tc>
          <w:tcPr>
            <w:tcW w:w="1349" w:type="dxa"/>
            <w:shd w:val="clear" w:color="auto" w:fill="auto"/>
          </w:tcPr>
          <w:p w:rsidR="00D038C5" w:rsidRPr="006B0C39" w:rsidRDefault="00D038C5" w:rsidP="008E599E">
            <w:pPr>
              <w:ind w:left="-108" w:right="-108"/>
              <w:jc w:val="center"/>
              <w:rPr>
                <w:rFonts w:ascii="Times New Roman" w:hAnsi="Times New Roman" w:cs="Times New Roman"/>
                <w:lang w:val="en-US"/>
              </w:rPr>
            </w:pPr>
            <w:r w:rsidRPr="006B0C39">
              <w:rPr>
                <w:rFonts w:ascii="Times New Roman" w:hAnsi="Times New Roman" w:cs="Times New Roman"/>
              </w:rPr>
              <w:t>178,12(14)</w:t>
            </w:r>
          </w:p>
        </w:tc>
        <w:tc>
          <w:tcPr>
            <w:tcW w:w="1904" w:type="dxa"/>
            <w:shd w:val="clear" w:color="auto" w:fill="auto"/>
          </w:tcPr>
          <w:p w:rsidR="00D038C5" w:rsidRPr="006B0C39" w:rsidRDefault="00D038C5" w:rsidP="008E599E">
            <w:pPr>
              <w:ind w:left="-108" w:right="-108"/>
              <w:jc w:val="center"/>
              <w:rPr>
                <w:rFonts w:ascii="Times New Roman" w:hAnsi="Times New Roman" w:cs="Times New Roman"/>
                <w:lang w:val="en-US"/>
              </w:rPr>
            </w:pPr>
            <w:r w:rsidRPr="006B0C39">
              <w:rPr>
                <w:rFonts w:ascii="Times New Roman" w:hAnsi="Times New Roman" w:cs="Times New Roman"/>
                <w:lang w:val="en-US"/>
              </w:rPr>
              <w:t>176,75</w:t>
            </w:r>
          </w:p>
        </w:tc>
        <w:tc>
          <w:tcPr>
            <w:tcW w:w="1708" w:type="dxa"/>
            <w:shd w:val="clear" w:color="auto" w:fill="auto"/>
          </w:tcPr>
          <w:p w:rsidR="00D038C5" w:rsidRPr="006B0C39" w:rsidRDefault="00D038C5" w:rsidP="008E599E">
            <w:pPr>
              <w:ind w:left="-108" w:right="-108"/>
              <w:jc w:val="center"/>
              <w:rPr>
                <w:rFonts w:ascii="Times New Roman" w:hAnsi="Times New Roman" w:cs="Times New Roman"/>
                <w:lang w:val="en-US"/>
              </w:rPr>
            </w:pPr>
            <w:r w:rsidRPr="006B0C39">
              <w:rPr>
                <w:rFonts w:ascii="Times New Roman" w:hAnsi="Times New Roman" w:cs="Times New Roman"/>
              </w:rPr>
              <w:t>C</w:t>
            </w:r>
            <w:r w:rsidRPr="006B0C39">
              <w:rPr>
                <w:rFonts w:ascii="Times New Roman" w:hAnsi="Times New Roman" w:cs="Times New Roman"/>
                <w:vertAlign w:val="superscript"/>
              </w:rPr>
              <w:t>13</w:t>
            </w:r>
            <w:r w:rsidRPr="006B0C39">
              <w:rPr>
                <w:rFonts w:ascii="Times New Roman" w:hAnsi="Times New Roman" w:cs="Times New Roman"/>
              </w:rPr>
              <w:t>-C</w:t>
            </w:r>
            <w:r w:rsidRPr="006B0C39">
              <w:rPr>
                <w:rFonts w:ascii="Times New Roman" w:hAnsi="Times New Roman" w:cs="Times New Roman"/>
                <w:vertAlign w:val="superscript"/>
              </w:rPr>
              <w:t>8</w:t>
            </w:r>
            <w:r w:rsidRPr="006B0C39">
              <w:rPr>
                <w:rFonts w:ascii="Times New Roman" w:hAnsi="Times New Roman" w:cs="Times New Roman"/>
              </w:rPr>
              <w:t>-C</w:t>
            </w:r>
            <w:r w:rsidRPr="006B0C39">
              <w:rPr>
                <w:rFonts w:ascii="Times New Roman" w:hAnsi="Times New Roman" w:cs="Times New Roman"/>
                <w:vertAlign w:val="superscript"/>
              </w:rPr>
              <w:t>9</w:t>
            </w:r>
            <w:r w:rsidRPr="006B0C39">
              <w:rPr>
                <w:rFonts w:ascii="Times New Roman" w:hAnsi="Times New Roman" w:cs="Times New Roman"/>
              </w:rPr>
              <w:t>-O</w:t>
            </w:r>
            <w:r w:rsidRPr="006B0C39">
              <w:rPr>
                <w:rFonts w:ascii="Times New Roman" w:hAnsi="Times New Roman" w:cs="Times New Roman"/>
                <w:vertAlign w:val="superscript"/>
              </w:rPr>
              <w:t>1</w:t>
            </w:r>
          </w:p>
        </w:tc>
        <w:tc>
          <w:tcPr>
            <w:tcW w:w="1343" w:type="dxa"/>
            <w:shd w:val="clear" w:color="auto" w:fill="auto"/>
          </w:tcPr>
          <w:p w:rsidR="00D038C5" w:rsidRPr="006B0C39" w:rsidRDefault="00D038C5" w:rsidP="008E599E">
            <w:pPr>
              <w:ind w:left="-142" w:right="-108"/>
              <w:jc w:val="center"/>
              <w:rPr>
                <w:rFonts w:ascii="Times New Roman" w:hAnsi="Times New Roman" w:cs="Times New Roman"/>
                <w:lang w:val="en-US"/>
              </w:rPr>
            </w:pPr>
            <w:r w:rsidRPr="006B0C39">
              <w:rPr>
                <w:rFonts w:ascii="Times New Roman" w:hAnsi="Times New Roman" w:cs="Times New Roman"/>
              </w:rPr>
              <w:t>-179,38(18)</w:t>
            </w:r>
          </w:p>
        </w:tc>
        <w:tc>
          <w:tcPr>
            <w:tcW w:w="1428" w:type="dxa"/>
            <w:shd w:val="clear" w:color="auto" w:fill="auto"/>
          </w:tcPr>
          <w:p w:rsidR="00D038C5" w:rsidRPr="006B0C39" w:rsidRDefault="00D038C5" w:rsidP="008E599E">
            <w:pPr>
              <w:ind w:left="-108" w:right="-75"/>
              <w:jc w:val="center"/>
              <w:rPr>
                <w:rFonts w:ascii="Times New Roman" w:hAnsi="Times New Roman" w:cs="Times New Roman"/>
                <w:lang w:val="en-US"/>
              </w:rPr>
            </w:pPr>
            <w:r w:rsidRPr="006B0C39">
              <w:rPr>
                <w:rFonts w:ascii="Times New Roman" w:hAnsi="Times New Roman" w:cs="Times New Roman"/>
                <w:lang w:val="en-US"/>
              </w:rPr>
              <w:t>177,31</w:t>
            </w:r>
          </w:p>
        </w:tc>
      </w:tr>
      <w:tr w:rsidR="00D038C5" w:rsidRPr="006B0C39" w:rsidTr="008E599E">
        <w:trPr>
          <w:trHeight w:hRule="exact" w:val="284"/>
        </w:trPr>
        <w:tc>
          <w:tcPr>
            <w:tcW w:w="1787" w:type="dxa"/>
            <w:shd w:val="clear" w:color="auto" w:fill="auto"/>
          </w:tcPr>
          <w:p w:rsidR="00D038C5" w:rsidRPr="006B0C39" w:rsidRDefault="00D038C5" w:rsidP="008E599E">
            <w:pPr>
              <w:ind w:right="-108"/>
              <w:rPr>
                <w:rFonts w:ascii="Times New Roman" w:hAnsi="Times New Roman" w:cs="Times New Roman"/>
                <w:lang w:val="en-US"/>
              </w:rPr>
            </w:pPr>
            <w:r w:rsidRPr="006B0C39">
              <w:rPr>
                <w:rFonts w:ascii="Times New Roman" w:hAnsi="Times New Roman" w:cs="Times New Roman"/>
              </w:rPr>
              <w:t>N</w:t>
            </w:r>
            <w:r w:rsidRPr="006B0C39">
              <w:rPr>
                <w:rFonts w:ascii="Times New Roman" w:hAnsi="Times New Roman" w:cs="Times New Roman"/>
                <w:vertAlign w:val="superscript"/>
              </w:rPr>
              <w:t>2</w:t>
            </w:r>
            <w:r w:rsidRPr="006B0C39">
              <w:rPr>
                <w:rFonts w:ascii="Times New Roman" w:hAnsi="Times New Roman" w:cs="Times New Roman"/>
              </w:rPr>
              <w:t>-C</w:t>
            </w:r>
            <w:r w:rsidRPr="006B0C39">
              <w:rPr>
                <w:rFonts w:ascii="Times New Roman" w:hAnsi="Times New Roman" w:cs="Times New Roman"/>
                <w:vertAlign w:val="superscript"/>
              </w:rPr>
              <w:t>3</w:t>
            </w:r>
            <w:r w:rsidRPr="006B0C39">
              <w:rPr>
                <w:rFonts w:ascii="Times New Roman" w:hAnsi="Times New Roman" w:cs="Times New Roman"/>
              </w:rPr>
              <w:t>-N</w:t>
            </w:r>
            <w:r w:rsidRPr="006B0C39">
              <w:rPr>
                <w:rFonts w:ascii="Times New Roman" w:hAnsi="Times New Roman" w:cs="Times New Roman"/>
                <w:vertAlign w:val="superscript"/>
              </w:rPr>
              <w:t>4</w:t>
            </w:r>
            <w:r w:rsidRPr="006B0C39">
              <w:rPr>
                <w:rFonts w:ascii="Times New Roman" w:hAnsi="Times New Roman" w:cs="Times New Roman"/>
              </w:rPr>
              <w:t>-C</w:t>
            </w:r>
            <w:r w:rsidRPr="006B0C39">
              <w:rPr>
                <w:rFonts w:ascii="Times New Roman" w:hAnsi="Times New Roman" w:cs="Times New Roman"/>
                <w:vertAlign w:val="superscript"/>
              </w:rPr>
              <w:t>6</w:t>
            </w:r>
          </w:p>
        </w:tc>
        <w:tc>
          <w:tcPr>
            <w:tcW w:w="1349" w:type="dxa"/>
            <w:shd w:val="clear" w:color="auto" w:fill="auto"/>
          </w:tcPr>
          <w:p w:rsidR="00D038C5" w:rsidRPr="006B0C39" w:rsidRDefault="00D038C5" w:rsidP="008E599E">
            <w:pPr>
              <w:ind w:left="-108" w:right="-108"/>
              <w:jc w:val="center"/>
              <w:rPr>
                <w:rFonts w:ascii="Times New Roman" w:hAnsi="Times New Roman" w:cs="Times New Roman"/>
                <w:lang w:val="en-US"/>
              </w:rPr>
            </w:pPr>
            <w:r w:rsidRPr="006B0C39">
              <w:rPr>
                <w:rFonts w:ascii="Times New Roman" w:hAnsi="Times New Roman" w:cs="Times New Roman"/>
              </w:rPr>
              <w:t>177,16(16)</w:t>
            </w:r>
          </w:p>
        </w:tc>
        <w:tc>
          <w:tcPr>
            <w:tcW w:w="1904" w:type="dxa"/>
            <w:shd w:val="clear" w:color="auto" w:fill="auto"/>
          </w:tcPr>
          <w:p w:rsidR="00D038C5" w:rsidRPr="006B0C39" w:rsidRDefault="00D038C5" w:rsidP="008E599E">
            <w:pPr>
              <w:ind w:left="-108" w:right="-108"/>
              <w:jc w:val="center"/>
              <w:rPr>
                <w:rFonts w:ascii="Times New Roman" w:hAnsi="Times New Roman" w:cs="Times New Roman"/>
                <w:lang w:val="en-US"/>
              </w:rPr>
            </w:pPr>
            <w:r w:rsidRPr="006B0C39">
              <w:rPr>
                <w:rFonts w:ascii="Times New Roman" w:hAnsi="Times New Roman" w:cs="Times New Roman"/>
                <w:lang w:val="en-US"/>
              </w:rPr>
              <w:t>-174,46</w:t>
            </w:r>
          </w:p>
        </w:tc>
        <w:tc>
          <w:tcPr>
            <w:tcW w:w="1708" w:type="dxa"/>
            <w:shd w:val="clear" w:color="auto" w:fill="auto"/>
          </w:tcPr>
          <w:p w:rsidR="00D038C5" w:rsidRPr="006B0C39" w:rsidRDefault="00D038C5" w:rsidP="008E599E">
            <w:pPr>
              <w:ind w:left="-108" w:right="-108"/>
              <w:jc w:val="center"/>
              <w:rPr>
                <w:rFonts w:ascii="Times New Roman" w:hAnsi="Times New Roman" w:cs="Times New Roman"/>
                <w:lang w:val="en-US"/>
              </w:rPr>
            </w:pPr>
            <w:r w:rsidRPr="006B0C39">
              <w:rPr>
                <w:rFonts w:ascii="Times New Roman" w:hAnsi="Times New Roman" w:cs="Times New Roman"/>
              </w:rPr>
              <w:t>C</w:t>
            </w:r>
            <w:r w:rsidRPr="006B0C39">
              <w:rPr>
                <w:rFonts w:ascii="Times New Roman" w:hAnsi="Times New Roman" w:cs="Times New Roman"/>
                <w:vertAlign w:val="superscript"/>
              </w:rPr>
              <w:t>5</w:t>
            </w:r>
            <w:r w:rsidRPr="006B0C39">
              <w:rPr>
                <w:rFonts w:ascii="Times New Roman" w:hAnsi="Times New Roman" w:cs="Times New Roman"/>
              </w:rPr>
              <w:t>-C</w:t>
            </w:r>
            <w:r w:rsidRPr="006B0C39">
              <w:rPr>
                <w:rFonts w:ascii="Times New Roman" w:hAnsi="Times New Roman" w:cs="Times New Roman"/>
                <w:vertAlign w:val="superscript"/>
              </w:rPr>
              <w:t>8</w:t>
            </w:r>
            <w:r w:rsidRPr="006B0C39">
              <w:rPr>
                <w:rFonts w:ascii="Times New Roman" w:hAnsi="Times New Roman" w:cs="Times New Roman"/>
              </w:rPr>
              <w:t>-C</w:t>
            </w:r>
            <w:r w:rsidRPr="006B0C39">
              <w:rPr>
                <w:rFonts w:ascii="Times New Roman" w:hAnsi="Times New Roman" w:cs="Times New Roman"/>
                <w:vertAlign w:val="superscript"/>
              </w:rPr>
              <w:t>9</w:t>
            </w:r>
            <w:r w:rsidRPr="006B0C39">
              <w:rPr>
                <w:rFonts w:ascii="Times New Roman" w:hAnsi="Times New Roman" w:cs="Times New Roman"/>
              </w:rPr>
              <w:t>-O</w:t>
            </w:r>
            <w:r w:rsidRPr="006B0C39">
              <w:rPr>
                <w:rFonts w:ascii="Times New Roman" w:hAnsi="Times New Roman" w:cs="Times New Roman"/>
                <w:vertAlign w:val="superscript"/>
              </w:rPr>
              <w:t>1</w:t>
            </w:r>
          </w:p>
        </w:tc>
        <w:tc>
          <w:tcPr>
            <w:tcW w:w="1343" w:type="dxa"/>
            <w:shd w:val="clear" w:color="auto" w:fill="auto"/>
          </w:tcPr>
          <w:p w:rsidR="00D038C5" w:rsidRPr="006B0C39" w:rsidRDefault="00D038C5" w:rsidP="008E599E">
            <w:pPr>
              <w:ind w:left="-142" w:right="-108"/>
              <w:jc w:val="center"/>
              <w:rPr>
                <w:rFonts w:ascii="Times New Roman" w:hAnsi="Times New Roman" w:cs="Times New Roman"/>
                <w:lang w:val="en-US"/>
              </w:rPr>
            </w:pPr>
            <w:r w:rsidRPr="006B0C39">
              <w:rPr>
                <w:rFonts w:ascii="Times New Roman" w:hAnsi="Times New Roman" w:cs="Times New Roman"/>
              </w:rPr>
              <w:t>-0,9(3)</w:t>
            </w:r>
          </w:p>
        </w:tc>
        <w:tc>
          <w:tcPr>
            <w:tcW w:w="1428" w:type="dxa"/>
            <w:shd w:val="clear" w:color="auto" w:fill="auto"/>
          </w:tcPr>
          <w:p w:rsidR="00D038C5" w:rsidRPr="006B0C39" w:rsidRDefault="00D038C5" w:rsidP="008E599E">
            <w:pPr>
              <w:ind w:left="-108" w:right="-75"/>
              <w:jc w:val="center"/>
              <w:rPr>
                <w:rFonts w:ascii="Times New Roman" w:hAnsi="Times New Roman" w:cs="Times New Roman"/>
                <w:lang w:val="en-US"/>
              </w:rPr>
            </w:pPr>
            <w:r w:rsidRPr="006B0C39">
              <w:rPr>
                <w:rFonts w:ascii="Times New Roman" w:hAnsi="Times New Roman" w:cs="Times New Roman"/>
                <w:lang w:val="en-US"/>
              </w:rPr>
              <w:t>0,93</w:t>
            </w:r>
          </w:p>
        </w:tc>
      </w:tr>
      <w:tr w:rsidR="00D038C5" w:rsidRPr="006B0C39" w:rsidTr="008E599E">
        <w:trPr>
          <w:trHeight w:hRule="exact" w:val="284"/>
        </w:trPr>
        <w:tc>
          <w:tcPr>
            <w:tcW w:w="1787" w:type="dxa"/>
            <w:shd w:val="clear" w:color="auto" w:fill="auto"/>
          </w:tcPr>
          <w:p w:rsidR="00D038C5" w:rsidRPr="006B0C39" w:rsidRDefault="00D038C5" w:rsidP="008E599E">
            <w:pPr>
              <w:ind w:right="-108"/>
              <w:rPr>
                <w:rFonts w:ascii="Times New Roman" w:hAnsi="Times New Roman" w:cs="Times New Roman"/>
                <w:lang w:val="en-US"/>
              </w:rPr>
            </w:pPr>
            <w:r w:rsidRPr="006B0C39">
              <w:rPr>
                <w:rFonts w:ascii="Times New Roman" w:hAnsi="Times New Roman" w:cs="Times New Roman"/>
              </w:rPr>
              <w:t>S</w:t>
            </w:r>
            <w:r w:rsidRPr="006B0C39">
              <w:rPr>
                <w:rFonts w:ascii="Times New Roman" w:hAnsi="Times New Roman" w:cs="Times New Roman"/>
                <w:vertAlign w:val="superscript"/>
              </w:rPr>
              <w:t>1</w:t>
            </w:r>
            <w:r w:rsidRPr="006B0C39">
              <w:rPr>
                <w:rFonts w:ascii="Times New Roman" w:hAnsi="Times New Roman" w:cs="Times New Roman"/>
              </w:rPr>
              <w:t>-C</w:t>
            </w:r>
            <w:r w:rsidRPr="006B0C39">
              <w:rPr>
                <w:rFonts w:ascii="Times New Roman" w:hAnsi="Times New Roman" w:cs="Times New Roman"/>
                <w:vertAlign w:val="superscript"/>
              </w:rPr>
              <w:t>3</w:t>
            </w:r>
            <w:r w:rsidRPr="006B0C39">
              <w:rPr>
                <w:rFonts w:ascii="Times New Roman" w:hAnsi="Times New Roman" w:cs="Times New Roman"/>
              </w:rPr>
              <w:t>-N</w:t>
            </w:r>
            <w:r w:rsidRPr="006B0C39">
              <w:rPr>
                <w:rFonts w:ascii="Times New Roman" w:hAnsi="Times New Roman" w:cs="Times New Roman"/>
                <w:vertAlign w:val="superscript"/>
              </w:rPr>
              <w:t>4</w:t>
            </w:r>
            <w:r w:rsidRPr="006B0C39">
              <w:rPr>
                <w:rFonts w:ascii="Times New Roman" w:hAnsi="Times New Roman" w:cs="Times New Roman"/>
              </w:rPr>
              <w:t>-C</w:t>
            </w:r>
            <w:r w:rsidRPr="006B0C39">
              <w:rPr>
                <w:rFonts w:ascii="Times New Roman" w:hAnsi="Times New Roman" w:cs="Times New Roman"/>
                <w:vertAlign w:val="superscript"/>
              </w:rPr>
              <w:t>6</w:t>
            </w:r>
          </w:p>
        </w:tc>
        <w:tc>
          <w:tcPr>
            <w:tcW w:w="1349" w:type="dxa"/>
            <w:shd w:val="clear" w:color="auto" w:fill="auto"/>
          </w:tcPr>
          <w:p w:rsidR="00D038C5" w:rsidRPr="006B0C39" w:rsidRDefault="00D038C5" w:rsidP="008E599E">
            <w:pPr>
              <w:ind w:left="-108" w:right="-108"/>
              <w:jc w:val="center"/>
              <w:rPr>
                <w:rFonts w:ascii="Times New Roman" w:hAnsi="Times New Roman" w:cs="Times New Roman"/>
                <w:lang w:val="en-US"/>
              </w:rPr>
            </w:pPr>
            <w:r w:rsidRPr="006B0C39">
              <w:rPr>
                <w:rFonts w:ascii="Times New Roman" w:hAnsi="Times New Roman" w:cs="Times New Roman"/>
              </w:rPr>
              <w:t>-4,4(3)</w:t>
            </w:r>
          </w:p>
        </w:tc>
        <w:tc>
          <w:tcPr>
            <w:tcW w:w="1904" w:type="dxa"/>
            <w:shd w:val="clear" w:color="auto" w:fill="auto"/>
          </w:tcPr>
          <w:p w:rsidR="00D038C5" w:rsidRPr="006B0C39" w:rsidRDefault="00D038C5" w:rsidP="008E599E">
            <w:pPr>
              <w:ind w:left="-108" w:right="-108"/>
              <w:jc w:val="center"/>
              <w:rPr>
                <w:rFonts w:ascii="Times New Roman" w:hAnsi="Times New Roman" w:cs="Times New Roman"/>
                <w:lang w:val="en-US"/>
              </w:rPr>
            </w:pPr>
            <w:r w:rsidRPr="006B0C39">
              <w:rPr>
                <w:rFonts w:ascii="Times New Roman" w:hAnsi="Times New Roman" w:cs="Times New Roman"/>
                <w:lang w:val="en-US"/>
              </w:rPr>
              <w:t>3,64</w:t>
            </w:r>
          </w:p>
        </w:tc>
        <w:tc>
          <w:tcPr>
            <w:tcW w:w="1708" w:type="dxa"/>
            <w:shd w:val="clear" w:color="auto" w:fill="auto"/>
          </w:tcPr>
          <w:p w:rsidR="00D038C5" w:rsidRPr="006B0C39" w:rsidRDefault="00D038C5" w:rsidP="008E599E">
            <w:pPr>
              <w:ind w:left="-108" w:right="-108"/>
              <w:jc w:val="center"/>
              <w:rPr>
                <w:rFonts w:ascii="Times New Roman" w:hAnsi="Times New Roman" w:cs="Times New Roman"/>
                <w:lang w:val="en-US"/>
              </w:rPr>
            </w:pPr>
            <w:r w:rsidRPr="006B0C39">
              <w:rPr>
                <w:rFonts w:ascii="Times New Roman" w:hAnsi="Times New Roman" w:cs="Times New Roman"/>
              </w:rPr>
              <w:t>C</w:t>
            </w:r>
            <w:r w:rsidRPr="006B0C39">
              <w:rPr>
                <w:rFonts w:ascii="Times New Roman" w:hAnsi="Times New Roman" w:cs="Times New Roman"/>
                <w:vertAlign w:val="superscript"/>
              </w:rPr>
              <w:t>13</w:t>
            </w:r>
            <w:r w:rsidRPr="006B0C39">
              <w:rPr>
                <w:rFonts w:ascii="Times New Roman" w:hAnsi="Times New Roman" w:cs="Times New Roman"/>
              </w:rPr>
              <w:t>-C</w:t>
            </w:r>
            <w:r w:rsidRPr="006B0C39">
              <w:rPr>
                <w:rFonts w:ascii="Times New Roman" w:hAnsi="Times New Roman" w:cs="Times New Roman"/>
                <w:vertAlign w:val="superscript"/>
              </w:rPr>
              <w:t>8</w:t>
            </w:r>
            <w:r w:rsidRPr="006B0C39">
              <w:rPr>
                <w:rFonts w:ascii="Times New Roman" w:hAnsi="Times New Roman" w:cs="Times New Roman"/>
              </w:rPr>
              <w:t>-C</w:t>
            </w:r>
            <w:r w:rsidRPr="006B0C39">
              <w:rPr>
                <w:rFonts w:ascii="Times New Roman" w:hAnsi="Times New Roman" w:cs="Times New Roman"/>
                <w:vertAlign w:val="superscript"/>
              </w:rPr>
              <w:t>9</w:t>
            </w:r>
            <w:r w:rsidRPr="006B0C39">
              <w:rPr>
                <w:rFonts w:ascii="Times New Roman" w:hAnsi="Times New Roman" w:cs="Times New Roman"/>
              </w:rPr>
              <w:t>-C</w:t>
            </w:r>
            <w:r w:rsidRPr="006B0C39">
              <w:rPr>
                <w:rFonts w:ascii="Times New Roman" w:hAnsi="Times New Roman" w:cs="Times New Roman"/>
                <w:vertAlign w:val="superscript"/>
              </w:rPr>
              <w:t>10</w:t>
            </w:r>
          </w:p>
        </w:tc>
        <w:tc>
          <w:tcPr>
            <w:tcW w:w="1343" w:type="dxa"/>
            <w:shd w:val="clear" w:color="auto" w:fill="auto"/>
          </w:tcPr>
          <w:p w:rsidR="00D038C5" w:rsidRPr="006B0C39" w:rsidRDefault="00D038C5" w:rsidP="008E599E">
            <w:pPr>
              <w:ind w:left="-142" w:right="-108"/>
              <w:jc w:val="center"/>
              <w:rPr>
                <w:rFonts w:ascii="Times New Roman" w:hAnsi="Times New Roman" w:cs="Times New Roman"/>
                <w:lang w:val="en-US"/>
              </w:rPr>
            </w:pPr>
            <w:r w:rsidRPr="006B0C39">
              <w:rPr>
                <w:rFonts w:ascii="Times New Roman" w:hAnsi="Times New Roman" w:cs="Times New Roman"/>
              </w:rPr>
              <w:t>0,4(3)</w:t>
            </w:r>
          </w:p>
        </w:tc>
        <w:tc>
          <w:tcPr>
            <w:tcW w:w="1428" w:type="dxa"/>
            <w:shd w:val="clear" w:color="auto" w:fill="auto"/>
          </w:tcPr>
          <w:p w:rsidR="00D038C5" w:rsidRPr="006B0C39" w:rsidRDefault="00D038C5" w:rsidP="008E599E">
            <w:pPr>
              <w:ind w:left="-108" w:right="-75"/>
              <w:jc w:val="center"/>
              <w:rPr>
                <w:rFonts w:ascii="Times New Roman" w:hAnsi="Times New Roman" w:cs="Times New Roman"/>
                <w:lang w:val="en-US"/>
              </w:rPr>
            </w:pPr>
            <w:r w:rsidRPr="006B0C39">
              <w:rPr>
                <w:rFonts w:ascii="Times New Roman" w:hAnsi="Times New Roman" w:cs="Times New Roman"/>
                <w:lang w:val="en-US"/>
              </w:rPr>
              <w:t>-1,68</w:t>
            </w:r>
          </w:p>
        </w:tc>
      </w:tr>
      <w:tr w:rsidR="00D038C5" w:rsidRPr="006B0C39" w:rsidTr="008E599E">
        <w:trPr>
          <w:trHeight w:hRule="exact" w:val="284"/>
        </w:trPr>
        <w:tc>
          <w:tcPr>
            <w:tcW w:w="1787" w:type="dxa"/>
            <w:shd w:val="clear" w:color="auto" w:fill="auto"/>
          </w:tcPr>
          <w:p w:rsidR="00D038C5" w:rsidRPr="006B0C39" w:rsidRDefault="00D038C5" w:rsidP="008E599E">
            <w:pPr>
              <w:ind w:right="-108"/>
              <w:rPr>
                <w:rFonts w:ascii="Times New Roman" w:hAnsi="Times New Roman" w:cs="Times New Roman"/>
                <w:lang w:val="en-US"/>
              </w:rPr>
            </w:pPr>
            <w:r w:rsidRPr="006B0C39">
              <w:rPr>
                <w:rFonts w:ascii="Times New Roman" w:hAnsi="Times New Roman" w:cs="Times New Roman"/>
              </w:rPr>
              <w:t>N</w:t>
            </w:r>
            <w:r w:rsidRPr="006B0C39">
              <w:rPr>
                <w:rFonts w:ascii="Times New Roman" w:hAnsi="Times New Roman" w:cs="Times New Roman"/>
                <w:vertAlign w:val="superscript"/>
              </w:rPr>
              <w:t>2</w:t>
            </w:r>
            <w:r w:rsidRPr="006B0C39">
              <w:rPr>
                <w:rFonts w:ascii="Times New Roman" w:hAnsi="Times New Roman" w:cs="Times New Roman"/>
              </w:rPr>
              <w:t>-N</w:t>
            </w:r>
            <w:r w:rsidRPr="006B0C39">
              <w:rPr>
                <w:rFonts w:ascii="Times New Roman" w:hAnsi="Times New Roman" w:cs="Times New Roman"/>
                <w:vertAlign w:val="superscript"/>
              </w:rPr>
              <w:t>1</w:t>
            </w:r>
            <w:r w:rsidRPr="006B0C39">
              <w:rPr>
                <w:rFonts w:ascii="Times New Roman" w:hAnsi="Times New Roman" w:cs="Times New Roman"/>
              </w:rPr>
              <w:t>-C</w:t>
            </w:r>
            <w:r w:rsidRPr="006B0C39">
              <w:rPr>
                <w:rFonts w:ascii="Times New Roman" w:hAnsi="Times New Roman" w:cs="Times New Roman"/>
                <w:vertAlign w:val="superscript"/>
              </w:rPr>
              <w:t>5</w:t>
            </w:r>
            <w:r w:rsidRPr="006B0C39">
              <w:rPr>
                <w:rFonts w:ascii="Times New Roman" w:hAnsi="Times New Roman" w:cs="Times New Roman"/>
              </w:rPr>
              <w:t>-N</w:t>
            </w:r>
            <w:r w:rsidRPr="006B0C39">
              <w:rPr>
                <w:rFonts w:ascii="Times New Roman" w:hAnsi="Times New Roman" w:cs="Times New Roman"/>
                <w:vertAlign w:val="superscript"/>
              </w:rPr>
              <w:t>4</w:t>
            </w:r>
          </w:p>
        </w:tc>
        <w:tc>
          <w:tcPr>
            <w:tcW w:w="1349" w:type="dxa"/>
            <w:shd w:val="clear" w:color="auto" w:fill="auto"/>
          </w:tcPr>
          <w:p w:rsidR="00D038C5" w:rsidRPr="006B0C39" w:rsidRDefault="00D038C5" w:rsidP="008E599E">
            <w:pPr>
              <w:ind w:left="-108" w:right="-108"/>
              <w:jc w:val="center"/>
              <w:rPr>
                <w:rFonts w:ascii="Times New Roman" w:hAnsi="Times New Roman" w:cs="Times New Roman"/>
                <w:lang w:val="en-US"/>
              </w:rPr>
            </w:pPr>
            <w:r w:rsidRPr="006B0C39">
              <w:rPr>
                <w:rFonts w:ascii="Times New Roman" w:hAnsi="Times New Roman" w:cs="Times New Roman"/>
              </w:rPr>
              <w:t>0,78(19)</w:t>
            </w:r>
          </w:p>
        </w:tc>
        <w:tc>
          <w:tcPr>
            <w:tcW w:w="1904" w:type="dxa"/>
            <w:shd w:val="clear" w:color="auto" w:fill="auto"/>
          </w:tcPr>
          <w:p w:rsidR="00D038C5" w:rsidRPr="006B0C39" w:rsidRDefault="00D038C5" w:rsidP="008E599E">
            <w:pPr>
              <w:ind w:left="-108" w:right="-108"/>
              <w:jc w:val="center"/>
              <w:rPr>
                <w:rFonts w:ascii="Times New Roman" w:hAnsi="Times New Roman" w:cs="Times New Roman"/>
                <w:lang w:val="en-US"/>
              </w:rPr>
            </w:pPr>
            <w:r w:rsidRPr="006B0C39">
              <w:rPr>
                <w:rFonts w:ascii="Times New Roman" w:hAnsi="Times New Roman" w:cs="Times New Roman"/>
                <w:lang w:val="en-US"/>
              </w:rPr>
              <w:t>0,01</w:t>
            </w:r>
          </w:p>
        </w:tc>
        <w:tc>
          <w:tcPr>
            <w:tcW w:w="1708" w:type="dxa"/>
            <w:shd w:val="clear" w:color="auto" w:fill="auto"/>
          </w:tcPr>
          <w:p w:rsidR="00D038C5" w:rsidRPr="006B0C39" w:rsidRDefault="00D038C5" w:rsidP="008E599E">
            <w:pPr>
              <w:ind w:left="-108" w:right="-108"/>
              <w:jc w:val="center"/>
              <w:rPr>
                <w:rFonts w:ascii="Times New Roman" w:hAnsi="Times New Roman" w:cs="Times New Roman"/>
                <w:lang w:val="en-US"/>
              </w:rPr>
            </w:pPr>
            <w:r w:rsidRPr="006B0C39">
              <w:rPr>
                <w:rFonts w:ascii="Times New Roman" w:hAnsi="Times New Roman" w:cs="Times New Roman"/>
              </w:rPr>
              <w:t>C</w:t>
            </w:r>
            <w:r w:rsidRPr="006B0C39">
              <w:rPr>
                <w:rFonts w:ascii="Times New Roman" w:hAnsi="Times New Roman" w:cs="Times New Roman"/>
                <w:vertAlign w:val="superscript"/>
              </w:rPr>
              <w:t>5</w:t>
            </w:r>
            <w:r w:rsidRPr="006B0C39">
              <w:rPr>
                <w:rFonts w:ascii="Times New Roman" w:hAnsi="Times New Roman" w:cs="Times New Roman"/>
              </w:rPr>
              <w:t>-C</w:t>
            </w:r>
            <w:r w:rsidRPr="006B0C39">
              <w:rPr>
                <w:rFonts w:ascii="Times New Roman" w:hAnsi="Times New Roman" w:cs="Times New Roman"/>
                <w:vertAlign w:val="superscript"/>
              </w:rPr>
              <w:t>8</w:t>
            </w:r>
            <w:r w:rsidRPr="006B0C39">
              <w:rPr>
                <w:rFonts w:ascii="Times New Roman" w:hAnsi="Times New Roman" w:cs="Times New Roman"/>
              </w:rPr>
              <w:t>-C</w:t>
            </w:r>
            <w:r w:rsidRPr="006B0C39">
              <w:rPr>
                <w:rFonts w:ascii="Times New Roman" w:hAnsi="Times New Roman" w:cs="Times New Roman"/>
                <w:vertAlign w:val="superscript"/>
              </w:rPr>
              <w:t>9</w:t>
            </w:r>
            <w:r w:rsidRPr="006B0C39">
              <w:rPr>
                <w:rFonts w:ascii="Times New Roman" w:hAnsi="Times New Roman" w:cs="Times New Roman"/>
              </w:rPr>
              <w:t>-C</w:t>
            </w:r>
            <w:r w:rsidRPr="006B0C39">
              <w:rPr>
                <w:rFonts w:ascii="Times New Roman" w:hAnsi="Times New Roman" w:cs="Times New Roman"/>
                <w:vertAlign w:val="superscript"/>
              </w:rPr>
              <w:t>10</w:t>
            </w:r>
          </w:p>
        </w:tc>
        <w:tc>
          <w:tcPr>
            <w:tcW w:w="1343" w:type="dxa"/>
            <w:shd w:val="clear" w:color="auto" w:fill="auto"/>
          </w:tcPr>
          <w:p w:rsidR="00D038C5" w:rsidRPr="006B0C39" w:rsidRDefault="00D038C5" w:rsidP="008E599E">
            <w:pPr>
              <w:ind w:left="-142" w:right="-108"/>
              <w:jc w:val="center"/>
              <w:rPr>
                <w:rFonts w:ascii="Times New Roman" w:hAnsi="Times New Roman" w:cs="Times New Roman"/>
                <w:lang w:val="en-US"/>
              </w:rPr>
            </w:pPr>
            <w:r w:rsidRPr="006B0C39">
              <w:rPr>
                <w:rFonts w:ascii="Times New Roman" w:hAnsi="Times New Roman" w:cs="Times New Roman"/>
              </w:rPr>
              <w:t>178,84(18)</w:t>
            </w:r>
          </w:p>
        </w:tc>
        <w:tc>
          <w:tcPr>
            <w:tcW w:w="1428" w:type="dxa"/>
            <w:shd w:val="clear" w:color="auto" w:fill="auto"/>
          </w:tcPr>
          <w:p w:rsidR="00D038C5" w:rsidRPr="006B0C39" w:rsidRDefault="00D038C5" w:rsidP="008E599E">
            <w:pPr>
              <w:ind w:left="-108" w:right="-75"/>
              <w:jc w:val="center"/>
              <w:rPr>
                <w:rFonts w:ascii="Times New Roman" w:hAnsi="Times New Roman" w:cs="Times New Roman"/>
                <w:lang w:val="en-US"/>
              </w:rPr>
            </w:pPr>
            <w:r w:rsidRPr="006B0C39">
              <w:rPr>
                <w:rFonts w:ascii="Times New Roman" w:hAnsi="Times New Roman" w:cs="Times New Roman"/>
                <w:lang w:val="en-US"/>
              </w:rPr>
              <w:t>-178,07</w:t>
            </w:r>
          </w:p>
        </w:tc>
      </w:tr>
      <w:tr w:rsidR="00D038C5" w:rsidRPr="006B0C39" w:rsidTr="008E599E">
        <w:trPr>
          <w:trHeight w:hRule="exact" w:val="284"/>
        </w:trPr>
        <w:tc>
          <w:tcPr>
            <w:tcW w:w="1787" w:type="dxa"/>
            <w:shd w:val="clear" w:color="auto" w:fill="auto"/>
          </w:tcPr>
          <w:p w:rsidR="00D038C5" w:rsidRPr="006B0C39" w:rsidRDefault="00D038C5" w:rsidP="008E599E">
            <w:pPr>
              <w:ind w:right="-108"/>
              <w:rPr>
                <w:rFonts w:ascii="Times New Roman" w:hAnsi="Times New Roman" w:cs="Times New Roman"/>
                <w:lang w:val="en-US"/>
              </w:rPr>
            </w:pPr>
            <w:r w:rsidRPr="006B0C39">
              <w:rPr>
                <w:rFonts w:ascii="Times New Roman" w:hAnsi="Times New Roman" w:cs="Times New Roman"/>
              </w:rPr>
              <w:t>N</w:t>
            </w:r>
            <w:r w:rsidRPr="006B0C39">
              <w:rPr>
                <w:rFonts w:ascii="Times New Roman" w:hAnsi="Times New Roman" w:cs="Times New Roman"/>
                <w:vertAlign w:val="superscript"/>
              </w:rPr>
              <w:t>2</w:t>
            </w:r>
            <w:r w:rsidRPr="006B0C39">
              <w:rPr>
                <w:rFonts w:ascii="Times New Roman" w:hAnsi="Times New Roman" w:cs="Times New Roman"/>
              </w:rPr>
              <w:t>-N</w:t>
            </w:r>
            <w:r w:rsidRPr="006B0C39">
              <w:rPr>
                <w:rFonts w:ascii="Times New Roman" w:hAnsi="Times New Roman" w:cs="Times New Roman"/>
                <w:vertAlign w:val="superscript"/>
              </w:rPr>
              <w:t>1</w:t>
            </w:r>
            <w:r w:rsidRPr="006B0C39">
              <w:rPr>
                <w:rFonts w:ascii="Times New Roman" w:hAnsi="Times New Roman" w:cs="Times New Roman"/>
              </w:rPr>
              <w:t>-C</w:t>
            </w:r>
            <w:r w:rsidRPr="006B0C39">
              <w:rPr>
                <w:rFonts w:ascii="Times New Roman" w:hAnsi="Times New Roman" w:cs="Times New Roman"/>
                <w:vertAlign w:val="superscript"/>
              </w:rPr>
              <w:t>5</w:t>
            </w:r>
            <w:r w:rsidRPr="006B0C39">
              <w:rPr>
                <w:rFonts w:ascii="Times New Roman" w:hAnsi="Times New Roman" w:cs="Times New Roman"/>
              </w:rPr>
              <w:t>-C</w:t>
            </w:r>
            <w:r w:rsidRPr="006B0C39">
              <w:rPr>
                <w:rFonts w:ascii="Times New Roman" w:hAnsi="Times New Roman" w:cs="Times New Roman"/>
                <w:vertAlign w:val="superscript"/>
              </w:rPr>
              <w:t>8</w:t>
            </w:r>
          </w:p>
        </w:tc>
        <w:tc>
          <w:tcPr>
            <w:tcW w:w="1349" w:type="dxa"/>
            <w:shd w:val="clear" w:color="auto" w:fill="auto"/>
          </w:tcPr>
          <w:p w:rsidR="00D038C5" w:rsidRPr="006B0C39" w:rsidRDefault="00D038C5" w:rsidP="008E599E">
            <w:pPr>
              <w:ind w:left="-108" w:right="-108"/>
              <w:jc w:val="center"/>
              <w:rPr>
                <w:rFonts w:ascii="Times New Roman" w:hAnsi="Times New Roman" w:cs="Times New Roman"/>
                <w:lang w:val="en-US"/>
              </w:rPr>
            </w:pPr>
            <w:r w:rsidRPr="006B0C39">
              <w:rPr>
                <w:rFonts w:ascii="Times New Roman" w:hAnsi="Times New Roman" w:cs="Times New Roman"/>
              </w:rPr>
              <w:t>178,45(16)</w:t>
            </w:r>
          </w:p>
        </w:tc>
        <w:tc>
          <w:tcPr>
            <w:tcW w:w="1904" w:type="dxa"/>
            <w:shd w:val="clear" w:color="auto" w:fill="auto"/>
          </w:tcPr>
          <w:p w:rsidR="00D038C5" w:rsidRPr="006B0C39" w:rsidRDefault="00D038C5" w:rsidP="008E599E">
            <w:pPr>
              <w:ind w:left="-108" w:right="-108"/>
              <w:jc w:val="center"/>
              <w:rPr>
                <w:rFonts w:ascii="Times New Roman" w:hAnsi="Times New Roman" w:cs="Times New Roman"/>
                <w:lang w:val="en-US"/>
              </w:rPr>
            </w:pPr>
            <w:r w:rsidRPr="006B0C39">
              <w:rPr>
                <w:rFonts w:ascii="Times New Roman" w:hAnsi="Times New Roman" w:cs="Times New Roman"/>
                <w:lang w:val="en-US"/>
              </w:rPr>
              <w:t>175,64</w:t>
            </w:r>
          </w:p>
        </w:tc>
        <w:tc>
          <w:tcPr>
            <w:tcW w:w="1708" w:type="dxa"/>
            <w:shd w:val="clear" w:color="auto" w:fill="auto"/>
          </w:tcPr>
          <w:p w:rsidR="00D038C5" w:rsidRPr="006B0C39" w:rsidRDefault="00D038C5" w:rsidP="008E599E">
            <w:pPr>
              <w:ind w:left="-108" w:right="-108"/>
              <w:jc w:val="center"/>
              <w:rPr>
                <w:rFonts w:ascii="Times New Roman" w:hAnsi="Times New Roman" w:cs="Times New Roman"/>
                <w:lang w:val="en-US"/>
              </w:rPr>
            </w:pPr>
            <w:r w:rsidRPr="006B0C39">
              <w:rPr>
                <w:rFonts w:ascii="Times New Roman" w:hAnsi="Times New Roman" w:cs="Times New Roman"/>
              </w:rPr>
              <w:t>O</w:t>
            </w:r>
            <w:r w:rsidRPr="006B0C39">
              <w:rPr>
                <w:rFonts w:ascii="Times New Roman" w:hAnsi="Times New Roman" w:cs="Times New Roman"/>
                <w:vertAlign w:val="superscript"/>
              </w:rPr>
              <w:t>1</w:t>
            </w:r>
            <w:r w:rsidRPr="006B0C39">
              <w:rPr>
                <w:rFonts w:ascii="Times New Roman" w:hAnsi="Times New Roman" w:cs="Times New Roman"/>
              </w:rPr>
              <w:t>-C</w:t>
            </w:r>
            <w:r w:rsidRPr="006B0C39">
              <w:rPr>
                <w:rFonts w:ascii="Times New Roman" w:hAnsi="Times New Roman" w:cs="Times New Roman"/>
                <w:vertAlign w:val="superscript"/>
              </w:rPr>
              <w:t>9</w:t>
            </w:r>
            <w:r w:rsidRPr="006B0C39">
              <w:rPr>
                <w:rFonts w:ascii="Times New Roman" w:hAnsi="Times New Roman" w:cs="Times New Roman"/>
              </w:rPr>
              <w:t>-C</w:t>
            </w:r>
            <w:r w:rsidRPr="006B0C39">
              <w:rPr>
                <w:rFonts w:ascii="Times New Roman" w:hAnsi="Times New Roman" w:cs="Times New Roman"/>
                <w:vertAlign w:val="superscript"/>
              </w:rPr>
              <w:t>10</w:t>
            </w:r>
            <w:r w:rsidRPr="006B0C39">
              <w:rPr>
                <w:rFonts w:ascii="Times New Roman" w:hAnsi="Times New Roman" w:cs="Times New Roman"/>
              </w:rPr>
              <w:t>-C</w:t>
            </w:r>
            <w:r w:rsidRPr="006B0C39">
              <w:rPr>
                <w:rFonts w:ascii="Times New Roman" w:hAnsi="Times New Roman" w:cs="Times New Roman"/>
                <w:vertAlign w:val="superscript"/>
              </w:rPr>
              <w:t>11</w:t>
            </w:r>
          </w:p>
        </w:tc>
        <w:tc>
          <w:tcPr>
            <w:tcW w:w="1343" w:type="dxa"/>
            <w:shd w:val="clear" w:color="auto" w:fill="auto"/>
          </w:tcPr>
          <w:p w:rsidR="00D038C5" w:rsidRPr="006B0C39" w:rsidRDefault="00D038C5" w:rsidP="008E599E">
            <w:pPr>
              <w:ind w:left="-142" w:right="-108"/>
              <w:jc w:val="center"/>
              <w:rPr>
                <w:rFonts w:ascii="Times New Roman" w:hAnsi="Times New Roman" w:cs="Times New Roman"/>
                <w:lang w:val="en-US"/>
              </w:rPr>
            </w:pPr>
            <w:r w:rsidRPr="006B0C39">
              <w:rPr>
                <w:rFonts w:ascii="Times New Roman" w:hAnsi="Times New Roman" w:cs="Times New Roman"/>
              </w:rPr>
              <w:t>179,5(2)</w:t>
            </w:r>
          </w:p>
        </w:tc>
        <w:tc>
          <w:tcPr>
            <w:tcW w:w="1428" w:type="dxa"/>
            <w:shd w:val="clear" w:color="auto" w:fill="auto"/>
          </w:tcPr>
          <w:p w:rsidR="00D038C5" w:rsidRPr="006B0C39" w:rsidRDefault="00D038C5" w:rsidP="008E599E">
            <w:pPr>
              <w:ind w:left="-108" w:right="-75"/>
              <w:jc w:val="center"/>
              <w:rPr>
                <w:rFonts w:ascii="Times New Roman" w:hAnsi="Times New Roman" w:cs="Times New Roman"/>
                <w:lang w:val="en-US"/>
              </w:rPr>
            </w:pPr>
            <w:r w:rsidRPr="006B0C39">
              <w:rPr>
                <w:rFonts w:ascii="Times New Roman" w:hAnsi="Times New Roman" w:cs="Times New Roman"/>
                <w:lang w:val="en-US"/>
              </w:rPr>
              <w:t>-178,02</w:t>
            </w:r>
          </w:p>
        </w:tc>
      </w:tr>
      <w:tr w:rsidR="00D038C5" w:rsidRPr="006B0C39" w:rsidTr="008E599E">
        <w:trPr>
          <w:trHeight w:hRule="exact" w:val="284"/>
        </w:trPr>
        <w:tc>
          <w:tcPr>
            <w:tcW w:w="1787" w:type="dxa"/>
            <w:shd w:val="clear" w:color="auto" w:fill="auto"/>
          </w:tcPr>
          <w:p w:rsidR="00D038C5" w:rsidRPr="006B0C39" w:rsidRDefault="00D038C5" w:rsidP="008E599E">
            <w:pPr>
              <w:ind w:right="-108"/>
              <w:rPr>
                <w:rFonts w:ascii="Times New Roman" w:hAnsi="Times New Roman" w:cs="Times New Roman"/>
                <w:lang w:val="en-US"/>
              </w:rPr>
            </w:pPr>
            <w:r w:rsidRPr="006B0C39">
              <w:rPr>
                <w:rFonts w:ascii="Times New Roman" w:hAnsi="Times New Roman" w:cs="Times New Roman"/>
              </w:rPr>
              <w:t>C</w:t>
            </w:r>
            <w:r w:rsidRPr="006B0C39">
              <w:rPr>
                <w:rFonts w:ascii="Times New Roman" w:hAnsi="Times New Roman" w:cs="Times New Roman"/>
                <w:vertAlign w:val="superscript"/>
              </w:rPr>
              <w:t>3</w:t>
            </w:r>
            <w:r w:rsidRPr="006B0C39">
              <w:rPr>
                <w:rFonts w:ascii="Times New Roman" w:hAnsi="Times New Roman" w:cs="Times New Roman"/>
              </w:rPr>
              <w:t>-N</w:t>
            </w:r>
            <w:r w:rsidRPr="006B0C39">
              <w:rPr>
                <w:rFonts w:ascii="Times New Roman" w:hAnsi="Times New Roman" w:cs="Times New Roman"/>
                <w:vertAlign w:val="superscript"/>
              </w:rPr>
              <w:t>4</w:t>
            </w:r>
            <w:r w:rsidRPr="006B0C39">
              <w:rPr>
                <w:rFonts w:ascii="Times New Roman" w:hAnsi="Times New Roman" w:cs="Times New Roman"/>
              </w:rPr>
              <w:t>-C</w:t>
            </w:r>
            <w:r w:rsidRPr="006B0C39">
              <w:rPr>
                <w:rFonts w:ascii="Times New Roman" w:hAnsi="Times New Roman" w:cs="Times New Roman"/>
                <w:vertAlign w:val="superscript"/>
              </w:rPr>
              <w:t>5</w:t>
            </w:r>
            <w:r w:rsidRPr="006B0C39">
              <w:rPr>
                <w:rFonts w:ascii="Times New Roman" w:hAnsi="Times New Roman" w:cs="Times New Roman"/>
              </w:rPr>
              <w:t>-N</w:t>
            </w:r>
            <w:r w:rsidRPr="006B0C39">
              <w:rPr>
                <w:rFonts w:ascii="Times New Roman" w:hAnsi="Times New Roman" w:cs="Times New Roman"/>
                <w:vertAlign w:val="superscript"/>
              </w:rPr>
              <w:t>1</w:t>
            </w:r>
          </w:p>
        </w:tc>
        <w:tc>
          <w:tcPr>
            <w:tcW w:w="1349" w:type="dxa"/>
            <w:shd w:val="clear" w:color="auto" w:fill="auto"/>
          </w:tcPr>
          <w:p w:rsidR="00D038C5" w:rsidRPr="006B0C39" w:rsidRDefault="00D038C5" w:rsidP="008E599E">
            <w:pPr>
              <w:ind w:left="-108" w:right="-108"/>
              <w:jc w:val="center"/>
              <w:rPr>
                <w:rFonts w:ascii="Times New Roman" w:hAnsi="Times New Roman" w:cs="Times New Roman"/>
                <w:lang w:val="en-US"/>
              </w:rPr>
            </w:pPr>
            <w:r w:rsidRPr="006B0C39">
              <w:rPr>
                <w:rFonts w:ascii="Times New Roman" w:hAnsi="Times New Roman" w:cs="Times New Roman"/>
              </w:rPr>
              <w:t>-0,3(2)</w:t>
            </w:r>
          </w:p>
        </w:tc>
        <w:tc>
          <w:tcPr>
            <w:tcW w:w="1904" w:type="dxa"/>
            <w:shd w:val="clear" w:color="auto" w:fill="auto"/>
          </w:tcPr>
          <w:p w:rsidR="00D038C5" w:rsidRPr="006B0C39" w:rsidRDefault="00D038C5" w:rsidP="008E599E">
            <w:pPr>
              <w:ind w:left="-108" w:right="-108"/>
              <w:jc w:val="center"/>
              <w:rPr>
                <w:rFonts w:ascii="Times New Roman" w:hAnsi="Times New Roman" w:cs="Times New Roman"/>
                <w:lang w:val="en-US"/>
              </w:rPr>
            </w:pPr>
            <w:r w:rsidRPr="006B0C39">
              <w:rPr>
                <w:rFonts w:ascii="Times New Roman" w:hAnsi="Times New Roman" w:cs="Times New Roman"/>
                <w:lang w:val="en-US"/>
              </w:rPr>
              <w:t>0,88</w:t>
            </w:r>
          </w:p>
        </w:tc>
        <w:tc>
          <w:tcPr>
            <w:tcW w:w="1708" w:type="dxa"/>
            <w:shd w:val="clear" w:color="auto" w:fill="auto"/>
          </w:tcPr>
          <w:p w:rsidR="00D038C5" w:rsidRPr="006B0C39" w:rsidRDefault="00D038C5" w:rsidP="008E599E">
            <w:pPr>
              <w:ind w:left="-108" w:right="-108"/>
              <w:jc w:val="center"/>
              <w:rPr>
                <w:rFonts w:ascii="Times New Roman" w:hAnsi="Times New Roman" w:cs="Times New Roman"/>
                <w:lang w:val="en-US"/>
              </w:rPr>
            </w:pPr>
            <w:r w:rsidRPr="006B0C39">
              <w:rPr>
                <w:rFonts w:ascii="Times New Roman" w:hAnsi="Times New Roman" w:cs="Times New Roman"/>
              </w:rPr>
              <w:t>C</w:t>
            </w:r>
            <w:r w:rsidRPr="006B0C39">
              <w:rPr>
                <w:rFonts w:ascii="Times New Roman" w:hAnsi="Times New Roman" w:cs="Times New Roman"/>
                <w:vertAlign w:val="superscript"/>
              </w:rPr>
              <w:t>8</w:t>
            </w:r>
            <w:r w:rsidRPr="006B0C39">
              <w:rPr>
                <w:rFonts w:ascii="Times New Roman" w:hAnsi="Times New Roman" w:cs="Times New Roman"/>
              </w:rPr>
              <w:t>-C</w:t>
            </w:r>
            <w:r w:rsidRPr="006B0C39">
              <w:rPr>
                <w:rFonts w:ascii="Times New Roman" w:hAnsi="Times New Roman" w:cs="Times New Roman"/>
                <w:vertAlign w:val="superscript"/>
              </w:rPr>
              <w:t>9</w:t>
            </w:r>
            <w:r w:rsidRPr="006B0C39">
              <w:rPr>
                <w:rFonts w:ascii="Times New Roman" w:hAnsi="Times New Roman" w:cs="Times New Roman"/>
              </w:rPr>
              <w:t>-C</w:t>
            </w:r>
            <w:r w:rsidRPr="006B0C39">
              <w:rPr>
                <w:rFonts w:ascii="Times New Roman" w:hAnsi="Times New Roman" w:cs="Times New Roman"/>
                <w:vertAlign w:val="superscript"/>
              </w:rPr>
              <w:t>10</w:t>
            </w:r>
            <w:r w:rsidRPr="006B0C39">
              <w:rPr>
                <w:rFonts w:ascii="Times New Roman" w:hAnsi="Times New Roman" w:cs="Times New Roman"/>
              </w:rPr>
              <w:t>-C</w:t>
            </w:r>
            <w:r w:rsidRPr="006B0C39">
              <w:rPr>
                <w:rFonts w:ascii="Times New Roman" w:hAnsi="Times New Roman" w:cs="Times New Roman"/>
                <w:vertAlign w:val="superscript"/>
              </w:rPr>
              <w:t>11</w:t>
            </w:r>
          </w:p>
        </w:tc>
        <w:tc>
          <w:tcPr>
            <w:tcW w:w="1343" w:type="dxa"/>
            <w:shd w:val="clear" w:color="auto" w:fill="auto"/>
          </w:tcPr>
          <w:p w:rsidR="00D038C5" w:rsidRPr="006B0C39" w:rsidRDefault="00D038C5" w:rsidP="008E599E">
            <w:pPr>
              <w:ind w:left="-142" w:right="-108"/>
              <w:jc w:val="center"/>
              <w:rPr>
                <w:rFonts w:ascii="Times New Roman" w:hAnsi="Times New Roman" w:cs="Times New Roman"/>
                <w:lang w:val="en-US"/>
              </w:rPr>
            </w:pPr>
            <w:r w:rsidRPr="006B0C39">
              <w:rPr>
                <w:rFonts w:ascii="Times New Roman" w:hAnsi="Times New Roman" w:cs="Times New Roman"/>
              </w:rPr>
              <w:t>-0,2(3)</w:t>
            </w:r>
          </w:p>
        </w:tc>
        <w:tc>
          <w:tcPr>
            <w:tcW w:w="1428" w:type="dxa"/>
            <w:shd w:val="clear" w:color="auto" w:fill="auto"/>
          </w:tcPr>
          <w:p w:rsidR="00D038C5" w:rsidRPr="006B0C39" w:rsidRDefault="00D038C5" w:rsidP="008E599E">
            <w:pPr>
              <w:ind w:left="-108" w:right="-75"/>
              <w:jc w:val="center"/>
              <w:rPr>
                <w:rFonts w:ascii="Times New Roman" w:hAnsi="Times New Roman" w:cs="Times New Roman"/>
                <w:lang w:val="en-US"/>
              </w:rPr>
            </w:pPr>
            <w:r w:rsidRPr="006B0C39">
              <w:rPr>
                <w:rFonts w:ascii="Times New Roman" w:hAnsi="Times New Roman" w:cs="Times New Roman"/>
                <w:lang w:val="en-US"/>
              </w:rPr>
              <w:t>0,92</w:t>
            </w:r>
          </w:p>
        </w:tc>
      </w:tr>
      <w:tr w:rsidR="00D038C5" w:rsidRPr="006B0C39" w:rsidTr="008E599E">
        <w:trPr>
          <w:trHeight w:hRule="exact" w:val="284"/>
        </w:trPr>
        <w:tc>
          <w:tcPr>
            <w:tcW w:w="1787" w:type="dxa"/>
            <w:shd w:val="clear" w:color="auto" w:fill="auto"/>
          </w:tcPr>
          <w:p w:rsidR="00D038C5" w:rsidRPr="006B0C39" w:rsidRDefault="00D038C5" w:rsidP="008E599E">
            <w:pPr>
              <w:ind w:right="-108"/>
              <w:rPr>
                <w:rFonts w:ascii="Times New Roman" w:hAnsi="Times New Roman" w:cs="Times New Roman"/>
                <w:lang w:val="en-US"/>
              </w:rPr>
            </w:pPr>
            <w:r w:rsidRPr="006B0C39">
              <w:rPr>
                <w:rFonts w:ascii="Times New Roman" w:hAnsi="Times New Roman" w:cs="Times New Roman"/>
              </w:rPr>
              <w:t>C</w:t>
            </w:r>
            <w:r w:rsidRPr="006B0C39">
              <w:rPr>
                <w:rFonts w:ascii="Times New Roman" w:hAnsi="Times New Roman" w:cs="Times New Roman"/>
                <w:vertAlign w:val="superscript"/>
              </w:rPr>
              <w:t>6</w:t>
            </w:r>
            <w:r w:rsidRPr="006B0C39">
              <w:rPr>
                <w:rFonts w:ascii="Times New Roman" w:hAnsi="Times New Roman" w:cs="Times New Roman"/>
              </w:rPr>
              <w:t>-N</w:t>
            </w:r>
            <w:r w:rsidRPr="006B0C39">
              <w:rPr>
                <w:rFonts w:ascii="Times New Roman" w:hAnsi="Times New Roman" w:cs="Times New Roman"/>
                <w:vertAlign w:val="superscript"/>
              </w:rPr>
              <w:t>4</w:t>
            </w:r>
            <w:r w:rsidRPr="006B0C39">
              <w:rPr>
                <w:rFonts w:ascii="Times New Roman" w:hAnsi="Times New Roman" w:cs="Times New Roman"/>
              </w:rPr>
              <w:t>-C</w:t>
            </w:r>
            <w:r w:rsidRPr="006B0C39">
              <w:rPr>
                <w:rFonts w:ascii="Times New Roman" w:hAnsi="Times New Roman" w:cs="Times New Roman"/>
                <w:vertAlign w:val="superscript"/>
              </w:rPr>
              <w:t>5</w:t>
            </w:r>
            <w:r w:rsidRPr="006B0C39">
              <w:rPr>
                <w:rFonts w:ascii="Times New Roman" w:hAnsi="Times New Roman" w:cs="Times New Roman"/>
              </w:rPr>
              <w:t>-N</w:t>
            </w:r>
            <w:r w:rsidRPr="006B0C39">
              <w:rPr>
                <w:rFonts w:ascii="Times New Roman" w:hAnsi="Times New Roman" w:cs="Times New Roman"/>
                <w:vertAlign w:val="superscript"/>
              </w:rPr>
              <w:t>1</w:t>
            </w:r>
          </w:p>
        </w:tc>
        <w:tc>
          <w:tcPr>
            <w:tcW w:w="1349" w:type="dxa"/>
            <w:shd w:val="clear" w:color="auto" w:fill="auto"/>
          </w:tcPr>
          <w:p w:rsidR="00D038C5" w:rsidRPr="006B0C39" w:rsidRDefault="00D038C5" w:rsidP="008E599E">
            <w:pPr>
              <w:ind w:left="-108" w:right="-108"/>
              <w:jc w:val="center"/>
              <w:rPr>
                <w:rFonts w:ascii="Times New Roman" w:hAnsi="Times New Roman" w:cs="Times New Roman"/>
                <w:lang w:val="en-US"/>
              </w:rPr>
            </w:pPr>
            <w:r w:rsidRPr="006B0C39">
              <w:rPr>
                <w:rFonts w:ascii="Times New Roman" w:hAnsi="Times New Roman" w:cs="Times New Roman"/>
              </w:rPr>
              <w:t>-177,73(17)</w:t>
            </w:r>
          </w:p>
        </w:tc>
        <w:tc>
          <w:tcPr>
            <w:tcW w:w="1904" w:type="dxa"/>
            <w:shd w:val="clear" w:color="auto" w:fill="auto"/>
          </w:tcPr>
          <w:p w:rsidR="00D038C5" w:rsidRPr="006B0C39" w:rsidRDefault="00D038C5" w:rsidP="008E599E">
            <w:pPr>
              <w:ind w:left="-108" w:right="-108"/>
              <w:jc w:val="center"/>
              <w:rPr>
                <w:rFonts w:ascii="Times New Roman" w:hAnsi="Times New Roman" w:cs="Times New Roman"/>
                <w:lang w:val="en-US"/>
              </w:rPr>
            </w:pPr>
            <w:r w:rsidRPr="006B0C39">
              <w:rPr>
                <w:rFonts w:ascii="Times New Roman" w:hAnsi="Times New Roman" w:cs="Times New Roman"/>
                <w:lang w:val="en-US"/>
              </w:rPr>
              <w:t>173,53</w:t>
            </w:r>
          </w:p>
        </w:tc>
        <w:tc>
          <w:tcPr>
            <w:tcW w:w="1708" w:type="dxa"/>
            <w:shd w:val="clear" w:color="auto" w:fill="auto"/>
          </w:tcPr>
          <w:p w:rsidR="00D038C5" w:rsidRPr="006B0C39" w:rsidRDefault="00D038C5" w:rsidP="008E599E">
            <w:pPr>
              <w:ind w:left="-108" w:right="-108"/>
              <w:jc w:val="center"/>
              <w:rPr>
                <w:rFonts w:ascii="Times New Roman" w:hAnsi="Times New Roman" w:cs="Times New Roman"/>
                <w:lang w:val="en-US"/>
              </w:rPr>
            </w:pPr>
            <w:r w:rsidRPr="006B0C39">
              <w:rPr>
                <w:rFonts w:ascii="Times New Roman" w:hAnsi="Times New Roman" w:cs="Times New Roman"/>
              </w:rPr>
              <w:t>C</w:t>
            </w:r>
            <w:r w:rsidRPr="006B0C39">
              <w:rPr>
                <w:rFonts w:ascii="Times New Roman" w:hAnsi="Times New Roman" w:cs="Times New Roman"/>
                <w:vertAlign w:val="superscript"/>
              </w:rPr>
              <w:t>9</w:t>
            </w:r>
            <w:r w:rsidRPr="006B0C39">
              <w:rPr>
                <w:rFonts w:ascii="Times New Roman" w:hAnsi="Times New Roman" w:cs="Times New Roman"/>
              </w:rPr>
              <w:t>-C</w:t>
            </w:r>
            <w:r w:rsidRPr="006B0C39">
              <w:rPr>
                <w:rFonts w:ascii="Times New Roman" w:hAnsi="Times New Roman" w:cs="Times New Roman"/>
                <w:vertAlign w:val="superscript"/>
              </w:rPr>
              <w:t>10</w:t>
            </w:r>
            <w:r w:rsidRPr="006B0C39">
              <w:rPr>
                <w:rFonts w:ascii="Times New Roman" w:hAnsi="Times New Roman" w:cs="Times New Roman"/>
              </w:rPr>
              <w:t>-C</w:t>
            </w:r>
            <w:r w:rsidRPr="006B0C39">
              <w:rPr>
                <w:rFonts w:ascii="Times New Roman" w:hAnsi="Times New Roman" w:cs="Times New Roman"/>
                <w:vertAlign w:val="superscript"/>
              </w:rPr>
              <w:t>11</w:t>
            </w:r>
            <w:r w:rsidRPr="006B0C39">
              <w:rPr>
                <w:rFonts w:ascii="Times New Roman" w:hAnsi="Times New Roman" w:cs="Times New Roman"/>
              </w:rPr>
              <w:t>-C</w:t>
            </w:r>
            <w:r w:rsidRPr="006B0C39">
              <w:rPr>
                <w:rFonts w:ascii="Times New Roman" w:hAnsi="Times New Roman" w:cs="Times New Roman"/>
                <w:vertAlign w:val="superscript"/>
              </w:rPr>
              <w:t>12</w:t>
            </w:r>
          </w:p>
        </w:tc>
        <w:tc>
          <w:tcPr>
            <w:tcW w:w="1343" w:type="dxa"/>
            <w:shd w:val="clear" w:color="auto" w:fill="auto"/>
          </w:tcPr>
          <w:p w:rsidR="00D038C5" w:rsidRPr="006B0C39" w:rsidRDefault="00D038C5" w:rsidP="008E599E">
            <w:pPr>
              <w:ind w:left="-142" w:right="-108"/>
              <w:jc w:val="center"/>
              <w:rPr>
                <w:rFonts w:ascii="Times New Roman" w:hAnsi="Times New Roman" w:cs="Times New Roman"/>
                <w:lang w:val="en-US"/>
              </w:rPr>
            </w:pPr>
            <w:r w:rsidRPr="006B0C39">
              <w:rPr>
                <w:rFonts w:ascii="Times New Roman" w:hAnsi="Times New Roman" w:cs="Times New Roman"/>
              </w:rPr>
              <w:t>-0,1(3)</w:t>
            </w:r>
          </w:p>
        </w:tc>
        <w:tc>
          <w:tcPr>
            <w:tcW w:w="1428" w:type="dxa"/>
            <w:shd w:val="clear" w:color="auto" w:fill="auto"/>
          </w:tcPr>
          <w:p w:rsidR="00D038C5" w:rsidRPr="006B0C39" w:rsidRDefault="00D038C5" w:rsidP="008E599E">
            <w:pPr>
              <w:ind w:left="-108" w:right="-75"/>
              <w:jc w:val="center"/>
              <w:rPr>
                <w:rFonts w:ascii="Times New Roman" w:hAnsi="Times New Roman" w:cs="Times New Roman"/>
                <w:lang w:val="en-US"/>
              </w:rPr>
            </w:pPr>
            <w:r w:rsidRPr="006B0C39">
              <w:rPr>
                <w:rFonts w:ascii="Times New Roman" w:hAnsi="Times New Roman" w:cs="Times New Roman"/>
                <w:lang w:val="en-US"/>
              </w:rPr>
              <w:t>0,20</w:t>
            </w:r>
          </w:p>
        </w:tc>
      </w:tr>
      <w:tr w:rsidR="00D038C5" w:rsidRPr="006B0C39" w:rsidTr="008E599E">
        <w:trPr>
          <w:trHeight w:hRule="exact" w:val="284"/>
        </w:trPr>
        <w:tc>
          <w:tcPr>
            <w:tcW w:w="1787" w:type="dxa"/>
            <w:shd w:val="clear" w:color="auto" w:fill="auto"/>
          </w:tcPr>
          <w:p w:rsidR="00D038C5" w:rsidRPr="006B0C39" w:rsidRDefault="00D038C5" w:rsidP="008E599E">
            <w:pPr>
              <w:ind w:right="-108"/>
              <w:rPr>
                <w:rFonts w:ascii="Times New Roman" w:hAnsi="Times New Roman" w:cs="Times New Roman"/>
                <w:lang w:val="en-US"/>
              </w:rPr>
            </w:pPr>
            <w:r w:rsidRPr="006B0C39">
              <w:rPr>
                <w:rFonts w:ascii="Times New Roman" w:hAnsi="Times New Roman" w:cs="Times New Roman"/>
              </w:rPr>
              <w:t>C</w:t>
            </w:r>
            <w:r w:rsidRPr="006B0C39">
              <w:rPr>
                <w:rFonts w:ascii="Times New Roman" w:hAnsi="Times New Roman" w:cs="Times New Roman"/>
                <w:vertAlign w:val="superscript"/>
              </w:rPr>
              <w:t>3</w:t>
            </w:r>
            <w:r w:rsidRPr="006B0C39">
              <w:rPr>
                <w:rFonts w:ascii="Times New Roman" w:hAnsi="Times New Roman" w:cs="Times New Roman"/>
              </w:rPr>
              <w:t>-N</w:t>
            </w:r>
            <w:r w:rsidRPr="006B0C39">
              <w:rPr>
                <w:rFonts w:ascii="Times New Roman" w:hAnsi="Times New Roman" w:cs="Times New Roman"/>
                <w:vertAlign w:val="superscript"/>
              </w:rPr>
              <w:t>4</w:t>
            </w:r>
            <w:r w:rsidRPr="006B0C39">
              <w:rPr>
                <w:rFonts w:ascii="Times New Roman" w:hAnsi="Times New Roman" w:cs="Times New Roman"/>
              </w:rPr>
              <w:t>-C</w:t>
            </w:r>
            <w:r w:rsidRPr="006B0C39">
              <w:rPr>
                <w:rFonts w:ascii="Times New Roman" w:hAnsi="Times New Roman" w:cs="Times New Roman"/>
                <w:vertAlign w:val="superscript"/>
              </w:rPr>
              <w:t>5</w:t>
            </w:r>
            <w:r w:rsidRPr="006B0C39">
              <w:rPr>
                <w:rFonts w:ascii="Times New Roman" w:hAnsi="Times New Roman" w:cs="Times New Roman"/>
              </w:rPr>
              <w:t>-C</w:t>
            </w:r>
            <w:r w:rsidRPr="006B0C39">
              <w:rPr>
                <w:rFonts w:ascii="Times New Roman" w:hAnsi="Times New Roman" w:cs="Times New Roman"/>
                <w:vertAlign w:val="superscript"/>
              </w:rPr>
              <w:t>8</w:t>
            </w:r>
          </w:p>
        </w:tc>
        <w:tc>
          <w:tcPr>
            <w:tcW w:w="1349" w:type="dxa"/>
            <w:shd w:val="clear" w:color="auto" w:fill="auto"/>
          </w:tcPr>
          <w:p w:rsidR="00D038C5" w:rsidRPr="006B0C39" w:rsidRDefault="00D038C5" w:rsidP="008E599E">
            <w:pPr>
              <w:ind w:left="-108" w:right="-108"/>
              <w:jc w:val="center"/>
              <w:rPr>
                <w:rFonts w:ascii="Times New Roman" w:hAnsi="Times New Roman" w:cs="Times New Roman"/>
                <w:lang w:val="en-US"/>
              </w:rPr>
            </w:pPr>
            <w:r w:rsidRPr="006B0C39">
              <w:rPr>
                <w:rFonts w:ascii="Times New Roman" w:hAnsi="Times New Roman" w:cs="Times New Roman"/>
              </w:rPr>
              <w:t>-178,07(16)</w:t>
            </w:r>
          </w:p>
        </w:tc>
        <w:tc>
          <w:tcPr>
            <w:tcW w:w="1904" w:type="dxa"/>
            <w:shd w:val="clear" w:color="auto" w:fill="auto"/>
          </w:tcPr>
          <w:p w:rsidR="00D038C5" w:rsidRPr="006B0C39" w:rsidRDefault="00D038C5" w:rsidP="008E599E">
            <w:pPr>
              <w:ind w:left="-108" w:right="-108"/>
              <w:jc w:val="center"/>
              <w:rPr>
                <w:rFonts w:ascii="Times New Roman" w:hAnsi="Times New Roman" w:cs="Times New Roman"/>
                <w:lang w:val="en-US"/>
              </w:rPr>
            </w:pPr>
            <w:r w:rsidRPr="006B0C39">
              <w:rPr>
                <w:rFonts w:ascii="Times New Roman" w:hAnsi="Times New Roman" w:cs="Times New Roman"/>
                <w:lang w:val="en-US"/>
              </w:rPr>
              <w:t>-174,52</w:t>
            </w:r>
          </w:p>
        </w:tc>
        <w:tc>
          <w:tcPr>
            <w:tcW w:w="1708" w:type="dxa"/>
            <w:shd w:val="clear" w:color="auto" w:fill="auto"/>
          </w:tcPr>
          <w:p w:rsidR="00D038C5" w:rsidRPr="006B0C39" w:rsidRDefault="00D038C5" w:rsidP="008E599E">
            <w:pPr>
              <w:ind w:left="-108" w:right="-108"/>
              <w:jc w:val="center"/>
              <w:rPr>
                <w:rFonts w:ascii="Times New Roman" w:hAnsi="Times New Roman" w:cs="Times New Roman"/>
                <w:lang w:val="en-US"/>
              </w:rPr>
            </w:pPr>
            <w:r w:rsidRPr="006B0C39">
              <w:rPr>
                <w:rFonts w:ascii="Times New Roman" w:hAnsi="Times New Roman" w:cs="Times New Roman"/>
              </w:rPr>
              <w:t>C</w:t>
            </w:r>
            <w:r w:rsidRPr="006B0C39">
              <w:rPr>
                <w:rFonts w:ascii="Times New Roman" w:hAnsi="Times New Roman" w:cs="Times New Roman"/>
                <w:vertAlign w:val="superscript"/>
              </w:rPr>
              <w:t>10</w:t>
            </w:r>
            <w:r w:rsidRPr="006B0C39">
              <w:rPr>
                <w:rFonts w:ascii="Times New Roman" w:hAnsi="Times New Roman" w:cs="Times New Roman"/>
              </w:rPr>
              <w:t>-C</w:t>
            </w:r>
            <w:r w:rsidRPr="006B0C39">
              <w:rPr>
                <w:rFonts w:ascii="Times New Roman" w:hAnsi="Times New Roman" w:cs="Times New Roman"/>
                <w:vertAlign w:val="superscript"/>
              </w:rPr>
              <w:t>11</w:t>
            </w:r>
            <w:r w:rsidRPr="006B0C39">
              <w:rPr>
                <w:rFonts w:ascii="Times New Roman" w:hAnsi="Times New Roman" w:cs="Times New Roman"/>
              </w:rPr>
              <w:t>-C</w:t>
            </w:r>
            <w:r w:rsidRPr="006B0C39">
              <w:rPr>
                <w:rFonts w:ascii="Times New Roman" w:hAnsi="Times New Roman" w:cs="Times New Roman"/>
                <w:vertAlign w:val="superscript"/>
              </w:rPr>
              <w:t>12</w:t>
            </w:r>
            <w:r w:rsidRPr="006B0C39">
              <w:rPr>
                <w:rFonts w:ascii="Times New Roman" w:hAnsi="Times New Roman" w:cs="Times New Roman"/>
              </w:rPr>
              <w:t>-C</w:t>
            </w:r>
            <w:r w:rsidRPr="006B0C39">
              <w:rPr>
                <w:rFonts w:ascii="Times New Roman" w:hAnsi="Times New Roman" w:cs="Times New Roman"/>
                <w:vertAlign w:val="superscript"/>
              </w:rPr>
              <w:t>13</w:t>
            </w:r>
          </w:p>
        </w:tc>
        <w:tc>
          <w:tcPr>
            <w:tcW w:w="1343" w:type="dxa"/>
            <w:shd w:val="clear" w:color="auto" w:fill="auto"/>
          </w:tcPr>
          <w:p w:rsidR="00D038C5" w:rsidRPr="006B0C39" w:rsidRDefault="00D038C5" w:rsidP="008E599E">
            <w:pPr>
              <w:ind w:left="-142" w:right="-108"/>
              <w:jc w:val="center"/>
              <w:rPr>
                <w:rFonts w:ascii="Times New Roman" w:hAnsi="Times New Roman" w:cs="Times New Roman"/>
                <w:lang w:val="en-US"/>
              </w:rPr>
            </w:pPr>
            <w:r w:rsidRPr="006B0C39">
              <w:rPr>
                <w:rFonts w:ascii="Times New Roman" w:hAnsi="Times New Roman" w:cs="Times New Roman"/>
              </w:rPr>
              <w:t>0,3(3)</w:t>
            </w:r>
          </w:p>
        </w:tc>
        <w:tc>
          <w:tcPr>
            <w:tcW w:w="1428" w:type="dxa"/>
            <w:shd w:val="clear" w:color="auto" w:fill="auto"/>
          </w:tcPr>
          <w:p w:rsidR="00D038C5" w:rsidRPr="006B0C39" w:rsidRDefault="00D038C5" w:rsidP="008E599E">
            <w:pPr>
              <w:ind w:left="-108" w:right="-75"/>
              <w:jc w:val="center"/>
              <w:rPr>
                <w:rFonts w:ascii="Times New Roman" w:hAnsi="Times New Roman" w:cs="Times New Roman"/>
                <w:lang w:val="en-US"/>
              </w:rPr>
            </w:pPr>
            <w:r w:rsidRPr="006B0C39">
              <w:rPr>
                <w:rFonts w:ascii="Times New Roman" w:hAnsi="Times New Roman" w:cs="Times New Roman"/>
                <w:lang w:val="en-US"/>
              </w:rPr>
              <w:t>-0,52</w:t>
            </w:r>
          </w:p>
        </w:tc>
      </w:tr>
      <w:tr w:rsidR="00D038C5" w:rsidRPr="006B0C39" w:rsidTr="008E599E">
        <w:trPr>
          <w:trHeight w:hRule="exact" w:val="284"/>
        </w:trPr>
        <w:tc>
          <w:tcPr>
            <w:tcW w:w="1787" w:type="dxa"/>
            <w:shd w:val="clear" w:color="auto" w:fill="auto"/>
          </w:tcPr>
          <w:p w:rsidR="00D038C5" w:rsidRPr="006B0C39" w:rsidRDefault="00D038C5" w:rsidP="008E599E">
            <w:pPr>
              <w:ind w:right="-108"/>
              <w:rPr>
                <w:rFonts w:ascii="Times New Roman" w:hAnsi="Times New Roman" w:cs="Times New Roman"/>
                <w:lang w:val="en-US"/>
              </w:rPr>
            </w:pPr>
            <w:r w:rsidRPr="006B0C39">
              <w:rPr>
                <w:rFonts w:ascii="Times New Roman" w:hAnsi="Times New Roman" w:cs="Times New Roman"/>
              </w:rPr>
              <w:t>C</w:t>
            </w:r>
            <w:r w:rsidRPr="006B0C39">
              <w:rPr>
                <w:rFonts w:ascii="Times New Roman" w:hAnsi="Times New Roman" w:cs="Times New Roman"/>
                <w:vertAlign w:val="superscript"/>
              </w:rPr>
              <w:t>6</w:t>
            </w:r>
            <w:r w:rsidRPr="006B0C39">
              <w:rPr>
                <w:rFonts w:ascii="Times New Roman" w:hAnsi="Times New Roman" w:cs="Times New Roman"/>
              </w:rPr>
              <w:t>-N</w:t>
            </w:r>
            <w:r w:rsidRPr="006B0C39">
              <w:rPr>
                <w:rFonts w:ascii="Times New Roman" w:hAnsi="Times New Roman" w:cs="Times New Roman"/>
                <w:vertAlign w:val="superscript"/>
              </w:rPr>
              <w:t>4</w:t>
            </w:r>
            <w:r w:rsidRPr="006B0C39">
              <w:rPr>
                <w:rFonts w:ascii="Times New Roman" w:hAnsi="Times New Roman" w:cs="Times New Roman"/>
              </w:rPr>
              <w:t>-C</w:t>
            </w:r>
            <w:r w:rsidRPr="006B0C39">
              <w:rPr>
                <w:rFonts w:ascii="Times New Roman" w:hAnsi="Times New Roman" w:cs="Times New Roman"/>
                <w:vertAlign w:val="superscript"/>
              </w:rPr>
              <w:t>5</w:t>
            </w:r>
            <w:r w:rsidRPr="006B0C39">
              <w:rPr>
                <w:rFonts w:ascii="Times New Roman" w:hAnsi="Times New Roman" w:cs="Times New Roman"/>
              </w:rPr>
              <w:t>-C</w:t>
            </w:r>
            <w:r w:rsidRPr="006B0C39">
              <w:rPr>
                <w:rFonts w:ascii="Times New Roman" w:hAnsi="Times New Roman" w:cs="Times New Roman"/>
                <w:vertAlign w:val="superscript"/>
              </w:rPr>
              <w:t>8</w:t>
            </w:r>
          </w:p>
        </w:tc>
        <w:tc>
          <w:tcPr>
            <w:tcW w:w="1349" w:type="dxa"/>
            <w:shd w:val="clear" w:color="auto" w:fill="auto"/>
          </w:tcPr>
          <w:p w:rsidR="00D038C5" w:rsidRPr="006B0C39" w:rsidRDefault="00D038C5" w:rsidP="008E599E">
            <w:pPr>
              <w:ind w:left="-108" w:right="-108"/>
              <w:jc w:val="center"/>
              <w:rPr>
                <w:rFonts w:ascii="Times New Roman" w:hAnsi="Times New Roman" w:cs="Times New Roman"/>
                <w:lang w:val="en-US"/>
              </w:rPr>
            </w:pPr>
            <w:r w:rsidRPr="006B0C39">
              <w:rPr>
                <w:rFonts w:ascii="Times New Roman" w:hAnsi="Times New Roman" w:cs="Times New Roman"/>
              </w:rPr>
              <w:t>4,5(3)</w:t>
            </w:r>
          </w:p>
        </w:tc>
        <w:tc>
          <w:tcPr>
            <w:tcW w:w="1904" w:type="dxa"/>
            <w:shd w:val="clear" w:color="auto" w:fill="auto"/>
          </w:tcPr>
          <w:p w:rsidR="00D038C5" w:rsidRPr="006B0C39" w:rsidRDefault="00D038C5" w:rsidP="008E599E">
            <w:pPr>
              <w:ind w:left="-108" w:right="-108"/>
              <w:jc w:val="center"/>
              <w:rPr>
                <w:rFonts w:ascii="Times New Roman" w:hAnsi="Times New Roman" w:cs="Times New Roman"/>
                <w:lang w:val="en-US"/>
              </w:rPr>
            </w:pPr>
            <w:r w:rsidRPr="006B0C39">
              <w:rPr>
                <w:rFonts w:ascii="Times New Roman" w:hAnsi="Times New Roman" w:cs="Times New Roman"/>
                <w:lang w:val="en-US"/>
              </w:rPr>
              <w:t>-1,88</w:t>
            </w:r>
          </w:p>
        </w:tc>
        <w:tc>
          <w:tcPr>
            <w:tcW w:w="1708" w:type="dxa"/>
            <w:shd w:val="clear" w:color="auto" w:fill="auto"/>
          </w:tcPr>
          <w:p w:rsidR="00D038C5" w:rsidRPr="006B0C39" w:rsidRDefault="00D038C5" w:rsidP="008E599E">
            <w:pPr>
              <w:ind w:left="-108" w:right="-108"/>
              <w:jc w:val="center"/>
              <w:rPr>
                <w:rFonts w:ascii="Times New Roman" w:hAnsi="Times New Roman" w:cs="Times New Roman"/>
                <w:lang w:val="en-US"/>
              </w:rPr>
            </w:pPr>
            <w:r w:rsidRPr="006B0C39">
              <w:rPr>
                <w:rFonts w:ascii="Times New Roman" w:hAnsi="Times New Roman" w:cs="Times New Roman"/>
              </w:rPr>
              <w:t>C</w:t>
            </w:r>
            <w:r w:rsidRPr="006B0C39">
              <w:rPr>
                <w:rFonts w:ascii="Times New Roman" w:hAnsi="Times New Roman" w:cs="Times New Roman"/>
                <w:vertAlign w:val="superscript"/>
              </w:rPr>
              <w:t>11</w:t>
            </w:r>
            <w:r w:rsidRPr="006B0C39">
              <w:rPr>
                <w:rFonts w:ascii="Times New Roman" w:hAnsi="Times New Roman" w:cs="Times New Roman"/>
              </w:rPr>
              <w:t>-C</w:t>
            </w:r>
            <w:r w:rsidRPr="006B0C39">
              <w:rPr>
                <w:rFonts w:ascii="Times New Roman" w:hAnsi="Times New Roman" w:cs="Times New Roman"/>
                <w:vertAlign w:val="superscript"/>
              </w:rPr>
              <w:t>12</w:t>
            </w:r>
            <w:r w:rsidRPr="006B0C39">
              <w:rPr>
                <w:rFonts w:ascii="Times New Roman" w:hAnsi="Times New Roman" w:cs="Times New Roman"/>
              </w:rPr>
              <w:t>-C</w:t>
            </w:r>
            <w:r w:rsidRPr="006B0C39">
              <w:rPr>
                <w:rFonts w:ascii="Times New Roman" w:hAnsi="Times New Roman" w:cs="Times New Roman"/>
                <w:vertAlign w:val="superscript"/>
              </w:rPr>
              <w:t>13</w:t>
            </w:r>
            <w:r w:rsidRPr="006B0C39">
              <w:rPr>
                <w:rFonts w:ascii="Times New Roman" w:hAnsi="Times New Roman" w:cs="Times New Roman"/>
              </w:rPr>
              <w:t>-C</w:t>
            </w:r>
            <w:r w:rsidRPr="006B0C39">
              <w:rPr>
                <w:rFonts w:ascii="Times New Roman" w:hAnsi="Times New Roman" w:cs="Times New Roman"/>
                <w:vertAlign w:val="superscript"/>
              </w:rPr>
              <w:t>8</w:t>
            </w:r>
          </w:p>
        </w:tc>
        <w:tc>
          <w:tcPr>
            <w:tcW w:w="1343" w:type="dxa"/>
            <w:shd w:val="clear" w:color="auto" w:fill="auto"/>
          </w:tcPr>
          <w:p w:rsidR="00D038C5" w:rsidRPr="006B0C39" w:rsidRDefault="00D038C5" w:rsidP="008E599E">
            <w:pPr>
              <w:ind w:left="-142" w:right="-108"/>
              <w:jc w:val="center"/>
              <w:rPr>
                <w:rFonts w:ascii="Times New Roman" w:hAnsi="Times New Roman" w:cs="Times New Roman"/>
                <w:lang w:val="en-US"/>
              </w:rPr>
            </w:pPr>
            <w:r w:rsidRPr="006B0C39">
              <w:rPr>
                <w:rFonts w:ascii="Times New Roman" w:hAnsi="Times New Roman" w:cs="Times New Roman"/>
              </w:rPr>
              <w:t>-0,2(3)</w:t>
            </w:r>
          </w:p>
        </w:tc>
        <w:tc>
          <w:tcPr>
            <w:tcW w:w="1428" w:type="dxa"/>
            <w:shd w:val="clear" w:color="auto" w:fill="auto"/>
          </w:tcPr>
          <w:p w:rsidR="00D038C5" w:rsidRPr="006B0C39" w:rsidRDefault="00D038C5" w:rsidP="008E599E">
            <w:pPr>
              <w:ind w:left="-108" w:right="-75"/>
              <w:jc w:val="center"/>
              <w:rPr>
                <w:rFonts w:ascii="Times New Roman" w:hAnsi="Times New Roman" w:cs="Times New Roman"/>
                <w:lang w:val="en-US"/>
              </w:rPr>
            </w:pPr>
            <w:r w:rsidRPr="006B0C39">
              <w:rPr>
                <w:rFonts w:ascii="Times New Roman" w:hAnsi="Times New Roman" w:cs="Times New Roman"/>
                <w:lang w:val="en-US"/>
              </w:rPr>
              <w:t>-0,27</w:t>
            </w:r>
          </w:p>
        </w:tc>
      </w:tr>
      <w:tr w:rsidR="00D038C5" w:rsidRPr="006B0C39" w:rsidTr="008E599E">
        <w:trPr>
          <w:trHeight w:hRule="exact" w:val="284"/>
        </w:trPr>
        <w:tc>
          <w:tcPr>
            <w:tcW w:w="1787" w:type="dxa"/>
            <w:shd w:val="clear" w:color="auto" w:fill="auto"/>
          </w:tcPr>
          <w:p w:rsidR="00D038C5" w:rsidRPr="006B0C39" w:rsidRDefault="00D038C5" w:rsidP="008E599E">
            <w:pPr>
              <w:ind w:right="-108"/>
              <w:rPr>
                <w:rFonts w:ascii="Times New Roman" w:hAnsi="Times New Roman" w:cs="Times New Roman"/>
                <w:lang w:val="en-US"/>
              </w:rPr>
            </w:pPr>
            <w:r w:rsidRPr="006B0C39">
              <w:rPr>
                <w:rFonts w:ascii="Times New Roman" w:hAnsi="Times New Roman" w:cs="Times New Roman"/>
              </w:rPr>
              <w:t>C</w:t>
            </w:r>
            <w:r w:rsidRPr="006B0C39">
              <w:rPr>
                <w:rFonts w:ascii="Times New Roman" w:hAnsi="Times New Roman" w:cs="Times New Roman"/>
                <w:vertAlign w:val="superscript"/>
              </w:rPr>
              <w:t>3</w:t>
            </w:r>
            <w:r w:rsidRPr="006B0C39">
              <w:rPr>
                <w:rFonts w:ascii="Times New Roman" w:hAnsi="Times New Roman" w:cs="Times New Roman"/>
              </w:rPr>
              <w:t>-N</w:t>
            </w:r>
            <w:r w:rsidRPr="006B0C39">
              <w:rPr>
                <w:rFonts w:ascii="Times New Roman" w:hAnsi="Times New Roman" w:cs="Times New Roman"/>
                <w:vertAlign w:val="superscript"/>
              </w:rPr>
              <w:t>4</w:t>
            </w:r>
            <w:r w:rsidRPr="006B0C39">
              <w:rPr>
                <w:rFonts w:ascii="Times New Roman" w:hAnsi="Times New Roman" w:cs="Times New Roman"/>
              </w:rPr>
              <w:t>-C</w:t>
            </w:r>
            <w:r w:rsidRPr="006B0C39">
              <w:rPr>
                <w:rFonts w:ascii="Times New Roman" w:hAnsi="Times New Roman" w:cs="Times New Roman"/>
                <w:vertAlign w:val="superscript"/>
              </w:rPr>
              <w:t>6</w:t>
            </w:r>
            <w:r w:rsidRPr="006B0C39">
              <w:rPr>
                <w:rFonts w:ascii="Times New Roman" w:hAnsi="Times New Roman" w:cs="Times New Roman"/>
              </w:rPr>
              <w:t>-C</w:t>
            </w:r>
            <w:r w:rsidRPr="006B0C39">
              <w:rPr>
                <w:rFonts w:ascii="Times New Roman" w:hAnsi="Times New Roman" w:cs="Times New Roman"/>
                <w:vertAlign w:val="superscript"/>
              </w:rPr>
              <w:t>7</w:t>
            </w:r>
          </w:p>
        </w:tc>
        <w:tc>
          <w:tcPr>
            <w:tcW w:w="1349" w:type="dxa"/>
            <w:shd w:val="clear" w:color="auto" w:fill="auto"/>
          </w:tcPr>
          <w:p w:rsidR="00D038C5" w:rsidRPr="006B0C39" w:rsidRDefault="00D038C5" w:rsidP="008E599E">
            <w:pPr>
              <w:ind w:left="-108" w:right="-108"/>
              <w:jc w:val="center"/>
              <w:rPr>
                <w:rFonts w:ascii="Times New Roman" w:hAnsi="Times New Roman" w:cs="Times New Roman"/>
                <w:lang w:val="en-US"/>
              </w:rPr>
            </w:pPr>
            <w:r w:rsidRPr="006B0C39">
              <w:rPr>
                <w:rFonts w:ascii="Times New Roman" w:hAnsi="Times New Roman" w:cs="Times New Roman"/>
              </w:rPr>
              <w:t>-88,1(2)</w:t>
            </w:r>
          </w:p>
        </w:tc>
        <w:tc>
          <w:tcPr>
            <w:tcW w:w="1904" w:type="dxa"/>
            <w:shd w:val="clear" w:color="auto" w:fill="auto"/>
          </w:tcPr>
          <w:p w:rsidR="00D038C5" w:rsidRPr="006B0C39" w:rsidRDefault="00D038C5" w:rsidP="008E599E">
            <w:pPr>
              <w:ind w:left="-108" w:right="-108"/>
              <w:jc w:val="center"/>
              <w:rPr>
                <w:rFonts w:ascii="Times New Roman" w:hAnsi="Times New Roman" w:cs="Times New Roman"/>
                <w:lang w:val="en-US"/>
              </w:rPr>
            </w:pPr>
            <w:r w:rsidRPr="006B0C39">
              <w:rPr>
                <w:rFonts w:ascii="Times New Roman" w:hAnsi="Times New Roman" w:cs="Times New Roman"/>
                <w:lang w:val="en-US"/>
              </w:rPr>
              <w:t>-77,10</w:t>
            </w:r>
          </w:p>
        </w:tc>
        <w:tc>
          <w:tcPr>
            <w:tcW w:w="1708" w:type="dxa"/>
            <w:shd w:val="clear" w:color="auto" w:fill="auto"/>
          </w:tcPr>
          <w:p w:rsidR="00D038C5" w:rsidRPr="006B0C39" w:rsidRDefault="00D038C5" w:rsidP="008E599E">
            <w:pPr>
              <w:ind w:left="-108" w:right="-108"/>
              <w:jc w:val="center"/>
              <w:rPr>
                <w:rFonts w:ascii="Times New Roman" w:hAnsi="Times New Roman" w:cs="Times New Roman"/>
                <w:lang w:val="en-US"/>
              </w:rPr>
            </w:pPr>
            <w:r w:rsidRPr="006B0C39">
              <w:rPr>
                <w:rFonts w:ascii="Times New Roman" w:hAnsi="Times New Roman" w:cs="Times New Roman"/>
              </w:rPr>
              <w:t>C</w:t>
            </w:r>
            <w:r w:rsidRPr="006B0C39">
              <w:rPr>
                <w:rFonts w:ascii="Times New Roman" w:hAnsi="Times New Roman" w:cs="Times New Roman"/>
                <w:vertAlign w:val="superscript"/>
              </w:rPr>
              <w:t>9</w:t>
            </w:r>
            <w:r w:rsidRPr="006B0C39">
              <w:rPr>
                <w:rFonts w:ascii="Times New Roman" w:hAnsi="Times New Roman" w:cs="Times New Roman"/>
              </w:rPr>
              <w:t>-C</w:t>
            </w:r>
            <w:r w:rsidRPr="006B0C39">
              <w:rPr>
                <w:rFonts w:ascii="Times New Roman" w:hAnsi="Times New Roman" w:cs="Times New Roman"/>
                <w:vertAlign w:val="superscript"/>
              </w:rPr>
              <w:t>8</w:t>
            </w:r>
            <w:r w:rsidRPr="006B0C39">
              <w:rPr>
                <w:rFonts w:ascii="Times New Roman" w:hAnsi="Times New Roman" w:cs="Times New Roman"/>
              </w:rPr>
              <w:t>-C</w:t>
            </w:r>
            <w:r w:rsidRPr="006B0C39">
              <w:rPr>
                <w:rFonts w:ascii="Times New Roman" w:hAnsi="Times New Roman" w:cs="Times New Roman"/>
                <w:vertAlign w:val="superscript"/>
              </w:rPr>
              <w:t>13</w:t>
            </w:r>
            <w:r w:rsidRPr="006B0C39">
              <w:rPr>
                <w:rFonts w:ascii="Times New Roman" w:hAnsi="Times New Roman" w:cs="Times New Roman"/>
              </w:rPr>
              <w:t>-C</w:t>
            </w:r>
            <w:r w:rsidRPr="006B0C39">
              <w:rPr>
                <w:rFonts w:ascii="Times New Roman" w:hAnsi="Times New Roman" w:cs="Times New Roman"/>
                <w:vertAlign w:val="superscript"/>
              </w:rPr>
              <w:t>12</w:t>
            </w:r>
          </w:p>
        </w:tc>
        <w:tc>
          <w:tcPr>
            <w:tcW w:w="1343" w:type="dxa"/>
            <w:shd w:val="clear" w:color="auto" w:fill="auto"/>
          </w:tcPr>
          <w:p w:rsidR="00D038C5" w:rsidRPr="006B0C39" w:rsidRDefault="00D038C5" w:rsidP="008E599E">
            <w:pPr>
              <w:ind w:left="-142" w:right="-108"/>
              <w:jc w:val="center"/>
              <w:rPr>
                <w:rFonts w:ascii="Times New Roman" w:hAnsi="Times New Roman" w:cs="Times New Roman"/>
                <w:lang w:val="en-US"/>
              </w:rPr>
            </w:pPr>
            <w:r w:rsidRPr="006B0C39">
              <w:rPr>
                <w:rFonts w:ascii="Times New Roman" w:hAnsi="Times New Roman" w:cs="Times New Roman"/>
              </w:rPr>
              <w:t>-0,2(3)</w:t>
            </w:r>
          </w:p>
        </w:tc>
        <w:tc>
          <w:tcPr>
            <w:tcW w:w="1428" w:type="dxa"/>
            <w:shd w:val="clear" w:color="auto" w:fill="auto"/>
          </w:tcPr>
          <w:p w:rsidR="00D038C5" w:rsidRPr="006B0C39" w:rsidRDefault="00D038C5" w:rsidP="008E599E">
            <w:pPr>
              <w:ind w:left="-108" w:right="-75"/>
              <w:jc w:val="center"/>
              <w:rPr>
                <w:rFonts w:ascii="Times New Roman" w:hAnsi="Times New Roman" w:cs="Times New Roman"/>
                <w:lang w:val="en-US"/>
              </w:rPr>
            </w:pPr>
            <w:r w:rsidRPr="006B0C39">
              <w:rPr>
                <w:rFonts w:ascii="Times New Roman" w:hAnsi="Times New Roman" w:cs="Times New Roman"/>
                <w:lang w:val="en-US"/>
              </w:rPr>
              <w:t>1,37</w:t>
            </w:r>
          </w:p>
        </w:tc>
      </w:tr>
      <w:tr w:rsidR="00D038C5" w:rsidRPr="006B0C39" w:rsidTr="008E599E">
        <w:trPr>
          <w:trHeight w:hRule="exact" w:val="284"/>
        </w:trPr>
        <w:tc>
          <w:tcPr>
            <w:tcW w:w="1787" w:type="dxa"/>
            <w:shd w:val="clear" w:color="auto" w:fill="auto"/>
          </w:tcPr>
          <w:p w:rsidR="00D038C5" w:rsidRPr="006B0C39" w:rsidRDefault="00D038C5" w:rsidP="008E599E">
            <w:pPr>
              <w:ind w:right="-108"/>
              <w:rPr>
                <w:rFonts w:ascii="Times New Roman" w:hAnsi="Times New Roman" w:cs="Times New Roman"/>
                <w:lang w:val="en-US"/>
              </w:rPr>
            </w:pPr>
            <w:r w:rsidRPr="006B0C39">
              <w:rPr>
                <w:rFonts w:ascii="Times New Roman" w:hAnsi="Times New Roman" w:cs="Times New Roman"/>
              </w:rPr>
              <w:t>C</w:t>
            </w:r>
            <w:r w:rsidRPr="006B0C39">
              <w:rPr>
                <w:rFonts w:ascii="Times New Roman" w:hAnsi="Times New Roman" w:cs="Times New Roman"/>
                <w:vertAlign w:val="superscript"/>
              </w:rPr>
              <w:t>5</w:t>
            </w:r>
            <w:r w:rsidRPr="006B0C39">
              <w:rPr>
                <w:rFonts w:ascii="Times New Roman" w:hAnsi="Times New Roman" w:cs="Times New Roman"/>
              </w:rPr>
              <w:t>-N</w:t>
            </w:r>
            <w:r w:rsidRPr="006B0C39">
              <w:rPr>
                <w:rFonts w:ascii="Times New Roman" w:hAnsi="Times New Roman" w:cs="Times New Roman"/>
                <w:vertAlign w:val="superscript"/>
              </w:rPr>
              <w:t>4</w:t>
            </w:r>
            <w:r w:rsidRPr="006B0C39">
              <w:rPr>
                <w:rFonts w:ascii="Times New Roman" w:hAnsi="Times New Roman" w:cs="Times New Roman"/>
              </w:rPr>
              <w:t>-C</w:t>
            </w:r>
            <w:r w:rsidRPr="006B0C39">
              <w:rPr>
                <w:rFonts w:ascii="Times New Roman" w:hAnsi="Times New Roman" w:cs="Times New Roman"/>
                <w:vertAlign w:val="superscript"/>
              </w:rPr>
              <w:t>6</w:t>
            </w:r>
            <w:r w:rsidRPr="006B0C39">
              <w:rPr>
                <w:rFonts w:ascii="Times New Roman" w:hAnsi="Times New Roman" w:cs="Times New Roman"/>
              </w:rPr>
              <w:t>-C</w:t>
            </w:r>
            <w:r w:rsidRPr="006B0C39">
              <w:rPr>
                <w:rFonts w:ascii="Times New Roman" w:hAnsi="Times New Roman" w:cs="Times New Roman"/>
                <w:vertAlign w:val="superscript"/>
              </w:rPr>
              <w:t>7</w:t>
            </w:r>
          </w:p>
        </w:tc>
        <w:tc>
          <w:tcPr>
            <w:tcW w:w="1349" w:type="dxa"/>
            <w:shd w:val="clear" w:color="auto" w:fill="auto"/>
          </w:tcPr>
          <w:p w:rsidR="00D038C5" w:rsidRPr="006B0C39" w:rsidRDefault="00D038C5" w:rsidP="008E599E">
            <w:pPr>
              <w:ind w:left="-108" w:right="-108"/>
              <w:jc w:val="center"/>
              <w:rPr>
                <w:rFonts w:ascii="Times New Roman" w:hAnsi="Times New Roman" w:cs="Times New Roman"/>
                <w:lang w:val="en-US"/>
              </w:rPr>
            </w:pPr>
            <w:r w:rsidRPr="006B0C39">
              <w:rPr>
                <w:rFonts w:ascii="Times New Roman" w:hAnsi="Times New Roman" w:cs="Times New Roman"/>
              </w:rPr>
              <w:t>88,8(2)</w:t>
            </w:r>
          </w:p>
        </w:tc>
        <w:tc>
          <w:tcPr>
            <w:tcW w:w="1904" w:type="dxa"/>
            <w:shd w:val="clear" w:color="auto" w:fill="auto"/>
          </w:tcPr>
          <w:p w:rsidR="00D038C5" w:rsidRPr="006B0C39" w:rsidRDefault="00D038C5" w:rsidP="008E599E">
            <w:pPr>
              <w:ind w:left="-108" w:right="-108"/>
              <w:jc w:val="center"/>
              <w:rPr>
                <w:rFonts w:ascii="Times New Roman" w:hAnsi="Times New Roman" w:cs="Times New Roman"/>
                <w:lang w:val="en-US"/>
              </w:rPr>
            </w:pPr>
            <w:r w:rsidRPr="006B0C39">
              <w:rPr>
                <w:rFonts w:ascii="Times New Roman" w:hAnsi="Times New Roman" w:cs="Times New Roman"/>
                <w:lang w:val="en-US"/>
              </w:rPr>
              <w:t>111,27</w:t>
            </w:r>
          </w:p>
        </w:tc>
        <w:tc>
          <w:tcPr>
            <w:tcW w:w="1708" w:type="dxa"/>
            <w:shd w:val="clear" w:color="auto" w:fill="auto"/>
          </w:tcPr>
          <w:p w:rsidR="00D038C5" w:rsidRPr="006B0C39" w:rsidRDefault="00D038C5" w:rsidP="008E599E">
            <w:pPr>
              <w:ind w:left="-108" w:right="-108"/>
              <w:jc w:val="center"/>
              <w:rPr>
                <w:rFonts w:ascii="Times New Roman" w:hAnsi="Times New Roman" w:cs="Times New Roman"/>
                <w:lang w:val="en-US"/>
              </w:rPr>
            </w:pPr>
            <w:r w:rsidRPr="006B0C39">
              <w:rPr>
                <w:rFonts w:ascii="Times New Roman" w:hAnsi="Times New Roman" w:cs="Times New Roman"/>
              </w:rPr>
              <w:t>C</w:t>
            </w:r>
            <w:r w:rsidRPr="006B0C39">
              <w:rPr>
                <w:rFonts w:ascii="Times New Roman" w:hAnsi="Times New Roman" w:cs="Times New Roman"/>
                <w:vertAlign w:val="superscript"/>
              </w:rPr>
              <w:t>5</w:t>
            </w:r>
            <w:r w:rsidRPr="006B0C39">
              <w:rPr>
                <w:rFonts w:ascii="Times New Roman" w:hAnsi="Times New Roman" w:cs="Times New Roman"/>
              </w:rPr>
              <w:t>-C</w:t>
            </w:r>
            <w:r w:rsidRPr="006B0C39">
              <w:rPr>
                <w:rFonts w:ascii="Times New Roman" w:hAnsi="Times New Roman" w:cs="Times New Roman"/>
                <w:vertAlign w:val="superscript"/>
              </w:rPr>
              <w:t>8</w:t>
            </w:r>
            <w:r w:rsidRPr="006B0C39">
              <w:rPr>
                <w:rFonts w:ascii="Times New Roman" w:hAnsi="Times New Roman" w:cs="Times New Roman"/>
              </w:rPr>
              <w:t>-C</w:t>
            </w:r>
            <w:r w:rsidRPr="006B0C39">
              <w:rPr>
                <w:rFonts w:ascii="Times New Roman" w:hAnsi="Times New Roman" w:cs="Times New Roman"/>
                <w:vertAlign w:val="superscript"/>
              </w:rPr>
              <w:t>13</w:t>
            </w:r>
            <w:r w:rsidRPr="006B0C39">
              <w:rPr>
                <w:rFonts w:ascii="Times New Roman" w:hAnsi="Times New Roman" w:cs="Times New Roman"/>
              </w:rPr>
              <w:t>-C</w:t>
            </w:r>
            <w:r w:rsidRPr="006B0C39">
              <w:rPr>
                <w:rFonts w:ascii="Times New Roman" w:hAnsi="Times New Roman" w:cs="Times New Roman"/>
                <w:vertAlign w:val="superscript"/>
              </w:rPr>
              <w:t>12</w:t>
            </w:r>
          </w:p>
        </w:tc>
        <w:tc>
          <w:tcPr>
            <w:tcW w:w="1343" w:type="dxa"/>
            <w:shd w:val="clear" w:color="auto" w:fill="auto"/>
          </w:tcPr>
          <w:p w:rsidR="00D038C5" w:rsidRPr="006B0C39" w:rsidRDefault="00D038C5" w:rsidP="008E599E">
            <w:pPr>
              <w:ind w:left="-142" w:right="-108"/>
              <w:jc w:val="center"/>
              <w:rPr>
                <w:rFonts w:ascii="Times New Roman" w:hAnsi="Times New Roman" w:cs="Times New Roman"/>
                <w:lang w:val="en-US"/>
              </w:rPr>
            </w:pPr>
            <w:r w:rsidRPr="006B0C39">
              <w:rPr>
                <w:rFonts w:ascii="Times New Roman" w:hAnsi="Times New Roman" w:cs="Times New Roman"/>
              </w:rPr>
              <w:t>-178,65(19)</w:t>
            </w:r>
          </w:p>
        </w:tc>
        <w:tc>
          <w:tcPr>
            <w:tcW w:w="1428" w:type="dxa"/>
            <w:shd w:val="clear" w:color="auto" w:fill="auto"/>
          </w:tcPr>
          <w:p w:rsidR="00D038C5" w:rsidRPr="006B0C39" w:rsidRDefault="00D038C5" w:rsidP="008E599E">
            <w:pPr>
              <w:ind w:left="-108" w:right="-75"/>
              <w:jc w:val="center"/>
              <w:rPr>
                <w:rFonts w:ascii="Times New Roman" w:hAnsi="Times New Roman" w:cs="Times New Roman"/>
                <w:lang w:val="en-US"/>
              </w:rPr>
            </w:pPr>
            <w:r w:rsidRPr="006B0C39">
              <w:rPr>
                <w:rFonts w:ascii="Times New Roman" w:hAnsi="Times New Roman" w:cs="Times New Roman"/>
                <w:lang w:val="en-US"/>
              </w:rPr>
              <w:t>177,89</w:t>
            </w:r>
          </w:p>
        </w:tc>
      </w:tr>
    </w:tbl>
    <w:p w:rsidR="00B91CCC" w:rsidRPr="006B0C39" w:rsidRDefault="00B91CCC" w:rsidP="002C16F1">
      <w:pPr>
        <w:ind w:firstLine="709"/>
        <w:jc w:val="both"/>
        <w:rPr>
          <w:rFonts w:ascii="Times New Roman" w:hAnsi="Times New Roman" w:cs="Times New Roman"/>
          <w:bCs/>
          <w:sz w:val="28"/>
          <w:szCs w:val="28"/>
        </w:rPr>
      </w:pP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lang w:val="kk-KZ"/>
        </w:rPr>
        <w:t>С</w:t>
      </w:r>
      <w:r w:rsidRPr="006B0C39">
        <w:rPr>
          <w:rFonts w:ascii="Times New Roman" w:hAnsi="Times New Roman" w:cs="Times New Roman"/>
          <w:sz w:val="28"/>
          <w:szCs w:val="28"/>
        </w:rPr>
        <w:t xml:space="preserve">опоставление кристаллической и газофазной структур молекулы показало качественное соответствие их друг другу. Основное отличие состоит в относительной ориентации двух циклов. В кристаллической структуре торсионный угол равен -93,6°, для молекулы в газовой фазе он составляет -54,62°. </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t>Согласно квантово-химическим расчетам валентные связи между атомами в газофазной молекуле более растянуты (на 0,001-0,106 Å). Только для N</w:t>
      </w:r>
      <w:r w:rsidRPr="006B0C39">
        <w:rPr>
          <w:rFonts w:ascii="Times New Roman" w:hAnsi="Times New Roman" w:cs="Times New Roman"/>
          <w:sz w:val="28"/>
          <w:szCs w:val="28"/>
          <w:vertAlign w:val="superscript"/>
        </w:rPr>
        <w:t>1</w:t>
      </w:r>
      <w:r w:rsidRPr="006B0C39">
        <w:rPr>
          <w:rFonts w:ascii="Times New Roman" w:hAnsi="Times New Roman" w:cs="Times New Roman"/>
          <w:sz w:val="28"/>
          <w:szCs w:val="28"/>
        </w:rPr>
        <w:t>-N</w:t>
      </w:r>
      <w:r w:rsidRPr="006B0C39">
        <w:rPr>
          <w:rFonts w:ascii="Times New Roman" w:hAnsi="Times New Roman" w:cs="Times New Roman"/>
          <w:sz w:val="28"/>
          <w:szCs w:val="28"/>
          <w:vertAlign w:val="superscript"/>
        </w:rPr>
        <w:t>2</w:t>
      </w:r>
      <w:r w:rsidRPr="006B0C39">
        <w:rPr>
          <w:rFonts w:ascii="Times New Roman" w:hAnsi="Times New Roman" w:cs="Times New Roman"/>
          <w:sz w:val="28"/>
          <w:szCs w:val="28"/>
        </w:rPr>
        <w:t xml:space="preserve"> и N</w:t>
      </w:r>
      <w:r w:rsidRPr="006B0C39">
        <w:rPr>
          <w:rFonts w:ascii="Times New Roman" w:hAnsi="Times New Roman" w:cs="Times New Roman"/>
          <w:sz w:val="28"/>
          <w:szCs w:val="28"/>
          <w:vertAlign w:val="superscript"/>
        </w:rPr>
        <w:t>4</w:t>
      </w:r>
      <w:r w:rsidRPr="006B0C39">
        <w:rPr>
          <w:rFonts w:ascii="Times New Roman" w:hAnsi="Times New Roman" w:cs="Times New Roman"/>
          <w:sz w:val="28"/>
          <w:szCs w:val="28"/>
        </w:rPr>
        <w:t>-C</w:t>
      </w:r>
      <w:r w:rsidRPr="006B0C39">
        <w:rPr>
          <w:rFonts w:ascii="Times New Roman" w:hAnsi="Times New Roman" w:cs="Times New Roman"/>
          <w:sz w:val="28"/>
          <w:szCs w:val="28"/>
          <w:vertAlign w:val="superscript"/>
        </w:rPr>
        <w:t>6</w:t>
      </w:r>
      <w:r w:rsidRPr="006B0C39">
        <w:rPr>
          <w:rFonts w:ascii="Times New Roman" w:hAnsi="Times New Roman" w:cs="Times New Roman"/>
          <w:sz w:val="28"/>
          <w:szCs w:val="28"/>
        </w:rPr>
        <w:t xml:space="preserve"> наблюдаются укороченные связи. В случае </w:t>
      </w:r>
      <w:r w:rsidRPr="006B0C39">
        <w:rPr>
          <w:rFonts w:ascii="Times New Roman" w:hAnsi="Times New Roman" w:cs="Times New Roman"/>
          <w:sz w:val="28"/>
          <w:szCs w:val="28"/>
          <w:lang w:val="en-US"/>
        </w:rPr>
        <w:t>O</w:t>
      </w:r>
      <w:r w:rsidRPr="006B0C39">
        <w:rPr>
          <w:rFonts w:ascii="Times New Roman" w:hAnsi="Times New Roman" w:cs="Times New Roman"/>
          <w:sz w:val="28"/>
          <w:szCs w:val="28"/>
        </w:rPr>
        <w:t>-</w:t>
      </w:r>
      <w:r w:rsidRPr="006B0C39">
        <w:rPr>
          <w:rFonts w:ascii="Times New Roman" w:hAnsi="Times New Roman" w:cs="Times New Roman"/>
          <w:sz w:val="28"/>
          <w:szCs w:val="28"/>
          <w:lang w:val="en-US"/>
        </w:rPr>
        <w:t>H</w:t>
      </w:r>
      <w:r w:rsidRPr="006B0C39">
        <w:rPr>
          <w:rFonts w:ascii="Times New Roman" w:hAnsi="Times New Roman" w:cs="Times New Roman"/>
          <w:sz w:val="28"/>
          <w:szCs w:val="28"/>
        </w:rPr>
        <w:t xml:space="preserve"> и </w:t>
      </w:r>
      <w:r w:rsidRPr="006B0C39">
        <w:rPr>
          <w:rFonts w:ascii="Times New Roman" w:hAnsi="Times New Roman" w:cs="Times New Roman"/>
          <w:sz w:val="28"/>
          <w:szCs w:val="28"/>
          <w:lang w:val="en-US"/>
        </w:rPr>
        <w:t>C</w:t>
      </w:r>
      <w:r w:rsidRPr="006B0C39">
        <w:rPr>
          <w:rFonts w:ascii="Times New Roman" w:hAnsi="Times New Roman" w:cs="Times New Roman"/>
          <w:sz w:val="28"/>
          <w:szCs w:val="28"/>
        </w:rPr>
        <w:t>-</w:t>
      </w:r>
      <w:r w:rsidRPr="006B0C39">
        <w:rPr>
          <w:rFonts w:ascii="Times New Roman" w:hAnsi="Times New Roman" w:cs="Times New Roman"/>
          <w:sz w:val="28"/>
          <w:szCs w:val="28"/>
          <w:lang w:val="en-US"/>
        </w:rPr>
        <w:t>H</w:t>
      </w:r>
      <w:r w:rsidRPr="006B0C39">
        <w:rPr>
          <w:rFonts w:ascii="Times New Roman" w:hAnsi="Times New Roman" w:cs="Times New Roman"/>
          <w:sz w:val="28"/>
          <w:szCs w:val="28"/>
        </w:rPr>
        <w:t>-связей расчеты дают близкие к стандартным (0,96 и 1,09 Å, соответственно) значения (таблица 11), в то время как РСА-связи являются более короткими.</w:t>
      </w:r>
    </w:p>
    <w:p w:rsidR="007A466B" w:rsidRPr="006B0C39" w:rsidRDefault="007A466B" w:rsidP="007A466B">
      <w:pPr>
        <w:ind w:firstLine="709"/>
        <w:jc w:val="both"/>
        <w:rPr>
          <w:rFonts w:ascii="Times New Roman" w:hAnsi="Times New Roman" w:cs="Times New Roman"/>
          <w:sz w:val="28"/>
          <w:szCs w:val="28"/>
        </w:rPr>
      </w:pPr>
      <w:r w:rsidRPr="006B0C39">
        <w:rPr>
          <w:rFonts w:ascii="Times New Roman" w:hAnsi="Times New Roman" w:cs="Times New Roman"/>
          <w:sz w:val="28"/>
          <w:szCs w:val="28"/>
        </w:rPr>
        <w:t xml:space="preserve">Величина отклонения валентных углов от аналогичных экспериментальных колеблется в пределах 0,04-3,47°, причем как в сторону уменьшения, так и увеличения значений. Для двугранных углов наблюдается больший разброс значений при сравнении теоретических и экспериментальных данных. Различия в геометрической конфигурации молекулы </w:t>
      </w:r>
      <w:r w:rsidRPr="006B0C39">
        <w:rPr>
          <w:rFonts w:ascii="Times New Roman" w:hAnsi="Times New Roman" w:cs="Times New Roman"/>
          <w:bCs/>
          <w:sz w:val="28"/>
          <w:szCs w:val="28"/>
        </w:rPr>
        <w:t xml:space="preserve">4-этил-5-(2-гидроксифенил)-1,2,4-триазол-3-тиона </w:t>
      </w:r>
      <w:r w:rsidRPr="006B0C39">
        <w:rPr>
          <w:rFonts w:ascii="Times New Roman" w:hAnsi="Times New Roman" w:cs="Times New Roman"/>
          <w:sz w:val="28"/>
          <w:szCs w:val="28"/>
        </w:rPr>
        <w:t xml:space="preserve">(3.34) в разных агрегатных состояниях были ожидаемы, поскольку, как известно, геометрия молекулы в кристалле определяется упаковкой, в парах – соответствует глобальному минимуму полной энергии [117, с. 26]. </w:t>
      </w:r>
    </w:p>
    <w:p w:rsidR="007A466B" w:rsidRPr="006B0C39" w:rsidRDefault="007A466B" w:rsidP="007A466B">
      <w:pPr>
        <w:tabs>
          <w:tab w:val="left" w:pos="1092"/>
        </w:tabs>
        <w:ind w:firstLine="709"/>
        <w:jc w:val="both"/>
        <w:rPr>
          <w:rFonts w:ascii="Times New Roman" w:hAnsi="Times New Roman" w:cs="Times New Roman"/>
          <w:sz w:val="28"/>
          <w:szCs w:val="28"/>
        </w:rPr>
      </w:pPr>
      <w:r w:rsidRPr="006B0C39">
        <w:rPr>
          <w:rFonts w:ascii="Times New Roman" w:hAnsi="Times New Roman" w:cs="Times New Roman"/>
          <w:sz w:val="28"/>
          <w:szCs w:val="28"/>
        </w:rPr>
        <w:t>Высокое значение дипольного момента обусловлено наличием электроотрицательных атомов в молекуле [117, с. 26].</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t>Теоретические физико-химические характеристики, такие как полная энергия, энергия нулевых колебаний, вращательные постоянные, эле</w:t>
      </w:r>
      <w:r w:rsidR="00C53963" w:rsidRPr="006B0C39">
        <w:rPr>
          <w:rFonts w:ascii="Times New Roman" w:hAnsi="Times New Roman" w:cs="Times New Roman"/>
          <w:sz w:val="28"/>
          <w:szCs w:val="28"/>
        </w:rPr>
        <w:t>ктрический дипольный момент [117</w:t>
      </w:r>
      <w:r w:rsidRPr="006B0C39">
        <w:rPr>
          <w:rFonts w:ascii="Times New Roman" w:hAnsi="Times New Roman" w:cs="Times New Roman"/>
          <w:sz w:val="28"/>
          <w:szCs w:val="28"/>
        </w:rPr>
        <w:t>, с. 26], наиболее з</w:t>
      </w:r>
      <w:r w:rsidR="00EE1FF7">
        <w:rPr>
          <w:rFonts w:ascii="Times New Roman" w:hAnsi="Times New Roman" w:cs="Times New Roman"/>
          <w:sz w:val="28"/>
          <w:szCs w:val="28"/>
        </w:rPr>
        <w:t>начимые орбитали в молекуле [171</w:t>
      </w:r>
      <w:r w:rsidRPr="006B0C39">
        <w:rPr>
          <w:rFonts w:ascii="Times New Roman" w:hAnsi="Times New Roman" w:cs="Times New Roman"/>
          <w:sz w:val="28"/>
          <w:szCs w:val="28"/>
        </w:rPr>
        <w:t>] и другие</w:t>
      </w:r>
      <w:r w:rsidRPr="006B0C39">
        <w:rPr>
          <w:rFonts w:ascii="Times New Roman" w:hAnsi="Times New Roman" w:cs="Times New Roman"/>
          <w:sz w:val="28"/>
          <w:szCs w:val="28"/>
          <w:lang w:val="kk-KZ"/>
        </w:rPr>
        <w:t>,</w:t>
      </w:r>
      <w:r w:rsidRPr="006B0C39">
        <w:rPr>
          <w:rFonts w:ascii="Times New Roman" w:hAnsi="Times New Roman" w:cs="Times New Roman"/>
          <w:sz w:val="28"/>
          <w:szCs w:val="28"/>
        </w:rPr>
        <w:t xml:space="preserve"> приведены в таблице 13.</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eastAsia="Times New Roman" w:hAnsi="Times New Roman" w:cs="Times New Roman"/>
          <w:sz w:val="28"/>
          <w:szCs w:val="28"/>
        </w:rPr>
        <w:t>Химическая мягкость является обратной величиной жесткости. В таблице 13 также приведены расчетные значения термодинамических свойств соединения, такие как изохорная теплоемкость и энтропия.</w:t>
      </w:r>
    </w:p>
    <w:p w:rsidR="002C16F1" w:rsidRPr="006B0C39" w:rsidRDefault="002C16F1" w:rsidP="002C16F1">
      <w:pPr>
        <w:tabs>
          <w:tab w:val="left" w:pos="1092"/>
        </w:tabs>
        <w:jc w:val="both"/>
        <w:rPr>
          <w:rFonts w:ascii="Times New Roman" w:hAnsi="Times New Roman" w:cs="Times New Roman"/>
          <w:sz w:val="28"/>
          <w:szCs w:val="28"/>
        </w:rPr>
      </w:pPr>
    </w:p>
    <w:p w:rsidR="000B530F" w:rsidRPr="006B0C39" w:rsidRDefault="000B530F" w:rsidP="002C16F1">
      <w:pPr>
        <w:jc w:val="both"/>
        <w:rPr>
          <w:rFonts w:ascii="Times New Roman" w:hAnsi="Times New Roman" w:cs="Times New Roman"/>
          <w:sz w:val="28"/>
          <w:szCs w:val="28"/>
        </w:rPr>
      </w:pPr>
    </w:p>
    <w:p w:rsidR="002C16F1" w:rsidRPr="006B0C39" w:rsidRDefault="002C16F1" w:rsidP="002C16F1">
      <w:pPr>
        <w:jc w:val="both"/>
        <w:rPr>
          <w:rFonts w:ascii="Times New Roman" w:hAnsi="Times New Roman" w:cs="Times New Roman"/>
          <w:sz w:val="28"/>
          <w:szCs w:val="28"/>
        </w:rPr>
      </w:pPr>
      <w:r w:rsidRPr="006B0C39">
        <w:rPr>
          <w:rFonts w:ascii="Times New Roman" w:hAnsi="Times New Roman" w:cs="Times New Roman"/>
          <w:sz w:val="28"/>
          <w:szCs w:val="28"/>
        </w:rPr>
        <w:lastRenderedPageBreak/>
        <w:t xml:space="preserve">Таблица 13–Физико-химические параметры молекулы </w:t>
      </w:r>
      <w:r w:rsidRPr="006B0C39">
        <w:rPr>
          <w:rFonts w:ascii="Times New Roman" w:hAnsi="Times New Roman" w:cs="Times New Roman"/>
          <w:bCs/>
          <w:sz w:val="28"/>
          <w:szCs w:val="28"/>
        </w:rPr>
        <w:t xml:space="preserve">(3.34) </w:t>
      </w:r>
      <w:r w:rsidRPr="006B0C39">
        <w:rPr>
          <w:rFonts w:ascii="Times New Roman" w:hAnsi="Times New Roman" w:cs="Times New Roman"/>
          <w:sz w:val="28"/>
          <w:szCs w:val="28"/>
        </w:rPr>
        <w:t xml:space="preserve">по данным расчетов методом </w:t>
      </w:r>
      <w:r w:rsidRPr="006B0C39">
        <w:rPr>
          <w:rFonts w:ascii="Times New Roman" w:hAnsi="Times New Roman" w:cs="Times New Roman"/>
          <w:noProof/>
          <w:sz w:val="28"/>
          <w:szCs w:val="28"/>
          <w:lang w:val="en-US"/>
        </w:rPr>
        <w:t>B</w:t>
      </w:r>
      <w:r w:rsidRPr="006B0C39">
        <w:rPr>
          <w:rFonts w:ascii="Times New Roman" w:hAnsi="Times New Roman" w:cs="Times New Roman"/>
          <w:noProof/>
          <w:sz w:val="28"/>
          <w:szCs w:val="28"/>
        </w:rPr>
        <w:t>3</w:t>
      </w:r>
      <w:r w:rsidRPr="006B0C39">
        <w:rPr>
          <w:rFonts w:ascii="Times New Roman" w:hAnsi="Times New Roman" w:cs="Times New Roman"/>
          <w:noProof/>
          <w:sz w:val="28"/>
          <w:szCs w:val="28"/>
          <w:lang w:val="en-US"/>
        </w:rPr>
        <w:t>LYP</w:t>
      </w:r>
      <w:r w:rsidRPr="006B0C39">
        <w:rPr>
          <w:rFonts w:ascii="Times New Roman" w:hAnsi="Times New Roman" w:cs="Times New Roman"/>
          <w:noProof/>
          <w:sz w:val="28"/>
          <w:szCs w:val="28"/>
        </w:rPr>
        <w:t>/</w:t>
      </w:r>
      <w:r w:rsidRPr="006B0C39">
        <w:rPr>
          <w:rFonts w:ascii="Times New Roman" w:hAnsi="Times New Roman" w:cs="Times New Roman"/>
          <w:sz w:val="28"/>
          <w:szCs w:val="28"/>
          <w:lang w:val="en-US"/>
        </w:rPr>
        <w:t>cc</w:t>
      </w:r>
      <w:r w:rsidRPr="006B0C39">
        <w:rPr>
          <w:rFonts w:ascii="Times New Roman" w:hAnsi="Times New Roman" w:cs="Times New Roman"/>
          <w:sz w:val="28"/>
          <w:szCs w:val="28"/>
        </w:rPr>
        <w:t>-</w:t>
      </w:r>
      <w:r w:rsidRPr="006B0C39">
        <w:rPr>
          <w:rFonts w:ascii="Times New Roman" w:hAnsi="Times New Roman" w:cs="Times New Roman"/>
          <w:sz w:val="28"/>
          <w:szCs w:val="28"/>
          <w:lang w:val="en-US"/>
        </w:rPr>
        <w:t>pVDZ</w:t>
      </w:r>
    </w:p>
    <w:p w:rsidR="002C16F1" w:rsidRPr="006B0C39" w:rsidRDefault="002C16F1" w:rsidP="002C16F1">
      <w:pPr>
        <w:pStyle w:val="af0"/>
        <w:ind w:firstLine="426"/>
        <w:jc w:val="both"/>
        <w:rPr>
          <w:rFonts w:ascii="Times New Roman" w:hAnsi="Times New Roman"/>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59"/>
        <w:gridCol w:w="4402"/>
      </w:tblGrid>
      <w:tr w:rsidR="002C16F1" w:rsidRPr="006B0C39" w:rsidTr="008E599E">
        <w:trPr>
          <w:jc w:val="center"/>
        </w:trPr>
        <w:tc>
          <w:tcPr>
            <w:tcW w:w="5159" w:type="dxa"/>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rPr>
              <w:t>Параметры</w:t>
            </w:r>
          </w:p>
        </w:tc>
        <w:tc>
          <w:tcPr>
            <w:tcW w:w="4402" w:type="dxa"/>
          </w:tcPr>
          <w:p w:rsidR="002C16F1" w:rsidRPr="006B0C39" w:rsidRDefault="002C16F1" w:rsidP="008E599E">
            <w:pPr>
              <w:jc w:val="center"/>
              <w:rPr>
                <w:rFonts w:ascii="Times New Roman" w:hAnsi="Times New Roman" w:cs="Times New Roman"/>
                <w:noProof/>
              </w:rPr>
            </w:pPr>
            <w:r w:rsidRPr="006B0C39">
              <w:rPr>
                <w:rFonts w:ascii="Times New Roman" w:hAnsi="Times New Roman" w:cs="Times New Roman"/>
                <w:noProof/>
                <w:lang w:val="en-US"/>
              </w:rPr>
              <w:t>B</w:t>
            </w:r>
            <w:r w:rsidRPr="006B0C39">
              <w:rPr>
                <w:rFonts w:ascii="Times New Roman" w:hAnsi="Times New Roman" w:cs="Times New Roman"/>
                <w:noProof/>
              </w:rPr>
              <w:t>3</w:t>
            </w:r>
            <w:r w:rsidRPr="006B0C39">
              <w:rPr>
                <w:rFonts w:ascii="Times New Roman" w:hAnsi="Times New Roman" w:cs="Times New Roman"/>
                <w:noProof/>
                <w:lang w:val="en-US"/>
              </w:rPr>
              <w:t>LYP</w:t>
            </w:r>
            <w:r w:rsidRPr="006B0C39">
              <w:rPr>
                <w:rFonts w:ascii="Times New Roman" w:hAnsi="Times New Roman" w:cs="Times New Roman"/>
                <w:noProof/>
              </w:rPr>
              <w:t>/</w:t>
            </w:r>
            <w:r w:rsidRPr="006B0C39">
              <w:rPr>
                <w:rFonts w:ascii="Times New Roman" w:hAnsi="Times New Roman" w:cs="Times New Roman"/>
                <w:lang w:val="en-US"/>
              </w:rPr>
              <w:t>cc-pVDZ</w:t>
            </w:r>
          </w:p>
        </w:tc>
      </w:tr>
      <w:tr w:rsidR="002C16F1" w:rsidRPr="006B0C39" w:rsidTr="008E599E">
        <w:trPr>
          <w:jc w:val="center"/>
        </w:trPr>
        <w:tc>
          <w:tcPr>
            <w:tcW w:w="5159" w:type="dxa"/>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rPr>
              <w:t>Полная энергия, а.е.</w:t>
            </w:r>
          </w:p>
        </w:tc>
        <w:tc>
          <w:tcPr>
            <w:tcW w:w="4402"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lang w:val="en-US"/>
              </w:rPr>
              <w:t>-</w:t>
            </w:r>
            <w:r w:rsidRPr="006B0C39">
              <w:rPr>
                <w:rFonts w:ascii="Times New Roman" w:hAnsi="Times New Roman" w:cs="Times New Roman"/>
              </w:rPr>
              <w:t>1025</w:t>
            </w:r>
            <w:r w:rsidRPr="006B0C39">
              <w:rPr>
                <w:rFonts w:ascii="Times New Roman" w:hAnsi="Times New Roman" w:cs="Times New Roman"/>
                <w:lang w:val="en-US"/>
              </w:rPr>
              <w:t>,4</w:t>
            </w:r>
            <w:r w:rsidRPr="006B0C39">
              <w:rPr>
                <w:rFonts w:ascii="Times New Roman" w:hAnsi="Times New Roman" w:cs="Times New Roman"/>
              </w:rPr>
              <w:t>1</w:t>
            </w:r>
            <w:r w:rsidRPr="006B0C39">
              <w:rPr>
                <w:rFonts w:ascii="Times New Roman" w:hAnsi="Times New Roman" w:cs="Times New Roman"/>
                <w:lang w:val="en-US"/>
              </w:rPr>
              <w:t>709</w:t>
            </w:r>
            <w:r w:rsidRPr="006B0C39">
              <w:rPr>
                <w:rFonts w:ascii="Times New Roman" w:hAnsi="Times New Roman" w:cs="Times New Roman"/>
              </w:rPr>
              <w:t>3</w:t>
            </w:r>
          </w:p>
        </w:tc>
      </w:tr>
      <w:tr w:rsidR="002C16F1" w:rsidRPr="006B0C39" w:rsidTr="008E599E">
        <w:trPr>
          <w:jc w:val="center"/>
        </w:trPr>
        <w:tc>
          <w:tcPr>
            <w:tcW w:w="5159"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Вращательные постоянные, ГГц</w:t>
            </w:r>
          </w:p>
          <w:p w:rsidR="002C16F1" w:rsidRPr="006B0C39" w:rsidRDefault="002C16F1" w:rsidP="008E599E">
            <w:pPr>
              <w:jc w:val="center"/>
              <w:rPr>
                <w:rFonts w:ascii="Times New Roman" w:hAnsi="Times New Roman" w:cs="Times New Roman"/>
              </w:rPr>
            </w:pPr>
            <w:r w:rsidRPr="006B0C39">
              <w:rPr>
                <w:rFonts w:ascii="Times New Roman" w:hAnsi="Times New Roman" w:cs="Times New Roman"/>
                <w:lang w:val="en-US"/>
              </w:rPr>
              <w:t>A</w:t>
            </w:r>
          </w:p>
          <w:p w:rsidR="002C16F1" w:rsidRPr="006B0C39" w:rsidRDefault="002C16F1" w:rsidP="008E599E">
            <w:pPr>
              <w:jc w:val="center"/>
              <w:rPr>
                <w:rFonts w:ascii="Times New Roman" w:hAnsi="Times New Roman" w:cs="Times New Roman"/>
              </w:rPr>
            </w:pPr>
            <w:r w:rsidRPr="006B0C39">
              <w:rPr>
                <w:rFonts w:ascii="Times New Roman" w:hAnsi="Times New Roman" w:cs="Times New Roman"/>
                <w:lang w:val="en-US"/>
              </w:rPr>
              <w:t>B</w:t>
            </w:r>
          </w:p>
          <w:p w:rsidR="002C16F1" w:rsidRPr="006B0C39" w:rsidRDefault="002C16F1" w:rsidP="008E599E">
            <w:pPr>
              <w:jc w:val="center"/>
              <w:rPr>
                <w:rFonts w:ascii="Times New Roman" w:hAnsi="Times New Roman" w:cs="Times New Roman"/>
              </w:rPr>
            </w:pPr>
            <w:r w:rsidRPr="006B0C39">
              <w:rPr>
                <w:rFonts w:ascii="Times New Roman" w:hAnsi="Times New Roman" w:cs="Times New Roman"/>
                <w:lang w:val="en-US"/>
              </w:rPr>
              <w:t>C</w:t>
            </w:r>
          </w:p>
        </w:tc>
        <w:tc>
          <w:tcPr>
            <w:tcW w:w="4402" w:type="dxa"/>
          </w:tcPr>
          <w:p w:rsidR="002C16F1" w:rsidRPr="006B0C39" w:rsidRDefault="002C16F1" w:rsidP="008E599E">
            <w:pPr>
              <w:jc w:val="center"/>
              <w:rPr>
                <w:rFonts w:ascii="Times New Roman" w:hAnsi="Times New Roman" w:cs="Times New Roman"/>
              </w:rPr>
            </w:pPr>
          </w:p>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1,1483336</w:t>
            </w:r>
          </w:p>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0,3421134</w:t>
            </w:r>
          </w:p>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0,2921099</w:t>
            </w:r>
          </w:p>
        </w:tc>
      </w:tr>
      <w:tr w:rsidR="002C16F1" w:rsidRPr="006B0C39" w:rsidTr="008E599E">
        <w:trPr>
          <w:jc w:val="center"/>
        </w:trPr>
        <w:tc>
          <w:tcPr>
            <w:tcW w:w="5159"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Дипольный момент и его компоненты, Д</w:t>
            </w:r>
          </w:p>
          <w:p w:rsidR="002C16F1" w:rsidRPr="006B0C39" w:rsidRDefault="002C16F1" w:rsidP="008E599E">
            <w:pPr>
              <w:jc w:val="center"/>
              <w:rPr>
                <w:rFonts w:ascii="Times New Roman" w:hAnsi="Times New Roman" w:cs="Times New Roman"/>
                <w:vertAlign w:val="subscript"/>
              </w:rPr>
            </w:pPr>
            <w:r w:rsidRPr="006B0C39">
              <w:rPr>
                <w:rFonts w:ascii="Times New Roman" w:hAnsi="Times New Roman" w:cs="Times New Roman"/>
              </w:rPr>
              <w:t>µ</w:t>
            </w:r>
            <w:r w:rsidRPr="006B0C39">
              <w:rPr>
                <w:rFonts w:ascii="Times New Roman" w:hAnsi="Times New Roman" w:cs="Times New Roman"/>
                <w:vertAlign w:val="subscript"/>
                <w:lang w:val="en-US"/>
              </w:rPr>
              <w:t>total</w:t>
            </w:r>
          </w:p>
          <w:p w:rsidR="002C16F1" w:rsidRPr="006B0C39" w:rsidRDefault="002C16F1" w:rsidP="008E599E">
            <w:pPr>
              <w:jc w:val="center"/>
              <w:rPr>
                <w:rFonts w:ascii="Times New Roman" w:hAnsi="Times New Roman" w:cs="Times New Roman"/>
                <w:vertAlign w:val="subscript"/>
              </w:rPr>
            </w:pPr>
            <w:r w:rsidRPr="006B0C39">
              <w:rPr>
                <w:rFonts w:ascii="Times New Roman" w:hAnsi="Times New Roman" w:cs="Times New Roman"/>
              </w:rPr>
              <w:t>µ</w:t>
            </w:r>
            <w:r w:rsidRPr="006B0C39">
              <w:rPr>
                <w:rFonts w:ascii="Times New Roman" w:hAnsi="Times New Roman" w:cs="Times New Roman"/>
                <w:vertAlign w:val="subscript"/>
                <w:lang w:val="en-US"/>
              </w:rPr>
              <w:t>x</w:t>
            </w:r>
          </w:p>
          <w:p w:rsidR="002C16F1" w:rsidRPr="006B0C39" w:rsidRDefault="002C16F1" w:rsidP="008E599E">
            <w:pPr>
              <w:jc w:val="center"/>
              <w:rPr>
                <w:rFonts w:ascii="Times New Roman" w:hAnsi="Times New Roman" w:cs="Times New Roman"/>
                <w:vertAlign w:val="subscript"/>
              </w:rPr>
            </w:pPr>
            <w:r w:rsidRPr="006B0C39">
              <w:rPr>
                <w:rFonts w:ascii="Times New Roman" w:hAnsi="Times New Roman" w:cs="Times New Roman"/>
              </w:rPr>
              <w:t>µ</w:t>
            </w:r>
            <w:r w:rsidRPr="006B0C39">
              <w:rPr>
                <w:rFonts w:ascii="Times New Roman" w:hAnsi="Times New Roman" w:cs="Times New Roman"/>
                <w:vertAlign w:val="subscript"/>
                <w:lang w:val="en-US"/>
              </w:rPr>
              <w:t>y</w:t>
            </w:r>
          </w:p>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rPr>
              <w:t>µ</w:t>
            </w:r>
            <w:r w:rsidRPr="006B0C39">
              <w:rPr>
                <w:rFonts w:ascii="Times New Roman" w:hAnsi="Times New Roman" w:cs="Times New Roman"/>
                <w:vertAlign w:val="subscript"/>
              </w:rPr>
              <w:t>z</w:t>
            </w:r>
          </w:p>
        </w:tc>
        <w:tc>
          <w:tcPr>
            <w:tcW w:w="4402" w:type="dxa"/>
          </w:tcPr>
          <w:p w:rsidR="002C16F1" w:rsidRPr="006B0C39" w:rsidRDefault="002C16F1" w:rsidP="008E599E">
            <w:pPr>
              <w:jc w:val="center"/>
              <w:rPr>
                <w:rFonts w:ascii="Times New Roman" w:hAnsi="Times New Roman" w:cs="Times New Roman"/>
              </w:rPr>
            </w:pPr>
          </w:p>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rPr>
              <w:t>6</w:t>
            </w:r>
            <w:r w:rsidRPr="006B0C39">
              <w:rPr>
                <w:rFonts w:ascii="Times New Roman" w:hAnsi="Times New Roman" w:cs="Times New Roman"/>
                <w:lang w:val="en-US"/>
              </w:rPr>
              <w:t>,26</w:t>
            </w:r>
            <w:r w:rsidRPr="006B0C39">
              <w:rPr>
                <w:rFonts w:ascii="Times New Roman" w:hAnsi="Times New Roman" w:cs="Times New Roman"/>
              </w:rPr>
              <w:t>5</w:t>
            </w:r>
          </w:p>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-6,0563</w:t>
            </w:r>
          </w:p>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1,5974</w:t>
            </w:r>
          </w:p>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0,1367</w:t>
            </w:r>
          </w:p>
        </w:tc>
      </w:tr>
      <w:tr w:rsidR="002C16F1" w:rsidRPr="006B0C39" w:rsidTr="008E599E">
        <w:trPr>
          <w:jc w:val="center"/>
        </w:trPr>
        <w:tc>
          <w:tcPr>
            <w:tcW w:w="5159" w:type="dxa"/>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E</w:t>
            </w:r>
            <w:r w:rsidRPr="006B0C39">
              <w:rPr>
                <w:rFonts w:ascii="Times New Roman" w:hAnsi="Times New Roman" w:cs="Times New Roman"/>
                <w:vertAlign w:val="subscript"/>
              </w:rPr>
              <w:t>ВЗМО</w:t>
            </w:r>
            <w:r w:rsidRPr="006B0C39">
              <w:rPr>
                <w:rFonts w:ascii="Times New Roman" w:hAnsi="Times New Roman" w:cs="Times New Roman"/>
                <w:lang w:val="en-US"/>
              </w:rPr>
              <w:t>, a.</w:t>
            </w:r>
            <w:r w:rsidRPr="006B0C39">
              <w:rPr>
                <w:rFonts w:ascii="Times New Roman" w:hAnsi="Times New Roman" w:cs="Times New Roman"/>
              </w:rPr>
              <w:t>е</w:t>
            </w:r>
            <w:r w:rsidRPr="006B0C39">
              <w:rPr>
                <w:rFonts w:ascii="Times New Roman" w:hAnsi="Times New Roman" w:cs="Times New Roman"/>
                <w:lang w:val="en-US"/>
              </w:rPr>
              <w:t>.</w:t>
            </w:r>
          </w:p>
        </w:tc>
        <w:tc>
          <w:tcPr>
            <w:tcW w:w="4402" w:type="dxa"/>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-0,19583</w:t>
            </w:r>
          </w:p>
        </w:tc>
      </w:tr>
      <w:tr w:rsidR="002C16F1" w:rsidRPr="006B0C39" w:rsidTr="008E599E">
        <w:trPr>
          <w:jc w:val="center"/>
        </w:trPr>
        <w:tc>
          <w:tcPr>
            <w:tcW w:w="5159" w:type="dxa"/>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E</w:t>
            </w:r>
            <w:r w:rsidRPr="006B0C39">
              <w:rPr>
                <w:rFonts w:ascii="Times New Roman" w:hAnsi="Times New Roman" w:cs="Times New Roman"/>
                <w:vertAlign w:val="subscript"/>
              </w:rPr>
              <w:t>НСМО</w:t>
            </w:r>
            <w:r w:rsidRPr="006B0C39">
              <w:rPr>
                <w:rFonts w:ascii="Times New Roman" w:hAnsi="Times New Roman" w:cs="Times New Roman"/>
                <w:lang w:val="en-US"/>
              </w:rPr>
              <w:t>, a.</w:t>
            </w:r>
            <w:r w:rsidRPr="006B0C39">
              <w:rPr>
                <w:rFonts w:ascii="Times New Roman" w:hAnsi="Times New Roman" w:cs="Times New Roman"/>
              </w:rPr>
              <w:t>е</w:t>
            </w:r>
            <w:r w:rsidRPr="006B0C39">
              <w:rPr>
                <w:rFonts w:ascii="Times New Roman" w:hAnsi="Times New Roman" w:cs="Times New Roman"/>
                <w:lang w:val="en-US"/>
              </w:rPr>
              <w:t>.</w:t>
            </w:r>
          </w:p>
        </w:tc>
        <w:tc>
          <w:tcPr>
            <w:tcW w:w="4402" w:type="dxa"/>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-0,04063</w:t>
            </w:r>
          </w:p>
        </w:tc>
      </w:tr>
      <w:tr w:rsidR="002C16F1" w:rsidRPr="006B0C39" w:rsidTr="008E599E">
        <w:trPr>
          <w:jc w:val="center"/>
        </w:trPr>
        <w:tc>
          <w:tcPr>
            <w:tcW w:w="5159" w:type="dxa"/>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rPr>
              <w:t>Δ</w:t>
            </w:r>
            <w:r w:rsidRPr="006B0C39">
              <w:rPr>
                <w:rFonts w:ascii="Times New Roman" w:hAnsi="Times New Roman" w:cs="Times New Roman"/>
                <w:lang w:val="en-US"/>
              </w:rPr>
              <w:t>E</w:t>
            </w:r>
            <w:r w:rsidRPr="006B0C39">
              <w:rPr>
                <w:rFonts w:ascii="Times New Roman" w:hAnsi="Times New Roman" w:cs="Times New Roman"/>
                <w:vertAlign w:val="subscript"/>
              </w:rPr>
              <w:t>ВЗМО</w:t>
            </w:r>
            <w:r w:rsidRPr="006B0C39">
              <w:rPr>
                <w:rFonts w:ascii="Times New Roman" w:hAnsi="Times New Roman" w:cs="Times New Roman"/>
                <w:vertAlign w:val="subscript"/>
                <w:lang w:val="en-US"/>
              </w:rPr>
              <w:t>-</w:t>
            </w:r>
            <w:r w:rsidRPr="006B0C39">
              <w:rPr>
                <w:rFonts w:ascii="Times New Roman" w:hAnsi="Times New Roman" w:cs="Times New Roman"/>
                <w:vertAlign w:val="subscript"/>
              </w:rPr>
              <w:t>НСМО</w:t>
            </w:r>
            <w:r w:rsidRPr="006B0C39">
              <w:rPr>
                <w:rFonts w:ascii="Times New Roman" w:hAnsi="Times New Roman" w:cs="Times New Roman"/>
              </w:rPr>
              <w:t>, эВ</w:t>
            </w:r>
          </w:p>
        </w:tc>
        <w:tc>
          <w:tcPr>
            <w:tcW w:w="4402" w:type="dxa"/>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rPr>
              <w:t>4</w:t>
            </w:r>
            <w:r w:rsidRPr="006B0C39">
              <w:rPr>
                <w:rFonts w:ascii="Times New Roman" w:hAnsi="Times New Roman" w:cs="Times New Roman"/>
                <w:lang w:val="en-US"/>
              </w:rPr>
              <w:t>,</w:t>
            </w:r>
            <w:r w:rsidRPr="006B0C39">
              <w:rPr>
                <w:rFonts w:ascii="Times New Roman" w:hAnsi="Times New Roman" w:cs="Times New Roman"/>
              </w:rPr>
              <w:t>2</w:t>
            </w:r>
            <w:r w:rsidRPr="006B0C39">
              <w:rPr>
                <w:rFonts w:ascii="Times New Roman" w:hAnsi="Times New Roman" w:cs="Times New Roman"/>
                <w:lang w:val="en-US"/>
              </w:rPr>
              <w:t>2</w:t>
            </w:r>
            <w:r w:rsidRPr="006B0C39">
              <w:rPr>
                <w:rFonts w:ascii="Times New Roman" w:hAnsi="Times New Roman" w:cs="Times New Roman"/>
              </w:rPr>
              <w:t>3</w:t>
            </w:r>
          </w:p>
        </w:tc>
      </w:tr>
      <w:tr w:rsidR="002C16F1" w:rsidRPr="006B0C39" w:rsidTr="008E599E">
        <w:trPr>
          <w:jc w:val="center"/>
        </w:trPr>
        <w:tc>
          <w:tcPr>
            <w:tcW w:w="5159"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lang w:val="en-US"/>
              </w:rPr>
              <w:t xml:space="preserve">I, </w:t>
            </w:r>
            <w:r w:rsidRPr="006B0C39">
              <w:rPr>
                <w:rFonts w:ascii="Times New Roman" w:hAnsi="Times New Roman" w:cs="Times New Roman"/>
              </w:rPr>
              <w:t>эВ</w:t>
            </w:r>
          </w:p>
        </w:tc>
        <w:tc>
          <w:tcPr>
            <w:tcW w:w="4402"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lang w:val="en-US"/>
              </w:rPr>
              <w:t>5,</w:t>
            </w:r>
            <w:r w:rsidRPr="006B0C39">
              <w:rPr>
                <w:rFonts w:ascii="Times New Roman" w:hAnsi="Times New Roman" w:cs="Times New Roman"/>
              </w:rPr>
              <w:t>329</w:t>
            </w:r>
          </w:p>
        </w:tc>
      </w:tr>
      <w:tr w:rsidR="002C16F1" w:rsidRPr="006B0C39" w:rsidTr="008E599E">
        <w:trPr>
          <w:jc w:val="center"/>
        </w:trPr>
        <w:tc>
          <w:tcPr>
            <w:tcW w:w="5159"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lang w:val="en-US"/>
              </w:rPr>
              <w:t xml:space="preserve">A, </w:t>
            </w:r>
            <w:r w:rsidRPr="006B0C39">
              <w:rPr>
                <w:rFonts w:ascii="Times New Roman" w:hAnsi="Times New Roman" w:cs="Times New Roman"/>
              </w:rPr>
              <w:t>эВ</w:t>
            </w:r>
          </w:p>
        </w:tc>
        <w:tc>
          <w:tcPr>
            <w:tcW w:w="4402"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1</w:t>
            </w:r>
            <w:r w:rsidRPr="006B0C39">
              <w:rPr>
                <w:rFonts w:ascii="Times New Roman" w:hAnsi="Times New Roman" w:cs="Times New Roman"/>
                <w:lang w:val="en-US"/>
              </w:rPr>
              <w:t>,</w:t>
            </w:r>
            <w:r w:rsidRPr="006B0C39">
              <w:rPr>
                <w:rFonts w:ascii="Times New Roman" w:hAnsi="Times New Roman" w:cs="Times New Roman"/>
              </w:rPr>
              <w:t>106</w:t>
            </w:r>
          </w:p>
        </w:tc>
      </w:tr>
      <w:tr w:rsidR="002C16F1" w:rsidRPr="006B0C39" w:rsidTr="008E599E">
        <w:trPr>
          <w:jc w:val="center"/>
        </w:trPr>
        <w:tc>
          <w:tcPr>
            <w:tcW w:w="5159"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i/>
              </w:rPr>
              <w:t>χ</w:t>
            </w:r>
            <w:r w:rsidRPr="006B0C39">
              <w:rPr>
                <w:rFonts w:ascii="Times New Roman" w:hAnsi="Times New Roman" w:cs="Times New Roman"/>
                <w:i/>
                <w:lang w:val="en-US"/>
              </w:rPr>
              <w:t>,</w:t>
            </w:r>
            <w:r w:rsidRPr="006B0C39">
              <w:rPr>
                <w:rFonts w:ascii="Times New Roman" w:hAnsi="Times New Roman" w:cs="Times New Roman"/>
              </w:rPr>
              <w:t>эВ</w:t>
            </w:r>
          </w:p>
        </w:tc>
        <w:tc>
          <w:tcPr>
            <w:tcW w:w="4402"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3</w:t>
            </w:r>
            <w:r w:rsidRPr="006B0C39">
              <w:rPr>
                <w:rFonts w:ascii="Times New Roman" w:hAnsi="Times New Roman" w:cs="Times New Roman"/>
                <w:lang w:val="en-US"/>
              </w:rPr>
              <w:t>,</w:t>
            </w:r>
            <w:r w:rsidRPr="006B0C39">
              <w:rPr>
                <w:rFonts w:ascii="Times New Roman" w:hAnsi="Times New Roman" w:cs="Times New Roman"/>
              </w:rPr>
              <w:t>218</w:t>
            </w:r>
          </w:p>
        </w:tc>
      </w:tr>
      <w:tr w:rsidR="002C16F1" w:rsidRPr="006B0C39" w:rsidTr="008E599E">
        <w:trPr>
          <w:jc w:val="center"/>
        </w:trPr>
        <w:tc>
          <w:tcPr>
            <w:tcW w:w="5159"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i/>
              </w:rPr>
              <w:t>η,</w:t>
            </w:r>
            <w:r w:rsidRPr="006B0C39">
              <w:rPr>
                <w:rFonts w:ascii="Times New Roman" w:hAnsi="Times New Roman" w:cs="Times New Roman"/>
              </w:rPr>
              <w:t>эВ</w:t>
            </w:r>
          </w:p>
        </w:tc>
        <w:tc>
          <w:tcPr>
            <w:tcW w:w="4402"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2,112</w:t>
            </w:r>
          </w:p>
        </w:tc>
      </w:tr>
      <w:tr w:rsidR="002C16F1" w:rsidRPr="006B0C39" w:rsidTr="008E599E">
        <w:trPr>
          <w:jc w:val="center"/>
        </w:trPr>
        <w:tc>
          <w:tcPr>
            <w:tcW w:w="5159"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i/>
                <w:lang w:val="en-US"/>
              </w:rPr>
              <w:t>S</w:t>
            </w:r>
            <w:r w:rsidRPr="006B0C39">
              <w:rPr>
                <w:rFonts w:ascii="Times New Roman" w:hAnsi="Times New Roman" w:cs="Times New Roman"/>
              </w:rPr>
              <w:t>, эВ</w:t>
            </w:r>
          </w:p>
        </w:tc>
        <w:tc>
          <w:tcPr>
            <w:tcW w:w="4402"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lang w:val="en-US"/>
              </w:rPr>
              <w:t>0,</w:t>
            </w:r>
            <w:r w:rsidRPr="006B0C39">
              <w:rPr>
                <w:rFonts w:ascii="Times New Roman" w:hAnsi="Times New Roman" w:cs="Times New Roman"/>
              </w:rPr>
              <w:t>473</w:t>
            </w:r>
          </w:p>
        </w:tc>
      </w:tr>
      <w:tr w:rsidR="002C16F1" w:rsidRPr="006B0C39" w:rsidTr="008E599E">
        <w:trPr>
          <w:jc w:val="center"/>
        </w:trPr>
        <w:tc>
          <w:tcPr>
            <w:tcW w:w="5159"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i/>
                <w:lang w:val="en-US"/>
              </w:rPr>
              <w:t>C</w:t>
            </w:r>
            <w:r w:rsidRPr="006B0C39">
              <w:rPr>
                <w:rFonts w:ascii="Times New Roman" w:hAnsi="Times New Roman" w:cs="Times New Roman"/>
                <w:i/>
                <w:vertAlign w:val="subscript"/>
                <w:lang w:val="en-US"/>
              </w:rPr>
              <w:t>v</w:t>
            </w:r>
            <w:r w:rsidRPr="006B0C39">
              <w:rPr>
                <w:rFonts w:ascii="Times New Roman" w:hAnsi="Times New Roman" w:cs="Times New Roman"/>
                <w:vertAlign w:val="subscript"/>
                <w:lang w:val="en-US"/>
              </w:rPr>
              <w:t xml:space="preserve">, </w:t>
            </w:r>
            <w:r w:rsidRPr="006B0C39">
              <w:rPr>
                <w:rFonts w:ascii="Times New Roman" w:hAnsi="Times New Roman" w:cs="Times New Roman"/>
              </w:rPr>
              <w:t>кал/моль·К</w:t>
            </w:r>
          </w:p>
        </w:tc>
        <w:tc>
          <w:tcPr>
            <w:tcW w:w="4402"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51,489</w:t>
            </w:r>
          </w:p>
        </w:tc>
      </w:tr>
      <w:tr w:rsidR="002C16F1" w:rsidRPr="006B0C39" w:rsidTr="008E599E">
        <w:trPr>
          <w:jc w:val="center"/>
        </w:trPr>
        <w:tc>
          <w:tcPr>
            <w:tcW w:w="5159" w:type="dxa"/>
            <w:shd w:val="clear" w:color="auto" w:fill="auto"/>
          </w:tcPr>
          <w:p w:rsidR="002C16F1" w:rsidRPr="006B0C39" w:rsidRDefault="002C16F1" w:rsidP="008E599E">
            <w:pPr>
              <w:jc w:val="center"/>
              <w:rPr>
                <w:rFonts w:ascii="Times New Roman" w:hAnsi="Times New Roman" w:cs="Times New Roman"/>
                <w:i/>
                <w:lang w:val="en-US"/>
              </w:rPr>
            </w:pPr>
            <w:r w:rsidRPr="006B0C39">
              <w:rPr>
                <w:rFonts w:ascii="Times New Roman" w:hAnsi="Times New Roman" w:cs="Times New Roman"/>
                <w:i/>
                <w:lang w:val="en-US"/>
              </w:rPr>
              <w:t>S</w:t>
            </w:r>
            <w:r w:rsidRPr="006B0C39">
              <w:rPr>
                <w:rFonts w:ascii="Times New Roman" w:hAnsi="Times New Roman" w:cs="Times New Roman"/>
                <w:lang w:val="en-US"/>
              </w:rPr>
              <w:t xml:space="preserve">, </w:t>
            </w:r>
            <w:r w:rsidRPr="006B0C39">
              <w:rPr>
                <w:rFonts w:ascii="Times New Roman" w:hAnsi="Times New Roman" w:cs="Times New Roman"/>
              </w:rPr>
              <w:t>кал/моль·К</w:t>
            </w:r>
          </w:p>
        </w:tc>
        <w:tc>
          <w:tcPr>
            <w:tcW w:w="4402" w:type="dxa"/>
            <w:shd w:val="clear" w:color="auto" w:fill="auto"/>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116,640</w:t>
            </w:r>
          </w:p>
        </w:tc>
      </w:tr>
    </w:tbl>
    <w:p w:rsidR="002C16F1" w:rsidRPr="006B0C39" w:rsidRDefault="002C16F1" w:rsidP="002C16F1">
      <w:pPr>
        <w:tabs>
          <w:tab w:val="num" w:pos="567"/>
        </w:tabs>
        <w:ind w:firstLine="284"/>
        <w:jc w:val="center"/>
        <w:rPr>
          <w:rFonts w:ascii="Times New Roman" w:hAnsi="Times New Roman" w:cs="Times New Roman"/>
          <w:sz w:val="28"/>
          <w:szCs w:val="28"/>
          <w:lang w:val="en-US"/>
        </w:rPr>
      </w:pP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t>Пространственное строение кристаллогидрата 4-аллил-3-(4-гидроксифенил)-1</w:t>
      </w:r>
      <w:r w:rsidRPr="006B0C39">
        <w:rPr>
          <w:rFonts w:ascii="Times New Roman" w:hAnsi="Times New Roman" w:cs="Times New Roman"/>
          <w:i/>
          <w:sz w:val="28"/>
          <w:szCs w:val="28"/>
        </w:rPr>
        <w:t>Н</w:t>
      </w:r>
      <w:r w:rsidRPr="006B0C39">
        <w:rPr>
          <w:rFonts w:ascii="Times New Roman" w:hAnsi="Times New Roman" w:cs="Times New Roman"/>
          <w:sz w:val="28"/>
          <w:szCs w:val="28"/>
        </w:rPr>
        <w:t>-1,2,4-триазол-5(4</w:t>
      </w:r>
      <w:r w:rsidRPr="006B0C39">
        <w:rPr>
          <w:rFonts w:ascii="Times New Roman" w:hAnsi="Times New Roman" w:cs="Times New Roman"/>
          <w:i/>
          <w:sz w:val="28"/>
          <w:szCs w:val="28"/>
        </w:rPr>
        <w:t>Н</w:t>
      </w:r>
      <w:r w:rsidR="00C53963" w:rsidRPr="006B0C39">
        <w:rPr>
          <w:rFonts w:ascii="Times New Roman" w:hAnsi="Times New Roman" w:cs="Times New Roman"/>
          <w:sz w:val="28"/>
          <w:szCs w:val="28"/>
        </w:rPr>
        <w:t>)-тиона (3.38) [116</w:t>
      </w:r>
      <w:r w:rsidR="006F507B" w:rsidRPr="006B0C39">
        <w:rPr>
          <w:rFonts w:ascii="Times New Roman" w:hAnsi="Times New Roman" w:cs="Times New Roman"/>
          <w:sz w:val="28"/>
          <w:szCs w:val="28"/>
        </w:rPr>
        <w:t>, с. 63] показано на рисунке 30</w:t>
      </w:r>
      <w:r w:rsidRPr="006B0C39">
        <w:rPr>
          <w:rFonts w:ascii="Times New Roman" w:hAnsi="Times New Roman" w:cs="Times New Roman"/>
          <w:sz w:val="28"/>
          <w:szCs w:val="28"/>
        </w:rPr>
        <w:t>.</w:t>
      </w:r>
    </w:p>
    <w:p w:rsidR="002C16F1" w:rsidRPr="006B0C39" w:rsidRDefault="002C16F1" w:rsidP="002C16F1">
      <w:pPr>
        <w:jc w:val="center"/>
        <w:rPr>
          <w:rFonts w:ascii="Times New Roman" w:hAnsi="Times New Roman" w:cs="Times New Roman"/>
          <w:sz w:val="28"/>
          <w:szCs w:val="28"/>
        </w:rPr>
      </w:pPr>
      <w:r w:rsidRPr="006B0C39">
        <w:rPr>
          <w:rFonts w:ascii="Times New Roman" w:hAnsi="Times New Roman" w:cs="Times New Roman"/>
          <w:noProof/>
          <w:sz w:val="28"/>
          <w:szCs w:val="28"/>
          <w:lang w:eastAsia="ru-RU"/>
        </w:rPr>
        <w:drawing>
          <wp:inline distT="0" distB="0" distL="0" distR="0">
            <wp:extent cx="3598325" cy="2631882"/>
            <wp:effectExtent l="19050" t="0" r="2125" b="0"/>
            <wp:docPr id="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7"/>
                    <a:srcRect/>
                    <a:stretch>
                      <a:fillRect/>
                    </a:stretch>
                  </pic:blipFill>
                  <pic:spPr bwMode="auto">
                    <a:xfrm>
                      <a:off x="0" y="0"/>
                      <a:ext cx="3593764" cy="2628546"/>
                    </a:xfrm>
                    <a:prstGeom prst="rect">
                      <a:avLst/>
                    </a:prstGeom>
                    <a:noFill/>
                    <a:ln w="9525">
                      <a:noFill/>
                      <a:miter lim="800000"/>
                      <a:headEnd/>
                      <a:tailEnd/>
                    </a:ln>
                  </pic:spPr>
                </pic:pic>
              </a:graphicData>
            </a:graphic>
          </wp:inline>
        </w:drawing>
      </w:r>
    </w:p>
    <w:p w:rsidR="002C16F1" w:rsidRPr="006B0C39" w:rsidRDefault="002C16F1" w:rsidP="002C16F1">
      <w:pPr>
        <w:ind w:firstLine="709"/>
        <w:jc w:val="both"/>
        <w:rPr>
          <w:rFonts w:ascii="Times New Roman" w:hAnsi="Times New Roman" w:cs="Times New Roman"/>
          <w:sz w:val="16"/>
          <w:szCs w:val="16"/>
          <w:lang w:eastAsia="ko-KR"/>
        </w:rPr>
      </w:pPr>
    </w:p>
    <w:p w:rsidR="002C16F1" w:rsidRPr="006B0C39" w:rsidRDefault="006F507B" w:rsidP="002C16F1">
      <w:pPr>
        <w:jc w:val="center"/>
        <w:rPr>
          <w:rFonts w:ascii="Times New Roman" w:hAnsi="Times New Roman" w:cs="Times New Roman"/>
          <w:sz w:val="28"/>
          <w:szCs w:val="28"/>
          <w:lang w:eastAsia="ko-KR"/>
        </w:rPr>
      </w:pPr>
      <w:r w:rsidRPr="006B0C39">
        <w:rPr>
          <w:rFonts w:ascii="Times New Roman" w:hAnsi="Times New Roman" w:cs="Times New Roman"/>
          <w:sz w:val="28"/>
          <w:szCs w:val="28"/>
          <w:lang w:eastAsia="ko-KR"/>
        </w:rPr>
        <w:t>Рисунок 30</w:t>
      </w:r>
      <w:r w:rsidR="002C16F1" w:rsidRPr="006B0C39">
        <w:rPr>
          <w:rFonts w:ascii="Times New Roman" w:hAnsi="Times New Roman" w:cs="Times New Roman"/>
          <w:sz w:val="28"/>
          <w:szCs w:val="28"/>
          <w:lang w:eastAsia="ko-KR"/>
        </w:rPr>
        <w:t xml:space="preserve"> – Пространственное строение </w:t>
      </w:r>
    </w:p>
    <w:p w:rsidR="002C16F1" w:rsidRPr="006B0C39" w:rsidRDefault="002C16F1" w:rsidP="002C16F1">
      <w:pPr>
        <w:jc w:val="center"/>
        <w:rPr>
          <w:rFonts w:ascii="Times New Roman" w:hAnsi="Times New Roman" w:cs="Times New Roman"/>
          <w:sz w:val="28"/>
          <w:szCs w:val="28"/>
        </w:rPr>
      </w:pPr>
      <w:r w:rsidRPr="006B0C39">
        <w:rPr>
          <w:rFonts w:ascii="Times New Roman" w:hAnsi="Times New Roman" w:cs="Times New Roman"/>
          <w:sz w:val="28"/>
          <w:szCs w:val="28"/>
        </w:rPr>
        <w:t>4-аллил-3-(4-гидроксифенил)-1</w:t>
      </w:r>
      <w:r w:rsidRPr="006B0C39">
        <w:rPr>
          <w:rFonts w:ascii="Times New Roman" w:hAnsi="Times New Roman" w:cs="Times New Roman"/>
          <w:i/>
          <w:sz w:val="28"/>
          <w:szCs w:val="28"/>
        </w:rPr>
        <w:t>Н</w:t>
      </w:r>
      <w:r w:rsidRPr="006B0C39">
        <w:rPr>
          <w:rFonts w:ascii="Times New Roman" w:hAnsi="Times New Roman" w:cs="Times New Roman"/>
          <w:sz w:val="28"/>
          <w:szCs w:val="28"/>
        </w:rPr>
        <w:t>-1,2,4-триазол-5(4</w:t>
      </w:r>
      <w:r w:rsidRPr="006B0C39">
        <w:rPr>
          <w:rFonts w:ascii="Times New Roman" w:hAnsi="Times New Roman" w:cs="Times New Roman"/>
          <w:i/>
          <w:sz w:val="28"/>
          <w:szCs w:val="28"/>
        </w:rPr>
        <w:t>Н</w:t>
      </w:r>
      <w:r w:rsidRPr="006B0C39">
        <w:rPr>
          <w:rFonts w:ascii="Times New Roman" w:hAnsi="Times New Roman" w:cs="Times New Roman"/>
          <w:sz w:val="28"/>
          <w:szCs w:val="28"/>
        </w:rPr>
        <w:t>)-тиона (3.38)</w:t>
      </w:r>
    </w:p>
    <w:p w:rsidR="002C16F1" w:rsidRPr="006B0C39" w:rsidRDefault="002C16F1" w:rsidP="002C16F1">
      <w:pPr>
        <w:ind w:firstLine="709"/>
        <w:jc w:val="center"/>
        <w:rPr>
          <w:rFonts w:ascii="Times New Roman" w:hAnsi="Times New Roman" w:cs="Times New Roman"/>
          <w:sz w:val="16"/>
          <w:szCs w:val="16"/>
        </w:rPr>
      </w:pPr>
    </w:p>
    <w:p w:rsidR="002C16F1" w:rsidRPr="006B0C39" w:rsidRDefault="002C16F1" w:rsidP="002C16F1">
      <w:pPr>
        <w:ind w:firstLine="709"/>
        <w:jc w:val="both"/>
        <w:rPr>
          <w:rFonts w:ascii="Times New Roman" w:hAnsi="Times New Roman" w:cs="Times New Roman"/>
          <w:lang w:eastAsia="ko-KR"/>
        </w:rPr>
      </w:pPr>
      <w:r w:rsidRPr="006B0C39">
        <w:rPr>
          <w:rFonts w:ascii="Times New Roman" w:hAnsi="Times New Roman" w:cs="Times New Roman"/>
        </w:rPr>
        <w:t>Примечани</w:t>
      </w:r>
      <w:r w:rsidR="00C53963" w:rsidRPr="006B0C39">
        <w:rPr>
          <w:rFonts w:ascii="Times New Roman" w:hAnsi="Times New Roman" w:cs="Times New Roman"/>
        </w:rPr>
        <w:t>е – Составлено по источнику [116</w:t>
      </w:r>
      <w:r w:rsidRPr="006B0C39">
        <w:rPr>
          <w:rFonts w:ascii="Times New Roman" w:hAnsi="Times New Roman" w:cs="Times New Roman"/>
        </w:rPr>
        <w:t>, с. 63]</w:t>
      </w:r>
    </w:p>
    <w:p w:rsidR="000B530F" w:rsidRPr="006B0C39" w:rsidRDefault="000B530F" w:rsidP="00BA1717">
      <w:pPr>
        <w:ind w:firstLine="709"/>
        <w:jc w:val="both"/>
        <w:rPr>
          <w:rFonts w:ascii="Times New Roman" w:hAnsi="Times New Roman" w:cs="Times New Roman"/>
          <w:sz w:val="28"/>
          <w:szCs w:val="28"/>
          <w:lang w:eastAsia="ko-KR"/>
        </w:rPr>
      </w:pPr>
    </w:p>
    <w:p w:rsidR="008B3C28" w:rsidRPr="006B0C39" w:rsidRDefault="008B3C28" w:rsidP="008B3C28">
      <w:pPr>
        <w:pStyle w:val="af0"/>
        <w:ind w:firstLine="709"/>
        <w:jc w:val="both"/>
        <w:rPr>
          <w:rFonts w:ascii="Times New Roman" w:hAnsi="Times New Roman"/>
          <w:sz w:val="28"/>
          <w:szCs w:val="28"/>
        </w:rPr>
      </w:pPr>
      <w:r w:rsidRPr="006B0C39">
        <w:rPr>
          <w:rFonts w:ascii="Times New Roman" w:hAnsi="Times New Roman"/>
          <w:sz w:val="28"/>
          <w:szCs w:val="28"/>
          <w:lang w:eastAsia="ko-KR"/>
        </w:rPr>
        <w:lastRenderedPageBreak/>
        <w:t xml:space="preserve">Согласно результату рентгеноструктурного анализа в структуре </w:t>
      </w:r>
      <w:r w:rsidRPr="006B0C39">
        <w:rPr>
          <w:rFonts w:ascii="Times New Roman" w:hAnsi="Times New Roman"/>
          <w:sz w:val="28"/>
          <w:szCs w:val="28"/>
        </w:rPr>
        <w:t>(3.38) триазольный цикл достаточно плоский [116, с. 63]</w:t>
      </w:r>
      <w:r w:rsidRPr="006B0C39">
        <w:rPr>
          <w:rFonts w:ascii="Times New Roman" w:hAnsi="Times New Roman"/>
          <w:sz w:val="28"/>
          <w:szCs w:val="28"/>
          <w:lang w:val="kk-KZ"/>
        </w:rPr>
        <w:t xml:space="preserve">, относительно нее перпендикулярно развернута аллильная группа. Подобный разворот фенильного цикла наблюдается в молекуле  4-амино-3-(4-этоксифенил)-1,2,4-триазол-3-тиона (торсионный угол </w:t>
      </w:r>
      <w:r w:rsidRPr="006B0C39">
        <w:rPr>
          <w:rFonts w:ascii="Times New Roman" w:hAnsi="Times New Roman"/>
          <w:sz w:val="28"/>
          <w:szCs w:val="28"/>
          <w:lang w:val="en-US"/>
        </w:rPr>
        <w:t>N</w:t>
      </w:r>
      <w:r w:rsidRPr="006B0C39">
        <w:rPr>
          <w:rFonts w:ascii="Times New Roman" w:hAnsi="Times New Roman"/>
          <w:sz w:val="28"/>
          <w:szCs w:val="28"/>
          <w:vertAlign w:val="superscript"/>
        </w:rPr>
        <w:t>1</w:t>
      </w:r>
      <w:r w:rsidRPr="006B0C39">
        <w:rPr>
          <w:rFonts w:ascii="Times New Roman" w:hAnsi="Times New Roman"/>
          <w:sz w:val="28"/>
          <w:szCs w:val="28"/>
          <w:lang w:val="en-US"/>
        </w:rPr>
        <w:t>C</w:t>
      </w:r>
      <w:r w:rsidRPr="006B0C39">
        <w:rPr>
          <w:rFonts w:ascii="Times New Roman" w:hAnsi="Times New Roman"/>
          <w:sz w:val="28"/>
          <w:szCs w:val="28"/>
          <w:vertAlign w:val="superscript"/>
        </w:rPr>
        <w:t>5</w:t>
      </w:r>
      <w:r w:rsidRPr="006B0C39">
        <w:rPr>
          <w:rFonts w:ascii="Times New Roman" w:hAnsi="Times New Roman"/>
          <w:sz w:val="28"/>
          <w:szCs w:val="28"/>
          <w:lang w:val="en-US"/>
        </w:rPr>
        <w:t>C</w:t>
      </w:r>
      <w:r w:rsidRPr="006B0C39">
        <w:rPr>
          <w:rFonts w:ascii="Times New Roman" w:hAnsi="Times New Roman"/>
          <w:sz w:val="28"/>
          <w:szCs w:val="28"/>
          <w:vertAlign w:val="superscript"/>
        </w:rPr>
        <w:t>9</w:t>
      </w:r>
      <w:r w:rsidRPr="006B0C39">
        <w:rPr>
          <w:rFonts w:ascii="Times New Roman" w:hAnsi="Times New Roman"/>
          <w:sz w:val="28"/>
          <w:szCs w:val="28"/>
          <w:lang w:val="en-US"/>
        </w:rPr>
        <w:t>C</w:t>
      </w:r>
      <w:r w:rsidRPr="006B0C39">
        <w:rPr>
          <w:rFonts w:ascii="Times New Roman" w:hAnsi="Times New Roman"/>
          <w:sz w:val="28"/>
          <w:szCs w:val="28"/>
          <w:vertAlign w:val="superscript"/>
        </w:rPr>
        <w:t>10</w:t>
      </w:r>
      <w:r w:rsidRPr="006B0C39">
        <w:rPr>
          <w:rFonts w:ascii="Times New Roman" w:hAnsi="Times New Roman"/>
          <w:sz w:val="28"/>
          <w:szCs w:val="28"/>
        </w:rPr>
        <w:t>=-41,</w:t>
      </w:r>
      <w:r w:rsidRPr="006B0C39">
        <w:rPr>
          <w:rFonts w:ascii="Times New Roman" w:hAnsi="Times New Roman"/>
          <w:sz w:val="28"/>
          <w:szCs w:val="28"/>
          <w:lang w:val="kk-KZ"/>
        </w:rPr>
        <w:t>5</w:t>
      </w:r>
      <w:r w:rsidRPr="006B0C39">
        <w:rPr>
          <w:rFonts w:ascii="Times New Roman" w:hAnsi="Times New Roman"/>
          <w:sz w:val="28"/>
          <w:szCs w:val="28"/>
          <w:vertAlign w:val="superscript"/>
          <w:lang w:val="kk-KZ"/>
        </w:rPr>
        <w:t>o</w:t>
      </w:r>
      <w:r w:rsidRPr="006B0C39">
        <w:rPr>
          <w:rFonts w:ascii="Times New Roman" w:hAnsi="Times New Roman"/>
          <w:sz w:val="28"/>
          <w:szCs w:val="28"/>
          <w:lang w:val="kk-KZ"/>
        </w:rPr>
        <w:t xml:space="preserve">) </w:t>
      </w:r>
      <w:r w:rsidRPr="006B0C39">
        <w:rPr>
          <w:rFonts w:ascii="Times New Roman" w:hAnsi="Times New Roman"/>
          <w:bCs/>
          <w:sz w:val="28"/>
          <w:szCs w:val="28"/>
          <w:lang w:eastAsia="ko-KR"/>
        </w:rPr>
        <w:t>[116, с. 63]</w:t>
      </w:r>
      <w:r w:rsidRPr="006B0C39">
        <w:rPr>
          <w:rFonts w:ascii="Times New Roman" w:hAnsi="Times New Roman"/>
          <w:sz w:val="28"/>
          <w:szCs w:val="28"/>
          <w:lang w:val="kk-KZ"/>
        </w:rPr>
        <w:t xml:space="preserve">. </w:t>
      </w:r>
      <w:r w:rsidRPr="006B0C39">
        <w:rPr>
          <w:rFonts w:ascii="Times New Roman" w:hAnsi="Times New Roman"/>
          <w:bCs/>
          <w:sz w:val="28"/>
          <w:szCs w:val="28"/>
          <w:lang w:eastAsia="ko-KR"/>
        </w:rPr>
        <w:t xml:space="preserve">Однако, следует заметить, что разворот фенильного заместителя от упаковки молекул в кристалле и может варьировать в значительных пределах. Например, в </w:t>
      </w:r>
      <w:r w:rsidRPr="006B0C39">
        <w:rPr>
          <w:rFonts w:ascii="Times New Roman" w:hAnsi="Times New Roman"/>
          <w:sz w:val="28"/>
          <w:szCs w:val="28"/>
          <w:lang w:val="kk-KZ"/>
        </w:rPr>
        <w:t xml:space="preserve">молекуле  3-фенил-4,5-дигидро-1,2,4-триазол-3-тиона торсионный угол </w:t>
      </w:r>
      <w:r w:rsidRPr="006B0C39">
        <w:rPr>
          <w:rFonts w:ascii="Times New Roman" w:hAnsi="Times New Roman"/>
          <w:sz w:val="28"/>
          <w:szCs w:val="28"/>
          <w:lang w:val="en-US"/>
        </w:rPr>
        <w:t>N</w:t>
      </w:r>
      <w:r w:rsidRPr="006B0C39">
        <w:rPr>
          <w:rFonts w:ascii="Times New Roman" w:hAnsi="Times New Roman"/>
          <w:sz w:val="28"/>
          <w:szCs w:val="28"/>
          <w:vertAlign w:val="superscript"/>
        </w:rPr>
        <w:t>1</w:t>
      </w:r>
      <w:r w:rsidRPr="006B0C39">
        <w:rPr>
          <w:rFonts w:ascii="Times New Roman" w:hAnsi="Times New Roman"/>
          <w:sz w:val="28"/>
          <w:szCs w:val="28"/>
          <w:lang w:val="en-US"/>
        </w:rPr>
        <w:t>C</w:t>
      </w:r>
      <w:r w:rsidRPr="006B0C39">
        <w:rPr>
          <w:rFonts w:ascii="Times New Roman" w:hAnsi="Times New Roman"/>
          <w:sz w:val="28"/>
          <w:szCs w:val="28"/>
          <w:vertAlign w:val="superscript"/>
        </w:rPr>
        <w:t>5</w:t>
      </w:r>
      <w:r w:rsidRPr="006B0C39">
        <w:rPr>
          <w:rFonts w:ascii="Times New Roman" w:hAnsi="Times New Roman"/>
          <w:sz w:val="28"/>
          <w:szCs w:val="28"/>
          <w:lang w:val="en-US"/>
        </w:rPr>
        <w:t>C</w:t>
      </w:r>
      <w:r w:rsidRPr="006B0C39">
        <w:rPr>
          <w:rFonts w:ascii="Times New Roman" w:hAnsi="Times New Roman"/>
          <w:sz w:val="28"/>
          <w:szCs w:val="28"/>
          <w:vertAlign w:val="superscript"/>
        </w:rPr>
        <w:t>9</w:t>
      </w:r>
      <w:r w:rsidRPr="006B0C39">
        <w:rPr>
          <w:rFonts w:ascii="Times New Roman" w:hAnsi="Times New Roman"/>
          <w:sz w:val="28"/>
          <w:szCs w:val="28"/>
          <w:lang w:val="en-US"/>
        </w:rPr>
        <w:t>C</w:t>
      </w:r>
      <w:r w:rsidRPr="006B0C39">
        <w:rPr>
          <w:rFonts w:ascii="Times New Roman" w:hAnsi="Times New Roman"/>
          <w:sz w:val="28"/>
          <w:szCs w:val="28"/>
          <w:vertAlign w:val="superscript"/>
        </w:rPr>
        <w:t>10</w:t>
      </w:r>
      <w:r w:rsidRPr="006B0C39">
        <w:rPr>
          <w:rFonts w:ascii="Times New Roman" w:hAnsi="Times New Roman"/>
          <w:sz w:val="28"/>
          <w:szCs w:val="28"/>
        </w:rPr>
        <w:t>=-7,9</w:t>
      </w:r>
      <w:r w:rsidRPr="006B0C39">
        <w:rPr>
          <w:rFonts w:ascii="Times New Roman" w:hAnsi="Times New Roman"/>
          <w:sz w:val="28"/>
          <w:szCs w:val="28"/>
          <w:vertAlign w:val="superscript"/>
          <w:lang w:val="kk-KZ"/>
        </w:rPr>
        <w:t xml:space="preserve">o  </w:t>
      </w:r>
      <w:r w:rsidR="00EE1FF7">
        <w:rPr>
          <w:rFonts w:ascii="Times New Roman" w:hAnsi="Times New Roman"/>
          <w:bCs/>
          <w:sz w:val="28"/>
          <w:szCs w:val="28"/>
          <w:lang w:eastAsia="ko-KR"/>
        </w:rPr>
        <w:t>[161</w:t>
      </w:r>
      <w:r w:rsidRPr="006B0C39">
        <w:rPr>
          <w:rFonts w:ascii="Times New Roman" w:hAnsi="Times New Roman"/>
          <w:bCs/>
          <w:sz w:val="28"/>
          <w:szCs w:val="28"/>
          <w:lang w:eastAsia="ko-KR"/>
        </w:rPr>
        <w:t>, с. 673], а в</w:t>
      </w:r>
      <w:r w:rsidRPr="006B0C39">
        <w:rPr>
          <w:rFonts w:ascii="Times New Roman" w:hAnsi="Times New Roman"/>
          <w:sz w:val="28"/>
          <w:szCs w:val="28"/>
          <w:lang w:val="kk-KZ"/>
        </w:rPr>
        <w:t xml:space="preserve"> молекуле </w:t>
      </w:r>
      <w:r w:rsidRPr="006B0C39">
        <w:rPr>
          <w:rFonts w:ascii="Times New Roman" w:hAnsi="Times New Roman"/>
          <w:sz w:val="28"/>
          <w:szCs w:val="28"/>
        </w:rPr>
        <w:t xml:space="preserve">4-аллил-5-(2-гидроксифенил)-2,4-дигидро-1,2,4-триазол-3-тиона </w:t>
      </w:r>
      <w:r w:rsidRPr="006B0C39">
        <w:rPr>
          <w:rFonts w:ascii="Times New Roman" w:hAnsi="Times New Roman"/>
          <w:sz w:val="28"/>
          <w:szCs w:val="28"/>
          <w:lang w:val="kk-KZ"/>
        </w:rPr>
        <w:t xml:space="preserve">(3.38) торсионный угол </w:t>
      </w:r>
      <w:r w:rsidRPr="006B0C39">
        <w:rPr>
          <w:rFonts w:ascii="Times New Roman" w:hAnsi="Times New Roman"/>
          <w:sz w:val="28"/>
          <w:szCs w:val="28"/>
          <w:lang w:val="en-US"/>
        </w:rPr>
        <w:t>N</w:t>
      </w:r>
      <w:r w:rsidRPr="006B0C39">
        <w:rPr>
          <w:rFonts w:ascii="Times New Roman" w:hAnsi="Times New Roman"/>
          <w:sz w:val="28"/>
          <w:szCs w:val="28"/>
          <w:vertAlign w:val="superscript"/>
        </w:rPr>
        <w:t>1</w:t>
      </w:r>
      <w:r w:rsidRPr="006B0C39">
        <w:rPr>
          <w:rFonts w:ascii="Times New Roman" w:hAnsi="Times New Roman"/>
          <w:sz w:val="28"/>
          <w:szCs w:val="28"/>
          <w:lang w:val="en-US"/>
        </w:rPr>
        <w:t>C</w:t>
      </w:r>
      <w:r w:rsidRPr="006B0C39">
        <w:rPr>
          <w:rFonts w:ascii="Times New Roman" w:hAnsi="Times New Roman"/>
          <w:sz w:val="28"/>
          <w:szCs w:val="28"/>
          <w:vertAlign w:val="superscript"/>
        </w:rPr>
        <w:t>5</w:t>
      </w:r>
      <w:r w:rsidRPr="006B0C39">
        <w:rPr>
          <w:rFonts w:ascii="Times New Roman" w:hAnsi="Times New Roman"/>
          <w:sz w:val="28"/>
          <w:szCs w:val="28"/>
          <w:lang w:val="en-US"/>
        </w:rPr>
        <w:t>C</w:t>
      </w:r>
      <w:r w:rsidRPr="006B0C39">
        <w:rPr>
          <w:rFonts w:ascii="Times New Roman" w:hAnsi="Times New Roman"/>
          <w:sz w:val="28"/>
          <w:szCs w:val="28"/>
          <w:vertAlign w:val="superscript"/>
        </w:rPr>
        <w:t>9</w:t>
      </w:r>
      <w:r w:rsidRPr="006B0C39">
        <w:rPr>
          <w:rFonts w:ascii="Times New Roman" w:hAnsi="Times New Roman"/>
          <w:sz w:val="28"/>
          <w:szCs w:val="28"/>
          <w:lang w:val="en-US"/>
        </w:rPr>
        <w:t>C</w:t>
      </w:r>
      <w:r w:rsidRPr="006B0C39">
        <w:rPr>
          <w:rFonts w:ascii="Times New Roman" w:hAnsi="Times New Roman"/>
          <w:sz w:val="28"/>
          <w:szCs w:val="28"/>
          <w:vertAlign w:val="superscript"/>
        </w:rPr>
        <w:t>10</w:t>
      </w:r>
      <w:r w:rsidRPr="006B0C39">
        <w:rPr>
          <w:rFonts w:ascii="Times New Roman" w:hAnsi="Times New Roman"/>
          <w:sz w:val="28"/>
          <w:szCs w:val="28"/>
        </w:rPr>
        <w:t>=-78,8</w:t>
      </w:r>
      <w:r w:rsidRPr="006B0C39">
        <w:rPr>
          <w:rFonts w:ascii="Times New Roman" w:hAnsi="Times New Roman"/>
          <w:sz w:val="28"/>
          <w:szCs w:val="28"/>
          <w:vertAlign w:val="superscript"/>
          <w:lang w:val="kk-KZ"/>
        </w:rPr>
        <w:t>o</w:t>
      </w:r>
      <w:r w:rsidRPr="006B0C39">
        <w:rPr>
          <w:rFonts w:ascii="Times New Roman" w:hAnsi="Times New Roman"/>
          <w:sz w:val="28"/>
          <w:szCs w:val="28"/>
          <w:lang w:val="kk-KZ"/>
        </w:rPr>
        <w:t xml:space="preserve">) </w:t>
      </w:r>
      <w:r w:rsidR="00EE1FF7">
        <w:rPr>
          <w:rFonts w:ascii="Times New Roman" w:hAnsi="Times New Roman"/>
          <w:bCs/>
          <w:sz w:val="28"/>
          <w:szCs w:val="28"/>
          <w:lang w:eastAsia="ko-KR"/>
        </w:rPr>
        <w:t>[116, с. 63; 117, с. 24; 172, 173</w:t>
      </w:r>
      <w:r w:rsidRPr="006B0C39">
        <w:rPr>
          <w:rFonts w:ascii="Times New Roman" w:hAnsi="Times New Roman"/>
          <w:bCs/>
          <w:sz w:val="28"/>
          <w:szCs w:val="28"/>
          <w:lang w:eastAsia="ko-KR"/>
        </w:rPr>
        <w:t>]</w:t>
      </w:r>
      <w:r w:rsidRPr="006B0C39">
        <w:rPr>
          <w:rFonts w:ascii="Times New Roman" w:hAnsi="Times New Roman"/>
          <w:sz w:val="28"/>
          <w:szCs w:val="28"/>
          <w:lang w:val="kk-KZ"/>
        </w:rPr>
        <w:t>.</w:t>
      </w:r>
      <w:r w:rsidRPr="006B0C39">
        <w:rPr>
          <w:rFonts w:ascii="Times New Roman" w:hAnsi="Times New Roman"/>
          <w:sz w:val="28"/>
          <w:szCs w:val="28"/>
        </w:rPr>
        <w:t xml:space="preserve"> </w:t>
      </w:r>
      <w:r w:rsidRPr="006B0C39">
        <w:rPr>
          <w:rFonts w:ascii="Times New Roman" w:hAnsi="Times New Roman"/>
          <w:sz w:val="28"/>
          <w:szCs w:val="28"/>
          <w:lang w:val="kk-KZ"/>
        </w:rPr>
        <w:t xml:space="preserve">Молекулы между собой связаны водородными связями. </w:t>
      </w:r>
      <w:r w:rsidRPr="006B0C39">
        <w:rPr>
          <w:rFonts w:ascii="Times New Roman" w:hAnsi="Times New Roman"/>
          <w:sz w:val="28"/>
          <w:szCs w:val="28"/>
          <w:lang w:eastAsia="ko-KR"/>
        </w:rPr>
        <w:t xml:space="preserve">Длины связей, валентные углы, координаты атомов показаны в таблицах (14-16). </w:t>
      </w:r>
    </w:p>
    <w:p w:rsidR="008B3C28" w:rsidRPr="006B0C39" w:rsidRDefault="008B3C28" w:rsidP="00BA1717">
      <w:pPr>
        <w:ind w:firstLine="709"/>
        <w:jc w:val="both"/>
        <w:rPr>
          <w:rFonts w:ascii="Times New Roman" w:hAnsi="Times New Roman" w:cs="Times New Roman"/>
          <w:sz w:val="28"/>
          <w:szCs w:val="28"/>
          <w:lang w:eastAsia="ko-KR"/>
        </w:rPr>
      </w:pPr>
    </w:p>
    <w:p w:rsidR="002C16F1" w:rsidRPr="006B0C39" w:rsidRDefault="002C16F1" w:rsidP="002C16F1">
      <w:pPr>
        <w:pStyle w:val="af0"/>
        <w:rPr>
          <w:rFonts w:ascii="Times New Roman" w:hAnsi="Times New Roman"/>
          <w:sz w:val="28"/>
          <w:szCs w:val="28"/>
        </w:rPr>
      </w:pPr>
      <w:r w:rsidRPr="006B0C39">
        <w:rPr>
          <w:rFonts w:ascii="Times New Roman" w:hAnsi="Times New Roman"/>
          <w:sz w:val="28"/>
          <w:szCs w:val="28"/>
        </w:rPr>
        <w:t>Таблица 14</w:t>
      </w:r>
      <w:r w:rsidR="008B3C28" w:rsidRPr="006B0C39">
        <w:rPr>
          <w:rFonts w:ascii="Times New Roman" w:hAnsi="Times New Roman"/>
          <w:sz w:val="28"/>
          <w:szCs w:val="28"/>
        </w:rPr>
        <w:t xml:space="preserve"> </w:t>
      </w:r>
      <w:r w:rsidRPr="006B0C39">
        <w:rPr>
          <w:rFonts w:ascii="Times New Roman" w:hAnsi="Times New Roman"/>
          <w:sz w:val="28"/>
          <w:szCs w:val="28"/>
        </w:rPr>
        <w:t>–</w:t>
      </w:r>
      <w:r w:rsidR="008B3C28" w:rsidRPr="006B0C39">
        <w:rPr>
          <w:rFonts w:ascii="Times New Roman" w:hAnsi="Times New Roman"/>
          <w:sz w:val="28"/>
          <w:szCs w:val="28"/>
        </w:rPr>
        <w:t xml:space="preserve"> </w:t>
      </w:r>
      <w:r w:rsidRPr="006B0C39">
        <w:rPr>
          <w:rFonts w:ascii="Times New Roman" w:hAnsi="Times New Roman"/>
          <w:sz w:val="28"/>
          <w:szCs w:val="28"/>
        </w:rPr>
        <w:t>Длины связей (</w:t>
      </w:r>
      <w:r w:rsidRPr="006B0C39">
        <w:rPr>
          <w:rFonts w:ascii="Times New Roman" w:hAnsi="Times New Roman"/>
          <w:sz w:val="28"/>
          <w:szCs w:val="28"/>
          <w:lang w:val="en-US"/>
        </w:rPr>
        <w:t>d</w:t>
      </w:r>
      <w:r w:rsidRPr="006B0C39">
        <w:rPr>
          <w:rFonts w:ascii="Times New Roman" w:hAnsi="Times New Roman"/>
          <w:sz w:val="28"/>
          <w:szCs w:val="28"/>
        </w:rPr>
        <w:t>, Å) в структуре (3.38)</w:t>
      </w:r>
    </w:p>
    <w:p w:rsidR="002C16F1" w:rsidRPr="006B0C39" w:rsidRDefault="002C16F1" w:rsidP="002C16F1">
      <w:pPr>
        <w:pStyle w:val="af0"/>
        <w:rPr>
          <w:rFonts w:ascii="Times New Roman" w:hAnsi="Times New Roman"/>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0"/>
        <w:gridCol w:w="2391"/>
        <w:gridCol w:w="2390"/>
        <w:gridCol w:w="2391"/>
      </w:tblGrid>
      <w:tr w:rsidR="002C16F1" w:rsidRPr="006B0C39" w:rsidTr="008E599E">
        <w:trPr>
          <w:jc w:val="center"/>
        </w:trPr>
        <w:tc>
          <w:tcPr>
            <w:tcW w:w="2390" w:type="dxa"/>
          </w:tcPr>
          <w:p w:rsidR="002C16F1" w:rsidRPr="006B0C39" w:rsidRDefault="002C16F1" w:rsidP="008E599E">
            <w:pPr>
              <w:pStyle w:val="af0"/>
              <w:jc w:val="center"/>
              <w:rPr>
                <w:rFonts w:ascii="Times New Roman" w:hAnsi="Times New Roman"/>
                <w:sz w:val="24"/>
                <w:szCs w:val="24"/>
              </w:rPr>
            </w:pPr>
            <w:r w:rsidRPr="006B0C39">
              <w:rPr>
                <w:rFonts w:ascii="Times New Roman" w:hAnsi="Times New Roman"/>
                <w:sz w:val="24"/>
                <w:szCs w:val="24"/>
              </w:rPr>
              <w:t>Связь</w:t>
            </w:r>
          </w:p>
        </w:tc>
        <w:tc>
          <w:tcPr>
            <w:tcW w:w="2391" w:type="dxa"/>
          </w:tcPr>
          <w:p w:rsidR="002C16F1" w:rsidRPr="006B0C39" w:rsidRDefault="002C16F1" w:rsidP="008E599E">
            <w:pPr>
              <w:pStyle w:val="af0"/>
              <w:jc w:val="center"/>
              <w:rPr>
                <w:rFonts w:ascii="Times New Roman" w:hAnsi="Times New Roman"/>
                <w:sz w:val="24"/>
                <w:szCs w:val="24"/>
              </w:rPr>
            </w:pPr>
            <w:r w:rsidRPr="006B0C39">
              <w:rPr>
                <w:rFonts w:ascii="Times New Roman" w:hAnsi="Times New Roman"/>
                <w:sz w:val="24"/>
                <w:szCs w:val="24"/>
                <w:lang w:val="en-US"/>
              </w:rPr>
              <w:t>d</w:t>
            </w:r>
            <w:r w:rsidRPr="006B0C39">
              <w:rPr>
                <w:rFonts w:ascii="Times New Roman" w:hAnsi="Times New Roman"/>
                <w:sz w:val="24"/>
                <w:szCs w:val="24"/>
              </w:rPr>
              <w:t>, Å</w:t>
            </w:r>
          </w:p>
        </w:tc>
        <w:tc>
          <w:tcPr>
            <w:tcW w:w="2390" w:type="dxa"/>
          </w:tcPr>
          <w:p w:rsidR="002C16F1" w:rsidRPr="006B0C39" w:rsidRDefault="002C16F1" w:rsidP="008E599E">
            <w:pPr>
              <w:pStyle w:val="af0"/>
              <w:jc w:val="center"/>
              <w:rPr>
                <w:rFonts w:ascii="Times New Roman" w:hAnsi="Times New Roman"/>
                <w:sz w:val="24"/>
                <w:szCs w:val="24"/>
              </w:rPr>
            </w:pPr>
            <w:r w:rsidRPr="006B0C39">
              <w:rPr>
                <w:rFonts w:ascii="Times New Roman" w:hAnsi="Times New Roman"/>
                <w:sz w:val="24"/>
                <w:szCs w:val="24"/>
              </w:rPr>
              <w:t>Связь</w:t>
            </w:r>
          </w:p>
        </w:tc>
        <w:tc>
          <w:tcPr>
            <w:tcW w:w="2391" w:type="dxa"/>
          </w:tcPr>
          <w:p w:rsidR="002C16F1" w:rsidRPr="006B0C39" w:rsidRDefault="002C16F1" w:rsidP="008E599E">
            <w:pPr>
              <w:pStyle w:val="af0"/>
              <w:jc w:val="center"/>
              <w:rPr>
                <w:rFonts w:ascii="Times New Roman" w:hAnsi="Times New Roman"/>
                <w:sz w:val="24"/>
                <w:szCs w:val="24"/>
                <w:lang w:val="en-US"/>
              </w:rPr>
            </w:pPr>
            <w:r w:rsidRPr="006B0C39">
              <w:rPr>
                <w:rFonts w:ascii="Times New Roman" w:hAnsi="Times New Roman"/>
                <w:sz w:val="24"/>
                <w:szCs w:val="24"/>
                <w:lang w:val="en-US"/>
              </w:rPr>
              <w:t>d</w:t>
            </w:r>
            <w:r w:rsidRPr="006B0C39">
              <w:rPr>
                <w:rFonts w:ascii="Times New Roman" w:hAnsi="Times New Roman"/>
                <w:sz w:val="24"/>
                <w:szCs w:val="24"/>
              </w:rPr>
              <w:t>, Å</w:t>
            </w:r>
          </w:p>
        </w:tc>
      </w:tr>
      <w:tr w:rsidR="002C16F1" w:rsidRPr="006B0C39" w:rsidTr="008E599E">
        <w:trPr>
          <w:trHeight w:val="352"/>
          <w:jc w:val="center"/>
        </w:trPr>
        <w:tc>
          <w:tcPr>
            <w:tcW w:w="2390" w:type="dxa"/>
          </w:tcPr>
          <w:p w:rsidR="002C16F1" w:rsidRPr="006B0C39" w:rsidRDefault="002C16F1" w:rsidP="008E599E">
            <w:pPr>
              <w:pStyle w:val="af0"/>
              <w:jc w:val="center"/>
              <w:rPr>
                <w:rFonts w:ascii="Times New Roman" w:hAnsi="Times New Roman"/>
                <w:sz w:val="24"/>
                <w:szCs w:val="24"/>
                <w:lang w:val="en-US"/>
              </w:rPr>
            </w:pPr>
            <w:r w:rsidRPr="006B0C39">
              <w:rPr>
                <w:rFonts w:ascii="Times New Roman" w:hAnsi="Times New Roman"/>
                <w:sz w:val="24"/>
                <w:szCs w:val="24"/>
                <w:lang w:val="kk-KZ"/>
              </w:rPr>
              <w:t>S</w:t>
            </w:r>
            <w:r w:rsidRPr="006B0C39">
              <w:rPr>
                <w:rFonts w:ascii="Times New Roman" w:hAnsi="Times New Roman"/>
                <w:sz w:val="24"/>
                <w:szCs w:val="24"/>
                <w:vertAlign w:val="superscript"/>
                <w:lang w:val="kk-KZ"/>
              </w:rPr>
              <w:t>1</w:t>
            </w:r>
            <w:r w:rsidRPr="006B0C39">
              <w:rPr>
                <w:rFonts w:ascii="Times New Roman" w:hAnsi="Times New Roman"/>
                <w:sz w:val="24"/>
                <w:szCs w:val="24"/>
                <w:lang w:val="kk-KZ"/>
              </w:rPr>
              <w:t>-C</w:t>
            </w:r>
            <w:r w:rsidRPr="006B0C39">
              <w:rPr>
                <w:rFonts w:ascii="Times New Roman" w:hAnsi="Times New Roman"/>
                <w:sz w:val="24"/>
                <w:szCs w:val="24"/>
                <w:vertAlign w:val="superscript"/>
                <w:lang w:val="kk-KZ"/>
              </w:rPr>
              <w:t>3</w:t>
            </w:r>
          </w:p>
        </w:tc>
        <w:tc>
          <w:tcPr>
            <w:tcW w:w="2391" w:type="dxa"/>
          </w:tcPr>
          <w:p w:rsidR="002C16F1" w:rsidRPr="006B0C39" w:rsidRDefault="002C16F1" w:rsidP="008E599E">
            <w:pPr>
              <w:pStyle w:val="af0"/>
              <w:jc w:val="center"/>
              <w:rPr>
                <w:rFonts w:ascii="Times New Roman" w:hAnsi="Times New Roman"/>
                <w:sz w:val="24"/>
                <w:szCs w:val="24"/>
                <w:lang w:val="en-US"/>
              </w:rPr>
            </w:pPr>
            <w:r w:rsidRPr="006B0C39">
              <w:rPr>
                <w:rFonts w:ascii="Times New Roman" w:hAnsi="Times New Roman"/>
                <w:sz w:val="24"/>
                <w:szCs w:val="24"/>
                <w:lang w:val="kk-KZ"/>
              </w:rPr>
              <w:t>1,689(2)</w:t>
            </w:r>
          </w:p>
        </w:tc>
        <w:tc>
          <w:tcPr>
            <w:tcW w:w="2390" w:type="dxa"/>
          </w:tcPr>
          <w:p w:rsidR="002C16F1" w:rsidRPr="006B0C39" w:rsidRDefault="002C16F1" w:rsidP="008E599E">
            <w:pPr>
              <w:pStyle w:val="af0"/>
              <w:jc w:val="center"/>
              <w:rPr>
                <w:rFonts w:ascii="Times New Roman" w:hAnsi="Times New Roman"/>
                <w:sz w:val="24"/>
                <w:szCs w:val="24"/>
                <w:lang w:val="en-US"/>
              </w:rPr>
            </w:pPr>
            <w:r w:rsidRPr="006B0C39">
              <w:rPr>
                <w:rFonts w:ascii="Times New Roman" w:hAnsi="Times New Roman"/>
                <w:sz w:val="24"/>
                <w:szCs w:val="24"/>
                <w:lang w:val="kk-KZ"/>
              </w:rPr>
              <w:t>C</w:t>
            </w:r>
            <w:r w:rsidRPr="006B0C39">
              <w:rPr>
                <w:rFonts w:ascii="Times New Roman" w:hAnsi="Times New Roman"/>
                <w:sz w:val="24"/>
                <w:szCs w:val="24"/>
                <w:vertAlign w:val="superscript"/>
                <w:lang w:val="kk-KZ"/>
              </w:rPr>
              <w:t>6</w:t>
            </w:r>
            <w:r w:rsidRPr="006B0C39">
              <w:rPr>
                <w:rFonts w:ascii="Times New Roman" w:hAnsi="Times New Roman"/>
                <w:sz w:val="24"/>
                <w:szCs w:val="24"/>
                <w:lang w:val="kk-KZ"/>
              </w:rPr>
              <w:t>-C</w:t>
            </w:r>
            <w:r w:rsidRPr="006B0C39">
              <w:rPr>
                <w:rFonts w:ascii="Times New Roman" w:hAnsi="Times New Roman"/>
                <w:sz w:val="24"/>
                <w:szCs w:val="24"/>
                <w:vertAlign w:val="superscript"/>
                <w:lang w:val="kk-KZ"/>
              </w:rPr>
              <w:t>7</w:t>
            </w:r>
          </w:p>
        </w:tc>
        <w:tc>
          <w:tcPr>
            <w:tcW w:w="2391" w:type="dxa"/>
          </w:tcPr>
          <w:p w:rsidR="002C16F1" w:rsidRPr="006B0C39" w:rsidRDefault="002C16F1" w:rsidP="008E599E">
            <w:pPr>
              <w:pStyle w:val="af0"/>
              <w:jc w:val="center"/>
              <w:rPr>
                <w:rFonts w:ascii="Times New Roman" w:hAnsi="Times New Roman"/>
                <w:sz w:val="24"/>
                <w:szCs w:val="24"/>
                <w:lang w:val="en-US"/>
              </w:rPr>
            </w:pPr>
            <w:r w:rsidRPr="006B0C39">
              <w:rPr>
                <w:rFonts w:ascii="Times New Roman" w:hAnsi="Times New Roman"/>
                <w:sz w:val="24"/>
                <w:szCs w:val="24"/>
                <w:lang w:val="kk-KZ"/>
              </w:rPr>
              <w:t>1,500(3)</w:t>
            </w:r>
          </w:p>
        </w:tc>
      </w:tr>
      <w:tr w:rsidR="002C16F1" w:rsidRPr="006B0C39" w:rsidTr="008E599E">
        <w:trPr>
          <w:jc w:val="center"/>
        </w:trPr>
        <w:tc>
          <w:tcPr>
            <w:tcW w:w="2390" w:type="dxa"/>
          </w:tcPr>
          <w:p w:rsidR="002C16F1" w:rsidRPr="006B0C39" w:rsidRDefault="002C16F1" w:rsidP="008E599E">
            <w:pPr>
              <w:pStyle w:val="af0"/>
              <w:jc w:val="center"/>
              <w:rPr>
                <w:rFonts w:ascii="Times New Roman" w:hAnsi="Times New Roman"/>
                <w:sz w:val="24"/>
                <w:szCs w:val="24"/>
                <w:lang w:val="en-US"/>
              </w:rPr>
            </w:pPr>
            <w:r w:rsidRPr="006B0C39">
              <w:rPr>
                <w:rFonts w:ascii="Times New Roman" w:hAnsi="Times New Roman"/>
                <w:sz w:val="24"/>
                <w:szCs w:val="24"/>
                <w:lang w:val="kk-KZ"/>
              </w:rPr>
              <w:t>O</w:t>
            </w:r>
            <w:r w:rsidRPr="006B0C39">
              <w:rPr>
                <w:rFonts w:ascii="Times New Roman" w:hAnsi="Times New Roman"/>
                <w:sz w:val="24"/>
                <w:szCs w:val="24"/>
                <w:vertAlign w:val="superscript"/>
                <w:lang w:val="kk-KZ"/>
              </w:rPr>
              <w:t>1</w:t>
            </w:r>
            <w:r w:rsidRPr="006B0C39">
              <w:rPr>
                <w:rFonts w:ascii="Times New Roman" w:hAnsi="Times New Roman"/>
                <w:sz w:val="24"/>
                <w:szCs w:val="24"/>
                <w:lang w:val="kk-KZ"/>
              </w:rPr>
              <w:t>-C</w:t>
            </w:r>
            <w:r w:rsidRPr="006B0C39">
              <w:rPr>
                <w:rFonts w:ascii="Times New Roman" w:hAnsi="Times New Roman"/>
                <w:sz w:val="24"/>
                <w:szCs w:val="24"/>
                <w:vertAlign w:val="superscript"/>
                <w:lang w:val="kk-KZ"/>
              </w:rPr>
              <w:t>12</w:t>
            </w:r>
          </w:p>
        </w:tc>
        <w:tc>
          <w:tcPr>
            <w:tcW w:w="2391" w:type="dxa"/>
          </w:tcPr>
          <w:p w:rsidR="002C16F1" w:rsidRPr="006B0C39" w:rsidRDefault="002C16F1" w:rsidP="008E599E">
            <w:pPr>
              <w:pStyle w:val="af0"/>
              <w:jc w:val="center"/>
              <w:rPr>
                <w:rFonts w:ascii="Times New Roman" w:hAnsi="Times New Roman"/>
                <w:sz w:val="24"/>
                <w:szCs w:val="24"/>
                <w:lang w:val="kk-KZ"/>
              </w:rPr>
            </w:pPr>
            <w:r w:rsidRPr="006B0C39">
              <w:rPr>
                <w:rFonts w:ascii="Times New Roman" w:hAnsi="Times New Roman"/>
                <w:sz w:val="24"/>
                <w:szCs w:val="24"/>
                <w:lang w:val="kk-KZ"/>
              </w:rPr>
              <w:t>1,357(3)</w:t>
            </w:r>
          </w:p>
        </w:tc>
        <w:tc>
          <w:tcPr>
            <w:tcW w:w="2390" w:type="dxa"/>
          </w:tcPr>
          <w:p w:rsidR="002C16F1" w:rsidRPr="006B0C39" w:rsidRDefault="002C16F1" w:rsidP="008E599E">
            <w:pPr>
              <w:pStyle w:val="af0"/>
              <w:jc w:val="center"/>
              <w:rPr>
                <w:rFonts w:ascii="Times New Roman" w:hAnsi="Times New Roman"/>
                <w:sz w:val="24"/>
                <w:szCs w:val="24"/>
                <w:lang w:val="en-US"/>
              </w:rPr>
            </w:pPr>
            <w:r w:rsidRPr="006B0C39">
              <w:rPr>
                <w:rFonts w:ascii="Times New Roman" w:hAnsi="Times New Roman"/>
                <w:sz w:val="24"/>
                <w:szCs w:val="24"/>
                <w:lang w:val="kk-KZ"/>
              </w:rPr>
              <w:t>C</w:t>
            </w:r>
            <w:r w:rsidRPr="006B0C39">
              <w:rPr>
                <w:rFonts w:ascii="Times New Roman" w:hAnsi="Times New Roman"/>
                <w:sz w:val="24"/>
                <w:szCs w:val="24"/>
                <w:vertAlign w:val="superscript"/>
                <w:lang w:val="kk-KZ"/>
              </w:rPr>
              <w:t>7</w:t>
            </w:r>
            <w:r w:rsidRPr="006B0C39">
              <w:rPr>
                <w:rFonts w:ascii="Times New Roman" w:hAnsi="Times New Roman"/>
                <w:sz w:val="24"/>
                <w:szCs w:val="24"/>
                <w:lang w:val="kk-KZ"/>
              </w:rPr>
              <w:t>-C</w:t>
            </w:r>
            <w:r w:rsidRPr="006B0C39">
              <w:rPr>
                <w:rFonts w:ascii="Times New Roman" w:hAnsi="Times New Roman"/>
                <w:sz w:val="24"/>
                <w:szCs w:val="24"/>
                <w:vertAlign w:val="superscript"/>
                <w:lang w:val="kk-KZ"/>
              </w:rPr>
              <w:t>8</w:t>
            </w:r>
          </w:p>
        </w:tc>
        <w:tc>
          <w:tcPr>
            <w:tcW w:w="2391" w:type="dxa"/>
          </w:tcPr>
          <w:p w:rsidR="002C16F1" w:rsidRPr="006B0C39" w:rsidRDefault="002C16F1" w:rsidP="008E599E">
            <w:pPr>
              <w:pStyle w:val="af0"/>
              <w:jc w:val="center"/>
              <w:rPr>
                <w:rFonts w:ascii="Times New Roman" w:hAnsi="Times New Roman"/>
                <w:sz w:val="24"/>
                <w:szCs w:val="24"/>
                <w:lang w:val="en-US"/>
              </w:rPr>
            </w:pPr>
            <w:r w:rsidRPr="006B0C39">
              <w:rPr>
                <w:rFonts w:ascii="Times New Roman" w:hAnsi="Times New Roman"/>
                <w:sz w:val="24"/>
                <w:szCs w:val="24"/>
                <w:lang w:val="kk-KZ"/>
              </w:rPr>
              <w:t>1,294(4)</w:t>
            </w:r>
          </w:p>
        </w:tc>
      </w:tr>
      <w:tr w:rsidR="002C16F1" w:rsidRPr="006B0C39" w:rsidTr="008E599E">
        <w:trPr>
          <w:jc w:val="center"/>
        </w:trPr>
        <w:tc>
          <w:tcPr>
            <w:tcW w:w="2390" w:type="dxa"/>
          </w:tcPr>
          <w:p w:rsidR="002C16F1" w:rsidRPr="006B0C39" w:rsidRDefault="002C16F1" w:rsidP="008E599E">
            <w:pPr>
              <w:pStyle w:val="af0"/>
              <w:jc w:val="center"/>
              <w:rPr>
                <w:rFonts w:ascii="Times New Roman" w:hAnsi="Times New Roman"/>
                <w:sz w:val="24"/>
                <w:szCs w:val="24"/>
                <w:lang w:val="en-US"/>
              </w:rPr>
            </w:pPr>
            <w:r w:rsidRPr="006B0C39">
              <w:rPr>
                <w:rFonts w:ascii="Times New Roman" w:hAnsi="Times New Roman"/>
                <w:sz w:val="24"/>
                <w:szCs w:val="24"/>
                <w:lang w:val="kk-KZ"/>
              </w:rPr>
              <w:t>N</w:t>
            </w:r>
            <w:r w:rsidRPr="006B0C39">
              <w:rPr>
                <w:rFonts w:ascii="Times New Roman" w:hAnsi="Times New Roman"/>
                <w:sz w:val="24"/>
                <w:szCs w:val="24"/>
                <w:vertAlign w:val="superscript"/>
                <w:lang w:val="kk-KZ"/>
              </w:rPr>
              <w:t>1</w:t>
            </w:r>
            <w:r w:rsidRPr="006B0C39">
              <w:rPr>
                <w:rFonts w:ascii="Times New Roman" w:hAnsi="Times New Roman"/>
                <w:sz w:val="24"/>
                <w:szCs w:val="24"/>
                <w:lang w:val="kk-KZ"/>
              </w:rPr>
              <w:t>-C</w:t>
            </w:r>
            <w:r w:rsidRPr="006B0C39">
              <w:rPr>
                <w:rFonts w:ascii="Times New Roman" w:hAnsi="Times New Roman"/>
                <w:sz w:val="24"/>
                <w:szCs w:val="24"/>
                <w:vertAlign w:val="superscript"/>
                <w:lang w:val="kk-KZ"/>
              </w:rPr>
              <w:t>5</w:t>
            </w:r>
          </w:p>
        </w:tc>
        <w:tc>
          <w:tcPr>
            <w:tcW w:w="2391" w:type="dxa"/>
          </w:tcPr>
          <w:p w:rsidR="002C16F1" w:rsidRPr="006B0C39" w:rsidRDefault="002C16F1" w:rsidP="008E599E">
            <w:pPr>
              <w:pStyle w:val="af0"/>
              <w:jc w:val="center"/>
              <w:rPr>
                <w:rFonts w:ascii="Times New Roman" w:hAnsi="Times New Roman"/>
                <w:sz w:val="24"/>
                <w:szCs w:val="24"/>
                <w:lang w:val="en-US"/>
              </w:rPr>
            </w:pPr>
            <w:r w:rsidRPr="006B0C39">
              <w:rPr>
                <w:rFonts w:ascii="Times New Roman" w:hAnsi="Times New Roman"/>
                <w:sz w:val="24"/>
                <w:szCs w:val="24"/>
                <w:lang w:val="kk-KZ"/>
              </w:rPr>
              <w:t>1,308(3)</w:t>
            </w:r>
          </w:p>
        </w:tc>
        <w:tc>
          <w:tcPr>
            <w:tcW w:w="2390" w:type="dxa"/>
          </w:tcPr>
          <w:p w:rsidR="002C16F1" w:rsidRPr="006B0C39" w:rsidRDefault="002C16F1" w:rsidP="008E599E">
            <w:pPr>
              <w:pStyle w:val="af0"/>
              <w:jc w:val="center"/>
              <w:rPr>
                <w:rFonts w:ascii="Times New Roman" w:hAnsi="Times New Roman"/>
                <w:sz w:val="24"/>
                <w:szCs w:val="24"/>
                <w:lang w:val="en-US"/>
              </w:rPr>
            </w:pPr>
            <w:r w:rsidRPr="006B0C39">
              <w:rPr>
                <w:rFonts w:ascii="Times New Roman" w:hAnsi="Times New Roman"/>
                <w:sz w:val="24"/>
                <w:szCs w:val="24"/>
                <w:lang w:val="kk-KZ"/>
              </w:rPr>
              <w:t>C</w:t>
            </w:r>
            <w:r w:rsidRPr="006B0C39">
              <w:rPr>
                <w:rFonts w:ascii="Times New Roman" w:hAnsi="Times New Roman"/>
                <w:sz w:val="24"/>
                <w:szCs w:val="24"/>
                <w:vertAlign w:val="superscript"/>
                <w:lang w:val="kk-KZ"/>
              </w:rPr>
              <w:t>9</w:t>
            </w:r>
            <w:r w:rsidRPr="006B0C39">
              <w:rPr>
                <w:rFonts w:ascii="Times New Roman" w:hAnsi="Times New Roman"/>
                <w:sz w:val="24"/>
                <w:szCs w:val="24"/>
                <w:lang w:val="kk-KZ"/>
              </w:rPr>
              <w:t>-C</w:t>
            </w:r>
            <w:r w:rsidRPr="006B0C39">
              <w:rPr>
                <w:rFonts w:ascii="Times New Roman" w:hAnsi="Times New Roman"/>
                <w:sz w:val="24"/>
                <w:szCs w:val="24"/>
                <w:vertAlign w:val="superscript"/>
                <w:lang w:val="kk-KZ"/>
              </w:rPr>
              <w:t>14</w:t>
            </w:r>
          </w:p>
        </w:tc>
        <w:tc>
          <w:tcPr>
            <w:tcW w:w="2391" w:type="dxa"/>
          </w:tcPr>
          <w:p w:rsidR="002C16F1" w:rsidRPr="006B0C39" w:rsidRDefault="002C16F1" w:rsidP="008E599E">
            <w:pPr>
              <w:pStyle w:val="af0"/>
              <w:jc w:val="center"/>
              <w:rPr>
                <w:rFonts w:ascii="Times New Roman" w:hAnsi="Times New Roman"/>
                <w:sz w:val="24"/>
                <w:szCs w:val="24"/>
                <w:lang w:val="en-US"/>
              </w:rPr>
            </w:pPr>
            <w:r w:rsidRPr="006B0C39">
              <w:rPr>
                <w:rFonts w:ascii="Times New Roman" w:hAnsi="Times New Roman"/>
                <w:sz w:val="24"/>
                <w:szCs w:val="24"/>
                <w:lang w:val="kk-KZ"/>
              </w:rPr>
              <w:t>1,389(3)</w:t>
            </w:r>
          </w:p>
        </w:tc>
      </w:tr>
      <w:tr w:rsidR="002C16F1" w:rsidRPr="006B0C39" w:rsidTr="008E599E">
        <w:trPr>
          <w:jc w:val="center"/>
        </w:trPr>
        <w:tc>
          <w:tcPr>
            <w:tcW w:w="2390" w:type="dxa"/>
          </w:tcPr>
          <w:p w:rsidR="002C16F1" w:rsidRPr="006B0C39" w:rsidRDefault="002C16F1" w:rsidP="008E599E">
            <w:pPr>
              <w:pStyle w:val="af0"/>
              <w:jc w:val="center"/>
              <w:rPr>
                <w:rFonts w:ascii="Times New Roman" w:hAnsi="Times New Roman"/>
                <w:sz w:val="24"/>
                <w:szCs w:val="24"/>
                <w:lang w:val="en-US"/>
              </w:rPr>
            </w:pPr>
            <w:r w:rsidRPr="006B0C39">
              <w:rPr>
                <w:rFonts w:ascii="Times New Roman" w:hAnsi="Times New Roman"/>
                <w:sz w:val="24"/>
                <w:szCs w:val="24"/>
                <w:lang w:val="kk-KZ"/>
              </w:rPr>
              <w:t>N</w:t>
            </w:r>
            <w:r w:rsidRPr="006B0C39">
              <w:rPr>
                <w:rFonts w:ascii="Times New Roman" w:hAnsi="Times New Roman"/>
                <w:sz w:val="24"/>
                <w:szCs w:val="24"/>
                <w:vertAlign w:val="superscript"/>
                <w:lang w:val="kk-KZ"/>
              </w:rPr>
              <w:t>1</w:t>
            </w:r>
            <w:r w:rsidRPr="006B0C39">
              <w:rPr>
                <w:rFonts w:ascii="Times New Roman" w:hAnsi="Times New Roman"/>
                <w:sz w:val="24"/>
                <w:szCs w:val="24"/>
                <w:lang w:val="kk-KZ"/>
              </w:rPr>
              <w:t>-N</w:t>
            </w:r>
            <w:r w:rsidRPr="006B0C39">
              <w:rPr>
                <w:rFonts w:ascii="Times New Roman" w:hAnsi="Times New Roman"/>
                <w:sz w:val="24"/>
                <w:szCs w:val="24"/>
                <w:vertAlign w:val="superscript"/>
                <w:lang w:val="kk-KZ"/>
              </w:rPr>
              <w:t>2</w:t>
            </w:r>
          </w:p>
        </w:tc>
        <w:tc>
          <w:tcPr>
            <w:tcW w:w="2391" w:type="dxa"/>
          </w:tcPr>
          <w:p w:rsidR="002C16F1" w:rsidRPr="006B0C39" w:rsidRDefault="002C16F1" w:rsidP="008E599E">
            <w:pPr>
              <w:pStyle w:val="af0"/>
              <w:jc w:val="center"/>
              <w:rPr>
                <w:rFonts w:ascii="Times New Roman" w:hAnsi="Times New Roman"/>
                <w:sz w:val="24"/>
                <w:szCs w:val="24"/>
                <w:lang w:val="en-US"/>
              </w:rPr>
            </w:pPr>
            <w:r w:rsidRPr="006B0C39">
              <w:rPr>
                <w:rFonts w:ascii="Times New Roman" w:hAnsi="Times New Roman"/>
                <w:sz w:val="24"/>
                <w:szCs w:val="24"/>
                <w:lang w:val="kk-KZ"/>
              </w:rPr>
              <w:t>1,365(2)</w:t>
            </w:r>
          </w:p>
        </w:tc>
        <w:tc>
          <w:tcPr>
            <w:tcW w:w="2390" w:type="dxa"/>
          </w:tcPr>
          <w:p w:rsidR="002C16F1" w:rsidRPr="006B0C39" w:rsidRDefault="002C16F1" w:rsidP="008E599E">
            <w:pPr>
              <w:pStyle w:val="af0"/>
              <w:jc w:val="center"/>
              <w:rPr>
                <w:rFonts w:ascii="Times New Roman" w:hAnsi="Times New Roman"/>
                <w:sz w:val="24"/>
                <w:szCs w:val="24"/>
                <w:lang w:val="en-US"/>
              </w:rPr>
            </w:pPr>
            <w:r w:rsidRPr="006B0C39">
              <w:rPr>
                <w:rFonts w:ascii="Times New Roman" w:hAnsi="Times New Roman"/>
                <w:sz w:val="24"/>
                <w:szCs w:val="24"/>
                <w:lang w:val="kk-KZ"/>
              </w:rPr>
              <w:t>C</w:t>
            </w:r>
            <w:r w:rsidRPr="006B0C39">
              <w:rPr>
                <w:rFonts w:ascii="Times New Roman" w:hAnsi="Times New Roman"/>
                <w:sz w:val="24"/>
                <w:szCs w:val="24"/>
                <w:vertAlign w:val="superscript"/>
                <w:lang w:val="kk-KZ"/>
              </w:rPr>
              <w:t>9</w:t>
            </w:r>
            <w:r w:rsidRPr="006B0C39">
              <w:rPr>
                <w:rFonts w:ascii="Times New Roman" w:hAnsi="Times New Roman"/>
                <w:sz w:val="24"/>
                <w:szCs w:val="24"/>
                <w:lang w:val="kk-KZ"/>
              </w:rPr>
              <w:t>-C</w:t>
            </w:r>
            <w:r w:rsidRPr="006B0C39">
              <w:rPr>
                <w:rFonts w:ascii="Times New Roman" w:hAnsi="Times New Roman"/>
                <w:sz w:val="24"/>
                <w:szCs w:val="24"/>
                <w:vertAlign w:val="superscript"/>
                <w:lang w:val="kk-KZ"/>
              </w:rPr>
              <w:t>10</w:t>
            </w:r>
          </w:p>
        </w:tc>
        <w:tc>
          <w:tcPr>
            <w:tcW w:w="2391" w:type="dxa"/>
          </w:tcPr>
          <w:p w:rsidR="002C16F1" w:rsidRPr="006B0C39" w:rsidRDefault="002C16F1" w:rsidP="008E599E">
            <w:pPr>
              <w:pStyle w:val="af0"/>
              <w:jc w:val="center"/>
              <w:rPr>
                <w:rFonts w:ascii="Times New Roman" w:hAnsi="Times New Roman"/>
                <w:sz w:val="24"/>
                <w:szCs w:val="24"/>
                <w:lang w:val="en-US"/>
              </w:rPr>
            </w:pPr>
            <w:r w:rsidRPr="006B0C39">
              <w:rPr>
                <w:rFonts w:ascii="Times New Roman" w:hAnsi="Times New Roman"/>
                <w:sz w:val="24"/>
                <w:szCs w:val="24"/>
                <w:lang w:val="kk-KZ"/>
              </w:rPr>
              <w:t>1,393(3)</w:t>
            </w:r>
          </w:p>
        </w:tc>
      </w:tr>
      <w:tr w:rsidR="002C16F1" w:rsidRPr="006B0C39" w:rsidTr="008E599E">
        <w:trPr>
          <w:jc w:val="center"/>
        </w:trPr>
        <w:tc>
          <w:tcPr>
            <w:tcW w:w="2390" w:type="dxa"/>
          </w:tcPr>
          <w:p w:rsidR="002C16F1" w:rsidRPr="006B0C39" w:rsidRDefault="002C16F1" w:rsidP="008E599E">
            <w:pPr>
              <w:pStyle w:val="af0"/>
              <w:jc w:val="center"/>
              <w:rPr>
                <w:rFonts w:ascii="Times New Roman" w:hAnsi="Times New Roman"/>
                <w:sz w:val="24"/>
                <w:szCs w:val="24"/>
                <w:lang w:val="en-US"/>
              </w:rPr>
            </w:pPr>
            <w:r w:rsidRPr="006B0C39">
              <w:rPr>
                <w:rFonts w:ascii="Times New Roman" w:hAnsi="Times New Roman"/>
                <w:sz w:val="24"/>
                <w:szCs w:val="24"/>
                <w:lang w:val="kk-KZ"/>
              </w:rPr>
              <w:t>N</w:t>
            </w:r>
            <w:r w:rsidRPr="006B0C39">
              <w:rPr>
                <w:rFonts w:ascii="Times New Roman" w:hAnsi="Times New Roman"/>
                <w:sz w:val="24"/>
                <w:szCs w:val="24"/>
                <w:vertAlign w:val="superscript"/>
                <w:lang w:val="kk-KZ"/>
              </w:rPr>
              <w:t>2</w:t>
            </w:r>
            <w:r w:rsidRPr="006B0C39">
              <w:rPr>
                <w:rFonts w:ascii="Times New Roman" w:hAnsi="Times New Roman"/>
                <w:sz w:val="24"/>
                <w:szCs w:val="24"/>
                <w:lang w:val="kk-KZ"/>
              </w:rPr>
              <w:t>-C</w:t>
            </w:r>
            <w:r w:rsidRPr="006B0C39">
              <w:rPr>
                <w:rFonts w:ascii="Times New Roman" w:hAnsi="Times New Roman"/>
                <w:sz w:val="24"/>
                <w:szCs w:val="24"/>
                <w:vertAlign w:val="superscript"/>
                <w:lang w:val="kk-KZ"/>
              </w:rPr>
              <w:t>3</w:t>
            </w:r>
          </w:p>
        </w:tc>
        <w:tc>
          <w:tcPr>
            <w:tcW w:w="2391" w:type="dxa"/>
          </w:tcPr>
          <w:p w:rsidR="002C16F1" w:rsidRPr="006B0C39" w:rsidRDefault="002C16F1" w:rsidP="008E599E">
            <w:pPr>
              <w:pStyle w:val="af0"/>
              <w:jc w:val="center"/>
              <w:rPr>
                <w:rFonts w:ascii="Times New Roman" w:hAnsi="Times New Roman"/>
                <w:sz w:val="24"/>
                <w:szCs w:val="24"/>
                <w:lang w:val="en-US"/>
              </w:rPr>
            </w:pPr>
            <w:r w:rsidRPr="006B0C39">
              <w:rPr>
                <w:rFonts w:ascii="Times New Roman" w:hAnsi="Times New Roman"/>
                <w:sz w:val="24"/>
                <w:szCs w:val="24"/>
                <w:lang w:val="kk-KZ"/>
              </w:rPr>
              <w:t>1,331(3)</w:t>
            </w:r>
          </w:p>
        </w:tc>
        <w:tc>
          <w:tcPr>
            <w:tcW w:w="2390" w:type="dxa"/>
          </w:tcPr>
          <w:p w:rsidR="002C16F1" w:rsidRPr="006B0C39" w:rsidRDefault="002C16F1" w:rsidP="008E599E">
            <w:pPr>
              <w:pStyle w:val="af0"/>
              <w:jc w:val="center"/>
              <w:rPr>
                <w:rFonts w:ascii="Times New Roman" w:hAnsi="Times New Roman"/>
                <w:sz w:val="24"/>
                <w:szCs w:val="24"/>
                <w:lang w:val="en-US"/>
              </w:rPr>
            </w:pPr>
            <w:r w:rsidRPr="006B0C39">
              <w:rPr>
                <w:rFonts w:ascii="Times New Roman" w:hAnsi="Times New Roman"/>
                <w:sz w:val="24"/>
                <w:szCs w:val="24"/>
                <w:lang w:val="kk-KZ"/>
              </w:rPr>
              <w:t>C</w:t>
            </w:r>
            <w:r w:rsidRPr="006B0C39">
              <w:rPr>
                <w:rFonts w:ascii="Times New Roman" w:hAnsi="Times New Roman"/>
                <w:sz w:val="24"/>
                <w:szCs w:val="24"/>
                <w:vertAlign w:val="superscript"/>
                <w:lang w:val="kk-KZ"/>
              </w:rPr>
              <w:t>10</w:t>
            </w:r>
            <w:r w:rsidRPr="006B0C39">
              <w:rPr>
                <w:rFonts w:ascii="Times New Roman" w:hAnsi="Times New Roman"/>
                <w:sz w:val="24"/>
                <w:szCs w:val="24"/>
                <w:lang w:val="kk-KZ"/>
              </w:rPr>
              <w:t>-C</w:t>
            </w:r>
            <w:r w:rsidRPr="006B0C39">
              <w:rPr>
                <w:rFonts w:ascii="Times New Roman" w:hAnsi="Times New Roman"/>
                <w:sz w:val="24"/>
                <w:szCs w:val="24"/>
                <w:vertAlign w:val="superscript"/>
                <w:lang w:val="kk-KZ"/>
              </w:rPr>
              <w:t>11</w:t>
            </w:r>
          </w:p>
        </w:tc>
        <w:tc>
          <w:tcPr>
            <w:tcW w:w="2391" w:type="dxa"/>
          </w:tcPr>
          <w:p w:rsidR="002C16F1" w:rsidRPr="006B0C39" w:rsidRDefault="002C16F1" w:rsidP="008E599E">
            <w:pPr>
              <w:pStyle w:val="af0"/>
              <w:jc w:val="center"/>
              <w:rPr>
                <w:rFonts w:ascii="Times New Roman" w:hAnsi="Times New Roman"/>
                <w:sz w:val="24"/>
                <w:szCs w:val="24"/>
                <w:lang w:val="en-US"/>
              </w:rPr>
            </w:pPr>
            <w:r w:rsidRPr="006B0C39">
              <w:rPr>
                <w:rFonts w:ascii="Times New Roman" w:hAnsi="Times New Roman"/>
                <w:sz w:val="24"/>
                <w:szCs w:val="24"/>
                <w:lang w:val="kk-KZ"/>
              </w:rPr>
              <w:t>1,379(3)</w:t>
            </w:r>
          </w:p>
        </w:tc>
      </w:tr>
      <w:tr w:rsidR="002C16F1" w:rsidRPr="006B0C39" w:rsidTr="008E599E">
        <w:trPr>
          <w:jc w:val="center"/>
        </w:trPr>
        <w:tc>
          <w:tcPr>
            <w:tcW w:w="2390" w:type="dxa"/>
          </w:tcPr>
          <w:p w:rsidR="002C16F1" w:rsidRPr="006B0C39" w:rsidRDefault="002C16F1" w:rsidP="008E599E">
            <w:pPr>
              <w:pStyle w:val="af0"/>
              <w:jc w:val="center"/>
              <w:rPr>
                <w:rFonts w:ascii="Times New Roman" w:hAnsi="Times New Roman"/>
                <w:sz w:val="24"/>
                <w:szCs w:val="24"/>
                <w:lang w:val="en-US"/>
              </w:rPr>
            </w:pPr>
            <w:r w:rsidRPr="006B0C39">
              <w:rPr>
                <w:rFonts w:ascii="Times New Roman" w:hAnsi="Times New Roman"/>
                <w:sz w:val="24"/>
                <w:szCs w:val="24"/>
                <w:lang w:val="kk-KZ"/>
              </w:rPr>
              <w:t>C</w:t>
            </w:r>
            <w:r w:rsidRPr="006B0C39">
              <w:rPr>
                <w:rFonts w:ascii="Times New Roman" w:hAnsi="Times New Roman"/>
                <w:sz w:val="24"/>
                <w:szCs w:val="24"/>
                <w:vertAlign w:val="superscript"/>
                <w:lang w:val="kk-KZ"/>
              </w:rPr>
              <w:t>3</w:t>
            </w:r>
            <w:r w:rsidRPr="006B0C39">
              <w:rPr>
                <w:rFonts w:ascii="Times New Roman" w:hAnsi="Times New Roman"/>
                <w:sz w:val="24"/>
                <w:szCs w:val="24"/>
                <w:lang w:val="kk-KZ"/>
              </w:rPr>
              <w:t>-N</w:t>
            </w:r>
            <w:r w:rsidRPr="006B0C39">
              <w:rPr>
                <w:rFonts w:ascii="Times New Roman" w:hAnsi="Times New Roman"/>
                <w:sz w:val="24"/>
                <w:szCs w:val="24"/>
                <w:vertAlign w:val="superscript"/>
                <w:lang w:val="kk-KZ"/>
              </w:rPr>
              <w:t>4</w:t>
            </w:r>
          </w:p>
        </w:tc>
        <w:tc>
          <w:tcPr>
            <w:tcW w:w="2391" w:type="dxa"/>
          </w:tcPr>
          <w:p w:rsidR="002C16F1" w:rsidRPr="006B0C39" w:rsidRDefault="002C16F1" w:rsidP="008E599E">
            <w:pPr>
              <w:pStyle w:val="af0"/>
              <w:jc w:val="center"/>
              <w:rPr>
                <w:rFonts w:ascii="Times New Roman" w:hAnsi="Times New Roman"/>
                <w:sz w:val="24"/>
                <w:szCs w:val="24"/>
                <w:lang w:val="en-US"/>
              </w:rPr>
            </w:pPr>
            <w:r w:rsidRPr="006B0C39">
              <w:rPr>
                <w:rFonts w:ascii="Times New Roman" w:hAnsi="Times New Roman"/>
                <w:sz w:val="24"/>
                <w:szCs w:val="24"/>
                <w:lang w:val="kk-KZ"/>
              </w:rPr>
              <w:t>1,368(3)</w:t>
            </w:r>
          </w:p>
        </w:tc>
        <w:tc>
          <w:tcPr>
            <w:tcW w:w="2390" w:type="dxa"/>
          </w:tcPr>
          <w:p w:rsidR="002C16F1" w:rsidRPr="006B0C39" w:rsidRDefault="002C16F1" w:rsidP="008E599E">
            <w:pPr>
              <w:pStyle w:val="af0"/>
              <w:jc w:val="center"/>
              <w:rPr>
                <w:rFonts w:ascii="Times New Roman" w:hAnsi="Times New Roman"/>
                <w:sz w:val="24"/>
                <w:szCs w:val="24"/>
                <w:lang w:val="en-US"/>
              </w:rPr>
            </w:pPr>
            <w:r w:rsidRPr="006B0C39">
              <w:rPr>
                <w:rFonts w:ascii="Times New Roman" w:hAnsi="Times New Roman"/>
                <w:sz w:val="24"/>
                <w:szCs w:val="24"/>
                <w:lang w:val="kk-KZ"/>
              </w:rPr>
              <w:t>C</w:t>
            </w:r>
            <w:r w:rsidRPr="006B0C39">
              <w:rPr>
                <w:rFonts w:ascii="Times New Roman" w:hAnsi="Times New Roman"/>
                <w:sz w:val="24"/>
                <w:szCs w:val="24"/>
                <w:vertAlign w:val="superscript"/>
                <w:lang w:val="kk-KZ"/>
              </w:rPr>
              <w:t>11</w:t>
            </w:r>
            <w:r w:rsidRPr="006B0C39">
              <w:rPr>
                <w:rFonts w:ascii="Times New Roman" w:hAnsi="Times New Roman"/>
                <w:sz w:val="24"/>
                <w:szCs w:val="24"/>
                <w:lang w:val="kk-KZ"/>
              </w:rPr>
              <w:t>-C</w:t>
            </w:r>
            <w:r w:rsidRPr="006B0C39">
              <w:rPr>
                <w:rFonts w:ascii="Times New Roman" w:hAnsi="Times New Roman"/>
                <w:sz w:val="24"/>
                <w:szCs w:val="24"/>
                <w:vertAlign w:val="superscript"/>
                <w:lang w:val="kk-KZ"/>
              </w:rPr>
              <w:t>12</w:t>
            </w:r>
          </w:p>
        </w:tc>
        <w:tc>
          <w:tcPr>
            <w:tcW w:w="2391" w:type="dxa"/>
          </w:tcPr>
          <w:p w:rsidR="002C16F1" w:rsidRPr="006B0C39" w:rsidRDefault="002C16F1" w:rsidP="008E599E">
            <w:pPr>
              <w:pStyle w:val="af0"/>
              <w:jc w:val="center"/>
              <w:rPr>
                <w:rFonts w:ascii="Times New Roman" w:hAnsi="Times New Roman"/>
                <w:sz w:val="24"/>
                <w:szCs w:val="24"/>
                <w:lang w:val="en-US"/>
              </w:rPr>
            </w:pPr>
            <w:r w:rsidRPr="006B0C39">
              <w:rPr>
                <w:rFonts w:ascii="Times New Roman" w:hAnsi="Times New Roman"/>
                <w:sz w:val="24"/>
                <w:szCs w:val="24"/>
                <w:lang w:val="kk-KZ"/>
              </w:rPr>
              <w:t>1,387(3)</w:t>
            </w:r>
          </w:p>
        </w:tc>
      </w:tr>
      <w:tr w:rsidR="002C16F1" w:rsidRPr="006B0C39" w:rsidTr="008E599E">
        <w:trPr>
          <w:jc w:val="center"/>
        </w:trPr>
        <w:tc>
          <w:tcPr>
            <w:tcW w:w="2390" w:type="dxa"/>
          </w:tcPr>
          <w:p w:rsidR="002C16F1" w:rsidRPr="006B0C39" w:rsidRDefault="002C16F1" w:rsidP="008E599E">
            <w:pPr>
              <w:pStyle w:val="af0"/>
              <w:jc w:val="center"/>
              <w:rPr>
                <w:rFonts w:ascii="Times New Roman" w:hAnsi="Times New Roman"/>
                <w:sz w:val="24"/>
                <w:szCs w:val="24"/>
                <w:lang w:val="en-US"/>
              </w:rPr>
            </w:pPr>
            <w:r w:rsidRPr="006B0C39">
              <w:rPr>
                <w:rFonts w:ascii="Times New Roman" w:hAnsi="Times New Roman"/>
                <w:sz w:val="24"/>
                <w:szCs w:val="24"/>
                <w:lang w:val="kk-KZ"/>
              </w:rPr>
              <w:t>N</w:t>
            </w:r>
            <w:r w:rsidRPr="006B0C39">
              <w:rPr>
                <w:rFonts w:ascii="Times New Roman" w:hAnsi="Times New Roman"/>
                <w:sz w:val="24"/>
                <w:szCs w:val="24"/>
                <w:vertAlign w:val="superscript"/>
                <w:lang w:val="kk-KZ"/>
              </w:rPr>
              <w:t>4</w:t>
            </w:r>
            <w:r w:rsidRPr="006B0C39">
              <w:rPr>
                <w:rFonts w:ascii="Times New Roman" w:hAnsi="Times New Roman"/>
                <w:sz w:val="24"/>
                <w:szCs w:val="24"/>
                <w:lang w:val="kk-KZ"/>
              </w:rPr>
              <w:t>-C</w:t>
            </w:r>
            <w:r w:rsidRPr="006B0C39">
              <w:rPr>
                <w:rFonts w:ascii="Times New Roman" w:hAnsi="Times New Roman"/>
                <w:sz w:val="24"/>
                <w:szCs w:val="24"/>
                <w:vertAlign w:val="superscript"/>
                <w:lang w:val="kk-KZ"/>
              </w:rPr>
              <w:t>5</w:t>
            </w:r>
          </w:p>
        </w:tc>
        <w:tc>
          <w:tcPr>
            <w:tcW w:w="2391" w:type="dxa"/>
          </w:tcPr>
          <w:p w:rsidR="002C16F1" w:rsidRPr="006B0C39" w:rsidRDefault="002C16F1" w:rsidP="008E599E">
            <w:pPr>
              <w:pStyle w:val="af0"/>
              <w:jc w:val="center"/>
              <w:rPr>
                <w:rFonts w:ascii="Times New Roman" w:hAnsi="Times New Roman"/>
                <w:sz w:val="24"/>
                <w:szCs w:val="24"/>
                <w:lang w:val="en-US"/>
              </w:rPr>
            </w:pPr>
            <w:r w:rsidRPr="006B0C39">
              <w:rPr>
                <w:rFonts w:ascii="Times New Roman" w:hAnsi="Times New Roman"/>
                <w:sz w:val="24"/>
                <w:szCs w:val="24"/>
                <w:lang w:val="kk-KZ"/>
              </w:rPr>
              <w:t>1,377(3)</w:t>
            </w:r>
          </w:p>
        </w:tc>
        <w:tc>
          <w:tcPr>
            <w:tcW w:w="2390" w:type="dxa"/>
          </w:tcPr>
          <w:p w:rsidR="002C16F1" w:rsidRPr="006B0C39" w:rsidRDefault="002C16F1" w:rsidP="008E599E">
            <w:pPr>
              <w:pStyle w:val="af0"/>
              <w:jc w:val="center"/>
              <w:rPr>
                <w:rFonts w:ascii="Times New Roman" w:hAnsi="Times New Roman"/>
                <w:sz w:val="24"/>
                <w:szCs w:val="24"/>
                <w:lang w:val="en-US"/>
              </w:rPr>
            </w:pPr>
            <w:r w:rsidRPr="006B0C39">
              <w:rPr>
                <w:rFonts w:ascii="Times New Roman" w:hAnsi="Times New Roman"/>
                <w:sz w:val="24"/>
                <w:szCs w:val="24"/>
                <w:lang w:val="kk-KZ"/>
              </w:rPr>
              <w:t>C</w:t>
            </w:r>
            <w:r w:rsidRPr="006B0C39">
              <w:rPr>
                <w:rFonts w:ascii="Times New Roman" w:hAnsi="Times New Roman"/>
                <w:sz w:val="24"/>
                <w:szCs w:val="24"/>
                <w:vertAlign w:val="superscript"/>
                <w:lang w:val="kk-KZ"/>
              </w:rPr>
              <w:t>12</w:t>
            </w:r>
            <w:r w:rsidRPr="006B0C39">
              <w:rPr>
                <w:rFonts w:ascii="Times New Roman" w:hAnsi="Times New Roman"/>
                <w:sz w:val="24"/>
                <w:szCs w:val="24"/>
                <w:lang w:val="kk-KZ"/>
              </w:rPr>
              <w:t>-C</w:t>
            </w:r>
            <w:r w:rsidRPr="006B0C39">
              <w:rPr>
                <w:rFonts w:ascii="Times New Roman" w:hAnsi="Times New Roman"/>
                <w:sz w:val="24"/>
                <w:szCs w:val="24"/>
                <w:vertAlign w:val="superscript"/>
                <w:lang w:val="kk-KZ"/>
              </w:rPr>
              <w:t>13</w:t>
            </w:r>
          </w:p>
        </w:tc>
        <w:tc>
          <w:tcPr>
            <w:tcW w:w="2391" w:type="dxa"/>
          </w:tcPr>
          <w:p w:rsidR="002C16F1" w:rsidRPr="006B0C39" w:rsidRDefault="002C16F1" w:rsidP="008E599E">
            <w:pPr>
              <w:pStyle w:val="af0"/>
              <w:jc w:val="center"/>
              <w:rPr>
                <w:rFonts w:ascii="Times New Roman" w:hAnsi="Times New Roman"/>
                <w:sz w:val="24"/>
                <w:szCs w:val="24"/>
                <w:lang w:val="en-US"/>
              </w:rPr>
            </w:pPr>
            <w:r w:rsidRPr="006B0C39">
              <w:rPr>
                <w:rFonts w:ascii="Times New Roman" w:hAnsi="Times New Roman"/>
                <w:sz w:val="24"/>
                <w:szCs w:val="24"/>
                <w:lang w:val="kk-KZ"/>
              </w:rPr>
              <w:t>1,388(3)</w:t>
            </w:r>
          </w:p>
        </w:tc>
      </w:tr>
      <w:tr w:rsidR="002C16F1" w:rsidRPr="006B0C39" w:rsidTr="008E599E">
        <w:trPr>
          <w:jc w:val="center"/>
        </w:trPr>
        <w:tc>
          <w:tcPr>
            <w:tcW w:w="2390" w:type="dxa"/>
          </w:tcPr>
          <w:p w:rsidR="002C16F1" w:rsidRPr="006B0C39" w:rsidRDefault="002C16F1" w:rsidP="008E599E">
            <w:pPr>
              <w:pStyle w:val="af0"/>
              <w:jc w:val="center"/>
              <w:rPr>
                <w:rFonts w:ascii="Times New Roman" w:hAnsi="Times New Roman"/>
                <w:sz w:val="24"/>
                <w:szCs w:val="24"/>
                <w:lang w:val="en-US"/>
              </w:rPr>
            </w:pPr>
            <w:r w:rsidRPr="006B0C39">
              <w:rPr>
                <w:rFonts w:ascii="Times New Roman" w:hAnsi="Times New Roman"/>
                <w:sz w:val="24"/>
                <w:szCs w:val="24"/>
                <w:lang w:val="kk-KZ"/>
              </w:rPr>
              <w:t>N</w:t>
            </w:r>
            <w:r w:rsidRPr="006B0C39">
              <w:rPr>
                <w:rFonts w:ascii="Times New Roman" w:hAnsi="Times New Roman"/>
                <w:sz w:val="24"/>
                <w:szCs w:val="24"/>
                <w:vertAlign w:val="superscript"/>
                <w:lang w:val="kk-KZ"/>
              </w:rPr>
              <w:t>4</w:t>
            </w:r>
            <w:r w:rsidRPr="006B0C39">
              <w:rPr>
                <w:rFonts w:ascii="Times New Roman" w:hAnsi="Times New Roman"/>
                <w:sz w:val="24"/>
                <w:szCs w:val="24"/>
                <w:lang w:val="kk-KZ"/>
              </w:rPr>
              <w:t>-C</w:t>
            </w:r>
            <w:r w:rsidRPr="006B0C39">
              <w:rPr>
                <w:rFonts w:ascii="Times New Roman" w:hAnsi="Times New Roman"/>
                <w:sz w:val="24"/>
                <w:szCs w:val="24"/>
                <w:vertAlign w:val="superscript"/>
                <w:lang w:val="kk-KZ"/>
              </w:rPr>
              <w:t>6</w:t>
            </w:r>
          </w:p>
        </w:tc>
        <w:tc>
          <w:tcPr>
            <w:tcW w:w="2391" w:type="dxa"/>
          </w:tcPr>
          <w:p w:rsidR="002C16F1" w:rsidRPr="006B0C39" w:rsidRDefault="002C16F1" w:rsidP="008E599E">
            <w:pPr>
              <w:pStyle w:val="af0"/>
              <w:jc w:val="center"/>
              <w:rPr>
                <w:rFonts w:ascii="Times New Roman" w:hAnsi="Times New Roman"/>
                <w:sz w:val="24"/>
                <w:szCs w:val="24"/>
                <w:lang w:val="en-US"/>
              </w:rPr>
            </w:pPr>
            <w:r w:rsidRPr="006B0C39">
              <w:rPr>
                <w:rFonts w:ascii="Times New Roman" w:hAnsi="Times New Roman"/>
                <w:sz w:val="24"/>
                <w:szCs w:val="24"/>
                <w:lang w:val="kk-KZ"/>
              </w:rPr>
              <w:t>1,462(3)</w:t>
            </w:r>
          </w:p>
        </w:tc>
        <w:tc>
          <w:tcPr>
            <w:tcW w:w="2390" w:type="dxa"/>
          </w:tcPr>
          <w:p w:rsidR="002C16F1" w:rsidRPr="006B0C39" w:rsidRDefault="002C16F1" w:rsidP="008E599E">
            <w:pPr>
              <w:pStyle w:val="af0"/>
              <w:jc w:val="center"/>
              <w:rPr>
                <w:rFonts w:ascii="Times New Roman" w:hAnsi="Times New Roman"/>
                <w:sz w:val="24"/>
                <w:szCs w:val="24"/>
                <w:lang w:val="en-US"/>
              </w:rPr>
            </w:pPr>
            <w:r w:rsidRPr="006B0C39">
              <w:rPr>
                <w:rFonts w:ascii="Times New Roman" w:hAnsi="Times New Roman"/>
                <w:sz w:val="24"/>
                <w:szCs w:val="24"/>
                <w:lang w:val="kk-KZ"/>
              </w:rPr>
              <w:t>C</w:t>
            </w:r>
            <w:r w:rsidRPr="006B0C39">
              <w:rPr>
                <w:rFonts w:ascii="Times New Roman" w:hAnsi="Times New Roman"/>
                <w:sz w:val="24"/>
                <w:szCs w:val="24"/>
                <w:vertAlign w:val="superscript"/>
                <w:lang w:val="kk-KZ"/>
              </w:rPr>
              <w:t>13</w:t>
            </w:r>
            <w:r w:rsidRPr="006B0C39">
              <w:rPr>
                <w:rFonts w:ascii="Times New Roman" w:hAnsi="Times New Roman"/>
                <w:sz w:val="24"/>
                <w:szCs w:val="24"/>
                <w:lang w:val="kk-KZ"/>
              </w:rPr>
              <w:t>-C</w:t>
            </w:r>
            <w:r w:rsidRPr="006B0C39">
              <w:rPr>
                <w:rFonts w:ascii="Times New Roman" w:hAnsi="Times New Roman"/>
                <w:sz w:val="24"/>
                <w:szCs w:val="24"/>
                <w:vertAlign w:val="superscript"/>
                <w:lang w:val="kk-KZ"/>
              </w:rPr>
              <w:t>14</w:t>
            </w:r>
          </w:p>
        </w:tc>
        <w:tc>
          <w:tcPr>
            <w:tcW w:w="2391" w:type="dxa"/>
          </w:tcPr>
          <w:p w:rsidR="002C16F1" w:rsidRPr="006B0C39" w:rsidRDefault="002C16F1" w:rsidP="008E599E">
            <w:pPr>
              <w:pStyle w:val="af0"/>
              <w:jc w:val="center"/>
              <w:rPr>
                <w:rFonts w:ascii="Times New Roman" w:hAnsi="Times New Roman"/>
                <w:sz w:val="24"/>
                <w:szCs w:val="24"/>
                <w:lang w:val="en-US"/>
              </w:rPr>
            </w:pPr>
            <w:r w:rsidRPr="006B0C39">
              <w:rPr>
                <w:rFonts w:ascii="Times New Roman" w:hAnsi="Times New Roman"/>
                <w:sz w:val="24"/>
                <w:szCs w:val="24"/>
                <w:lang w:val="kk-KZ"/>
              </w:rPr>
              <w:t>1,376(3)</w:t>
            </w:r>
          </w:p>
        </w:tc>
      </w:tr>
      <w:tr w:rsidR="002C16F1" w:rsidRPr="006B0C39" w:rsidTr="008E599E">
        <w:trPr>
          <w:jc w:val="center"/>
        </w:trPr>
        <w:tc>
          <w:tcPr>
            <w:tcW w:w="2390" w:type="dxa"/>
          </w:tcPr>
          <w:p w:rsidR="002C16F1" w:rsidRPr="006B0C39" w:rsidRDefault="002C16F1" w:rsidP="008E599E">
            <w:pPr>
              <w:pStyle w:val="af0"/>
              <w:jc w:val="center"/>
              <w:rPr>
                <w:rFonts w:ascii="Times New Roman" w:hAnsi="Times New Roman"/>
                <w:sz w:val="24"/>
                <w:szCs w:val="24"/>
                <w:lang w:val="en-US"/>
              </w:rPr>
            </w:pPr>
            <w:r w:rsidRPr="006B0C39">
              <w:rPr>
                <w:rFonts w:ascii="Times New Roman" w:hAnsi="Times New Roman"/>
                <w:sz w:val="24"/>
                <w:szCs w:val="24"/>
                <w:lang w:val="kk-KZ"/>
              </w:rPr>
              <w:t>C</w:t>
            </w:r>
            <w:r w:rsidRPr="006B0C39">
              <w:rPr>
                <w:rFonts w:ascii="Times New Roman" w:hAnsi="Times New Roman"/>
                <w:sz w:val="24"/>
                <w:szCs w:val="24"/>
                <w:vertAlign w:val="superscript"/>
                <w:lang w:val="kk-KZ"/>
              </w:rPr>
              <w:t>5</w:t>
            </w:r>
            <w:r w:rsidRPr="006B0C39">
              <w:rPr>
                <w:rFonts w:ascii="Times New Roman" w:hAnsi="Times New Roman"/>
                <w:sz w:val="24"/>
                <w:szCs w:val="24"/>
                <w:lang w:val="kk-KZ"/>
              </w:rPr>
              <w:t>-C</w:t>
            </w:r>
            <w:r w:rsidRPr="006B0C39">
              <w:rPr>
                <w:rFonts w:ascii="Times New Roman" w:hAnsi="Times New Roman"/>
                <w:sz w:val="24"/>
                <w:szCs w:val="24"/>
                <w:vertAlign w:val="superscript"/>
                <w:lang w:val="kk-KZ"/>
              </w:rPr>
              <w:t>9</w:t>
            </w:r>
          </w:p>
        </w:tc>
        <w:tc>
          <w:tcPr>
            <w:tcW w:w="2391" w:type="dxa"/>
          </w:tcPr>
          <w:p w:rsidR="002C16F1" w:rsidRPr="006B0C39" w:rsidRDefault="002C16F1" w:rsidP="008E599E">
            <w:pPr>
              <w:pStyle w:val="af0"/>
              <w:jc w:val="center"/>
              <w:rPr>
                <w:rFonts w:ascii="Times New Roman" w:hAnsi="Times New Roman"/>
                <w:sz w:val="24"/>
                <w:szCs w:val="24"/>
                <w:lang w:val="en-US"/>
              </w:rPr>
            </w:pPr>
            <w:r w:rsidRPr="006B0C39">
              <w:rPr>
                <w:rFonts w:ascii="Times New Roman" w:hAnsi="Times New Roman"/>
                <w:sz w:val="24"/>
                <w:szCs w:val="24"/>
                <w:lang w:val="kk-KZ"/>
              </w:rPr>
              <w:t>1,467(3)</w:t>
            </w:r>
          </w:p>
        </w:tc>
        <w:tc>
          <w:tcPr>
            <w:tcW w:w="2390" w:type="dxa"/>
          </w:tcPr>
          <w:p w:rsidR="002C16F1" w:rsidRPr="006B0C39" w:rsidRDefault="002C16F1" w:rsidP="008E599E">
            <w:pPr>
              <w:pStyle w:val="af0"/>
              <w:jc w:val="center"/>
              <w:rPr>
                <w:rFonts w:ascii="Times New Roman" w:hAnsi="Times New Roman"/>
                <w:sz w:val="24"/>
                <w:szCs w:val="24"/>
                <w:lang w:val="en-US"/>
              </w:rPr>
            </w:pPr>
          </w:p>
        </w:tc>
        <w:tc>
          <w:tcPr>
            <w:tcW w:w="2391" w:type="dxa"/>
          </w:tcPr>
          <w:p w:rsidR="002C16F1" w:rsidRPr="006B0C39" w:rsidRDefault="002C16F1" w:rsidP="008E599E">
            <w:pPr>
              <w:pStyle w:val="af0"/>
              <w:jc w:val="center"/>
              <w:rPr>
                <w:rFonts w:ascii="Times New Roman" w:hAnsi="Times New Roman"/>
                <w:sz w:val="24"/>
                <w:szCs w:val="24"/>
                <w:lang w:val="en-US"/>
              </w:rPr>
            </w:pPr>
          </w:p>
        </w:tc>
      </w:tr>
      <w:tr w:rsidR="002C16F1" w:rsidRPr="006B0C39" w:rsidTr="008E599E">
        <w:trPr>
          <w:jc w:val="center"/>
        </w:trPr>
        <w:tc>
          <w:tcPr>
            <w:tcW w:w="9562" w:type="dxa"/>
            <w:gridSpan w:val="4"/>
          </w:tcPr>
          <w:p w:rsidR="002C16F1" w:rsidRPr="006B0C39" w:rsidRDefault="002C16F1" w:rsidP="008E599E">
            <w:pPr>
              <w:pStyle w:val="af0"/>
              <w:ind w:firstLine="566"/>
              <w:jc w:val="both"/>
              <w:rPr>
                <w:rFonts w:ascii="Times New Roman" w:hAnsi="Times New Roman"/>
                <w:sz w:val="24"/>
                <w:szCs w:val="24"/>
              </w:rPr>
            </w:pPr>
            <w:r w:rsidRPr="006B0C39">
              <w:rPr>
                <w:rFonts w:ascii="Times New Roman" w:hAnsi="Times New Roman"/>
                <w:sz w:val="24"/>
                <w:szCs w:val="24"/>
              </w:rPr>
              <w:t>Примечание – Составлено по источнику [</w:t>
            </w:r>
            <w:r w:rsidR="00C53963" w:rsidRPr="006B0C39">
              <w:rPr>
                <w:rFonts w:ascii="Times New Roman" w:hAnsi="Times New Roman"/>
                <w:bCs/>
                <w:sz w:val="24"/>
                <w:szCs w:val="24"/>
                <w:lang w:eastAsia="ko-KR"/>
              </w:rPr>
              <w:t>117</w:t>
            </w:r>
            <w:r w:rsidRPr="006B0C39">
              <w:rPr>
                <w:rFonts w:ascii="Times New Roman" w:hAnsi="Times New Roman"/>
                <w:bCs/>
                <w:sz w:val="24"/>
                <w:szCs w:val="24"/>
                <w:lang w:eastAsia="ko-KR"/>
              </w:rPr>
              <w:t xml:space="preserve">, с. 24; </w:t>
            </w:r>
            <w:r w:rsidR="00EE1FF7">
              <w:rPr>
                <w:rFonts w:ascii="Times New Roman" w:hAnsi="Times New Roman"/>
                <w:sz w:val="24"/>
                <w:szCs w:val="24"/>
              </w:rPr>
              <w:t>174</w:t>
            </w:r>
            <w:r w:rsidRPr="006B0C39">
              <w:rPr>
                <w:rFonts w:ascii="Times New Roman" w:hAnsi="Times New Roman"/>
                <w:sz w:val="24"/>
                <w:szCs w:val="24"/>
              </w:rPr>
              <w:t>]</w:t>
            </w:r>
          </w:p>
        </w:tc>
      </w:tr>
    </w:tbl>
    <w:p w:rsidR="00BA1717" w:rsidRPr="006B0C39" w:rsidRDefault="00BA1717" w:rsidP="002C16F1">
      <w:pPr>
        <w:pStyle w:val="1"/>
        <w:spacing w:before="0" w:after="0"/>
        <w:rPr>
          <w:rFonts w:ascii="Times New Roman" w:hAnsi="Times New Roman"/>
          <w:b w:val="0"/>
          <w:sz w:val="28"/>
          <w:szCs w:val="28"/>
        </w:rPr>
      </w:pPr>
    </w:p>
    <w:p w:rsidR="002C16F1" w:rsidRPr="006B0C39" w:rsidRDefault="002C16F1" w:rsidP="002C16F1">
      <w:pPr>
        <w:pStyle w:val="1"/>
        <w:spacing w:before="0" w:after="0"/>
        <w:rPr>
          <w:rFonts w:ascii="Times New Roman" w:hAnsi="Times New Roman"/>
          <w:b w:val="0"/>
          <w:sz w:val="28"/>
          <w:szCs w:val="28"/>
          <w:lang w:eastAsia="ko-KR"/>
        </w:rPr>
      </w:pPr>
      <w:r w:rsidRPr="006B0C39">
        <w:rPr>
          <w:rFonts w:ascii="Times New Roman" w:hAnsi="Times New Roman"/>
          <w:b w:val="0"/>
          <w:sz w:val="28"/>
          <w:szCs w:val="28"/>
        </w:rPr>
        <w:t>Таблица 15</w:t>
      </w:r>
      <w:r w:rsidR="008B3C28" w:rsidRPr="006B0C39">
        <w:rPr>
          <w:rFonts w:ascii="Times New Roman" w:hAnsi="Times New Roman"/>
          <w:b w:val="0"/>
          <w:sz w:val="28"/>
          <w:szCs w:val="28"/>
        </w:rPr>
        <w:t xml:space="preserve"> </w:t>
      </w:r>
      <w:r w:rsidRPr="006B0C39">
        <w:rPr>
          <w:rFonts w:ascii="Times New Roman" w:hAnsi="Times New Roman"/>
          <w:b w:val="0"/>
          <w:sz w:val="28"/>
          <w:szCs w:val="28"/>
        </w:rPr>
        <w:t>– Координаты атомов в долях ячейки (х10</w:t>
      </w:r>
      <w:r w:rsidRPr="006B0C39">
        <w:rPr>
          <w:rFonts w:ascii="Times New Roman" w:hAnsi="Times New Roman"/>
          <w:b w:val="0"/>
          <w:sz w:val="28"/>
          <w:szCs w:val="28"/>
          <w:vertAlign w:val="superscript"/>
        </w:rPr>
        <w:t>4</w:t>
      </w:r>
      <w:r w:rsidRPr="006B0C39">
        <w:rPr>
          <w:rFonts w:ascii="Times New Roman" w:hAnsi="Times New Roman"/>
          <w:b w:val="0"/>
          <w:sz w:val="28"/>
          <w:szCs w:val="28"/>
        </w:rPr>
        <w:t>, для Нх10</w:t>
      </w:r>
      <w:r w:rsidRPr="006B0C39">
        <w:rPr>
          <w:rFonts w:ascii="Times New Roman" w:hAnsi="Times New Roman"/>
          <w:b w:val="0"/>
          <w:sz w:val="28"/>
          <w:szCs w:val="28"/>
          <w:vertAlign w:val="superscript"/>
        </w:rPr>
        <w:t>3</w:t>
      </w:r>
      <w:r w:rsidRPr="006B0C39">
        <w:rPr>
          <w:rFonts w:ascii="Times New Roman" w:hAnsi="Times New Roman"/>
          <w:b w:val="0"/>
          <w:sz w:val="28"/>
          <w:szCs w:val="28"/>
        </w:rPr>
        <w:t>) в структуре (3.38)</w:t>
      </w:r>
    </w:p>
    <w:p w:rsidR="002C16F1" w:rsidRPr="006B0C39" w:rsidRDefault="002C16F1" w:rsidP="002C16F1">
      <w:pPr>
        <w:rPr>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73"/>
        <w:gridCol w:w="2374"/>
        <w:gridCol w:w="2373"/>
        <w:gridCol w:w="2374"/>
        <w:gridCol w:w="6"/>
      </w:tblGrid>
      <w:tr w:rsidR="002C16F1" w:rsidRPr="006B0C39" w:rsidTr="007A466B">
        <w:trPr>
          <w:gridAfter w:val="1"/>
          <w:wAfter w:w="6" w:type="dxa"/>
          <w:trHeight w:val="23"/>
          <w:jc w:val="center"/>
        </w:trPr>
        <w:tc>
          <w:tcPr>
            <w:tcW w:w="2373" w:type="dxa"/>
          </w:tcPr>
          <w:p w:rsidR="002C16F1" w:rsidRPr="006B0C39" w:rsidRDefault="002C16F1" w:rsidP="008E599E">
            <w:pPr>
              <w:pStyle w:val="af0"/>
              <w:jc w:val="center"/>
              <w:rPr>
                <w:rFonts w:ascii="Times New Roman" w:hAnsi="Times New Roman"/>
                <w:sz w:val="24"/>
                <w:szCs w:val="24"/>
              </w:rPr>
            </w:pPr>
            <w:r w:rsidRPr="006B0C39">
              <w:rPr>
                <w:rFonts w:ascii="Times New Roman" w:hAnsi="Times New Roman"/>
                <w:sz w:val="24"/>
                <w:szCs w:val="24"/>
              </w:rPr>
              <w:t>Атом</w:t>
            </w:r>
          </w:p>
        </w:tc>
        <w:tc>
          <w:tcPr>
            <w:tcW w:w="2374" w:type="dxa"/>
          </w:tcPr>
          <w:p w:rsidR="002C16F1" w:rsidRPr="006B0C39" w:rsidRDefault="002C16F1" w:rsidP="008E599E">
            <w:pPr>
              <w:pStyle w:val="af0"/>
              <w:jc w:val="center"/>
              <w:rPr>
                <w:rFonts w:ascii="Times New Roman" w:hAnsi="Times New Roman"/>
                <w:sz w:val="24"/>
                <w:szCs w:val="24"/>
              </w:rPr>
            </w:pPr>
            <w:r w:rsidRPr="006B0C39">
              <w:rPr>
                <w:rFonts w:ascii="Times New Roman" w:hAnsi="Times New Roman"/>
                <w:sz w:val="24"/>
                <w:szCs w:val="24"/>
                <w:lang w:val="en-US"/>
              </w:rPr>
              <w:t>X</w:t>
            </w:r>
          </w:p>
        </w:tc>
        <w:tc>
          <w:tcPr>
            <w:tcW w:w="2373" w:type="dxa"/>
          </w:tcPr>
          <w:p w:rsidR="002C16F1" w:rsidRPr="006B0C39" w:rsidRDefault="002C16F1" w:rsidP="008E599E">
            <w:pPr>
              <w:pStyle w:val="af0"/>
              <w:jc w:val="center"/>
              <w:rPr>
                <w:rFonts w:ascii="Times New Roman" w:hAnsi="Times New Roman"/>
                <w:sz w:val="24"/>
                <w:szCs w:val="24"/>
              </w:rPr>
            </w:pPr>
            <w:r w:rsidRPr="006B0C39">
              <w:rPr>
                <w:rFonts w:ascii="Times New Roman" w:hAnsi="Times New Roman"/>
                <w:sz w:val="24"/>
                <w:szCs w:val="24"/>
                <w:lang w:val="en-US"/>
              </w:rPr>
              <w:t>Y</w:t>
            </w:r>
          </w:p>
        </w:tc>
        <w:tc>
          <w:tcPr>
            <w:tcW w:w="2374" w:type="dxa"/>
          </w:tcPr>
          <w:p w:rsidR="002C16F1" w:rsidRPr="006B0C39" w:rsidRDefault="002C16F1" w:rsidP="008E599E">
            <w:pPr>
              <w:pStyle w:val="af0"/>
              <w:jc w:val="center"/>
              <w:rPr>
                <w:rFonts w:ascii="Times New Roman" w:hAnsi="Times New Roman"/>
                <w:sz w:val="24"/>
                <w:szCs w:val="24"/>
              </w:rPr>
            </w:pPr>
            <w:r w:rsidRPr="006B0C39">
              <w:rPr>
                <w:rFonts w:ascii="Times New Roman" w:hAnsi="Times New Roman"/>
                <w:sz w:val="24"/>
                <w:szCs w:val="24"/>
                <w:lang w:val="en-US"/>
              </w:rPr>
              <w:t>Z</w:t>
            </w:r>
          </w:p>
        </w:tc>
      </w:tr>
      <w:tr w:rsidR="007A466B" w:rsidRPr="006B0C39" w:rsidTr="007A466B">
        <w:trPr>
          <w:gridAfter w:val="1"/>
          <w:wAfter w:w="6" w:type="dxa"/>
          <w:trHeight w:val="23"/>
          <w:jc w:val="center"/>
        </w:trPr>
        <w:tc>
          <w:tcPr>
            <w:tcW w:w="2373" w:type="dxa"/>
          </w:tcPr>
          <w:p w:rsidR="007A466B" w:rsidRPr="006B0C39" w:rsidRDefault="007A466B" w:rsidP="008E599E">
            <w:pPr>
              <w:pStyle w:val="af0"/>
              <w:jc w:val="center"/>
              <w:rPr>
                <w:rFonts w:ascii="Times New Roman" w:hAnsi="Times New Roman"/>
                <w:sz w:val="24"/>
                <w:szCs w:val="24"/>
              </w:rPr>
            </w:pPr>
            <w:r w:rsidRPr="006B0C39">
              <w:rPr>
                <w:rFonts w:ascii="Times New Roman" w:hAnsi="Times New Roman"/>
                <w:sz w:val="24"/>
                <w:szCs w:val="24"/>
              </w:rPr>
              <w:t>1</w:t>
            </w:r>
          </w:p>
        </w:tc>
        <w:tc>
          <w:tcPr>
            <w:tcW w:w="2374" w:type="dxa"/>
          </w:tcPr>
          <w:p w:rsidR="007A466B" w:rsidRPr="006B0C39" w:rsidRDefault="007A466B" w:rsidP="008E599E">
            <w:pPr>
              <w:pStyle w:val="af0"/>
              <w:jc w:val="center"/>
              <w:rPr>
                <w:rFonts w:ascii="Times New Roman" w:hAnsi="Times New Roman"/>
                <w:sz w:val="24"/>
                <w:szCs w:val="24"/>
              </w:rPr>
            </w:pPr>
            <w:r w:rsidRPr="006B0C39">
              <w:rPr>
                <w:rFonts w:ascii="Times New Roman" w:hAnsi="Times New Roman"/>
                <w:sz w:val="24"/>
                <w:szCs w:val="24"/>
              </w:rPr>
              <w:t>2</w:t>
            </w:r>
          </w:p>
        </w:tc>
        <w:tc>
          <w:tcPr>
            <w:tcW w:w="2373" w:type="dxa"/>
          </w:tcPr>
          <w:p w:rsidR="007A466B" w:rsidRPr="006B0C39" w:rsidRDefault="007A466B" w:rsidP="008E599E">
            <w:pPr>
              <w:pStyle w:val="af0"/>
              <w:jc w:val="center"/>
              <w:rPr>
                <w:rFonts w:ascii="Times New Roman" w:hAnsi="Times New Roman"/>
                <w:sz w:val="24"/>
                <w:szCs w:val="24"/>
              </w:rPr>
            </w:pPr>
            <w:r w:rsidRPr="006B0C39">
              <w:rPr>
                <w:rFonts w:ascii="Times New Roman" w:hAnsi="Times New Roman"/>
                <w:sz w:val="24"/>
                <w:szCs w:val="24"/>
              </w:rPr>
              <w:t>3</w:t>
            </w:r>
          </w:p>
        </w:tc>
        <w:tc>
          <w:tcPr>
            <w:tcW w:w="2374" w:type="dxa"/>
          </w:tcPr>
          <w:p w:rsidR="007A466B" w:rsidRPr="006B0C39" w:rsidRDefault="007A466B" w:rsidP="007A466B">
            <w:pPr>
              <w:pStyle w:val="af0"/>
              <w:jc w:val="center"/>
              <w:rPr>
                <w:rFonts w:ascii="Times New Roman" w:hAnsi="Times New Roman"/>
                <w:sz w:val="24"/>
                <w:szCs w:val="24"/>
              </w:rPr>
            </w:pPr>
            <w:r w:rsidRPr="006B0C39">
              <w:rPr>
                <w:rFonts w:ascii="Times New Roman" w:hAnsi="Times New Roman"/>
                <w:sz w:val="24"/>
                <w:szCs w:val="24"/>
              </w:rPr>
              <w:t>4</w:t>
            </w:r>
          </w:p>
        </w:tc>
      </w:tr>
      <w:tr w:rsidR="002C16F1" w:rsidRPr="006B0C39" w:rsidTr="007A466B">
        <w:trPr>
          <w:gridAfter w:val="1"/>
          <w:wAfter w:w="6" w:type="dxa"/>
          <w:trHeight w:val="20"/>
          <w:jc w:val="center"/>
        </w:trPr>
        <w:tc>
          <w:tcPr>
            <w:tcW w:w="2373" w:type="dxa"/>
          </w:tcPr>
          <w:p w:rsidR="002C16F1" w:rsidRPr="006B0C39" w:rsidRDefault="002C16F1" w:rsidP="008E599E">
            <w:pPr>
              <w:pStyle w:val="af0"/>
              <w:jc w:val="center"/>
              <w:rPr>
                <w:rFonts w:ascii="Times New Roman" w:hAnsi="Times New Roman"/>
                <w:sz w:val="24"/>
                <w:szCs w:val="24"/>
              </w:rPr>
            </w:pPr>
            <w:r w:rsidRPr="006B0C39">
              <w:rPr>
                <w:rFonts w:ascii="Times New Roman" w:hAnsi="Times New Roman"/>
                <w:sz w:val="24"/>
                <w:szCs w:val="24"/>
                <w:lang w:val="en-US"/>
              </w:rPr>
              <w:t>S</w:t>
            </w:r>
            <w:r w:rsidRPr="006B0C39">
              <w:rPr>
                <w:rFonts w:ascii="Times New Roman" w:hAnsi="Times New Roman"/>
                <w:sz w:val="24"/>
                <w:szCs w:val="24"/>
                <w:vertAlign w:val="superscript"/>
                <w:lang w:val="en-US"/>
              </w:rPr>
              <w:t>1</w:t>
            </w:r>
          </w:p>
        </w:tc>
        <w:tc>
          <w:tcPr>
            <w:tcW w:w="2374" w:type="dxa"/>
          </w:tcPr>
          <w:p w:rsidR="002C16F1" w:rsidRPr="006B0C39" w:rsidRDefault="002C16F1" w:rsidP="008E599E">
            <w:pPr>
              <w:pStyle w:val="af0"/>
              <w:ind w:right="459"/>
              <w:jc w:val="center"/>
              <w:rPr>
                <w:rFonts w:ascii="Times New Roman" w:hAnsi="Times New Roman"/>
                <w:sz w:val="24"/>
                <w:szCs w:val="24"/>
              </w:rPr>
            </w:pPr>
            <w:r w:rsidRPr="006B0C39">
              <w:rPr>
                <w:rFonts w:ascii="Times New Roman" w:hAnsi="Times New Roman"/>
                <w:sz w:val="24"/>
                <w:szCs w:val="24"/>
                <w:lang w:val="en-US"/>
              </w:rPr>
              <w:t>5639(1)</w:t>
            </w:r>
          </w:p>
        </w:tc>
        <w:tc>
          <w:tcPr>
            <w:tcW w:w="2373" w:type="dxa"/>
          </w:tcPr>
          <w:p w:rsidR="002C16F1" w:rsidRPr="006B0C39" w:rsidRDefault="002C16F1" w:rsidP="008E599E">
            <w:pPr>
              <w:pStyle w:val="af0"/>
              <w:ind w:right="459"/>
              <w:jc w:val="center"/>
              <w:rPr>
                <w:rFonts w:ascii="Times New Roman" w:hAnsi="Times New Roman"/>
                <w:sz w:val="24"/>
                <w:szCs w:val="24"/>
              </w:rPr>
            </w:pPr>
            <w:r w:rsidRPr="006B0C39">
              <w:rPr>
                <w:rFonts w:ascii="Times New Roman" w:hAnsi="Times New Roman"/>
                <w:sz w:val="24"/>
                <w:szCs w:val="24"/>
                <w:lang w:val="en-US"/>
              </w:rPr>
              <w:t>2384(1)</w:t>
            </w:r>
          </w:p>
        </w:tc>
        <w:tc>
          <w:tcPr>
            <w:tcW w:w="2374" w:type="dxa"/>
          </w:tcPr>
          <w:p w:rsidR="002C16F1" w:rsidRPr="006B0C39" w:rsidRDefault="002C16F1" w:rsidP="008E599E">
            <w:pPr>
              <w:pStyle w:val="af0"/>
              <w:ind w:right="459"/>
              <w:jc w:val="center"/>
              <w:rPr>
                <w:rFonts w:ascii="Times New Roman" w:hAnsi="Times New Roman"/>
                <w:sz w:val="24"/>
                <w:szCs w:val="24"/>
              </w:rPr>
            </w:pPr>
            <w:r w:rsidRPr="006B0C39">
              <w:rPr>
                <w:rFonts w:ascii="Times New Roman" w:hAnsi="Times New Roman"/>
                <w:sz w:val="24"/>
                <w:szCs w:val="24"/>
                <w:lang w:val="en-US"/>
              </w:rPr>
              <w:t>4814(1)</w:t>
            </w:r>
          </w:p>
        </w:tc>
      </w:tr>
      <w:tr w:rsidR="002C16F1" w:rsidRPr="006B0C39" w:rsidTr="007A466B">
        <w:trPr>
          <w:gridAfter w:val="1"/>
          <w:wAfter w:w="6" w:type="dxa"/>
          <w:trHeight w:val="20"/>
          <w:jc w:val="center"/>
        </w:trPr>
        <w:tc>
          <w:tcPr>
            <w:tcW w:w="2373" w:type="dxa"/>
          </w:tcPr>
          <w:p w:rsidR="002C16F1" w:rsidRPr="006B0C39" w:rsidRDefault="002C16F1" w:rsidP="008E599E">
            <w:pPr>
              <w:pStyle w:val="af0"/>
              <w:jc w:val="center"/>
              <w:rPr>
                <w:rFonts w:ascii="Times New Roman" w:hAnsi="Times New Roman"/>
                <w:sz w:val="24"/>
                <w:szCs w:val="24"/>
              </w:rPr>
            </w:pPr>
            <w:r w:rsidRPr="006B0C39">
              <w:rPr>
                <w:rFonts w:ascii="Times New Roman" w:hAnsi="Times New Roman"/>
                <w:sz w:val="24"/>
                <w:szCs w:val="24"/>
                <w:lang w:val="en-US"/>
              </w:rPr>
              <w:t>O</w:t>
            </w:r>
            <w:r w:rsidRPr="006B0C39">
              <w:rPr>
                <w:rFonts w:ascii="Times New Roman" w:hAnsi="Times New Roman"/>
                <w:sz w:val="24"/>
                <w:szCs w:val="24"/>
                <w:vertAlign w:val="superscript"/>
                <w:lang w:val="en-US"/>
              </w:rPr>
              <w:t>1</w:t>
            </w:r>
          </w:p>
        </w:tc>
        <w:tc>
          <w:tcPr>
            <w:tcW w:w="2374" w:type="dxa"/>
          </w:tcPr>
          <w:p w:rsidR="002C16F1" w:rsidRPr="006B0C39" w:rsidRDefault="002C16F1" w:rsidP="008E599E">
            <w:pPr>
              <w:pStyle w:val="af0"/>
              <w:ind w:right="459"/>
              <w:jc w:val="center"/>
              <w:rPr>
                <w:rFonts w:ascii="Times New Roman" w:hAnsi="Times New Roman"/>
                <w:sz w:val="24"/>
                <w:szCs w:val="24"/>
              </w:rPr>
            </w:pPr>
            <w:r w:rsidRPr="006B0C39">
              <w:rPr>
                <w:rFonts w:ascii="Times New Roman" w:hAnsi="Times New Roman"/>
                <w:sz w:val="24"/>
                <w:szCs w:val="24"/>
                <w:lang w:val="en-US"/>
              </w:rPr>
              <w:t>2704(2)</w:t>
            </w:r>
          </w:p>
        </w:tc>
        <w:tc>
          <w:tcPr>
            <w:tcW w:w="2373" w:type="dxa"/>
          </w:tcPr>
          <w:p w:rsidR="002C16F1" w:rsidRPr="006B0C39" w:rsidRDefault="002C16F1" w:rsidP="008E599E">
            <w:pPr>
              <w:pStyle w:val="af0"/>
              <w:ind w:right="459"/>
              <w:jc w:val="center"/>
              <w:rPr>
                <w:rFonts w:ascii="Times New Roman" w:hAnsi="Times New Roman"/>
                <w:sz w:val="24"/>
                <w:szCs w:val="24"/>
              </w:rPr>
            </w:pPr>
            <w:r w:rsidRPr="006B0C39">
              <w:rPr>
                <w:rFonts w:ascii="Times New Roman" w:hAnsi="Times New Roman"/>
                <w:sz w:val="24"/>
                <w:szCs w:val="24"/>
                <w:lang w:val="en-US"/>
              </w:rPr>
              <w:t>-2119(2)</w:t>
            </w:r>
          </w:p>
        </w:tc>
        <w:tc>
          <w:tcPr>
            <w:tcW w:w="2374" w:type="dxa"/>
          </w:tcPr>
          <w:p w:rsidR="002C16F1" w:rsidRPr="006B0C39" w:rsidRDefault="002C16F1" w:rsidP="008E599E">
            <w:pPr>
              <w:pStyle w:val="af0"/>
              <w:ind w:right="459"/>
              <w:jc w:val="center"/>
              <w:rPr>
                <w:rFonts w:ascii="Times New Roman" w:hAnsi="Times New Roman"/>
                <w:sz w:val="24"/>
                <w:szCs w:val="24"/>
              </w:rPr>
            </w:pPr>
            <w:r w:rsidRPr="006B0C39">
              <w:rPr>
                <w:rFonts w:ascii="Times New Roman" w:hAnsi="Times New Roman"/>
                <w:sz w:val="24"/>
                <w:szCs w:val="24"/>
                <w:lang w:val="en-US"/>
              </w:rPr>
              <w:t>8280(1)</w:t>
            </w:r>
          </w:p>
        </w:tc>
      </w:tr>
      <w:tr w:rsidR="002C16F1" w:rsidRPr="006B0C39" w:rsidTr="007A466B">
        <w:trPr>
          <w:gridAfter w:val="1"/>
          <w:wAfter w:w="6" w:type="dxa"/>
          <w:trHeight w:val="20"/>
          <w:jc w:val="center"/>
        </w:trPr>
        <w:tc>
          <w:tcPr>
            <w:tcW w:w="2373" w:type="dxa"/>
          </w:tcPr>
          <w:p w:rsidR="002C16F1" w:rsidRPr="006B0C39" w:rsidRDefault="002C16F1" w:rsidP="008E599E">
            <w:pPr>
              <w:pStyle w:val="af0"/>
              <w:jc w:val="center"/>
              <w:rPr>
                <w:rFonts w:ascii="Times New Roman" w:hAnsi="Times New Roman"/>
                <w:sz w:val="24"/>
                <w:szCs w:val="24"/>
              </w:rPr>
            </w:pPr>
            <w:r w:rsidRPr="006B0C39">
              <w:rPr>
                <w:rFonts w:ascii="Times New Roman" w:hAnsi="Times New Roman"/>
                <w:sz w:val="24"/>
                <w:szCs w:val="24"/>
                <w:lang w:val="en-US"/>
              </w:rPr>
              <w:t>N</w:t>
            </w:r>
            <w:r w:rsidRPr="006B0C39">
              <w:rPr>
                <w:rFonts w:ascii="Times New Roman" w:hAnsi="Times New Roman"/>
                <w:sz w:val="24"/>
                <w:szCs w:val="24"/>
                <w:vertAlign w:val="superscript"/>
                <w:lang w:val="en-US"/>
              </w:rPr>
              <w:t>1</w:t>
            </w:r>
          </w:p>
        </w:tc>
        <w:tc>
          <w:tcPr>
            <w:tcW w:w="2374" w:type="dxa"/>
          </w:tcPr>
          <w:p w:rsidR="002C16F1" w:rsidRPr="006B0C39" w:rsidRDefault="002C16F1" w:rsidP="008E599E">
            <w:pPr>
              <w:pStyle w:val="af0"/>
              <w:ind w:right="459"/>
              <w:jc w:val="center"/>
              <w:rPr>
                <w:rFonts w:ascii="Times New Roman" w:hAnsi="Times New Roman"/>
                <w:sz w:val="24"/>
                <w:szCs w:val="24"/>
              </w:rPr>
            </w:pPr>
            <w:r w:rsidRPr="006B0C39">
              <w:rPr>
                <w:rFonts w:ascii="Times New Roman" w:hAnsi="Times New Roman"/>
                <w:sz w:val="24"/>
                <w:szCs w:val="24"/>
                <w:lang w:val="en-US"/>
              </w:rPr>
              <w:t>6135(2)</w:t>
            </w:r>
          </w:p>
        </w:tc>
        <w:tc>
          <w:tcPr>
            <w:tcW w:w="2373" w:type="dxa"/>
          </w:tcPr>
          <w:p w:rsidR="002C16F1" w:rsidRPr="006B0C39" w:rsidRDefault="002C16F1" w:rsidP="008E599E">
            <w:pPr>
              <w:pStyle w:val="af0"/>
              <w:ind w:right="459"/>
              <w:jc w:val="center"/>
              <w:rPr>
                <w:rFonts w:ascii="Times New Roman" w:hAnsi="Times New Roman"/>
                <w:sz w:val="24"/>
                <w:szCs w:val="24"/>
              </w:rPr>
            </w:pPr>
            <w:r w:rsidRPr="006B0C39">
              <w:rPr>
                <w:rFonts w:ascii="Times New Roman" w:hAnsi="Times New Roman"/>
                <w:sz w:val="24"/>
                <w:szCs w:val="24"/>
                <w:lang w:val="en-US"/>
              </w:rPr>
              <w:t>-152(2)</w:t>
            </w:r>
          </w:p>
        </w:tc>
        <w:tc>
          <w:tcPr>
            <w:tcW w:w="2374" w:type="dxa"/>
          </w:tcPr>
          <w:p w:rsidR="002C16F1" w:rsidRPr="006B0C39" w:rsidRDefault="002C16F1" w:rsidP="008E599E">
            <w:pPr>
              <w:pStyle w:val="af0"/>
              <w:ind w:right="459"/>
              <w:jc w:val="center"/>
              <w:rPr>
                <w:rFonts w:ascii="Times New Roman" w:hAnsi="Times New Roman"/>
                <w:sz w:val="24"/>
                <w:szCs w:val="24"/>
              </w:rPr>
            </w:pPr>
            <w:r w:rsidRPr="006B0C39">
              <w:rPr>
                <w:rFonts w:ascii="Times New Roman" w:hAnsi="Times New Roman"/>
                <w:sz w:val="24"/>
                <w:szCs w:val="24"/>
                <w:lang w:val="en-US"/>
              </w:rPr>
              <w:t>6202(1)</w:t>
            </w:r>
          </w:p>
        </w:tc>
      </w:tr>
      <w:tr w:rsidR="002C16F1" w:rsidRPr="006B0C39" w:rsidTr="007A466B">
        <w:trPr>
          <w:gridAfter w:val="1"/>
          <w:wAfter w:w="6" w:type="dxa"/>
          <w:trHeight w:val="64"/>
          <w:jc w:val="center"/>
        </w:trPr>
        <w:tc>
          <w:tcPr>
            <w:tcW w:w="2373" w:type="dxa"/>
          </w:tcPr>
          <w:p w:rsidR="002C16F1" w:rsidRPr="006B0C39" w:rsidRDefault="002C16F1" w:rsidP="008E599E">
            <w:pPr>
              <w:pStyle w:val="af0"/>
              <w:jc w:val="center"/>
              <w:rPr>
                <w:rFonts w:ascii="Times New Roman" w:hAnsi="Times New Roman"/>
                <w:sz w:val="24"/>
                <w:szCs w:val="24"/>
                <w:lang w:val="en-US"/>
              </w:rPr>
            </w:pPr>
            <w:r w:rsidRPr="006B0C39">
              <w:rPr>
                <w:rFonts w:ascii="Times New Roman" w:hAnsi="Times New Roman"/>
                <w:sz w:val="24"/>
                <w:szCs w:val="24"/>
                <w:lang w:val="en-US"/>
              </w:rPr>
              <w:t>N</w:t>
            </w:r>
            <w:r w:rsidRPr="006B0C39">
              <w:rPr>
                <w:rFonts w:ascii="Times New Roman" w:hAnsi="Times New Roman"/>
                <w:sz w:val="24"/>
                <w:szCs w:val="24"/>
                <w:vertAlign w:val="superscript"/>
                <w:lang w:val="en-US"/>
              </w:rPr>
              <w:t>2</w:t>
            </w:r>
          </w:p>
        </w:tc>
        <w:tc>
          <w:tcPr>
            <w:tcW w:w="2374" w:type="dxa"/>
          </w:tcPr>
          <w:p w:rsidR="002C16F1" w:rsidRPr="006B0C39" w:rsidRDefault="002C16F1" w:rsidP="008E599E">
            <w:pPr>
              <w:pStyle w:val="af0"/>
              <w:ind w:right="459"/>
              <w:jc w:val="center"/>
              <w:rPr>
                <w:rFonts w:ascii="Times New Roman" w:hAnsi="Times New Roman"/>
                <w:sz w:val="24"/>
                <w:szCs w:val="24"/>
                <w:lang w:val="en-US"/>
              </w:rPr>
            </w:pPr>
            <w:r w:rsidRPr="006B0C39">
              <w:rPr>
                <w:rFonts w:ascii="Times New Roman" w:hAnsi="Times New Roman"/>
                <w:sz w:val="24"/>
                <w:szCs w:val="24"/>
                <w:lang w:val="en-US"/>
              </w:rPr>
              <w:t>6425(2)</w:t>
            </w:r>
          </w:p>
        </w:tc>
        <w:tc>
          <w:tcPr>
            <w:tcW w:w="2373" w:type="dxa"/>
          </w:tcPr>
          <w:p w:rsidR="002C16F1" w:rsidRPr="006B0C39" w:rsidRDefault="002C16F1" w:rsidP="008E599E">
            <w:pPr>
              <w:pStyle w:val="af0"/>
              <w:ind w:right="459"/>
              <w:jc w:val="center"/>
              <w:rPr>
                <w:rFonts w:ascii="Times New Roman" w:hAnsi="Times New Roman"/>
                <w:sz w:val="24"/>
                <w:szCs w:val="24"/>
                <w:lang w:val="en-US"/>
              </w:rPr>
            </w:pPr>
            <w:r w:rsidRPr="006B0C39">
              <w:rPr>
                <w:rFonts w:ascii="Times New Roman" w:hAnsi="Times New Roman"/>
                <w:sz w:val="24"/>
                <w:szCs w:val="24"/>
                <w:lang w:val="en-US"/>
              </w:rPr>
              <w:t>583(2)</w:t>
            </w:r>
          </w:p>
        </w:tc>
        <w:tc>
          <w:tcPr>
            <w:tcW w:w="2374" w:type="dxa"/>
          </w:tcPr>
          <w:p w:rsidR="002C16F1" w:rsidRPr="006B0C39" w:rsidRDefault="002C16F1" w:rsidP="008E599E">
            <w:pPr>
              <w:pStyle w:val="af0"/>
              <w:ind w:right="459"/>
              <w:jc w:val="center"/>
              <w:rPr>
                <w:rFonts w:ascii="Times New Roman" w:hAnsi="Times New Roman"/>
                <w:sz w:val="24"/>
                <w:szCs w:val="24"/>
                <w:lang w:val="en-US"/>
              </w:rPr>
            </w:pPr>
            <w:r w:rsidRPr="006B0C39">
              <w:rPr>
                <w:rFonts w:ascii="Times New Roman" w:hAnsi="Times New Roman"/>
                <w:sz w:val="24"/>
                <w:szCs w:val="24"/>
                <w:lang w:val="en-US"/>
              </w:rPr>
              <w:t>5682(1)</w:t>
            </w:r>
          </w:p>
        </w:tc>
      </w:tr>
      <w:tr w:rsidR="002C16F1" w:rsidRPr="006B0C39" w:rsidTr="007A466B">
        <w:trPr>
          <w:gridAfter w:val="1"/>
          <w:wAfter w:w="6" w:type="dxa"/>
          <w:trHeight w:val="20"/>
          <w:jc w:val="center"/>
        </w:trPr>
        <w:tc>
          <w:tcPr>
            <w:tcW w:w="2373" w:type="dxa"/>
          </w:tcPr>
          <w:p w:rsidR="002C16F1" w:rsidRPr="006B0C39" w:rsidRDefault="002C16F1" w:rsidP="008E599E">
            <w:pPr>
              <w:pStyle w:val="af0"/>
              <w:jc w:val="center"/>
              <w:rPr>
                <w:rFonts w:ascii="Times New Roman" w:hAnsi="Times New Roman"/>
                <w:sz w:val="24"/>
                <w:szCs w:val="24"/>
                <w:lang w:val="en-US"/>
              </w:rPr>
            </w:pPr>
            <w:r w:rsidRPr="006B0C39">
              <w:rPr>
                <w:rFonts w:ascii="Times New Roman" w:hAnsi="Times New Roman"/>
                <w:sz w:val="24"/>
                <w:szCs w:val="24"/>
                <w:lang w:val="en-US"/>
              </w:rPr>
              <w:t>C</w:t>
            </w:r>
            <w:r w:rsidRPr="006B0C39">
              <w:rPr>
                <w:rFonts w:ascii="Times New Roman" w:hAnsi="Times New Roman"/>
                <w:sz w:val="24"/>
                <w:szCs w:val="24"/>
                <w:vertAlign w:val="superscript"/>
                <w:lang w:val="en-US"/>
              </w:rPr>
              <w:t>3</w:t>
            </w:r>
          </w:p>
        </w:tc>
        <w:tc>
          <w:tcPr>
            <w:tcW w:w="2374" w:type="dxa"/>
          </w:tcPr>
          <w:p w:rsidR="002C16F1" w:rsidRPr="006B0C39" w:rsidRDefault="002C16F1" w:rsidP="008E599E">
            <w:pPr>
              <w:pStyle w:val="af0"/>
              <w:ind w:right="459"/>
              <w:jc w:val="center"/>
              <w:rPr>
                <w:rFonts w:ascii="Times New Roman" w:hAnsi="Times New Roman"/>
                <w:sz w:val="24"/>
                <w:szCs w:val="24"/>
                <w:lang w:val="en-US"/>
              </w:rPr>
            </w:pPr>
            <w:r w:rsidRPr="006B0C39">
              <w:rPr>
                <w:rFonts w:ascii="Times New Roman" w:hAnsi="Times New Roman"/>
                <w:sz w:val="24"/>
                <w:szCs w:val="24"/>
                <w:lang w:val="en-US"/>
              </w:rPr>
              <w:t>5609(2)</w:t>
            </w:r>
          </w:p>
        </w:tc>
        <w:tc>
          <w:tcPr>
            <w:tcW w:w="2373" w:type="dxa"/>
          </w:tcPr>
          <w:p w:rsidR="002C16F1" w:rsidRPr="006B0C39" w:rsidRDefault="002C16F1" w:rsidP="008E599E">
            <w:pPr>
              <w:pStyle w:val="af0"/>
              <w:ind w:right="459"/>
              <w:jc w:val="center"/>
              <w:rPr>
                <w:rFonts w:ascii="Times New Roman" w:hAnsi="Times New Roman"/>
                <w:sz w:val="24"/>
                <w:szCs w:val="24"/>
                <w:lang w:val="en-US"/>
              </w:rPr>
            </w:pPr>
            <w:r w:rsidRPr="006B0C39">
              <w:rPr>
                <w:rFonts w:ascii="Times New Roman" w:hAnsi="Times New Roman"/>
                <w:sz w:val="24"/>
                <w:szCs w:val="24"/>
                <w:lang w:val="en-US"/>
              </w:rPr>
              <w:t>1374(2)</w:t>
            </w:r>
          </w:p>
        </w:tc>
        <w:tc>
          <w:tcPr>
            <w:tcW w:w="2374" w:type="dxa"/>
          </w:tcPr>
          <w:p w:rsidR="002C16F1" w:rsidRPr="006B0C39" w:rsidRDefault="002C16F1" w:rsidP="008E599E">
            <w:pPr>
              <w:pStyle w:val="af0"/>
              <w:ind w:right="459"/>
              <w:jc w:val="center"/>
              <w:rPr>
                <w:rFonts w:ascii="Times New Roman" w:hAnsi="Times New Roman"/>
                <w:sz w:val="24"/>
                <w:szCs w:val="24"/>
                <w:lang w:val="en-US"/>
              </w:rPr>
            </w:pPr>
            <w:r w:rsidRPr="006B0C39">
              <w:rPr>
                <w:rFonts w:ascii="Times New Roman" w:hAnsi="Times New Roman"/>
                <w:sz w:val="24"/>
                <w:szCs w:val="24"/>
                <w:lang w:val="en-US"/>
              </w:rPr>
              <w:t>5458(1)</w:t>
            </w:r>
          </w:p>
        </w:tc>
      </w:tr>
      <w:tr w:rsidR="002C16F1" w:rsidRPr="006B0C39" w:rsidTr="007A466B">
        <w:trPr>
          <w:gridAfter w:val="1"/>
          <w:wAfter w:w="6" w:type="dxa"/>
          <w:trHeight w:val="20"/>
          <w:jc w:val="center"/>
        </w:trPr>
        <w:tc>
          <w:tcPr>
            <w:tcW w:w="2373" w:type="dxa"/>
          </w:tcPr>
          <w:p w:rsidR="002C16F1" w:rsidRPr="006B0C39" w:rsidRDefault="002C16F1" w:rsidP="008E599E">
            <w:pPr>
              <w:pStyle w:val="af0"/>
              <w:jc w:val="center"/>
              <w:rPr>
                <w:rFonts w:ascii="Times New Roman" w:hAnsi="Times New Roman"/>
                <w:sz w:val="24"/>
                <w:szCs w:val="24"/>
                <w:lang w:val="en-US"/>
              </w:rPr>
            </w:pPr>
            <w:r w:rsidRPr="006B0C39">
              <w:rPr>
                <w:rFonts w:ascii="Times New Roman" w:hAnsi="Times New Roman"/>
                <w:sz w:val="24"/>
                <w:szCs w:val="24"/>
                <w:lang w:val="en-US"/>
              </w:rPr>
              <w:t>N</w:t>
            </w:r>
            <w:r w:rsidRPr="006B0C39">
              <w:rPr>
                <w:rFonts w:ascii="Times New Roman" w:hAnsi="Times New Roman"/>
                <w:sz w:val="24"/>
                <w:szCs w:val="24"/>
                <w:vertAlign w:val="superscript"/>
                <w:lang w:val="en-US"/>
              </w:rPr>
              <w:t>4</w:t>
            </w:r>
          </w:p>
        </w:tc>
        <w:tc>
          <w:tcPr>
            <w:tcW w:w="2374" w:type="dxa"/>
          </w:tcPr>
          <w:p w:rsidR="002C16F1" w:rsidRPr="006B0C39" w:rsidRDefault="002C16F1" w:rsidP="008E599E">
            <w:pPr>
              <w:pStyle w:val="af0"/>
              <w:ind w:right="459"/>
              <w:jc w:val="center"/>
              <w:rPr>
                <w:rFonts w:ascii="Times New Roman" w:hAnsi="Times New Roman"/>
                <w:sz w:val="24"/>
                <w:szCs w:val="24"/>
                <w:lang w:val="en-US"/>
              </w:rPr>
            </w:pPr>
            <w:r w:rsidRPr="006B0C39">
              <w:rPr>
                <w:rFonts w:ascii="Times New Roman" w:hAnsi="Times New Roman"/>
                <w:sz w:val="24"/>
                <w:szCs w:val="24"/>
                <w:lang w:val="en-US"/>
              </w:rPr>
              <w:t>4749(2)</w:t>
            </w:r>
          </w:p>
        </w:tc>
        <w:tc>
          <w:tcPr>
            <w:tcW w:w="2373" w:type="dxa"/>
          </w:tcPr>
          <w:p w:rsidR="002C16F1" w:rsidRPr="006B0C39" w:rsidRDefault="002C16F1" w:rsidP="008E599E">
            <w:pPr>
              <w:pStyle w:val="af0"/>
              <w:ind w:right="459"/>
              <w:jc w:val="center"/>
              <w:rPr>
                <w:rFonts w:ascii="Times New Roman" w:hAnsi="Times New Roman"/>
                <w:sz w:val="24"/>
                <w:szCs w:val="24"/>
                <w:lang w:val="en-US"/>
              </w:rPr>
            </w:pPr>
            <w:r w:rsidRPr="006B0C39">
              <w:rPr>
                <w:rFonts w:ascii="Times New Roman" w:hAnsi="Times New Roman"/>
                <w:sz w:val="24"/>
                <w:szCs w:val="24"/>
                <w:lang w:val="en-US"/>
              </w:rPr>
              <w:t>1130(2)</w:t>
            </w:r>
          </w:p>
        </w:tc>
        <w:tc>
          <w:tcPr>
            <w:tcW w:w="2374" w:type="dxa"/>
          </w:tcPr>
          <w:p w:rsidR="002C16F1" w:rsidRPr="006B0C39" w:rsidRDefault="002C16F1" w:rsidP="008E599E">
            <w:pPr>
              <w:pStyle w:val="af0"/>
              <w:ind w:right="459"/>
              <w:jc w:val="center"/>
              <w:rPr>
                <w:rFonts w:ascii="Times New Roman" w:hAnsi="Times New Roman"/>
                <w:sz w:val="24"/>
                <w:szCs w:val="24"/>
                <w:lang w:val="en-US"/>
              </w:rPr>
            </w:pPr>
            <w:r w:rsidRPr="006B0C39">
              <w:rPr>
                <w:rFonts w:ascii="Times New Roman" w:hAnsi="Times New Roman"/>
                <w:sz w:val="24"/>
                <w:szCs w:val="24"/>
                <w:lang w:val="en-US"/>
              </w:rPr>
              <w:t>5856(1)</w:t>
            </w:r>
          </w:p>
        </w:tc>
      </w:tr>
      <w:tr w:rsidR="002C16F1" w:rsidRPr="006B0C39" w:rsidTr="007A466B">
        <w:trPr>
          <w:gridAfter w:val="1"/>
          <w:wAfter w:w="6" w:type="dxa"/>
          <w:trHeight w:val="20"/>
          <w:jc w:val="center"/>
        </w:trPr>
        <w:tc>
          <w:tcPr>
            <w:tcW w:w="2373" w:type="dxa"/>
          </w:tcPr>
          <w:p w:rsidR="002C16F1" w:rsidRPr="006B0C39" w:rsidRDefault="002C16F1" w:rsidP="008E599E">
            <w:pPr>
              <w:pStyle w:val="af0"/>
              <w:jc w:val="center"/>
              <w:rPr>
                <w:rFonts w:ascii="Times New Roman" w:hAnsi="Times New Roman"/>
                <w:sz w:val="24"/>
                <w:szCs w:val="24"/>
                <w:lang w:val="en-US"/>
              </w:rPr>
            </w:pPr>
            <w:r w:rsidRPr="006B0C39">
              <w:rPr>
                <w:rFonts w:ascii="Times New Roman" w:hAnsi="Times New Roman"/>
                <w:sz w:val="24"/>
                <w:szCs w:val="24"/>
                <w:lang w:val="en-US"/>
              </w:rPr>
              <w:t>C</w:t>
            </w:r>
            <w:r w:rsidRPr="006B0C39">
              <w:rPr>
                <w:rFonts w:ascii="Times New Roman" w:hAnsi="Times New Roman"/>
                <w:sz w:val="24"/>
                <w:szCs w:val="24"/>
                <w:vertAlign w:val="superscript"/>
                <w:lang w:val="en-US"/>
              </w:rPr>
              <w:t>5</w:t>
            </w:r>
          </w:p>
        </w:tc>
        <w:tc>
          <w:tcPr>
            <w:tcW w:w="2374" w:type="dxa"/>
          </w:tcPr>
          <w:p w:rsidR="002C16F1" w:rsidRPr="006B0C39" w:rsidRDefault="002C16F1" w:rsidP="008E599E">
            <w:pPr>
              <w:pStyle w:val="af0"/>
              <w:ind w:right="459"/>
              <w:jc w:val="center"/>
              <w:rPr>
                <w:rFonts w:ascii="Times New Roman" w:hAnsi="Times New Roman"/>
                <w:sz w:val="24"/>
                <w:szCs w:val="24"/>
                <w:lang w:val="en-US"/>
              </w:rPr>
            </w:pPr>
            <w:r w:rsidRPr="006B0C39">
              <w:rPr>
                <w:rFonts w:ascii="Times New Roman" w:hAnsi="Times New Roman"/>
                <w:sz w:val="24"/>
                <w:szCs w:val="24"/>
                <w:lang w:val="en-US"/>
              </w:rPr>
              <w:t>5101(2)</w:t>
            </w:r>
          </w:p>
        </w:tc>
        <w:tc>
          <w:tcPr>
            <w:tcW w:w="2373" w:type="dxa"/>
          </w:tcPr>
          <w:p w:rsidR="002C16F1" w:rsidRPr="006B0C39" w:rsidRDefault="002C16F1" w:rsidP="008E599E">
            <w:pPr>
              <w:pStyle w:val="af0"/>
              <w:ind w:right="459"/>
              <w:jc w:val="center"/>
              <w:rPr>
                <w:rFonts w:ascii="Times New Roman" w:hAnsi="Times New Roman"/>
                <w:sz w:val="24"/>
                <w:szCs w:val="24"/>
                <w:lang w:val="en-US"/>
              </w:rPr>
            </w:pPr>
            <w:r w:rsidRPr="006B0C39">
              <w:rPr>
                <w:rFonts w:ascii="Times New Roman" w:hAnsi="Times New Roman"/>
                <w:sz w:val="24"/>
                <w:szCs w:val="24"/>
                <w:lang w:val="en-US"/>
              </w:rPr>
              <w:t>182(2)</w:t>
            </w:r>
          </w:p>
        </w:tc>
        <w:tc>
          <w:tcPr>
            <w:tcW w:w="2374" w:type="dxa"/>
          </w:tcPr>
          <w:p w:rsidR="002C16F1" w:rsidRPr="006B0C39" w:rsidRDefault="002C16F1" w:rsidP="008E599E">
            <w:pPr>
              <w:pStyle w:val="af0"/>
              <w:ind w:right="459"/>
              <w:jc w:val="center"/>
              <w:rPr>
                <w:rFonts w:ascii="Times New Roman" w:hAnsi="Times New Roman"/>
                <w:sz w:val="24"/>
                <w:szCs w:val="24"/>
                <w:lang w:val="en-US"/>
              </w:rPr>
            </w:pPr>
            <w:r w:rsidRPr="006B0C39">
              <w:rPr>
                <w:rFonts w:ascii="Times New Roman" w:hAnsi="Times New Roman"/>
                <w:sz w:val="24"/>
                <w:szCs w:val="24"/>
                <w:lang w:val="en-US"/>
              </w:rPr>
              <w:t>6297(1)</w:t>
            </w:r>
          </w:p>
        </w:tc>
      </w:tr>
      <w:tr w:rsidR="002C16F1" w:rsidRPr="006B0C39" w:rsidTr="007A466B">
        <w:trPr>
          <w:gridAfter w:val="1"/>
          <w:wAfter w:w="6" w:type="dxa"/>
          <w:trHeight w:val="20"/>
          <w:jc w:val="center"/>
        </w:trPr>
        <w:tc>
          <w:tcPr>
            <w:tcW w:w="2373" w:type="dxa"/>
          </w:tcPr>
          <w:p w:rsidR="002C16F1" w:rsidRPr="006B0C39" w:rsidRDefault="002C16F1" w:rsidP="008E599E">
            <w:pPr>
              <w:pStyle w:val="af0"/>
              <w:jc w:val="center"/>
              <w:rPr>
                <w:rFonts w:ascii="Times New Roman" w:hAnsi="Times New Roman"/>
                <w:sz w:val="24"/>
                <w:szCs w:val="24"/>
                <w:lang w:val="en-US"/>
              </w:rPr>
            </w:pPr>
            <w:r w:rsidRPr="006B0C39">
              <w:rPr>
                <w:rFonts w:ascii="Times New Roman" w:hAnsi="Times New Roman"/>
                <w:sz w:val="24"/>
                <w:szCs w:val="24"/>
                <w:lang w:val="en-US"/>
              </w:rPr>
              <w:t>C</w:t>
            </w:r>
            <w:r w:rsidRPr="006B0C39">
              <w:rPr>
                <w:rFonts w:ascii="Times New Roman" w:hAnsi="Times New Roman"/>
                <w:sz w:val="24"/>
                <w:szCs w:val="24"/>
                <w:vertAlign w:val="superscript"/>
                <w:lang w:val="en-US"/>
              </w:rPr>
              <w:t>6</w:t>
            </w:r>
          </w:p>
        </w:tc>
        <w:tc>
          <w:tcPr>
            <w:tcW w:w="2374" w:type="dxa"/>
          </w:tcPr>
          <w:p w:rsidR="002C16F1" w:rsidRPr="006B0C39" w:rsidRDefault="002C16F1" w:rsidP="008E599E">
            <w:pPr>
              <w:pStyle w:val="af0"/>
              <w:ind w:right="459"/>
              <w:jc w:val="center"/>
              <w:rPr>
                <w:rFonts w:ascii="Times New Roman" w:hAnsi="Times New Roman"/>
                <w:sz w:val="24"/>
                <w:szCs w:val="24"/>
                <w:lang w:val="en-US"/>
              </w:rPr>
            </w:pPr>
            <w:r w:rsidRPr="006B0C39">
              <w:rPr>
                <w:rFonts w:ascii="Times New Roman" w:hAnsi="Times New Roman"/>
                <w:sz w:val="24"/>
                <w:szCs w:val="24"/>
                <w:lang w:val="en-US"/>
              </w:rPr>
              <w:t>3629(2)</w:t>
            </w:r>
          </w:p>
        </w:tc>
        <w:tc>
          <w:tcPr>
            <w:tcW w:w="2373" w:type="dxa"/>
          </w:tcPr>
          <w:p w:rsidR="002C16F1" w:rsidRPr="006B0C39" w:rsidRDefault="002C16F1" w:rsidP="008E599E">
            <w:pPr>
              <w:pStyle w:val="af0"/>
              <w:ind w:right="459"/>
              <w:jc w:val="center"/>
              <w:rPr>
                <w:rFonts w:ascii="Times New Roman" w:hAnsi="Times New Roman"/>
                <w:sz w:val="24"/>
                <w:szCs w:val="24"/>
                <w:lang w:val="en-US"/>
              </w:rPr>
            </w:pPr>
            <w:r w:rsidRPr="006B0C39">
              <w:rPr>
                <w:rFonts w:ascii="Times New Roman" w:hAnsi="Times New Roman"/>
                <w:sz w:val="24"/>
                <w:szCs w:val="24"/>
                <w:lang w:val="en-US"/>
              </w:rPr>
              <w:t>1671(2)</w:t>
            </w:r>
          </w:p>
        </w:tc>
        <w:tc>
          <w:tcPr>
            <w:tcW w:w="2374" w:type="dxa"/>
          </w:tcPr>
          <w:p w:rsidR="002C16F1" w:rsidRPr="006B0C39" w:rsidRDefault="002C16F1" w:rsidP="008E599E">
            <w:pPr>
              <w:pStyle w:val="af0"/>
              <w:ind w:right="459"/>
              <w:jc w:val="center"/>
              <w:rPr>
                <w:rFonts w:ascii="Times New Roman" w:hAnsi="Times New Roman"/>
                <w:sz w:val="24"/>
                <w:szCs w:val="24"/>
                <w:lang w:val="en-US"/>
              </w:rPr>
            </w:pPr>
            <w:r w:rsidRPr="006B0C39">
              <w:rPr>
                <w:rFonts w:ascii="Times New Roman" w:hAnsi="Times New Roman"/>
                <w:sz w:val="24"/>
                <w:szCs w:val="24"/>
                <w:lang w:val="en-US"/>
              </w:rPr>
              <w:t>5766(1)</w:t>
            </w:r>
          </w:p>
        </w:tc>
      </w:tr>
      <w:tr w:rsidR="002C16F1" w:rsidRPr="006B0C39" w:rsidTr="007A466B">
        <w:trPr>
          <w:gridAfter w:val="1"/>
          <w:wAfter w:w="6" w:type="dxa"/>
          <w:trHeight w:val="20"/>
          <w:jc w:val="center"/>
        </w:trPr>
        <w:tc>
          <w:tcPr>
            <w:tcW w:w="2373" w:type="dxa"/>
          </w:tcPr>
          <w:p w:rsidR="002C16F1" w:rsidRPr="006B0C39" w:rsidRDefault="002C16F1" w:rsidP="008E599E">
            <w:pPr>
              <w:pStyle w:val="af0"/>
              <w:jc w:val="center"/>
              <w:rPr>
                <w:rFonts w:ascii="Times New Roman" w:hAnsi="Times New Roman"/>
                <w:sz w:val="24"/>
                <w:szCs w:val="24"/>
                <w:lang w:val="en-US"/>
              </w:rPr>
            </w:pPr>
            <w:r w:rsidRPr="006B0C39">
              <w:rPr>
                <w:rFonts w:ascii="Times New Roman" w:hAnsi="Times New Roman"/>
                <w:sz w:val="24"/>
                <w:szCs w:val="24"/>
                <w:lang w:val="en-US"/>
              </w:rPr>
              <w:t>C</w:t>
            </w:r>
            <w:r w:rsidRPr="006B0C39">
              <w:rPr>
                <w:rFonts w:ascii="Times New Roman" w:hAnsi="Times New Roman"/>
                <w:sz w:val="24"/>
                <w:szCs w:val="24"/>
                <w:vertAlign w:val="superscript"/>
                <w:lang w:val="en-US"/>
              </w:rPr>
              <w:t>7</w:t>
            </w:r>
          </w:p>
        </w:tc>
        <w:tc>
          <w:tcPr>
            <w:tcW w:w="2374" w:type="dxa"/>
          </w:tcPr>
          <w:p w:rsidR="002C16F1" w:rsidRPr="006B0C39" w:rsidRDefault="002C16F1" w:rsidP="008E599E">
            <w:pPr>
              <w:pStyle w:val="af0"/>
              <w:ind w:right="459"/>
              <w:jc w:val="center"/>
              <w:rPr>
                <w:rFonts w:ascii="Times New Roman" w:hAnsi="Times New Roman"/>
                <w:sz w:val="24"/>
                <w:szCs w:val="24"/>
                <w:lang w:val="en-US"/>
              </w:rPr>
            </w:pPr>
            <w:r w:rsidRPr="006B0C39">
              <w:rPr>
                <w:rFonts w:ascii="Times New Roman" w:hAnsi="Times New Roman"/>
                <w:sz w:val="24"/>
                <w:szCs w:val="24"/>
                <w:lang w:val="en-US"/>
              </w:rPr>
              <w:t>3431(2)</w:t>
            </w:r>
          </w:p>
        </w:tc>
        <w:tc>
          <w:tcPr>
            <w:tcW w:w="2373" w:type="dxa"/>
          </w:tcPr>
          <w:p w:rsidR="002C16F1" w:rsidRPr="006B0C39" w:rsidRDefault="002C16F1" w:rsidP="008E599E">
            <w:pPr>
              <w:pStyle w:val="af0"/>
              <w:ind w:right="459"/>
              <w:jc w:val="center"/>
              <w:rPr>
                <w:rFonts w:ascii="Times New Roman" w:hAnsi="Times New Roman"/>
                <w:sz w:val="24"/>
                <w:szCs w:val="24"/>
                <w:lang w:val="en-US"/>
              </w:rPr>
            </w:pPr>
            <w:r w:rsidRPr="006B0C39">
              <w:rPr>
                <w:rFonts w:ascii="Times New Roman" w:hAnsi="Times New Roman"/>
                <w:sz w:val="24"/>
                <w:szCs w:val="24"/>
                <w:lang w:val="en-US"/>
              </w:rPr>
              <w:t>3088(3)</w:t>
            </w:r>
          </w:p>
        </w:tc>
        <w:tc>
          <w:tcPr>
            <w:tcW w:w="2374" w:type="dxa"/>
          </w:tcPr>
          <w:p w:rsidR="002C16F1" w:rsidRPr="006B0C39" w:rsidRDefault="002C16F1" w:rsidP="008E599E">
            <w:pPr>
              <w:pStyle w:val="af0"/>
              <w:ind w:right="459"/>
              <w:jc w:val="center"/>
              <w:rPr>
                <w:rFonts w:ascii="Times New Roman" w:hAnsi="Times New Roman"/>
                <w:sz w:val="24"/>
                <w:szCs w:val="24"/>
                <w:lang w:val="en-US"/>
              </w:rPr>
            </w:pPr>
            <w:r w:rsidRPr="006B0C39">
              <w:rPr>
                <w:rFonts w:ascii="Times New Roman" w:hAnsi="Times New Roman"/>
                <w:sz w:val="24"/>
                <w:szCs w:val="24"/>
                <w:lang w:val="en-US"/>
              </w:rPr>
              <w:t>6050(1)</w:t>
            </w:r>
          </w:p>
        </w:tc>
      </w:tr>
      <w:tr w:rsidR="002C16F1" w:rsidRPr="006B0C39" w:rsidTr="007A466B">
        <w:trPr>
          <w:gridAfter w:val="1"/>
          <w:wAfter w:w="6" w:type="dxa"/>
          <w:trHeight w:val="20"/>
          <w:jc w:val="center"/>
        </w:trPr>
        <w:tc>
          <w:tcPr>
            <w:tcW w:w="2373" w:type="dxa"/>
          </w:tcPr>
          <w:p w:rsidR="002C16F1" w:rsidRPr="006B0C39" w:rsidRDefault="002C16F1" w:rsidP="008E599E">
            <w:pPr>
              <w:pStyle w:val="af0"/>
              <w:jc w:val="center"/>
              <w:rPr>
                <w:rFonts w:ascii="Times New Roman" w:hAnsi="Times New Roman"/>
                <w:sz w:val="24"/>
                <w:szCs w:val="24"/>
                <w:lang w:val="en-US"/>
              </w:rPr>
            </w:pPr>
            <w:r w:rsidRPr="006B0C39">
              <w:rPr>
                <w:rFonts w:ascii="Times New Roman" w:hAnsi="Times New Roman"/>
                <w:sz w:val="24"/>
                <w:szCs w:val="24"/>
                <w:lang w:val="en-US"/>
              </w:rPr>
              <w:t>C</w:t>
            </w:r>
            <w:r w:rsidRPr="006B0C39">
              <w:rPr>
                <w:rFonts w:ascii="Times New Roman" w:hAnsi="Times New Roman"/>
                <w:sz w:val="24"/>
                <w:szCs w:val="24"/>
                <w:vertAlign w:val="superscript"/>
                <w:lang w:val="en-US"/>
              </w:rPr>
              <w:t>8</w:t>
            </w:r>
          </w:p>
        </w:tc>
        <w:tc>
          <w:tcPr>
            <w:tcW w:w="2374" w:type="dxa"/>
          </w:tcPr>
          <w:p w:rsidR="002C16F1" w:rsidRPr="006B0C39" w:rsidRDefault="002C16F1" w:rsidP="008E599E">
            <w:pPr>
              <w:pStyle w:val="af0"/>
              <w:ind w:right="459"/>
              <w:jc w:val="center"/>
              <w:rPr>
                <w:rFonts w:ascii="Times New Roman" w:hAnsi="Times New Roman"/>
                <w:sz w:val="24"/>
                <w:szCs w:val="24"/>
                <w:lang w:val="en-US"/>
              </w:rPr>
            </w:pPr>
            <w:r w:rsidRPr="006B0C39">
              <w:rPr>
                <w:rFonts w:ascii="Times New Roman" w:hAnsi="Times New Roman"/>
                <w:sz w:val="24"/>
                <w:szCs w:val="24"/>
                <w:lang w:val="en-US"/>
              </w:rPr>
              <w:t>4154(3)</w:t>
            </w:r>
          </w:p>
        </w:tc>
        <w:tc>
          <w:tcPr>
            <w:tcW w:w="2373" w:type="dxa"/>
          </w:tcPr>
          <w:p w:rsidR="002C16F1" w:rsidRPr="006B0C39" w:rsidRDefault="002C16F1" w:rsidP="008E599E">
            <w:pPr>
              <w:pStyle w:val="af0"/>
              <w:ind w:right="459"/>
              <w:jc w:val="center"/>
              <w:rPr>
                <w:rFonts w:ascii="Times New Roman" w:hAnsi="Times New Roman"/>
                <w:sz w:val="24"/>
                <w:szCs w:val="24"/>
                <w:lang w:val="en-US"/>
              </w:rPr>
            </w:pPr>
            <w:r w:rsidRPr="006B0C39">
              <w:rPr>
                <w:rFonts w:ascii="Times New Roman" w:hAnsi="Times New Roman"/>
                <w:sz w:val="24"/>
                <w:szCs w:val="24"/>
                <w:lang w:val="en-US"/>
              </w:rPr>
              <w:t>3899(3)</w:t>
            </w:r>
          </w:p>
        </w:tc>
        <w:tc>
          <w:tcPr>
            <w:tcW w:w="2374" w:type="dxa"/>
          </w:tcPr>
          <w:p w:rsidR="002C16F1" w:rsidRPr="006B0C39" w:rsidRDefault="002C16F1" w:rsidP="008E599E">
            <w:pPr>
              <w:pStyle w:val="af0"/>
              <w:ind w:right="459"/>
              <w:jc w:val="center"/>
              <w:rPr>
                <w:rFonts w:ascii="Times New Roman" w:hAnsi="Times New Roman"/>
                <w:sz w:val="24"/>
                <w:szCs w:val="24"/>
                <w:lang w:val="en-US"/>
              </w:rPr>
            </w:pPr>
            <w:r w:rsidRPr="006B0C39">
              <w:rPr>
                <w:rFonts w:ascii="Times New Roman" w:hAnsi="Times New Roman"/>
                <w:sz w:val="24"/>
                <w:szCs w:val="24"/>
                <w:lang w:val="en-US"/>
              </w:rPr>
              <w:t>6311(1)</w:t>
            </w:r>
          </w:p>
        </w:tc>
      </w:tr>
      <w:tr w:rsidR="002C16F1" w:rsidRPr="006B0C39" w:rsidTr="007A466B">
        <w:trPr>
          <w:gridAfter w:val="1"/>
          <w:wAfter w:w="6" w:type="dxa"/>
          <w:trHeight w:val="20"/>
          <w:jc w:val="center"/>
        </w:trPr>
        <w:tc>
          <w:tcPr>
            <w:tcW w:w="2373" w:type="dxa"/>
          </w:tcPr>
          <w:p w:rsidR="002C16F1" w:rsidRPr="006B0C39" w:rsidRDefault="002C16F1" w:rsidP="008E599E">
            <w:pPr>
              <w:pStyle w:val="af0"/>
              <w:jc w:val="center"/>
              <w:rPr>
                <w:rFonts w:ascii="Times New Roman" w:hAnsi="Times New Roman"/>
                <w:sz w:val="24"/>
                <w:szCs w:val="24"/>
                <w:lang w:val="en-US"/>
              </w:rPr>
            </w:pPr>
            <w:r w:rsidRPr="006B0C39">
              <w:rPr>
                <w:rFonts w:ascii="Times New Roman" w:hAnsi="Times New Roman"/>
                <w:sz w:val="24"/>
                <w:szCs w:val="24"/>
                <w:lang w:val="en-US"/>
              </w:rPr>
              <w:t>C</w:t>
            </w:r>
            <w:r w:rsidRPr="006B0C39">
              <w:rPr>
                <w:rFonts w:ascii="Times New Roman" w:hAnsi="Times New Roman"/>
                <w:sz w:val="24"/>
                <w:szCs w:val="24"/>
                <w:vertAlign w:val="superscript"/>
                <w:lang w:val="en-US"/>
              </w:rPr>
              <w:t>9</w:t>
            </w:r>
          </w:p>
        </w:tc>
        <w:tc>
          <w:tcPr>
            <w:tcW w:w="2374" w:type="dxa"/>
          </w:tcPr>
          <w:p w:rsidR="002C16F1" w:rsidRPr="006B0C39" w:rsidRDefault="002C16F1" w:rsidP="008E599E">
            <w:pPr>
              <w:pStyle w:val="af0"/>
              <w:ind w:right="459"/>
              <w:jc w:val="center"/>
              <w:rPr>
                <w:rFonts w:ascii="Times New Roman" w:hAnsi="Times New Roman"/>
                <w:sz w:val="24"/>
                <w:szCs w:val="24"/>
                <w:lang w:val="en-US"/>
              </w:rPr>
            </w:pPr>
            <w:r w:rsidRPr="006B0C39">
              <w:rPr>
                <w:rFonts w:ascii="Times New Roman" w:hAnsi="Times New Roman"/>
                <w:sz w:val="24"/>
                <w:szCs w:val="24"/>
                <w:lang w:val="en-US"/>
              </w:rPr>
              <w:t>4433(2)</w:t>
            </w:r>
          </w:p>
        </w:tc>
        <w:tc>
          <w:tcPr>
            <w:tcW w:w="2373" w:type="dxa"/>
          </w:tcPr>
          <w:p w:rsidR="002C16F1" w:rsidRPr="006B0C39" w:rsidRDefault="002C16F1" w:rsidP="008E599E">
            <w:pPr>
              <w:pStyle w:val="af0"/>
              <w:ind w:right="459"/>
              <w:jc w:val="center"/>
              <w:rPr>
                <w:rFonts w:ascii="Times New Roman" w:hAnsi="Times New Roman"/>
                <w:sz w:val="24"/>
                <w:szCs w:val="24"/>
                <w:lang w:val="en-US"/>
              </w:rPr>
            </w:pPr>
            <w:r w:rsidRPr="006B0C39">
              <w:rPr>
                <w:rFonts w:ascii="Times New Roman" w:hAnsi="Times New Roman"/>
                <w:sz w:val="24"/>
                <w:szCs w:val="24"/>
                <w:lang w:val="en-US"/>
              </w:rPr>
              <w:t>-397(2)</w:t>
            </w:r>
          </w:p>
        </w:tc>
        <w:tc>
          <w:tcPr>
            <w:tcW w:w="2374" w:type="dxa"/>
          </w:tcPr>
          <w:p w:rsidR="002C16F1" w:rsidRPr="006B0C39" w:rsidRDefault="002C16F1" w:rsidP="008E599E">
            <w:pPr>
              <w:pStyle w:val="af0"/>
              <w:ind w:right="459"/>
              <w:jc w:val="center"/>
              <w:rPr>
                <w:rFonts w:ascii="Times New Roman" w:hAnsi="Times New Roman"/>
                <w:sz w:val="24"/>
                <w:szCs w:val="24"/>
                <w:lang w:val="en-US"/>
              </w:rPr>
            </w:pPr>
            <w:r w:rsidRPr="006B0C39">
              <w:rPr>
                <w:rFonts w:ascii="Times New Roman" w:hAnsi="Times New Roman"/>
                <w:sz w:val="24"/>
                <w:szCs w:val="24"/>
                <w:lang w:val="en-US"/>
              </w:rPr>
              <w:t>6805(1)</w:t>
            </w:r>
          </w:p>
        </w:tc>
      </w:tr>
      <w:tr w:rsidR="002C16F1" w:rsidRPr="006B0C39" w:rsidTr="007A466B">
        <w:trPr>
          <w:gridAfter w:val="1"/>
          <w:wAfter w:w="6" w:type="dxa"/>
          <w:trHeight w:val="20"/>
          <w:jc w:val="center"/>
        </w:trPr>
        <w:tc>
          <w:tcPr>
            <w:tcW w:w="2373" w:type="dxa"/>
          </w:tcPr>
          <w:p w:rsidR="002C16F1" w:rsidRPr="006B0C39" w:rsidRDefault="002C16F1" w:rsidP="008E599E">
            <w:pPr>
              <w:pStyle w:val="af0"/>
              <w:jc w:val="center"/>
              <w:rPr>
                <w:rFonts w:ascii="Times New Roman" w:hAnsi="Times New Roman"/>
                <w:sz w:val="24"/>
                <w:szCs w:val="24"/>
                <w:lang w:val="en-US"/>
              </w:rPr>
            </w:pPr>
            <w:r w:rsidRPr="006B0C39">
              <w:rPr>
                <w:rFonts w:ascii="Times New Roman" w:hAnsi="Times New Roman"/>
                <w:sz w:val="24"/>
                <w:szCs w:val="24"/>
                <w:lang w:val="en-US"/>
              </w:rPr>
              <w:t>C</w:t>
            </w:r>
            <w:r w:rsidRPr="006B0C39">
              <w:rPr>
                <w:rFonts w:ascii="Times New Roman" w:hAnsi="Times New Roman"/>
                <w:sz w:val="24"/>
                <w:szCs w:val="24"/>
                <w:vertAlign w:val="superscript"/>
                <w:lang w:val="en-US"/>
              </w:rPr>
              <w:t>10</w:t>
            </w:r>
          </w:p>
        </w:tc>
        <w:tc>
          <w:tcPr>
            <w:tcW w:w="2374" w:type="dxa"/>
          </w:tcPr>
          <w:p w:rsidR="002C16F1" w:rsidRPr="006B0C39" w:rsidRDefault="002C16F1" w:rsidP="008E599E">
            <w:pPr>
              <w:pStyle w:val="af0"/>
              <w:ind w:right="459"/>
              <w:jc w:val="center"/>
              <w:rPr>
                <w:rFonts w:ascii="Times New Roman" w:hAnsi="Times New Roman"/>
                <w:sz w:val="24"/>
                <w:szCs w:val="24"/>
                <w:lang w:val="en-US"/>
              </w:rPr>
            </w:pPr>
            <w:r w:rsidRPr="006B0C39">
              <w:rPr>
                <w:rFonts w:ascii="Times New Roman" w:hAnsi="Times New Roman"/>
                <w:sz w:val="24"/>
                <w:szCs w:val="24"/>
                <w:lang w:val="en-US"/>
              </w:rPr>
              <w:t>4503(2)</w:t>
            </w:r>
          </w:p>
        </w:tc>
        <w:tc>
          <w:tcPr>
            <w:tcW w:w="2373" w:type="dxa"/>
          </w:tcPr>
          <w:p w:rsidR="002C16F1" w:rsidRPr="006B0C39" w:rsidRDefault="002C16F1" w:rsidP="008E599E">
            <w:pPr>
              <w:pStyle w:val="af0"/>
              <w:ind w:right="459"/>
              <w:jc w:val="center"/>
              <w:rPr>
                <w:rFonts w:ascii="Times New Roman" w:hAnsi="Times New Roman"/>
                <w:sz w:val="24"/>
                <w:szCs w:val="24"/>
                <w:lang w:val="en-US"/>
              </w:rPr>
            </w:pPr>
            <w:r w:rsidRPr="006B0C39">
              <w:rPr>
                <w:rFonts w:ascii="Times New Roman" w:hAnsi="Times New Roman"/>
                <w:sz w:val="24"/>
                <w:szCs w:val="24"/>
                <w:lang w:val="en-US"/>
              </w:rPr>
              <w:t>-1827(2)</w:t>
            </w:r>
          </w:p>
        </w:tc>
        <w:tc>
          <w:tcPr>
            <w:tcW w:w="2374" w:type="dxa"/>
          </w:tcPr>
          <w:p w:rsidR="002C16F1" w:rsidRPr="006B0C39" w:rsidRDefault="002C16F1" w:rsidP="008E599E">
            <w:pPr>
              <w:pStyle w:val="af0"/>
              <w:ind w:right="459"/>
              <w:jc w:val="center"/>
              <w:rPr>
                <w:rFonts w:ascii="Times New Roman" w:hAnsi="Times New Roman"/>
                <w:sz w:val="24"/>
                <w:szCs w:val="24"/>
                <w:lang w:val="en-US"/>
              </w:rPr>
            </w:pPr>
            <w:r w:rsidRPr="006B0C39">
              <w:rPr>
                <w:rFonts w:ascii="Times New Roman" w:hAnsi="Times New Roman"/>
                <w:sz w:val="24"/>
                <w:szCs w:val="24"/>
                <w:lang w:val="en-US"/>
              </w:rPr>
              <w:t>6942(1)</w:t>
            </w:r>
          </w:p>
        </w:tc>
      </w:tr>
      <w:tr w:rsidR="002C16F1" w:rsidRPr="006B0C39" w:rsidTr="007A466B">
        <w:trPr>
          <w:gridAfter w:val="1"/>
          <w:wAfter w:w="6" w:type="dxa"/>
          <w:trHeight w:val="20"/>
          <w:jc w:val="center"/>
        </w:trPr>
        <w:tc>
          <w:tcPr>
            <w:tcW w:w="2373" w:type="dxa"/>
            <w:tcBorders>
              <w:bottom w:val="single" w:sz="4" w:space="0" w:color="auto"/>
            </w:tcBorders>
          </w:tcPr>
          <w:p w:rsidR="002C16F1" w:rsidRPr="006B0C39" w:rsidRDefault="002C16F1" w:rsidP="008E599E">
            <w:pPr>
              <w:pStyle w:val="af0"/>
              <w:jc w:val="center"/>
              <w:rPr>
                <w:rFonts w:ascii="Times New Roman" w:hAnsi="Times New Roman"/>
                <w:sz w:val="24"/>
                <w:szCs w:val="24"/>
                <w:lang w:val="en-US"/>
              </w:rPr>
            </w:pPr>
            <w:r w:rsidRPr="006B0C39">
              <w:rPr>
                <w:rFonts w:ascii="Times New Roman" w:hAnsi="Times New Roman"/>
                <w:sz w:val="24"/>
                <w:szCs w:val="24"/>
                <w:lang w:val="en-US"/>
              </w:rPr>
              <w:t>C</w:t>
            </w:r>
            <w:r w:rsidRPr="006B0C39">
              <w:rPr>
                <w:rFonts w:ascii="Times New Roman" w:hAnsi="Times New Roman"/>
                <w:sz w:val="24"/>
                <w:szCs w:val="24"/>
                <w:vertAlign w:val="superscript"/>
                <w:lang w:val="en-US"/>
              </w:rPr>
              <w:t>11</w:t>
            </w:r>
          </w:p>
        </w:tc>
        <w:tc>
          <w:tcPr>
            <w:tcW w:w="2374" w:type="dxa"/>
            <w:tcBorders>
              <w:bottom w:val="single" w:sz="4" w:space="0" w:color="auto"/>
            </w:tcBorders>
          </w:tcPr>
          <w:p w:rsidR="002C16F1" w:rsidRPr="006B0C39" w:rsidRDefault="002C16F1" w:rsidP="008E599E">
            <w:pPr>
              <w:pStyle w:val="af0"/>
              <w:ind w:right="459"/>
              <w:jc w:val="center"/>
              <w:rPr>
                <w:rFonts w:ascii="Times New Roman" w:hAnsi="Times New Roman"/>
                <w:sz w:val="24"/>
                <w:szCs w:val="24"/>
                <w:lang w:val="en-US"/>
              </w:rPr>
            </w:pPr>
            <w:r w:rsidRPr="006B0C39">
              <w:rPr>
                <w:rFonts w:ascii="Times New Roman" w:hAnsi="Times New Roman"/>
                <w:sz w:val="24"/>
                <w:szCs w:val="24"/>
                <w:lang w:val="en-US"/>
              </w:rPr>
              <w:t>3913(2)</w:t>
            </w:r>
          </w:p>
        </w:tc>
        <w:tc>
          <w:tcPr>
            <w:tcW w:w="2373" w:type="dxa"/>
            <w:tcBorders>
              <w:bottom w:val="single" w:sz="4" w:space="0" w:color="auto"/>
            </w:tcBorders>
          </w:tcPr>
          <w:p w:rsidR="002C16F1" w:rsidRPr="006B0C39" w:rsidRDefault="002C16F1" w:rsidP="008E599E">
            <w:pPr>
              <w:pStyle w:val="af0"/>
              <w:ind w:right="459"/>
              <w:jc w:val="center"/>
              <w:rPr>
                <w:rFonts w:ascii="Times New Roman" w:hAnsi="Times New Roman"/>
                <w:sz w:val="24"/>
                <w:szCs w:val="24"/>
                <w:lang w:val="en-US"/>
              </w:rPr>
            </w:pPr>
            <w:r w:rsidRPr="006B0C39">
              <w:rPr>
                <w:rFonts w:ascii="Times New Roman" w:hAnsi="Times New Roman"/>
                <w:sz w:val="24"/>
                <w:szCs w:val="24"/>
                <w:lang w:val="en-US"/>
              </w:rPr>
              <w:t>-2386(2)</w:t>
            </w:r>
          </w:p>
        </w:tc>
        <w:tc>
          <w:tcPr>
            <w:tcW w:w="2374" w:type="dxa"/>
            <w:tcBorders>
              <w:bottom w:val="single" w:sz="4" w:space="0" w:color="auto"/>
            </w:tcBorders>
          </w:tcPr>
          <w:p w:rsidR="002C16F1" w:rsidRPr="006B0C39" w:rsidRDefault="002C16F1" w:rsidP="008E599E">
            <w:pPr>
              <w:pStyle w:val="af0"/>
              <w:ind w:right="459"/>
              <w:jc w:val="center"/>
              <w:rPr>
                <w:rFonts w:ascii="Times New Roman" w:hAnsi="Times New Roman"/>
                <w:sz w:val="24"/>
                <w:szCs w:val="24"/>
                <w:lang w:val="en-US"/>
              </w:rPr>
            </w:pPr>
            <w:r w:rsidRPr="006B0C39">
              <w:rPr>
                <w:rFonts w:ascii="Times New Roman" w:hAnsi="Times New Roman"/>
                <w:sz w:val="24"/>
                <w:szCs w:val="24"/>
                <w:lang w:val="en-US"/>
              </w:rPr>
              <w:t>7431(1)</w:t>
            </w:r>
          </w:p>
        </w:tc>
      </w:tr>
      <w:tr w:rsidR="002C16F1" w:rsidRPr="006B0C39" w:rsidTr="007A466B">
        <w:trPr>
          <w:gridAfter w:val="1"/>
          <w:wAfter w:w="6" w:type="dxa"/>
          <w:trHeight w:val="20"/>
          <w:jc w:val="center"/>
        </w:trPr>
        <w:tc>
          <w:tcPr>
            <w:tcW w:w="2373" w:type="dxa"/>
            <w:tcBorders>
              <w:bottom w:val="nil"/>
            </w:tcBorders>
          </w:tcPr>
          <w:p w:rsidR="002C16F1" w:rsidRPr="006B0C39" w:rsidRDefault="002C16F1" w:rsidP="008E599E">
            <w:pPr>
              <w:pStyle w:val="af0"/>
              <w:jc w:val="center"/>
              <w:rPr>
                <w:rFonts w:ascii="Times New Roman" w:hAnsi="Times New Roman"/>
                <w:sz w:val="24"/>
                <w:szCs w:val="24"/>
                <w:lang w:val="en-US"/>
              </w:rPr>
            </w:pPr>
            <w:r w:rsidRPr="006B0C39">
              <w:rPr>
                <w:rFonts w:ascii="Times New Roman" w:hAnsi="Times New Roman"/>
                <w:sz w:val="24"/>
                <w:szCs w:val="24"/>
                <w:lang w:val="en-US"/>
              </w:rPr>
              <w:t>C</w:t>
            </w:r>
            <w:r w:rsidRPr="006B0C39">
              <w:rPr>
                <w:rFonts w:ascii="Times New Roman" w:hAnsi="Times New Roman"/>
                <w:sz w:val="24"/>
                <w:szCs w:val="24"/>
                <w:vertAlign w:val="superscript"/>
                <w:lang w:val="en-US"/>
              </w:rPr>
              <w:t>12</w:t>
            </w:r>
          </w:p>
        </w:tc>
        <w:tc>
          <w:tcPr>
            <w:tcW w:w="2374" w:type="dxa"/>
            <w:tcBorders>
              <w:bottom w:val="nil"/>
            </w:tcBorders>
          </w:tcPr>
          <w:p w:rsidR="002C16F1" w:rsidRPr="006B0C39" w:rsidRDefault="002C16F1" w:rsidP="008E599E">
            <w:pPr>
              <w:pStyle w:val="af0"/>
              <w:ind w:right="459"/>
              <w:jc w:val="center"/>
              <w:rPr>
                <w:rFonts w:ascii="Times New Roman" w:hAnsi="Times New Roman"/>
                <w:sz w:val="24"/>
                <w:szCs w:val="24"/>
                <w:lang w:val="en-US"/>
              </w:rPr>
            </w:pPr>
            <w:r w:rsidRPr="006B0C39">
              <w:rPr>
                <w:rFonts w:ascii="Times New Roman" w:hAnsi="Times New Roman"/>
                <w:sz w:val="24"/>
                <w:szCs w:val="24"/>
                <w:lang w:val="en-US"/>
              </w:rPr>
              <w:t>3254(2)</w:t>
            </w:r>
          </w:p>
        </w:tc>
        <w:tc>
          <w:tcPr>
            <w:tcW w:w="2373" w:type="dxa"/>
            <w:tcBorders>
              <w:bottom w:val="nil"/>
            </w:tcBorders>
          </w:tcPr>
          <w:p w:rsidR="002C16F1" w:rsidRPr="006B0C39" w:rsidRDefault="002C16F1" w:rsidP="008E599E">
            <w:pPr>
              <w:pStyle w:val="af0"/>
              <w:ind w:right="459"/>
              <w:jc w:val="center"/>
              <w:rPr>
                <w:rFonts w:ascii="Times New Roman" w:hAnsi="Times New Roman"/>
                <w:sz w:val="24"/>
                <w:szCs w:val="24"/>
                <w:lang w:val="en-US"/>
              </w:rPr>
            </w:pPr>
            <w:r w:rsidRPr="006B0C39">
              <w:rPr>
                <w:rFonts w:ascii="Times New Roman" w:hAnsi="Times New Roman"/>
                <w:sz w:val="24"/>
                <w:szCs w:val="24"/>
                <w:lang w:val="en-US"/>
              </w:rPr>
              <w:t>-1527(2)</w:t>
            </w:r>
          </w:p>
        </w:tc>
        <w:tc>
          <w:tcPr>
            <w:tcW w:w="2374" w:type="dxa"/>
            <w:tcBorders>
              <w:bottom w:val="nil"/>
            </w:tcBorders>
          </w:tcPr>
          <w:p w:rsidR="002C16F1" w:rsidRPr="006B0C39" w:rsidRDefault="002C16F1" w:rsidP="008E599E">
            <w:pPr>
              <w:pStyle w:val="af0"/>
              <w:ind w:right="459"/>
              <w:jc w:val="center"/>
              <w:rPr>
                <w:rFonts w:ascii="Times New Roman" w:hAnsi="Times New Roman"/>
                <w:sz w:val="24"/>
                <w:szCs w:val="24"/>
              </w:rPr>
            </w:pPr>
            <w:r w:rsidRPr="006B0C39">
              <w:rPr>
                <w:rFonts w:ascii="Times New Roman" w:hAnsi="Times New Roman"/>
                <w:sz w:val="24"/>
                <w:szCs w:val="24"/>
                <w:lang w:val="en-US"/>
              </w:rPr>
              <w:t>7797(1</w:t>
            </w:r>
            <w:r w:rsidRPr="006B0C39">
              <w:rPr>
                <w:rFonts w:ascii="Times New Roman" w:hAnsi="Times New Roman"/>
                <w:sz w:val="24"/>
                <w:szCs w:val="24"/>
              </w:rPr>
              <w:t>)</w:t>
            </w:r>
          </w:p>
        </w:tc>
      </w:tr>
      <w:tr w:rsidR="00985953" w:rsidRPr="006B0C39" w:rsidTr="007A466B">
        <w:trPr>
          <w:gridAfter w:val="1"/>
          <w:wAfter w:w="6" w:type="dxa"/>
          <w:trHeight w:val="20"/>
          <w:jc w:val="center"/>
        </w:trPr>
        <w:tc>
          <w:tcPr>
            <w:tcW w:w="2373" w:type="dxa"/>
            <w:tcBorders>
              <w:bottom w:val="nil"/>
            </w:tcBorders>
          </w:tcPr>
          <w:p w:rsidR="00985953" w:rsidRPr="006B0C39" w:rsidRDefault="00985953" w:rsidP="000B530F">
            <w:pPr>
              <w:pStyle w:val="af0"/>
              <w:jc w:val="center"/>
              <w:rPr>
                <w:rFonts w:ascii="Times New Roman" w:hAnsi="Times New Roman"/>
                <w:sz w:val="24"/>
                <w:szCs w:val="24"/>
                <w:lang w:val="en-US"/>
              </w:rPr>
            </w:pPr>
            <w:r w:rsidRPr="006B0C39">
              <w:rPr>
                <w:rFonts w:ascii="Times New Roman" w:hAnsi="Times New Roman"/>
                <w:sz w:val="24"/>
                <w:szCs w:val="24"/>
                <w:lang w:val="en-US"/>
              </w:rPr>
              <w:t>C</w:t>
            </w:r>
            <w:r w:rsidRPr="006B0C39">
              <w:rPr>
                <w:rFonts w:ascii="Times New Roman" w:hAnsi="Times New Roman"/>
                <w:sz w:val="24"/>
                <w:szCs w:val="24"/>
                <w:vertAlign w:val="superscript"/>
                <w:lang w:val="en-US"/>
              </w:rPr>
              <w:t>13</w:t>
            </w:r>
          </w:p>
        </w:tc>
        <w:tc>
          <w:tcPr>
            <w:tcW w:w="2374" w:type="dxa"/>
            <w:tcBorders>
              <w:bottom w:val="nil"/>
            </w:tcBorders>
          </w:tcPr>
          <w:p w:rsidR="00985953" w:rsidRPr="006B0C39" w:rsidRDefault="00985953" w:rsidP="000B530F">
            <w:pPr>
              <w:pStyle w:val="af0"/>
              <w:ind w:right="459"/>
              <w:jc w:val="center"/>
              <w:rPr>
                <w:rFonts w:ascii="Times New Roman" w:hAnsi="Times New Roman"/>
                <w:sz w:val="24"/>
                <w:szCs w:val="24"/>
                <w:lang w:val="en-US"/>
              </w:rPr>
            </w:pPr>
            <w:r w:rsidRPr="006B0C39">
              <w:rPr>
                <w:rFonts w:ascii="Times New Roman" w:hAnsi="Times New Roman"/>
                <w:sz w:val="24"/>
                <w:szCs w:val="24"/>
                <w:lang w:val="en-US"/>
              </w:rPr>
              <w:t>3195(2)</w:t>
            </w:r>
          </w:p>
        </w:tc>
        <w:tc>
          <w:tcPr>
            <w:tcW w:w="2373" w:type="dxa"/>
            <w:tcBorders>
              <w:bottom w:val="nil"/>
            </w:tcBorders>
          </w:tcPr>
          <w:p w:rsidR="00985953" w:rsidRPr="006B0C39" w:rsidRDefault="00985953" w:rsidP="000B530F">
            <w:pPr>
              <w:pStyle w:val="af0"/>
              <w:ind w:right="459"/>
              <w:jc w:val="center"/>
              <w:rPr>
                <w:rFonts w:ascii="Times New Roman" w:hAnsi="Times New Roman"/>
                <w:sz w:val="24"/>
                <w:szCs w:val="24"/>
                <w:lang w:val="en-US"/>
              </w:rPr>
            </w:pPr>
            <w:r w:rsidRPr="006B0C39">
              <w:rPr>
                <w:rFonts w:ascii="Times New Roman" w:hAnsi="Times New Roman"/>
                <w:sz w:val="24"/>
                <w:szCs w:val="24"/>
                <w:lang w:val="en-US"/>
              </w:rPr>
              <w:t>-99(2)</w:t>
            </w:r>
          </w:p>
        </w:tc>
        <w:tc>
          <w:tcPr>
            <w:tcW w:w="2374" w:type="dxa"/>
            <w:tcBorders>
              <w:bottom w:val="nil"/>
            </w:tcBorders>
          </w:tcPr>
          <w:p w:rsidR="00985953" w:rsidRPr="006B0C39" w:rsidRDefault="00985953" w:rsidP="000B530F">
            <w:pPr>
              <w:pStyle w:val="af0"/>
              <w:ind w:right="459"/>
              <w:jc w:val="center"/>
              <w:rPr>
                <w:rFonts w:ascii="Times New Roman" w:hAnsi="Times New Roman"/>
                <w:sz w:val="24"/>
                <w:szCs w:val="24"/>
                <w:lang w:val="en-US"/>
              </w:rPr>
            </w:pPr>
            <w:r w:rsidRPr="006B0C39">
              <w:rPr>
                <w:rFonts w:ascii="Times New Roman" w:hAnsi="Times New Roman"/>
                <w:sz w:val="24"/>
                <w:szCs w:val="24"/>
                <w:lang w:val="en-US"/>
              </w:rPr>
              <w:t>7669(1)</w:t>
            </w:r>
          </w:p>
        </w:tc>
      </w:tr>
      <w:tr w:rsidR="007A466B" w:rsidRPr="006B0C39" w:rsidTr="007A466B">
        <w:tblPrEx>
          <w:tblLook w:val="04A0" w:firstRow="1" w:lastRow="0" w:firstColumn="1" w:lastColumn="0" w:noHBand="0" w:noVBand="1"/>
        </w:tblPrEx>
        <w:trPr>
          <w:jc w:val="center"/>
        </w:trPr>
        <w:tc>
          <w:tcPr>
            <w:tcW w:w="9500" w:type="dxa"/>
            <w:gridSpan w:val="5"/>
            <w:tcBorders>
              <w:top w:val="nil"/>
              <w:left w:val="nil"/>
              <w:bottom w:val="nil"/>
              <w:right w:val="nil"/>
            </w:tcBorders>
          </w:tcPr>
          <w:p w:rsidR="007A466B" w:rsidRPr="006B0C39" w:rsidRDefault="007A466B" w:rsidP="00804E9B">
            <w:pPr>
              <w:pStyle w:val="af0"/>
              <w:ind w:right="-183"/>
              <w:rPr>
                <w:rFonts w:ascii="Times New Roman" w:hAnsi="Times New Roman"/>
                <w:sz w:val="28"/>
                <w:szCs w:val="28"/>
              </w:rPr>
            </w:pPr>
            <w:r w:rsidRPr="006B0C39">
              <w:rPr>
                <w:rFonts w:ascii="Times New Roman" w:hAnsi="Times New Roman"/>
                <w:sz w:val="28"/>
                <w:szCs w:val="28"/>
              </w:rPr>
              <w:lastRenderedPageBreak/>
              <w:t>Продолжение таблицы 15</w:t>
            </w:r>
          </w:p>
          <w:p w:rsidR="007A466B" w:rsidRPr="006B0C39" w:rsidRDefault="007A466B" w:rsidP="00804E9B">
            <w:pPr>
              <w:pStyle w:val="af0"/>
              <w:ind w:right="-183"/>
              <w:rPr>
                <w:rFonts w:ascii="Times New Roman" w:hAnsi="Times New Roman"/>
                <w:sz w:val="24"/>
                <w:szCs w:val="24"/>
              </w:rPr>
            </w:pPr>
          </w:p>
        </w:tc>
      </w:tr>
      <w:tr w:rsidR="007A466B" w:rsidRPr="006B0C39" w:rsidTr="007A466B">
        <w:trPr>
          <w:gridAfter w:val="1"/>
          <w:wAfter w:w="6" w:type="dxa"/>
          <w:trHeight w:val="20"/>
          <w:jc w:val="center"/>
        </w:trPr>
        <w:tc>
          <w:tcPr>
            <w:tcW w:w="2373" w:type="dxa"/>
            <w:tcBorders>
              <w:top w:val="nil"/>
            </w:tcBorders>
          </w:tcPr>
          <w:p w:rsidR="007A466B" w:rsidRPr="006B0C39" w:rsidRDefault="007A466B" w:rsidP="008E599E">
            <w:pPr>
              <w:pStyle w:val="af0"/>
              <w:jc w:val="center"/>
              <w:rPr>
                <w:rFonts w:ascii="Times New Roman" w:hAnsi="Times New Roman"/>
                <w:sz w:val="24"/>
                <w:szCs w:val="24"/>
              </w:rPr>
            </w:pPr>
            <w:r w:rsidRPr="006B0C39">
              <w:rPr>
                <w:rFonts w:ascii="Times New Roman" w:hAnsi="Times New Roman"/>
                <w:sz w:val="24"/>
                <w:szCs w:val="24"/>
              </w:rPr>
              <w:t>1</w:t>
            </w:r>
          </w:p>
        </w:tc>
        <w:tc>
          <w:tcPr>
            <w:tcW w:w="2374" w:type="dxa"/>
            <w:tcBorders>
              <w:top w:val="nil"/>
            </w:tcBorders>
          </w:tcPr>
          <w:p w:rsidR="007A466B" w:rsidRPr="006B0C39" w:rsidRDefault="007A466B" w:rsidP="008E599E">
            <w:pPr>
              <w:pStyle w:val="af0"/>
              <w:ind w:right="459"/>
              <w:jc w:val="center"/>
              <w:rPr>
                <w:rFonts w:ascii="Times New Roman" w:hAnsi="Times New Roman"/>
                <w:sz w:val="24"/>
                <w:szCs w:val="24"/>
              </w:rPr>
            </w:pPr>
            <w:r w:rsidRPr="006B0C39">
              <w:rPr>
                <w:rFonts w:ascii="Times New Roman" w:hAnsi="Times New Roman"/>
                <w:sz w:val="24"/>
                <w:szCs w:val="24"/>
              </w:rPr>
              <w:t>2</w:t>
            </w:r>
          </w:p>
        </w:tc>
        <w:tc>
          <w:tcPr>
            <w:tcW w:w="2373" w:type="dxa"/>
            <w:tcBorders>
              <w:top w:val="nil"/>
            </w:tcBorders>
          </w:tcPr>
          <w:p w:rsidR="007A466B" w:rsidRPr="006B0C39" w:rsidRDefault="007A466B" w:rsidP="008E599E">
            <w:pPr>
              <w:pStyle w:val="af0"/>
              <w:ind w:right="459"/>
              <w:jc w:val="center"/>
              <w:rPr>
                <w:rFonts w:ascii="Times New Roman" w:hAnsi="Times New Roman"/>
                <w:sz w:val="24"/>
                <w:szCs w:val="24"/>
              </w:rPr>
            </w:pPr>
            <w:r w:rsidRPr="006B0C39">
              <w:rPr>
                <w:rFonts w:ascii="Times New Roman" w:hAnsi="Times New Roman"/>
                <w:sz w:val="24"/>
                <w:szCs w:val="24"/>
              </w:rPr>
              <w:t>3</w:t>
            </w:r>
          </w:p>
        </w:tc>
        <w:tc>
          <w:tcPr>
            <w:tcW w:w="2374" w:type="dxa"/>
            <w:tcBorders>
              <w:top w:val="nil"/>
            </w:tcBorders>
          </w:tcPr>
          <w:p w:rsidR="007A466B" w:rsidRPr="006B0C39" w:rsidRDefault="007A466B" w:rsidP="008E599E">
            <w:pPr>
              <w:pStyle w:val="af0"/>
              <w:ind w:right="459"/>
              <w:jc w:val="center"/>
              <w:rPr>
                <w:rFonts w:ascii="Times New Roman" w:hAnsi="Times New Roman"/>
                <w:sz w:val="24"/>
                <w:szCs w:val="24"/>
              </w:rPr>
            </w:pPr>
            <w:r w:rsidRPr="006B0C39">
              <w:rPr>
                <w:rFonts w:ascii="Times New Roman" w:hAnsi="Times New Roman"/>
                <w:sz w:val="24"/>
                <w:szCs w:val="24"/>
              </w:rPr>
              <w:t>4</w:t>
            </w:r>
          </w:p>
        </w:tc>
      </w:tr>
      <w:tr w:rsidR="002C16F1" w:rsidRPr="006B0C39" w:rsidTr="007A466B">
        <w:trPr>
          <w:gridAfter w:val="1"/>
          <w:wAfter w:w="6" w:type="dxa"/>
          <w:trHeight w:val="20"/>
          <w:jc w:val="center"/>
        </w:trPr>
        <w:tc>
          <w:tcPr>
            <w:tcW w:w="2373" w:type="dxa"/>
          </w:tcPr>
          <w:p w:rsidR="002C16F1" w:rsidRPr="006B0C39" w:rsidRDefault="002C16F1" w:rsidP="008E599E">
            <w:pPr>
              <w:pStyle w:val="af0"/>
              <w:jc w:val="center"/>
              <w:rPr>
                <w:rFonts w:ascii="Times New Roman" w:hAnsi="Times New Roman"/>
                <w:sz w:val="24"/>
                <w:szCs w:val="24"/>
                <w:lang w:val="en-US"/>
              </w:rPr>
            </w:pPr>
            <w:r w:rsidRPr="006B0C39">
              <w:rPr>
                <w:rFonts w:ascii="Times New Roman" w:hAnsi="Times New Roman"/>
                <w:sz w:val="24"/>
                <w:szCs w:val="24"/>
                <w:lang w:val="en-US"/>
              </w:rPr>
              <w:t>C</w:t>
            </w:r>
            <w:r w:rsidRPr="006B0C39">
              <w:rPr>
                <w:rFonts w:ascii="Times New Roman" w:hAnsi="Times New Roman"/>
                <w:sz w:val="24"/>
                <w:szCs w:val="24"/>
                <w:vertAlign w:val="superscript"/>
                <w:lang w:val="en-US"/>
              </w:rPr>
              <w:t>14</w:t>
            </w:r>
          </w:p>
        </w:tc>
        <w:tc>
          <w:tcPr>
            <w:tcW w:w="2374" w:type="dxa"/>
          </w:tcPr>
          <w:p w:rsidR="002C16F1" w:rsidRPr="006B0C39" w:rsidRDefault="002C16F1" w:rsidP="008E599E">
            <w:pPr>
              <w:pStyle w:val="af0"/>
              <w:ind w:right="459"/>
              <w:jc w:val="center"/>
              <w:rPr>
                <w:rFonts w:ascii="Times New Roman" w:hAnsi="Times New Roman"/>
                <w:sz w:val="24"/>
                <w:szCs w:val="24"/>
                <w:lang w:val="en-US"/>
              </w:rPr>
            </w:pPr>
            <w:r w:rsidRPr="006B0C39">
              <w:rPr>
                <w:rFonts w:ascii="Times New Roman" w:hAnsi="Times New Roman"/>
                <w:sz w:val="24"/>
                <w:szCs w:val="24"/>
                <w:lang w:val="en-US"/>
              </w:rPr>
              <w:t>3771(2)</w:t>
            </w:r>
          </w:p>
        </w:tc>
        <w:tc>
          <w:tcPr>
            <w:tcW w:w="2373" w:type="dxa"/>
          </w:tcPr>
          <w:p w:rsidR="002C16F1" w:rsidRPr="006B0C39" w:rsidRDefault="002C16F1" w:rsidP="008E599E">
            <w:pPr>
              <w:pStyle w:val="af0"/>
              <w:ind w:right="459"/>
              <w:jc w:val="center"/>
              <w:rPr>
                <w:rFonts w:ascii="Times New Roman" w:hAnsi="Times New Roman"/>
                <w:sz w:val="24"/>
                <w:szCs w:val="24"/>
                <w:lang w:val="en-US"/>
              </w:rPr>
            </w:pPr>
            <w:r w:rsidRPr="006B0C39">
              <w:rPr>
                <w:rFonts w:ascii="Times New Roman" w:hAnsi="Times New Roman"/>
                <w:sz w:val="24"/>
                <w:szCs w:val="24"/>
                <w:lang w:val="en-US"/>
              </w:rPr>
              <w:t>452(2)</w:t>
            </w:r>
          </w:p>
        </w:tc>
        <w:tc>
          <w:tcPr>
            <w:tcW w:w="2374" w:type="dxa"/>
          </w:tcPr>
          <w:p w:rsidR="002C16F1" w:rsidRPr="006B0C39" w:rsidRDefault="002C16F1" w:rsidP="008E599E">
            <w:pPr>
              <w:pStyle w:val="af0"/>
              <w:ind w:right="459"/>
              <w:jc w:val="center"/>
              <w:rPr>
                <w:rFonts w:ascii="Times New Roman" w:hAnsi="Times New Roman"/>
                <w:sz w:val="24"/>
                <w:szCs w:val="24"/>
                <w:lang w:val="en-US"/>
              </w:rPr>
            </w:pPr>
            <w:r w:rsidRPr="006B0C39">
              <w:rPr>
                <w:rFonts w:ascii="Times New Roman" w:hAnsi="Times New Roman"/>
                <w:sz w:val="24"/>
                <w:szCs w:val="24"/>
                <w:lang w:val="en-US"/>
              </w:rPr>
              <w:t>7175(1)</w:t>
            </w:r>
          </w:p>
        </w:tc>
      </w:tr>
      <w:tr w:rsidR="002C16F1" w:rsidRPr="006B0C39" w:rsidTr="007A466B">
        <w:trPr>
          <w:gridAfter w:val="1"/>
          <w:wAfter w:w="6" w:type="dxa"/>
          <w:trHeight w:val="20"/>
          <w:jc w:val="center"/>
        </w:trPr>
        <w:tc>
          <w:tcPr>
            <w:tcW w:w="2373" w:type="dxa"/>
          </w:tcPr>
          <w:p w:rsidR="002C16F1" w:rsidRPr="006B0C39" w:rsidRDefault="002C16F1" w:rsidP="008E599E">
            <w:pPr>
              <w:pStyle w:val="af0"/>
              <w:jc w:val="center"/>
              <w:rPr>
                <w:rFonts w:ascii="Times New Roman" w:hAnsi="Times New Roman"/>
                <w:sz w:val="24"/>
                <w:szCs w:val="24"/>
                <w:lang w:val="en-US"/>
              </w:rPr>
            </w:pPr>
            <w:r w:rsidRPr="006B0C39">
              <w:rPr>
                <w:rFonts w:ascii="Times New Roman" w:hAnsi="Times New Roman"/>
                <w:sz w:val="24"/>
                <w:szCs w:val="24"/>
                <w:lang w:val="en-US"/>
              </w:rPr>
              <w:t>O</w:t>
            </w:r>
            <w:r w:rsidRPr="006B0C39">
              <w:rPr>
                <w:rFonts w:ascii="Times New Roman" w:hAnsi="Times New Roman"/>
                <w:sz w:val="24"/>
                <w:szCs w:val="24"/>
                <w:vertAlign w:val="superscript"/>
                <w:lang w:val="en-US"/>
              </w:rPr>
              <w:t>1W</w:t>
            </w:r>
          </w:p>
        </w:tc>
        <w:tc>
          <w:tcPr>
            <w:tcW w:w="2374" w:type="dxa"/>
          </w:tcPr>
          <w:p w:rsidR="002C16F1" w:rsidRPr="006B0C39" w:rsidRDefault="002C16F1" w:rsidP="008E599E">
            <w:pPr>
              <w:pStyle w:val="af0"/>
              <w:ind w:right="459"/>
              <w:jc w:val="center"/>
              <w:rPr>
                <w:rFonts w:ascii="Times New Roman" w:hAnsi="Times New Roman"/>
                <w:sz w:val="24"/>
                <w:szCs w:val="24"/>
                <w:lang w:val="en-US"/>
              </w:rPr>
            </w:pPr>
            <w:r w:rsidRPr="006B0C39">
              <w:rPr>
                <w:rFonts w:ascii="Times New Roman" w:hAnsi="Times New Roman"/>
                <w:sz w:val="24"/>
                <w:szCs w:val="24"/>
                <w:lang w:val="en-US"/>
              </w:rPr>
              <w:t>1399(2)</w:t>
            </w:r>
          </w:p>
        </w:tc>
        <w:tc>
          <w:tcPr>
            <w:tcW w:w="2373" w:type="dxa"/>
          </w:tcPr>
          <w:p w:rsidR="002C16F1" w:rsidRPr="006B0C39" w:rsidRDefault="002C16F1" w:rsidP="008E599E">
            <w:pPr>
              <w:pStyle w:val="af0"/>
              <w:ind w:right="459"/>
              <w:jc w:val="center"/>
              <w:rPr>
                <w:rFonts w:ascii="Times New Roman" w:hAnsi="Times New Roman"/>
                <w:sz w:val="24"/>
                <w:szCs w:val="24"/>
                <w:lang w:val="en-US"/>
              </w:rPr>
            </w:pPr>
            <w:r w:rsidRPr="006B0C39">
              <w:rPr>
                <w:rFonts w:ascii="Times New Roman" w:hAnsi="Times New Roman"/>
                <w:sz w:val="24"/>
                <w:szCs w:val="24"/>
                <w:lang w:val="en-US"/>
              </w:rPr>
              <w:t>-382(3)</w:t>
            </w:r>
          </w:p>
        </w:tc>
        <w:tc>
          <w:tcPr>
            <w:tcW w:w="2374" w:type="dxa"/>
          </w:tcPr>
          <w:p w:rsidR="002C16F1" w:rsidRPr="006B0C39" w:rsidRDefault="002C16F1" w:rsidP="008E599E">
            <w:pPr>
              <w:pStyle w:val="af0"/>
              <w:ind w:right="459"/>
              <w:jc w:val="center"/>
              <w:rPr>
                <w:rFonts w:ascii="Times New Roman" w:hAnsi="Times New Roman"/>
                <w:sz w:val="24"/>
                <w:szCs w:val="24"/>
                <w:lang w:val="en-US"/>
              </w:rPr>
            </w:pPr>
            <w:r w:rsidRPr="006B0C39">
              <w:rPr>
                <w:rFonts w:ascii="Times New Roman" w:hAnsi="Times New Roman"/>
                <w:sz w:val="24"/>
                <w:szCs w:val="24"/>
                <w:lang w:val="en-US"/>
              </w:rPr>
              <w:t>4544(1)</w:t>
            </w:r>
          </w:p>
        </w:tc>
      </w:tr>
      <w:tr w:rsidR="002C16F1" w:rsidRPr="006B0C39" w:rsidTr="007A466B">
        <w:trPr>
          <w:gridAfter w:val="1"/>
          <w:wAfter w:w="6" w:type="dxa"/>
          <w:trHeight w:val="20"/>
          <w:jc w:val="center"/>
        </w:trPr>
        <w:tc>
          <w:tcPr>
            <w:tcW w:w="2373" w:type="dxa"/>
          </w:tcPr>
          <w:p w:rsidR="002C16F1" w:rsidRPr="006B0C39" w:rsidRDefault="002C16F1" w:rsidP="008E599E">
            <w:pPr>
              <w:pStyle w:val="af0"/>
              <w:jc w:val="center"/>
              <w:rPr>
                <w:rFonts w:ascii="Times New Roman" w:hAnsi="Times New Roman"/>
                <w:sz w:val="24"/>
                <w:szCs w:val="24"/>
                <w:lang w:val="en-US"/>
              </w:rPr>
            </w:pPr>
            <w:r w:rsidRPr="006B0C39">
              <w:rPr>
                <w:rFonts w:ascii="Times New Roman" w:hAnsi="Times New Roman"/>
                <w:sz w:val="24"/>
                <w:szCs w:val="24"/>
              </w:rPr>
              <w:t>H</w:t>
            </w:r>
            <w:r w:rsidRPr="006B0C39">
              <w:rPr>
                <w:rFonts w:ascii="Times New Roman" w:hAnsi="Times New Roman"/>
                <w:sz w:val="24"/>
                <w:szCs w:val="24"/>
                <w:vertAlign w:val="superscript"/>
              </w:rPr>
              <w:t>01</w:t>
            </w:r>
          </w:p>
        </w:tc>
        <w:tc>
          <w:tcPr>
            <w:tcW w:w="2374" w:type="dxa"/>
          </w:tcPr>
          <w:p w:rsidR="002C16F1" w:rsidRPr="006B0C39" w:rsidRDefault="002C16F1" w:rsidP="008E599E">
            <w:pPr>
              <w:pStyle w:val="af0"/>
              <w:ind w:right="459"/>
              <w:jc w:val="center"/>
              <w:rPr>
                <w:rFonts w:ascii="Times New Roman" w:hAnsi="Times New Roman"/>
                <w:sz w:val="24"/>
                <w:szCs w:val="24"/>
                <w:lang w:val="en-US"/>
              </w:rPr>
            </w:pPr>
            <w:r w:rsidRPr="006B0C39">
              <w:rPr>
                <w:rFonts w:ascii="Times New Roman" w:hAnsi="Times New Roman"/>
                <w:sz w:val="24"/>
                <w:szCs w:val="24"/>
              </w:rPr>
              <w:t>228(2)</w:t>
            </w:r>
          </w:p>
        </w:tc>
        <w:tc>
          <w:tcPr>
            <w:tcW w:w="2373" w:type="dxa"/>
          </w:tcPr>
          <w:p w:rsidR="002C16F1" w:rsidRPr="006B0C39" w:rsidRDefault="002C16F1" w:rsidP="008E599E">
            <w:pPr>
              <w:pStyle w:val="af0"/>
              <w:ind w:right="459"/>
              <w:jc w:val="center"/>
              <w:rPr>
                <w:rFonts w:ascii="Times New Roman" w:hAnsi="Times New Roman"/>
                <w:sz w:val="24"/>
                <w:szCs w:val="24"/>
                <w:lang w:val="en-US"/>
              </w:rPr>
            </w:pPr>
            <w:r w:rsidRPr="006B0C39">
              <w:rPr>
                <w:rFonts w:ascii="Times New Roman" w:hAnsi="Times New Roman"/>
                <w:sz w:val="24"/>
                <w:szCs w:val="24"/>
              </w:rPr>
              <w:t>-160(3)</w:t>
            </w:r>
          </w:p>
        </w:tc>
        <w:tc>
          <w:tcPr>
            <w:tcW w:w="2374" w:type="dxa"/>
          </w:tcPr>
          <w:p w:rsidR="002C16F1" w:rsidRPr="006B0C39" w:rsidRDefault="002C16F1" w:rsidP="008E599E">
            <w:pPr>
              <w:pStyle w:val="af0"/>
              <w:ind w:right="459"/>
              <w:jc w:val="center"/>
              <w:rPr>
                <w:rFonts w:ascii="Times New Roman" w:hAnsi="Times New Roman"/>
                <w:sz w:val="24"/>
                <w:szCs w:val="24"/>
                <w:lang w:val="en-US"/>
              </w:rPr>
            </w:pPr>
            <w:r w:rsidRPr="006B0C39">
              <w:rPr>
                <w:rFonts w:ascii="Times New Roman" w:hAnsi="Times New Roman"/>
                <w:sz w:val="24"/>
                <w:szCs w:val="24"/>
              </w:rPr>
              <w:t>842(1)</w:t>
            </w:r>
          </w:p>
        </w:tc>
      </w:tr>
      <w:tr w:rsidR="002C16F1" w:rsidRPr="006B0C39" w:rsidTr="007A466B">
        <w:trPr>
          <w:gridAfter w:val="1"/>
          <w:wAfter w:w="6" w:type="dxa"/>
          <w:trHeight w:val="20"/>
          <w:jc w:val="center"/>
        </w:trPr>
        <w:tc>
          <w:tcPr>
            <w:tcW w:w="2373" w:type="dxa"/>
          </w:tcPr>
          <w:p w:rsidR="002C16F1" w:rsidRPr="006B0C39" w:rsidRDefault="002C16F1" w:rsidP="008E599E">
            <w:pPr>
              <w:pStyle w:val="af0"/>
              <w:jc w:val="center"/>
              <w:rPr>
                <w:rFonts w:ascii="Times New Roman" w:hAnsi="Times New Roman"/>
                <w:sz w:val="24"/>
                <w:szCs w:val="24"/>
                <w:lang w:val="en-US"/>
              </w:rPr>
            </w:pPr>
            <w:r w:rsidRPr="006B0C39">
              <w:rPr>
                <w:rFonts w:ascii="Times New Roman" w:hAnsi="Times New Roman"/>
                <w:sz w:val="24"/>
                <w:szCs w:val="24"/>
              </w:rPr>
              <w:t>H</w:t>
            </w:r>
            <w:r w:rsidRPr="006B0C39">
              <w:rPr>
                <w:rFonts w:ascii="Times New Roman" w:hAnsi="Times New Roman"/>
                <w:sz w:val="24"/>
                <w:szCs w:val="24"/>
                <w:vertAlign w:val="superscript"/>
              </w:rPr>
              <w:t>1W</w:t>
            </w:r>
          </w:p>
        </w:tc>
        <w:tc>
          <w:tcPr>
            <w:tcW w:w="2374" w:type="dxa"/>
          </w:tcPr>
          <w:p w:rsidR="002C16F1" w:rsidRPr="006B0C39" w:rsidRDefault="002C16F1" w:rsidP="008E599E">
            <w:pPr>
              <w:pStyle w:val="af0"/>
              <w:ind w:right="459"/>
              <w:jc w:val="center"/>
              <w:rPr>
                <w:rFonts w:ascii="Times New Roman" w:hAnsi="Times New Roman"/>
                <w:sz w:val="24"/>
                <w:szCs w:val="24"/>
                <w:lang w:val="en-US"/>
              </w:rPr>
            </w:pPr>
            <w:r w:rsidRPr="006B0C39">
              <w:rPr>
                <w:rFonts w:ascii="Times New Roman" w:hAnsi="Times New Roman"/>
                <w:sz w:val="24"/>
                <w:szCs w:val="24"/>
              </w:rPr>
              <w:t>126(4)</w:t>
            </w:r>
          </w:p>
        </w:tc>
        <w:tc>
          <w:tcPr>
            <w:tcW w:w="2373" w:type="dxa"/>
          </w:tcPr>
          <w:p w:rsidR="002C16F1" w:rsidRPr="006B0C39" w:rsidRDefault="002C16F1" w:rsidP="008E599E">
            <w:pPr>
              <w:pStyle w:val="af0"/>
              <w:ind w:right="459"/>
              <w:jc w:val="center"/>
              <w:rPr>
                <w:rFonts w:ascii="Times New Roman" w:hAnsi="Times New Roman"/>
                <w:sz w:val="24"/>
                <w:szCs w:val="24"/>
                <w:lang w:val="en-US"/>
              </w:rPr>
            </w:pPr>
            <w:r w:rsidRPr="006B0C39">
              <w:rPr>
                <w:rFonts w:ascii="Times New Roman" w:hAnsi="Times New Roman"/>
                <w:sz w:val="24"/>
                <w:szCs w:val="24"/>
              </w:rPr>
              <w:t>24(5)</w:t>
            </w:r>
          </w:p>
        </w:tc>
        <w:tc>
          <w:tcPr>
            <w:tcW w:w="2374" w:type="dxa"/>
          </w:tcPr>
          <w:p w:rsidR="002C16F1" w:rsidRPr="006B0C39" w:rsidRDefault="002C16F1" w:rsidP="008E599E">
            <w:pPr>
              <w:pStyle w:val="af0"/>
              <w:ind w:right="459"/>
              <w:jc w:val="center"/>
              <w:rPr>
                <w:rFonts w:ascii="Times New Roman" w:hAnsi="Times New Roman"/>
                <w:sz w:val="24"/>
                <w:szCs w:val="24"/>
                <w:lang w:val="en-US"/>
              </w:rPr>
            </w:pPr>
            <w:r w:rsidRPr="006B0C39">
              <w:rPr>
                <w:rFonts w:ascii="Times New Roman" w:hAnsi="Times New Roman"/>
                <w:sz w:val="24"/>
                <w:szCs w:val="24"/>
              </w:rPr>
              <w:t>474(2)</w:t>
            </w:r>
          </w:p>
        </w:tc>
      </w:tr>
      <w:tr w:rsidR="002C16F1" w:rsidRPr="006B0C39" w:rsidTr="007A466B">
        <w:trPr>
          <w:gridAfter w:val="1"/>
          <w:wAfter w:w="6" w:type="dxa"/>
          <w:trHeight w:val="20"/>
          <w:jc w:val="center"/>
        </w:trPr>
        <w:tc>
          <w:tcPr>
            <w:tcW w:w="2373" w:type="dxa"/>
          </w:tcPr>
          <w:p w:rsidR="002C16F1" w:rsidRPr="006B0C39" w:rsidRDefault="002C16F1" w:rsidP="008E599E">
            <w:pPr>
              <w:pStyle w:val="af0"/>
              <w:jc w:val="center"/>
              <w:rPr>
                <w:rFonts w:ascii="Times New Roman" w:hAnsi="Times New Roman"/>
                <w:sz w:val="24"/>
                <w:szCs w:val="24"/>
                <w:lang w:val="en-US"/>
              </w:rPr>
            </w:pPr>
            <w:r w:rsidRPr="006B0C39">
              <w:rPr>
                <w:rFonts w:ascii="Times New Roman" w:hAnsi="Times New Roman"/>
                <w:sz w:val="24"/>
                <w:szCs w:val="24"/>
              </w:rPr>
              <w:t>H</w:t>
            </w:r>
            <w:r w:rsidRPr="006B0C39">
              <w:rPr>
                <w:rFonts w:ascii="Times New Roman" w:hAnsi="Times New Roman"/>
                <w:sz w:val="24"/>
                <w:szCs w:val="24"/>
                <w:vertAlign w:val="superscript"/>
              </w:rPr>
              <w:t>2W</w:t>
            </w:r>
          </w:p>
        </w:tc>
        <w:tc>
          <w:tcPr>
            <w:tcW w:w="2374" w:type="dxa"/>
          </w:tcPr>
          <w:p w:rsidR="002C16F1" w:rsidRPr="006B0C39" w:rsidRDefault="002C16F1" w:rsidP="008E599E">
            <w:pPr>
              <w:pStyle w:val="af0"/>
              <w:ind w:right="459"/>
              <w:jc w:val="center"/>
              <w:rPr>
                <w:rFonts w:ascii="Times New Roman" w:hAnsi="Times New Roman"/>
                <w:sz w:val="24"/>
                <w:szCs w:val="24"/>
              </w:rPr>
            </w:pPr>
            <w:r w:rsidRPr="006B0C39">
              <w:rPr>
                <w:rFonts w:ascii="Times New Roman" w:hAnsi="Times New Roman"/>
                <w:sz w:val="24"/>
                <w:szCs w:val="24"/>
              </w:rPr>
              <w:t>93(4)</w:t>
            </w:r>
          </w:p>
        </w:tc>
        <w:tc>
          <w:tcPr>
            <w:tcW w:w="2373" w:type="dxa"/>
          </w:tcPr>
          <w:p w:rsidR="002C16F1" w:rsidRPr="006B0C39" w:rsidRDefault="002C16F1" w:rsidP="008E599E">
            <w:pPr>
              <w:pStyle w:val="af0"/>
              <w:ind w:right="459"/>
              <w:jc w:val="center"/>
              <w:rPr>
                <w:rFonts w:ascii="Times New Roman" w:hAnsi="Times New Roman"/>
                <w:sz w:val="24"/>
                <w:szCs w:val="24"/>
              </w:rPr>
            </w:pPr>
            <w:r w:rsidRPr="006B0C39">
              <w:rPr>
                <w:rFonts w:ascii="Times New Roman" w:hAnsi="Times New Roman"/>
                <w:sz w:val="24"/>
                <w:szCs w:val="24"/>
              </w:rPr>
              <w:t>-98(5)</w:t>
            </w:r>
          </w:p>
        </w:tc>
        <w:tc>
          <w:tcPr>
            <w:tcW w:w="2374" w:type="dxa"/>
          </w:tcPr>
          <w:p w:rsidR="002C16F1" w:rsidRPr="006B0C39" w:rsidRDefault="002C16F1" w:rsidP="008E599E">
            <w:pPr>
              <w:pStyle w:val="af0"/>
              <w:ind w:right="459"/>
              <w:jc w:val="center"/>
              <w:rPr>
                <w:rFonts w:ascii="Times New Roman" w:hAnsi="Times New Roman"/>
                <w:sz w:val="24"/>
                <w:szCs w:val="24"/>
              </w:rPr>
            </w:pPr>
            <w:r w:rsidRPr="006B0C39">
              <w:rPr>
                <w:rFonts w:ascii="Times New Roman" w:hAnsi="Times New Roman"/>
                <w:sz w:val="24"/>
                <w:szCs w:val="24"/>
              </w:rPr>
              <w:t>469(2)</w:t>
            </w:r>
          </w:p>
        </w:tc>
      </w:tr>
    </w:tbl>
    <w:p w:rsidR="002C16F1" w:rsidRPr="006B0C39" w:rsidRDefault="002C16F1" w:rsidP="002C16F1">
      <w:pPr>
        <w:pStyle w:val="af0"/>
        <w:jc w:val="center"/>
        <w:rPr>
          <w:rFonts w:ascii="Times New Roman" w:hAnsi="Times New Roman"/>
          <w:sz w:val="28"/>
          <w:szCs w:val="28"/>
        </w:rPr>
      </w:pPr>
    </w:p>
    <w:p w:rsidR="002C16F1" w:rsidRPr="006B0C39" w:rsidRDefault="002C16F1" w:rsidP="002C16F1">
      <w:pPr>
        <w:pStyle w:val="af0"/>
        <w:rPr>
          <w:rFonts w:ascii="Times New Roman" w:hAnsi="Times New Roman"/>
          <w:sz w:val="28"/>
          <w:szCs w:val="28"/>
          <w:lang w:eastAsia="ko-KR"/>
        </w:rPr>
      </w:pPr>
      <w:r w:rsidRPr="006B0C39">
        <w:rPr>
          <w:rFonts w:ascii="Times New Roman" w:hAnsi="Times New Roman"/>
          <w:sz w:val="28"/>
          <w:szCs w:val="28"/>
        </w:rPr>
        <w:t>Таблица 16–Валентные углы (</w:t>
      </w:r>
      <w:r w:rsidRPr="006B0C39">
        <w:rPr>
          <w:rFonts w:ascii="Times New Roman" w:hAnsi="Times New Roman"/>
          <w:sz w:val="28"/>
          <w:szCs w:val="28"/>
        </w:rPr>
        <w:sym w:font="Symbol" w:char="F077"/>
      </w:r>
      <w:r w:rsidRPr="006B0C39">
        <w:rPr>
          <w:rFonts w:ascii="Times New Roman" w:hAnsi="Times New Roman"/>
          <w:sz w:val="28"/>
          <w:szCs w:val="28"/>
        </w:rPr>
        <w:t xml:space="preserve">, град.) </w:t>
      </w:r>
      <w:r w:rsidRPr="006B0C39">
        <w:rPr>
          <w:rFonts w:ascii="Times New Roman" w:hAnsi="Times New Roman"/>
          <w:sz w:val="28"/>
          <w:szCs w:val="28"/>
          <w:lang w:eastAsia="ko-KR"/>
        </w:rPr>
        <w:t>в структуре (3.38)</w:t>
      </w:r>
    </w:p>
    <w:p w:rsidR="002C16F1" w:rsidRPr="006B0C39" w:rsidRDefault="002C16F1" w:rsidP="002C16F1">
      <w:pPr>
        <w:pStyle w:val="af0"/>
        <w:rPr>
          <w:rFonts w:ascii="Times New Roman" w:hAnsi="Times New Roman"/>
          <w:sz w:val="16"/>
          <w:szCs w:val="16"/>
          <w:lang w:eastAsia="ko-KR"/>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94"/>
        <w:gridCol w:w="2395"/>
        <w:gridCol w:w="2395"/>
        <w:gridCol w:w="2395"/>
      </w:tblGrid>
      <w:tr w:rsidR="002C16F1" w:rsidRPr="006B0C39" w:rsidTr="008E599E">
        <w:trPr>
          <w:jc w:val="center"/>
        </w:trPr>
        <w:tc>
          <w:tcPr>
            <w:tcW w:w="2394" w:type="dxa"/>
          </w:tcPr>
          <w:p w:rsidR="002C16F1" w:rsidRPr="006B0C39" w:rsidRDefault="002C16F1" w:rsidP="008E599E">
            <w:pPr>
              <w:pStyle w:val="af0"/>
              <w:jc w:val="center"/>
              <w:rPr>
                <w:rFonts w:ascii="Times New Roman" w:hAnsi="Times New Roman"/>
                <w:sz w:val="24"/>
                <w:szCs w:val="24"/>
              </w:rPr>
            </w:pPr>
            <w:r w:rsidRPr="006B0C39">
              <w:rPr>
                <w:rFonts w:ascii="Times New Roman" w:hAnsi="Times New Roman"/>
                <w:sz w:val="24"/>
                <w:szCs w:val="24"/>
              </w:rPr>
              <w:t>Угол</w:t>
            </w:r>
          </w:p>
        </w:tc>
        <w:tc>
          <w:tcPr>
            <w:tcW w:w="2395" w:type="dxa"/>
          </w:tcPr>
          <w:p w:rsidR="002C16F1" w:rsidRPr="006B0C39" w:rsidRDefault="002C16F1" w:rsidP="008E599E">
            <w:pPr>
              <w:pStyle w:val="af0"/>
              <w:jc w:val="center"/>
              <w:rPr>
                <w:rFonts w:ascii="Times New Roman" w:hAnsi="Times New Roman"/>
                <w:sz w:val="24"/>
                <w:szCs w:val="24"/>
                <w:lang w:eastAsia="ko-KR"/>
              </w:rPr>
            </w:pPr>
            <w:r w:rsidRPr="006B0C39">
              <w:rPr>
                <w:rFonts w:ascii="Times New Roman" w:hAnsi="Times New Roman"/>
                <w:sz w:val="24"/>
                <w:szCs w:val="24"/>
              </w:rPr>
              <w:sym w:font="Symbol" w:char="F077"/>
            </w:r>
          </w:p>
        </w:tc>
        <w:tc>
          <w:tcPr>
            <w:tcW w:w="2395" w:type="dxa"/>
          </w:tcPr>
          <w:p w:rsidR="002C16F1" w:rsidRPr="006B0C39" w:rsidRDefault="002C16F1" w:rsidP="008E599E">
            <w:pPr>
              <w:pStyle w:val="af0"/>
              <w:jc w:val="center"/>
              <w:rPr>
                <w:rFonts w:ascii="Times New Roman" w:hAnsi="Times New Roman"/>
                <w:sz w:val="24"/>
                <w:szCs w:val="24"/>
              </w:rPr>
            </w:pPr>
            <w:r w:rsidRPr="006B0C39">
              <w:rPr>
                <w:rFonts w:ascii="Times New Roman" w:hAnsi="Times New Roman"/>
                <w:sz w:val="24"/>
                <w:szCs w:val="24"/>
              </w:rPr>
              <w:t>Угол</w:t>
            </w:r>
          </w:p>
        </w:tc>
        <w:tc>
          <w:tcPr>
            <w:tcW w:w="2395" w:type="dxa"/>
          </w:tcPr>
          <w:p w:rsidR="002C16F1" w:rsidRPr="006B0C39" w:rsidRDefault="002C16F1" w:rsidP="008E599E">
            <w:pPr>
              <w:pStyle w:val="af0"/>
              <w:jc w:val="center"/>
              <w:rPr>
                <w:rFonts w:ascii="Times New Roman" w:hAnsi="Times New Roman"/>
                <w:sz w:val="24"/>
                <w:szCs w:val="24"/>
                <w:lang w:eastAsia="ko-KR"/>
              </w:rPr>
            </w:pPr>
            <w:r w:rsidRPr="006B0C39">
              <w:rPr>
                <w:rFonts w:ascii="Times New Roman" w:hAnsi="Times New Roman"/>
                <w:sz w:val="24"/>
                <w:szCs w:val="24"/>
              </w:rPr>
              <w:sym w:font="Symbol" w:char="F077"/>
            </w:r>
          </w:p>
        </w:tc>
      </w:tr>
      <w:tr w:rsidR="002C16F1" w:rsidRPr="006B0C39" w:rsidTr="008E599E">
        <w:trPr>
          <w:trHeight w:val="64"/>
          <w:jc w:val="center"/>
        </w:trPr>
        <w:tc>
          <w:tcPr>
            <w:tcW w:w="2394" w:type="dxa"/>
          </w:tcPr>
          <w:p w:rsidR="002C16F1" w:rsidRPr="006B0C39" w:rsidRDefault="002C16F1" w:rsidP="008E599E">
            <w:pPr>
              <w:pStyle w:val="af0"/>
              <w:jc w:val="center"/>
              <w:rPr>
                <w:rFonts w:ascii="Times New Roman" w:hAnsi="Times New Roman"/>
                <w:sz w:val="24"/>
                <w:szCs w:val="24"/>
                <w:lang w:eastAsia="ko-KR"/>
              </w:rPr>
            </w:pPr>
            <w:r w:rsidRPr="006B0C39">
              <w:rPr>
                <w:rFonts w:ascii="Times New Roman" w:hAnsi="Times New Roman"/>
                <w:sz w:val="24"/>
                <w:szCs w:val="24"/>
                <w:lang w:val="en-US"/>
              </w:rPr>
              <w:t>C</w:t>
            </w:r>
            <w:r w:rsidRPr="006B0C39">
              <w:rPr>
                <w:rFonts w:ascii="Times New Roman" w:hAnsi="Times New Roman"/>
                <w:sz w:val="24"/>
                <w:szCs w:val="24"/>
                <w:vertAlign w:val="superscript"/>
                <w:lang w:val="en-US"/>
              </w:rPr>
              <w:t>5</w:t>
            </w:r>
            <w:r w:rsidRPr="006B0C39">
              <w:rPr>
                <w:rFonts w:ascii="Times New Roman" w:hAnsi="Times New Roman"/>
                <w:sz w:val="24"/>
                <w:szCs w:val="24"/>
                <w:lang w:val="en-US"/>
              </w:rPr>
              <w:t>-N</w:t>
            </w:r>
            <w:r w:rsidRPr="006B0C39">
              <w:rPr>
                <w:rFonts w:ascii="Times New Roman" w:hAnsi="Times New Roman"/>
                <w:sz w:val="24"/>
                <w:szCs w:val="24"/>
                <w:vertAlign w:val="superscript"/>
                <w:lang w:val="en-US"/>
              </w:rPr>
              <w:t>1</w:t>
            </w:r>
            <w:r w:rsidRPr="006B0C39">
              <w:rPr>
                <w:rFonts w:ascii="Times New Roman" w:hAnsi="Times New Roman"/>
                <w:sz w:val="24"/>
                <w:szCs w:val="24"/>
                <w:lang w:val="en-US"/>
              </w:rPr>
              <w:t>-N</w:t>
            </w:r>
            <w:r w:rsidRPr="006B0C39">
              <w:rPr>
                <w:rFonts w:ascii="Times New Roman" w:hAnsi="Times New Roman"/>
                <w:sz w:val="24"/>
                <w:szCs w:val="24"/>
                <w:vertAlign w:val="superscript"/>
                <w:lang w:val="en-US"/>
              </w:rPr>
              <w:t>2</w:t>
            </w:r>
          </w:p>
        </w:tc>
        <w:tc>
          <w:tcPr>
            <w:tcW w:w="2395" w:type="dxa"/>
          </w:tcPr>
          <w:p w:rsidR="002C16F1" w:rsidRPr="006B0C39" w:rsidRDefault="002C16F1" w:rsidP="008E599E">
            <w:pPr>
              <w:pStyle w:val="af0"/>
              <w:ind w:right="-183"/>
              <w:jc w:val="center"/>
              <w:rPr>
                <w:rFonts w:ascii="Times New Roman" w:hAnsi="Times New Roman"/>
                <w:sz w:val="24"/>
                <w:szCs w:val="24"/>
                <w:lang w:eastAsia="ko-KR"/>
              </w:rPr>
            </w:pPr>
            <w:r w:rsidRPr="006B0C39">
              <w:rPr>
                <w:rFonts w:ascii="Times New Roman" w:hAnsi="Times New Roman"/>
                <w:sz w:val="24"/>
                <w:szCs w:val="24"/>
                <w:lang w:val="en-US"/>
              </w:rPr>
              <w:t>104,5(</w:t>
            </w:r>
            <w:r w:rsidRPr="006B0C39">
              <w:rPr>
                <w:rFonts w:ascii="Times New Roman" w:hAnsi="Times New Roman"/>
                <w:sz w:val="24"/>
                <w:szCs w:val="24"/>
              </w:rPr>
              <w:t>2</w:t>
            </w:r>
            <w:r w:rsidRPr="006B0C39">
              <w:rPr>
                <w:rFonts w:ascii="Times New Roman" w:hAnsi="Times New Roman"/>
                <w:sz w:val="24"/>
                <w:szCs w:val="24"/>
                <w:lang w:val="en-US"/>
              </w:rPr>
              <w:t>)</w:t>
            </w:r>
          </w:p>
        </w:tc>
        <w:tc>
          <w:tcPr>
            <w:tcW w:w="2395" w:type="dxa"/>
          </w:tcPr>
          <w:p w:rsidR="002C16F1" w:rsidRPr="006B0C39" w:rsidRDefault="002C16F1" w:rsidP="008E599E">
            <w:pPr>
              <w:pStyle w:val="af0"/>
              <w:jc w:val="center"/>
              <w:rPr>
                <w:rFonts w:ascii="Times New Roman" w:hAnsi="Times New Roman"/>
                <w:sz w:val="24"/>
                <w:szCs w:val="24"/>
              </w:rPr>
            </w:pPr>
            <w:r w:rsidRPr="006B0C39">
              <w:rPr>
                <w:rFonts w:ascii="Times New Roman" w:hAnsi="Times New Roman"/>
                <w:sz w:val="24"/>
                <w:szCs w:val="24"/>
                <w:lang w:val="en-US"/>
              </w:rPr>
              <w:t>C</w:t>
            </w:r>
            <w:r w:rsidRPr="006B0C39">
              <w:rPr>
                <w:rFonts w:ascii="Times New Roman" w:hAnsi="Times New Roman"/>
                <w:sz w:val="24"/>
                <w:szCs w:val="24"/>
                <w:vertAlign w:val="superscript"/>
                <w:lang w:val="en-US"/>
              </w:rPr>
              <w:t>8</w:t>
            </w:r>
            <w:r w:rsidRPr="006B0C39">
              <w:rPr>
                <w:rFonts w:ascii="Times New Roman" w:hAnsi="Times New Roman"/>
                <w:sz w:val="24"/>
                <w:szCs w:val="24"/>
                <w:lang w:val="en-US"/>
              </w:rPr>
              <w:t>-C</w:t>
            </w:r>
            <w:r w:rsidRPr="006B0C39">
              <w:rPr>
                <w:rFonts w:ascii="Times New Roman" w:hAnsi="Times New Roman"/>
                <w:sz w:val="24"/>
                <w:szCs w:val="24"/>
                <w:vertAlign w:val="superscript"/>
                <w:lang w:val="en-US"/>
              </w:rPr>
              <w:t>7</w:t>
            </w:r>
            <w:r w:rsidRPr="006B0C39">
              <w:rPr>
                <w:rFonts w:ascii="Times New Roman" w:hAnsi="Times New Roman"/>
                <w:sz w:val="24"/>
                <w:szCs w:val="24"/>
                <w:lang w:val="en-US"/>
              </w:rPr>
              <w:t>-C</w:t>
            </w:r>
            <w:r w:rsidRPr="006B0C39">
              <w:rPr>
                <w:rFonts w:ascii="Times New Roman" w:hAnsi="Times New Roman"/>
                <w:sz w:val="24"/>
                <w:szCs w:val="24"/>
                <w:vertAlign w:val="superscript"/>
                <w:lang w:val="en-US"/>
              </w:rPr>
              <w:t>6</w:t>
            </w:r>
          </w:p>
        </w:tc>
        <w:tc>
          <w:tcPr>
            <w:tcW w:w="2395" w:type="dxa"/>
          </w:tcPr>
          <w:p w:rsidR="002C16F1" w:rsidRPr="006B0C39" w:rsidRDefault="002C16F1" w:rsidP="008E599E">
            <w:pPr>
              <w:pStyle w:val="af0"/>
              <w:ind w:right="-183"/>
              <w:jc w:val="center"/>
              <w:rPr>
                <w:rFonts w:ascii="Times New Roman" w:hAnsi="Times New Roman"/>
                <w:sz w:val="24"/>
                <w:szCs w:val="24"/>
                <w:lang w:eastAsia="ko-KR"/>
              </w:rPr>
            </w:pPr>
            <w:r w:rsidRPr="006B0C39">
              <w:rPr>
                <w:rFonts w:ascii="Times New Roman" w:hAnsi="Times New Roman"/>
                <w:sz w:val="24"/>
                <w:szCs w:val="24"/>
                <w:lang w:val="en-US"/>
              </w:rPr>
              <w:t>127,2(2)</w:t>
            </w:r>
          </w:p>
        </w:tc>
      </w:tr>
      <w:tr w:rsidR="002C16F1" w:rsidRPr="006B0C39" w:rsidTr="008E599E">
        <w:trPr>
          <w:jc w:val="center"/>
        </w:trPr>
        <w:tc>
          <w:tcPr>
            <w:tcW w:w="2394" w:type="dxa"/>
          </w:tcPr>
          <w:p w:rsidR="002C16F1" w:rsidRPr="006B0C39" w:rsidRDefault="002C16F1" w:rsidP="008E599E">
            <w:pPr>
              <w:pStyle w:val="af0"/>
              <w:jc w:val="center"/>
              <w:rPr>
                <w:rFonts w:ascii="Times New Roman" w:hAnsi="Times New Roman"/>
                <w:sz w:val="24"/>
                <w:szCs w:val="24"/>
                <w:lang w:eastAsia="ko-KR"/>
              </w:rPr>
            </w:pPr>
            <w:r w:rsidRPr="006B0C39">
              <w:rPr>
                <w:rFonts w:ascii="Times New Roman" w:hAnsi="Times New Roman"/>
                <w:sz w:val="24"/>
                <w:szCs w:val="24"/>
                <w:lang w:val="en-US"/>
              </w:rPr>
              <w:t>C</w:t>
            </w:r>
            <w:r w:rsidRPr="006B0C39">
              <w:rPr>
                <w:rFonts w:ascii="Times New Roman" w:hAnsi="Times New Roman"/>
                <w:sz w:val="24"/>
                <w:szCs w:val="24"/>
                <w:vertAlign w:val="superscript"/>
                <w:lang w:val="en-US"/>
              </w:rPr>
              <w:t>3</w:t>
            </w:r>
            <w:r w:rsidRPr="006B0C39">
              <w:rPr>
                <w:rFonts w:ascii="Times New Roman" w:hAnsi="Times New Roman"/>
                <w:sz w:val="24"/>
                <w:szCs w:val="24"/>
                <w:lang w:val="en-US"/>
              </w:rPr>
              <w:t>-N</w:t>
            </w:r>
            <w:r w:rsidRPr="006B0C39">
              <w:rPr>
                <w:rFonts w:ascii="Times New Roman" w:hAnsi="Times New Roman"/>
                <w:sz w:val="24"/>
                <w:szCs w:val="24"/>
                <w:vertAlign w:val="superscript"/>
                <w:lang w:val="en-US"/>
              </w:rPr>
              <w:t>2</w:t>
            </w:r>
            <w:r w:rsidRPr="006B0C39">
              <w:rPr>
                <w:rFonts w:ascii="Times New Roman" w:hAnsi="Times New Roman"/>
                <w:sz w:val="24"/>
                <w:szCs w:val="24"/>
                <w:lang w:val="en-US"/>
              </w:rPr>
              <w:t>-N</w:t>
            </w:r>
            <w:r w:rsidRPr="006B0C39">
              <w:rPr>
                <w:rFonts w:ascii="Times New Roman" w:hAnsi="Times New Roman"/>
                <w:sz w:val="24"/>
                <w:szCs w:val="24"/>
                <w:vertAlign w:val="superscript"/>
                <w:lang w:val="en-US"/>
              </w:rPr>
              <w:t>1</w:t>
            </w:r>
          </w:p>
        </w:tc>
        <w:tc>
          <w:tcPr>
            <w:tcW w:w="2395" w:type="dxa"/>
          </w:tcPr>
          <w:p w:rsidR="002C16F1" w:rsidRPr="006B0C39" w:rsidRDefault="002C16F1" w:rsidP="008E599E">
            <w:pPr>
              <w:pStyle w:val="af0"/>
              <w:ind w:right="-183"/>
              <w:jc w:val="center"/>
              <w:rPr>
                <w:rFonts w:ascii="Times New Roman" w:hAnsi="Times New Roman"/>
                <w:sz w:val="24"/>
                <w:szCs w:val="24"/>
                <w:lang w:eastAsia="ko-KR"/>
              </w:rPr>
            </w:pPr>
            <w:r w:rsidRPr="006B0C39">
              <w:rPr>
                <w:rFonts w:ascii="Times New Roman" w:hAnsi="Times New Roman"/>
                <w:sz w:val="24"/>
                <w:szCs w:val="24"/>
                <w:lang w:val="en-US"/>
              </w:rPr>
              <w:t>113,</w:t>
            </w:r>
            <w:r w:rsidRPr="006B0C39">
              <w:rPr>
                <w:rFonts w:ascii="Times New Roman" w:hAnsi="Times New Roman"/>
                <w:sz w:val="24"/>
                <w:szCs w:val="24"/>
              </w:rPr>
              <w:t>3</w:t>
            </w:r>
            <w:r w:rsidRPr="006B0C39">
              <w:rPr>
                <w:rFonts w:ascii="Times New Roman" w:hAnsi="Times New Roman"/>
                <w:sz w:val="24"/>
                <w:szCs w:val="24"/>
                <w:lang w:val="en-US"/>
              </w:rPr>
              <w:t>(</w:t>
            </w:r>
            <w:r w:rsidRPr="006B0C39">
              <w:rPr>
                <w:rFonts w:ascii="Times New Roman" w:hAnsi="Times New Roman"/>
                <w:sz w:val="24"/>
                <w:szCs w:val="24"/>
              </w:rPr>
              <w:t>2</w:t>
            </w:r>
            <w:r w:rsidRPr="006B0C39">
              <w:rPr>
                <w:rFonts w:ascii="Times New Roman" w:hAnsi="Times New Roman"/>
                <w:sz w:val="24"/>
                <w:szCs w:val="24"/>
                <w:lang w:val="en-US"/>
              </w:rPr>
              <w:t>)</w:t>
            </w:r>
          </w:p>
        </w:tc>
        <w:tc>
          <w:tcPr>
            <w:tcW w:w="2395" w:type="dxa"/>
          </w:tcPr>
          <w:p w:rsidR="002C16F1" w:rsidRPr="006B0C39" w:rsidRDefault="002C16F1" w:rsidP="008E599E">
            <w:pPr>
              <w:pStyle w:val="af0"/>
              <w:jc w:val="center"/>
              <w:rPr>
                <w:rFonts w:ascii="Times New Roman" w:hAnsi="Times New Roman"/>
                <w:sz w:val="24"/>
                <w:szCs w:val="24"/>
                <w:lang w:eastAsia="ko-KR"/>
              </w:rPr>
            </w:pPr>
            <w:r w:rsidRPr="006B0C39">
              <w:rPr>
                <w:rFonts w:ascii="Times New Roman" w:hAnsi="Times New Roman"/>
                <w:sz w:val="24"/>
                <w:szCs w:val="24"/>
                <w:lang w:val="en-US"/>
              </w:rPr>
              <w:t>C</w:t>
            </w:r>
            <w:r w:rsidRPr="006B0C39">
              <w:rPr>
                <w:rFonts w:ascii="Times New Roman" w:hAnsi="Times New Roman"/>
                <w:sz w:val="24"/>
                <w:szCs w:val="24"/>
                <w:vertAlign w:val="superscript"/>
                <w:lang w:val="en-US"/>
              </w:rPr>
              <w:t>14</w:t>
            </w:r>
            <w:r w:rsidRPr="006B0C39">
              <w:rPr>
                <w:rFonts w:ascii="Times New Roman" w:hAnsi="Times New Roman"/>
                <w:sz w:val="24"/>
                <w:szCs w:val="24"/>
                <w:lang w:val="en-US"/>
              </w:rPr>
              <w:t>-C</w:t>
            </w:r>
            <w:r w:rsidRPr="006B0C39">
              <w:rPr>
                <w:rFonts w:ascii="Times New Roman" w:hAnsi="Times New Roman"/>
                <w:sz w:val="24"/>
                <w:szCs w:val="24"/>
                <w:vertAlign w:val="superscript"/>
                <w:lang w:val="en-US"/>
              </w:rPr>
              <w:t>9</w:t>
            </w:r>
            <w:r w:rsidRPr="006B0C39">
              <w:rPr>
                <w:rFonts w:ascii="Times New Roman" w:hAnsi="Times New Roman"/>
                <w:sz w:val="24"/>
                <w:szCs w:val="24"/>
                <w:lang w:val="en-US"/>
              </w:rPr>
              <w:t>-C</w:t>
            </w:r>
            <w:r w:rsidRPr="006B0C39">
              <w:rPr>
                <w:rFonts w:ascii="Times New Roman" w:hAnsi="Times New Roman"/>
                <w:sz w:val="24"/>
                <w:szCs w:val="24"/>
                <w:vertAlign w:val="superscript"/>
                <w:lang w:val="en-US"/>
              </w:rPr>
              <w:t>10</w:t>
            </w:r>
          </w:p>
        </w:tc>
        <w:tc>
          <w:tcPr>
            <w:tcW w:w="2395" w:type="dxa"/>
          </w:tcPr>
          <w:p w:rsidR="002C16F1" w:rsidRPr="006B0C39" w:rsidRDefault="002C16F1" w:rsidP="008E599E">
            <w:pPr>
              <w:pStyle w:val="af0"/>
              <w:ind w:right="-183"/>
              <w:jc w:val="center"/>
              <w:rPr>
                <w:rFonts w:ascii="Times New Roman" w:hAnsi="Times New Roman"/>
                <w:sz w:val="24"/>
                <w:szCs w:val="24"/>
                <w:lang w:eastAsia="ko-KR"/>
              </w:rPr>
            </w:pPr>
            <w:r w:rsidRPr="006B0C39">
              <w:rPr>
                <w:rFonts w:ascii="Times New Roman" w:hAnsi="Times New Roman"/>
                <w:sz w:val="24"/>
                <w:szCs w:val="24"/>
                <w:lang w:val="en-US"/>
              </w:rPr>
              <w:t>118,7(2)</w:t>
            </w:r>
          </w:p>
        </w:tc>
      </w:tr>
      <w:tr w:rsidR="002C16F1" w:rsidRPr="006B0C39" w:rsidTr="007A466B">
        <w:trPr>
          <w:jc w:val="center"/>
        </w:trPr>
        <w:tc>
          <w:tcPr>
            <w:tcW w:w="2394" w:type="dxa"/>
            <w:tcBorders>
              <w:bottom w:val="single" w:sz="4" w:space="0" w:color="auto"/>
            </w:tcBorders>
          </w:tcPr>
          <w:p w:rsidR="002C16F1" w:rsidRPr="006B0C39" w:rsidRDefault="002C16F1" w:rsidP="008E599E">
            <w:pPr>
              <w:jc w:val="center"/>
              <w:rPr>
                <w:rFonts w:ascii="Times New Roman" w:hAnsi="Times New Roman" w:cs="Times New Roman"/>
                <w:lang w:val="en-US" w:eastAsia="ko-KR"/>
              </w:rPr>
            </w:pPr>
            <w:r w:rsidRPr="006B0C39">
              <w:rPr>
                <w:rFonts w:ascii="Times New Roman" w:hAnsi="Times New Roman" w:cs="Times New Roman"/>
                <w:lang w:val="en-US"/>
              </w:rPr>
              <w:t>N</w:t>
            </w:r>
            <w:r w:rsidRPr="006B0C39">
              <w:rPr>
                <w:rFonts w:ascii="Times New Roman" w:hAnsi="Times New Roman" w:cs="Times New Roman"/>
                <w:vertAlign w:val="superscript"/>
                <w:lang w:val="en-US"/>
              </w:rPr>
              <w:t>2</w:t>
            </w:r>
            <w:r w:rsidRPr="006B0C39">
              <w:rPr>
                <w:rFonts w:ascii="Times New Roman" w:hAnsi="Times New Roman" w:cs="Times New Roman"/>
                <w:lang w:val="en-US"/>
              </w:rPr>
              <w:t>-C</w:t>
            </w:r>
            <w:r w:rsidRPr="006B0C39">
              <w:rPr>
                <w:rFonts w:ascii="Times New Roman" w:hAnsi="Times New Roman" w:cs="Times New Roman"/>
                <w:vertAlign w:val="superscript"/>
                <w:lang w:val="en-US"/>
              </w:rPr>
              <w:t>3</w:t>
            </w:r>
            <w:r w:rsidRPr="006B0C39">
              <w:rPr>
                <w:rFonts w:ascii="Times New Roman" w:hAnsi="Times New Roman" w:cs="Times New Roman"/>
                <w:lang w:val="en-US"/>
              </w:rPr>
              <w:t>-N</w:t>
            </w:r>
            <w:r w:rsidRPr="006B0C39">
              <w:rPr>
                <w:rFonts w:ascii="Times New Roman" w:hAnsi="Times New Roman" w:cs="Times New Roman"/>
                <w:vertAlign w:val="superscript"/>
                <w:lang w:val="en-US"/>
              </w:rPr>
              <w:t>4</w:t>
            </w:r>
          </w:p>
        </w:tc>
        <w:tc>
          <w:tcPr>
            <w:tcW w:w="2395" w:type="dxa"/>
            <w:tcBorders>
              <w:bottom w:val="single" w:sz="4" w:space="0" w:color="auto"/>
            </w:tcBorders>
          </w:tcPr>
          <w:p w:rsidR="002C16F1" w:rsidRPr="006B0C39" w:rsidRDefault="002C16F1" w:rsidP="008E599E">
            <w:pPr>
              <w:pStyle w:val="af0"/>
              <w:ind w:right="-183"/>
              <w:jc w:val="center"/>
              <w:rPr>
                <w:rFonts w:ascii="Times New Roman" w:hAnsi="Times New Roman"/>
                <w:sz w:val="24"/>
                <w:szCs w:val="24"/>
                <w:lang w:val="en-US" w:eastAsia="ko-KR"/>
              </w:rPr>
            </w:pPr>
            <w:r w:rsidRPr="006B0C39">
              <w:rPr>
                <w:rFonts w:ascii="Times New Roman" w:hAnsi="Times New Roman"/>
                <w:sz w:val="24"/>
                <w:szCs w:val="24"/>
                <w:lang w:val="en-US"/>
              </w:rPr>
              <w:t>104,0(</w:t>
            </w:r>
            <w:r w:rsidRPr="006B0C39">
              <w:rPr>
                <w:rFonts w:ascii="Times New Roman" w:hAnsi="Times New Roman"/>
                <w:sz w:val="24"/>
                <w:szCs w:val="24"/>
              </w:rPr>
              <w:t>2</w:t>
            </w:r>
            <w:r w:rsidRPr="006B0C39">
              <w:rPr>
                <w:rFonts w:ascii="Times New Roman" w:hAnsi="Times New Roman"/>
                <w:sz w:val="24"/>
                <w:szCs w:val="24"/>
                <w:lang w:val="en-US"/>
              </w:rPr>
              <w:t>)</w:t>
            </w:r>
          </w:p>
        </w:tc>
        <w:tc>
          <w:tcPr>
            <w:tcW w:w="2395" w:type="dxa"/>
            <w:tcBorders>
              <w:bottom w:val="single" w:sz="4" w:space="0" w:color="auto"/>
            </w:tcBorders>
          </w:tcPr>
          <w:p w:rsidR="002C16F1" w:rsidRPr="006B0C39" w:rsidRDefault="002C16F1" w:rsidP="008E599E">
            <w:pPr>
              <w:pStyle w:val="af0"/>
              <w:jc w:val="center"/>
              <w:rPr>
                <w:rFonts w:ascii="Times New Roman" w:hAnsi="Times New Roman"/>
                <w:sz w:val="24"/>
                <w:szCs w:val="24"/>
                <w:lang w:val="en-US" w:eastAsia="ko-KR"/>
              </w:rPr>
            </w:pPr>
            <w:r w:rsidRPr="006B0C39">
              <w:rPr>
                <w:rFonts w:ascii="Times New Roman" w:hAnsi="Times New Roman"/>
                <w:sz w:val="24"/>
                <w:szCs w:val="24"/>
                <w:lang w:val="en-US"/>
              </w:rPr>
              <w:t>C</w:t>
            </w:r>
            <w:r w:rsidRPr="006B0C39">
              <w:rPr>
                <w:rFonts w:ascii="Times New Roman" w:hAnsi="Times New Roman"/>
                <w:sz w:val="24"/>
                <w:szCs w:val="24"/>
                <w:vertAlign w:val="superscript"/>
                <w:lang w:val="en-US"/>
              </w:rPr>
              <w:t>14</w:t>
            </w:r>
            <w:r w:rsidRPr="006B0C39">
              <w:rPr>
                <w:rFonts w:ascii="Times New Roman" w:hAnsi="Times New Roman"/>
                <w:sz w:val="24"/>
                <w:szCs w:val="24"/>
                <w:lang w:val="en-US"/>
              </w:rPr>
              <w:t>-C</w:t>
            </w:r>
            <w:r w:rsidRPr="006B0C39">
              <w:rPr>
                <w:rFonts w:ascii="Times New Roman" w:hAnsi="Times New Roman"/>
                <w:sz w:val="24"/>
                <w:szCs w:val="24"/>
                <w:vertAlign w:val="superscript"/>
                <w:lang w:val="en-US"/>
              </w:rPr>
              <w:t>9</w:t>
            </w:r>
            <w:r w:rsidRPr="006B0C39">
              <w:rPr>
                <w:rFonts w:ascii="Times New Roman" w:hAnsi="Times New Roman"/>
                <w:sz w:val="24"/>
                <w:szCs w:val="24"/>
                <w:lang w:val="en-US"/>
              </w:rPr>
              <w:t>-C</w:t>
            </w:r>
            <w:r w:rsidRPr="006B0C39">
              <w:rPr>
                <w:rFonts w:ascii="Times New Roman" w:hAnsi="Times New Roman"/>
                <w:sz w:val="24"/>
                <w:szCs w:val="24"/>
                <w:vertAlign w:val="superscript"/>
                <w:lang w:val="en-US"/>
              </w:rPr>
              <w:t>5</w:t>
            </w:r>
          </w:p>
        </w:tc>
        <w:tc>
          <w:tcPr>
            <w:tcW w:w="2395" w:type="dxa"/>
            <w:tcBorders>
              <w:bottom w:val="single" w:sz="4" w:space="0" w:color="auto"/>
            </w:tcBorders>
          </w:tcPr>
          <w:p w:rsidR="002C16F1" w:rsidRPr="006B0C39" w:rsidRDefault="002C16F1" w:rsidP="008E599E">
            <w:pPr>
              <w:pStyle w:val="af0"/>
              <w:ind w:right="-183"/>
              <w:jc w:val="center"/>
              <w:rPr>
                <w:rFonts w:ascii="Times New Roman" w:hAnsi="Times New Roman"/>
                <w:sz w:val="24"/>
                <w:szCs w:val="24"/>
                <w:lang w:eastAsia="ko-KR"/>
              </w:rPr>
            </w:pPr>
            <w:r w:rsidRPr="006B0C39">
              <w:rPr>
                <w:rFonts w:ascii="Times New Roman" w:hAnsi="Times New Roman"/>
                <w:sz w:val="24"/>
                <w:szCs w:val="24"/>
                <w:lang w:val="en-US"/>
              </w:rPr>
              <w:t>121,8(</w:t>
            </w:r>
            <w:r w:rsidRPr="006B0C39">
              <w:rPr>
                <w:rFonts w:ascii="Times New Roman" w:hAnsi="Times New Roman"/>
                <w:sz w:val="24"/>
                <w:szCs w:val="24"/>
              </w:rPr>
              <w:t>2)</w:t>
            </w:r>
          </w:p>
        </w:tc>
      </w:tr>
      <w:tr w:rsidR="002C16F1" w:rsidRPr="006B0C39" w:rsidTr="008E599E">
        <w:trPr>
          <w:jc w:val="center"/>
        </w:trPr>
        <w:tc>
          <w:tcPr>
            <w:tcW w:w="2394" w:type="dxa"/>
          </w:tcPr>
          <w:p w:rsidR="002C16F1" w:rsidRPr="006B0C39" w:rsidRDefault="002C16F1" w:rsidP="008E599E">
            <w:pPr>
              <w:pStyle w:val="af0"/>
              <w:jc w:val="center"/>
              <w:rPr>
                <w:rFonts w:ascii="Times New Roman" w:hAnsi="Times New Roman"/>
                <w:sz w:val="24"/>
                <w:szCs w:val="24"/>
                <w:lang w:val="en-US" w:eastAsia="ko-KR"/>
              </w:rPr>
            </w:pPr>
            <w:r w:rsidRPr="006B0C39">
              <w:rPr>
                <w:rFonts w:ascii="Times New Roman" w:hAnsi="Times New Roman"/>
                <w:sz w:val="24"/>
                <w:szCs w:val="24"/>
                <w:lang w:val="en-US"/>
              </w:rPr>
              <w:t>N</w:t>
            </w:r>
            <w:r w:rsidRPr="006B0C39">
              <w:rPr>
                <w:rFonts w:ascii="Times New Roman" w:hAnsi="Times New Roman"/>
                <w:sz w:val="24"/>
                <w:szCs w:val="24"/>
                <w:vertAlign w:val="superscript"/>
                <w:lang w:val="en-US"/>
              </w:rPr>
              <w:t>2</w:t>
            </w:r>
            <w:r w:rsidRPr="006B0C39">
              <w:rPr>
                <w:rFonts w:ascii="Times New Roman" w:hAnsi="Times New Roman"/>
                <w:sz w:val="24"/>
                <w:szCs w:val="24"/>
                <w:lang w:val="en-US"/>
              </w:rPr>
              <w:t>-C</w:t>
            </w:r>
            <w:r w:rsidRPr="006B0C39">
              <w:rPr>
                <w:rFonts w:ascii="Times New Roman" w:hAnsi="Times New Roman"/>
                <w:sz w:val="24"/>
                <w:szCs w:val="24"/>
                <w:vertAlign w:val="superscript"/>
                <w:lang w:val="en-US"/>
              </w:rPr>
              <w:t>3</w:t>
            </w:r>
            <w:r w:rsidRPr="006B0C39">
              <w:rPr>
                <w:rFonts w:ascii="Times New Roman" w:hAnsi="Times New Roman"/>
                <w:sz w:val="24"/>
                <w:szCs w:val="24"/>
                <w:lang w:val="en-US"/>
              </w:rPr>
              <w:t>-S</w:t>
            </w:r>
            <w:r w:rsidRPr="006B0C39">
              <w:rPr>
                <w:rFonts w:ascii="Times New Roman" w:hAnsi="Times New Roman"/>
                <w:sz w:val="24"/>
                <w:szCs w:val="24"/>
                <w:vertAlign w:val="superscript"/>
                <w:lang w:val="en-US"/>
              </w:rPr>
              <w:t>1</w:t>
            </w:r>
          </w:p>
        </w:tc>
        <w:tc>
          <w:tcPr>
            <w:tcW w:w="2395" w:type="dxa"/>
          </w:tcPr>
          <w:p w:rsidR="002C16F1" w:rsidRPr="006B0C39" w:rsidRDefault="002C16F1" w:rsidP="008E599E">
            <w:pPr>
              <w:pStyle w:val="af0"/>
              <w:ind w:right="-183"/>
              <w:jc w:val="center"/>
              <w:rPr>
                <w:rFonts w:ascii="Times New Roman" w:hAnsi="Times New Roman"/>
                <w:sz w:val="24"/>
                <w:szCs w:val="24"/>
                <w:lang w:val="en-US" w:eastAsia="ko-KR"/>
              </w:rPr>
            </w:pPr>
            <w:r w:rsidRPr="006B0C39">
              <w:rPr>
                <w:rFonts w:ascii="Times New Roman" w:hAnsi="Times New Roman"/>
                <w:sz w:val="24"/>
                <w:szCs w:val="24"/>
                <w:lang w:val="en-US"/>
              </w:rPr>
              <w:t>127,</w:t>
            </w:r>
            <w:r w:rsidRPr="006B0C39">
              <w:rPr>
                <w:rFonts w:ascii="Times New Roman" w:hAnsi="Times New Roman"/>
                <w:sz w:val="24"/>
                <w:szCs w:val="24"/>
              </w:rPr>
              <w:t>1</w:t>
            </w:r>
            <w:r w:rsidRPr="006B0C39">
              <w:rPr>
                <w:rFonts w:ascii="Times New Roman" w:hAnsi="Times New Roman"/>
                <w:sz w:val="24"/>
                <w:szCs w:val="24"/>
                <w:lang w:val="en-US"/>
              </w:rPr>
              <w:t>(</w:t>
            </w:r>
            <w:r w:rsidRPr="006B0C39">
              <w:rPr>
                <w:rFonts w:ascii="Times New Roman" w:hAnsi="Times New Roman"/>
                <w:sz w:val="24"/>
                <w:szCs w:val="24"/>
              </w:rPr>
              <w:t>2</w:t>
            </w:r>
            <w:r w:rsidRPr="006B0C39">
              <w:rPr>
                <w:rFonts w:ascii="Times New Roman" w:hAnsi="Times New Roman"/>
                <w:sz w:val="24"/>
                <w:szCs w:val="24"/>
                <w:lang w:val="en-US"/>
              </w:rPr>
              <w:t>)</w:t>
            </w:r>
          </w:p>
        </w:tc>
        <w:tc>
          <w:tcPr>
            <w:tcW w:w="2395" w:type="dxa"/>
          </w:tcPr>
          <w:p w:rsidR="002C16F1" w:rsidRPr="006B0C39" w:rsidRDefault="002C16F1" w:rsidP="008E599E">
            <w:pPr>
              <w:pStyle w:val="af0"/>
              <w:jc w:val="center"/>
              <w:rPr>
                <w:rFonts w:ascii="Times New Roman" w:hAnsi="Times New Roman"/>
                <w:sz w:val="24"/>
                <w:szCs w:val="24"/>
                <w:lang w:val="en-US" w:eastAsia="ko-KR"/>
              </w:rPr>
            </w:pPr>
            <w:r w:rsidRPr="006B0C39">
              <w:rPr>
                <w:rFonts w:ascii="Times New Roman" w:hAnsi="Times New Roman"/>
                <w:sz w:val="24"/>
                <w:szCs w:val="24"/>
                <w:lang w:val="en-US"/>
              </w:rPr>
              <w:t>C</w:t>
            </w:r>
            <w:r w:rsidRPr="006B0C39">
              <w:rPr>
                <w:rFonts w:ascii="Times New Roman" w:hAnsi="Times New Roman"/>
                <w:sz w:val="24"/>
                <w:szCs w:val="24"/>
                <w:vertAlign w:val="superscript"/>
                <w:lang w:val="en-US"/>
              </w:rPr>
              <w:t>10</w:t>
            </w:r>
            <w:r w:rsidRPr="006B0C39">
              <w:rPr>
                <w:rFonts w:ascii="Times New Roman" w:hAnsi="Times New Roman"/>
                <w:sz w:val="24"/>
                <w:szCs w:val="24"/>
                <w:lang w:val="en-US"/>
              </w:rPr>
              <w:t>-C</w:t>
            </w:r>
            <w:r w:rsidRPr="006B0C39">
              <w:rPr>
                <w:rFonts w:ascii="Times New Roman" w:hAnsi="Times New Roman"/>
                <w:sz w:val="24"/>
                <w:szCs w:val="24"/>
                <w:vertAlign w:val="superscript"/>
                <w:lang w:val="en-US"/>
              </w:rPr>
              <w:t>9</w:t>
            </w:r>
            <w:r w:rsidRPr="006B0C39">
              <w:rPr>
                <w:rFonts w:ascii="Times New Roman" w:hAnsi="Times New Roman"/>
                <w:sz w:val="24"/>
                <w:szCs w:val="24"/>
                <w:lang w:val="en-US"/>
              </w:rPr>
              <w:t>-C</w:t>
            </w:r>
            <w:r w:rsidRPr="006B0C39">
              <w:rPr>
                <w:rFonts w:ascii="Times New Roman" w:hAnsi="Times New Roman"/>
                <w:sz w:val="24"/>
                <w:szCs w:val="24"/>
                <w:vertAlign w:val="superscript"/>
                <w:lang w:val="en-US"/>
              </w:rPr>
              <w:t>5</w:t>
            </w:r>
          </w:p>
        </w:tc>
        <w:tc>
          <w:tcPr>
            <w:tcW w:w="2395" w:type="dxa"/>
          </w:tcPr>
          <w:p w:rsidR="002C16F1" w:rsidRPr="006B0C39" w:rsidRDefault="002C16F1" w:rsidP="008E599E">
            <w:pPr>
              <w:pStyle w:val="af0"/>
              <w:ind w:right="-183"/>
              <w:jc w:val="center"/>
              <w:rPr>
                <w:rFonts w:ascii="Times New Roman" w:hAnsi="Times New Roman"/>
                <w:sz w:val="24"/>
                <w:szCs w:val="24"/>
                <w:lang w:val="en-US" w:eastAsia="ko-KR"/>
              </w:rPr>
            </w:pPr>
            <w:r w:rsidRPr="006B0C39">
              <w:rPr>
                <w:rFonts w:ascii="Times New Roman" w:hAnsi="Times New Roman"/>
                <w:sz w:val="24"/>
                <w:szCs w:val="24"/>
                <w:lang w:val="en-US"/>
              </w:rPr>
              <w:t>119,4(</w:t>
            </w:r>
            <w:r w:rsidRPr="006B0C39">
              <w:rPr>
                <w:rFonts w:ascii="Times New Roman" w:hAnsi="Times New Roman"/>
                <w:sz w:val="24"/>
                <w:szCs w:val="24"/>
              </w:rPr>
              <w:t>2</w:t>
            </w:r>
            <w:r w:rsidRPr="006B0C39">
              <w:rPr>
                <w:rFonts w:ascii="Times New Roman" w:hAnsi="Times New Roman"/>
                <w:sz w:val="24"/>
                <w:szCs w:val="24"/>
                <w:lang w:val="en-US"/>
              </w:rPr>
              <w:t>)</w:t>
            </w:r>
          </w:p>
        </w:tc>
      </w:tr>
      <w:tr w:rsidR="002C16F1" w:rsidRPr="006B0C39" w:rsidTr="008E599E">
        <w:trPr>
          <w:jc w:val="center"/>
        </w:trPr>
        <w:tc>
          <w:tcPr>
            <w:tcW w:w="2394" w:type="dxa"/>
          </w:tcPr>
          <w:p w:rsidR="002C16F1" w:rsidRPr="006B0C39" w:rsidRDefault="002C16F1" w:rsidP="008E599E">
            <w:pPr>
              <w:pStyle w:val="af0"/>
              <w:jc w:val="center"/>
              <w:rPr>
                <w:rFonts w:ascii="Times New Roman" w:hAnsi="Times New Roman"/>
                <w:sz w:val="24"/>
                <w:szCs w:val="24"/>
                <w:lang w:val="en-US" w:eastAsia="ko-KR"/>
              </w:rPr>
            </w:pPr>
            <w:r w:rsidRPr="006B0C39">
              <w:rPr>
                <w:rFonts w:ascii="Times New Roman" w:hAnsi="Times New Roman"/>
                <w:sz w:val="24"/>
                <w:szCs w:val="24"/>
                <w:lang w:val="en-US"/>
              </w:rPr>
              <w:t>N</w:t>
            </w:r>
            <w:r w:rsidRPr="006B0C39">
              <w:rPr>
                <w:rFonts w:ascii="Times New Roman" w:hAnsi="Times New Roman"/>
                <w:sz w:val="24"/>
                <w:szCs w:val="24"/>
                <w:vertAlign w:val="superscript"/>
                <w:lang w:val="en-US"/>
              </w:rPr>
              <w:t>4</w:t>
            </w:r>
            <w:r w:rsidRPr="006B0C39">
              <w:rPr>
                <w:rFonts w:ascii="Times New Roman" w:hAnsi="Times New Roman"/>
                <w:sz w:val="24"/>
                <w:szCs w:val="24"/>
                <w:lang w:val="en-US"/>
              </w:rPr>
              <w:t>-C</w:t>
            </w:r>
            <w:r w:rsidRPr="006B0C39">
              <w:rPr>
                <w:rFonts w:ascii="Times New Roman" w:hAnsi="Times New Roman"/>
                <w:sz w:val="24"/>
                <w:szCs w:val="24"/>
                <w:vertAlign w:val="superscript"/>
                <w:lang w:val="en-US"/>
              </w:rPr>
              <w:t>3</w:t>
            </w:r>
            <w:r w:rsidRPr="006B0C39">
              <w:rPr>
                <w:rFonts w:ascii="Times New Roman" w:hAnsi="Times New Roman"/>
                <w:sz w:val="24"/>
                <w:szCs w:val="24"/>
                <w:lang w:val="en-US"/>
              </w:rPr>
              <w:t>-S</w:t>
            </w:r>
            <w:r w:rsidRPr="006B0C39">
              <w:rPr>
                <w:rFonts w:ascii="Times New Roman" w:hAnsi="Times New Roman"/>
                <w:sz w:val="24"/>
                <w:szCs w:val="24"/>
                <w:vertAlign w:val="superscript"/>
                <w:lang w:val="en-US"/>
              </w:rPr>
              <w:t>1</w:t>
            </w:r>
          </w:p>
        </w:tc>
        <w:tc>
          <w:tcPr>
            <w:tcW w:w="2395" w:type="dxa"/>
          </w:tcPr>
          <w:p w:rsidR="002C16F1" w:rsidRPr="006B0C39" w:rsidRDefault="002C16F1" w:rsidP="008E599E">
            <w:pPr>
              <w:pStyle w:val="af0"/>
              <w:ind w:right="-183"/>
              <w:jc w:val="center"/>
              <w:rPr>
                <w:rFonts w:ascii="Times New Roman" w:hAnsi="Times New Roman"/>
                <w:sz w:val="24"/>
                <w:szCs w:val="24"/>
                <w:lang w:val="en-US" w:eastAsia="ko-KR"/>
              </w:rPr>
            </w:pPr>
            <w:r w:rsidRPr="006B0C39">
              <w:rPr>
                <w:rFonts w:ascii="Times New Roman" w:hAnsi="Times New Roman"/>
                <w:sz w:val="24"/>
                <w:szCs w:val="24"/>
                <w:lang w:val="en-US"/>
              </w:rPr>
              <w:t>128,</w:t>
            </w:r>
            <w:r w:rsidRPr="006B0C39">
              <w:rPr>
                <w:rFonts w:ascii="Times New Roman" w:hAnsi="Times New Roman"/>
                <w:sz w:val="24"/>
                <w:szCs w:val="24"/>
              </w:rPr>
              <w:t>9</w:t>
            </w:r>
            <w:r w:rsidRPr="006B0C39">
              <w:rPr>
                <w:rFonts w:ascii="Times New Roman" w:hAnsi="Times New Roman"/>
                <w:sz w:val="24"/>
                <w:szCs w:val="24"/>
                <w:lang w:val="en-US"/>
              </w:rPr>
              <w:t>(</w:t>
            </w:r>
            <w:r w:rsidRPr="006B0C39">
              <w:rPr>
                <w:rFonts w:ascii="Times New Roman" w:hAnsi="Times New Roman"/>
                <w:sz w:val="24"/>
                <w:szCs w:val="24"/>
              </w:rPr>
              <w:t>2</w:t>
            </w:r>
            <w:r w:rsidRPr="006B0C39">
              <w:rPr>
                <w:rFonts w:ascii="Times New Roman" w:hAnsi="Times New Roman"/>
                <w:sz w:val="24"/>
                <w:szCs w:val="24"/>
                <w:lang w:val="en-US"/>
              </w:rPr>
              <w:t>)</w:t>
            </w:r>
          </w:p>
        </w:tc>
        <w:tc>
          <w:tcPr>
            <w:tcW w:w="2395" w:type="dxa"/>
          </w:tcPr>
          <w:p w:rsidR="002C16F1" w:rsidRPr="006B0C39" w:rsidRDefault="002C16F1" w:rsidP="008E599E">
            <w:pPr>
              <w:pStyle w:val="af0"/>
              <w:jc w:val="center"/>
              <w:rPr>
                <w:rFonts w:ascii="Times New Roman" w:hAnsi="Times New Roman"/>
                <w:sz w:val="24"/>
                <w:szCs w:val="24"/>
                <w:lang w:val="en-US"/>
              </w:rPr>
            </w:pPr>
            <w:r w:rsidRPr="006B0C39">
              <w:rPr>
                <w:rFonts w:ascii="Times New Roman" w:hAnsi="Times New Roman"/>
                <w:sz w:val="24"/>
                <w:szCs w:val="24"/>
                <w:lang w:val="en-US"/>
              </w:rPr>
              <w:t>C</w:t>
            </w:r>
            <w:r w:rsidRPr="006B0C39">
              <w:rPr>
                <w:rFonts w:ascii="Times New Roman" w:hAnsi="Times New Roman"/>
                <w:sz w:val="24"/>
                <w:szCs w:val="24"/>
                <w:vertAlign w:val="superscript"/>
                <w:lang w:val="en-US"/>
              </w:rPr>
              <w:t>11</w:t>
            </w:r>
            <w:r w:rsidRPr="006B0C39">
              <w:rPr>
                <w:rFonts w:ascii="Times New Roman" w:hAnsi="Times New Roman"/>
                <w:sz w:val="24"/>
                <w:szCs w:val="24"/>
                <w:lang w:val="en-US"/>
              </w:rPr>
              <w:t>-C</w:t>
            </w:r>
            <w:r w:rsidRPr="006B0C39">
              <w:rPr>
                <w:rFonts w:ascii="Times New Roman" w:hAnsi="Times New Roman"/>
                <w:sz w:val="24"/>
                <w:szCs w:val="24"/>
                <w:vertAlign w:val="superscript"/>
                <w:lang w:val="en-US"/>
              </w:rPr>
              <w:t>10</w:t>
            </w:r>
            <w:r w:rsidRPr="006B0C39">
              <w:rPr>
                <w:rFonts w:ascii="Times New Roman" w:hAnsi="Times New Roman"/>
                <w:sz w:val="24"/>
                <w:szCs w:val="24"/>
                <w:lang w:val="en-US"/>
              </w:rPr>
              <w:t>-C</w:t>
            </w:r>
            <w:r w:rsidRPr="006B0C39">
              <w:rPr>
                <w:rFonts w:ascii="Times New Roman" w:hAnsi="Times New Roman"/>
                <w:sz w:val="24"/>
                <w:szCs w:val="24"/>
                <w:vertAlign w:val="superscript"/>
                <w:lang w:val="en-US"/>
              </w:rPr>
              <w:t>9</w:t>
            </w:r>
          </w:p>
        </w:tc>
        <w:tc>
          <w:tcPr>
            <w:tcW w:w="2395" w:type="dxa"/>
          </w:tcPr>
          <w:p w:rsidR="002C16F1" w:rsidRPr="006B0C39" w:rsidRDefault="002C16F1" w:rsidP="008E599E">
            <w:pPr>
              <w:pStyle w:val="af0"/>
              <w:ind w:right="-183"/>
              <w:jc w:val="center"/>
              <w:rPr>
                <w:rFonts w:ascii="Times New Roman" w:hAnsi="Times New Roman"/>
                <w:sz w:val="24"/>
                <w:szCs w:val="24"/>
                <w:lang w:val="en-US"/>
              </w:rPr>
            </w:pPr>
            <w:r w:rsidRPr="006B0C39">
              <w:rPr>
                <w:rFonts w:ascii="Times New Roman" w:hAnsi="Times New Roman"/>
                <w:sz w:val="24"/>
                <w:szCs w:val="24"/>
                <w:lang w:val="en-US"/>
              </w:rPr>
              <w:t>120,5(2)</w:t>
            </w:r>
          </w:p>
        </w:tc>
      </w:tr>
      <w:tr w:rsidR="002C16F1" w:rsidRPr="006B0C39" w:rsidTr="007A466B">
        <w:trPr>
          <w:jc w:val="center"/>
        </w:trPr>
        <w:tc>
          <w:tcPr>
            <w:tcW w:w="2394" w:type="dxa"/>
            <w:tcBorders>
              <w:bottom w:val="single" w:sz="4" w:space="0" w:color="auto"/>
            </w:tcBorders>
          </w:tcPr>
          <w:p w:rsidR="002C16F1" w:rsidRPr="006B0C39" w:rsidRDefault="002C16F1" w:rsidP="008E599E">
            <w:pPr>
              <w:pStyle w:val="af0"/>
              <w:jc w:val="center"/>
              <w:rPr>
                <w:rFonts w:ascii="Times New Roman" w:hAnsi="Times New Roman"/>
                <w:sz w:val="24"/>
                <w:szCs w:val="24"/>
                <w:lang w:val="en-US"/>
              </w:rPr>
            </w:pPr>
            <w:r w:rsidRPr="006B0C39">
              <w:rPr>
                <w:rFonts w:ascii="Times New Roman" w:hAnsi="Times New Roman"/>
                <w:sz w:val="24"/>
                <w:szCs w:val="24"/>
                <w:lang w:val="en-US"/>
              </w:rPr>
              <w:t>C</w:t>
            </w:r>
            <w:r w:rsidRPr="006B0C39">
              <w:rPr>
                <w:rFonts w:ascii="Times New Roman" w:hAnsi="Times New Roman"/>
                <w:sz w:val="24"/>
                <w:szCs w:val="24"/>
                <w:vertAlign w:val="superscript"/>
                <w:lang w:val="en-US"/>
              </w:rPr>
              <w:t>3</w:t>
            </w:r>
            <w:r w:rsidRPr="006B0C39">
              <w:rPr>
                <w:rFonts w:ascii="Times New Roman" w:hAnsi="Times New Roman"/>
                <w:sz w:val="24"/>
                <w:szCs w:val="24"/>
                <w:lang w:val="en-US"/>
              </w:rPr>
              <w:t>-N</w:t>
            </w:r>
            <w:r w:rsidRPr="006B0C39">
              <w:rPr>
                <w:rFonts w:ascii="Times New Roman" w:hAnsi="Times New Roman"/>
                <w:sz w:val="24"/>
                <w:szCs w:val="24"/>
                <w:vertAlign w:val="superscript"/>
                <w:lang w:val="en-US"/>
              </w:rPr>
              <w:t>4</w:t>
            </w:r>
            <w:r w:rsidRPr="006B0C39">
              <w:rPr>
                <w:rFonts w:ascii="Times New Roman" w:hAnsi="Times New Roman"/>
                <w:sz w:val="24"/>
                <w:szCs w:val="24"/>
                <w:lang w:val="en-US"/>
              </w:rPr>
              <w:t>-C</w:t>
            </w:r>
            <w:r w:rsidRPr="006B0C39">
              <w:rPr>
                <w:rFonts w:ascii="Times New Roman" w:hAnsi="Times New Roman"/>
                <w:sz w:val="24"/>
                <w:szCs w:val="24"/>
                <w:vertAlign w:val="superscript"/>
                <w:lang w:val="en-US"/>
              </w:rPr>
              <w:t>5</w:t>
            </w:r>
          </w:p>
        </w:tc>
        <w:tc>
          <w:tcPr>
            <w:tcW w:w="2395" w:type="dxa"/>
            <w:tcBorders>
              <w:bottom w:val="single" w:sz="4" w:space="0" w:color="auto"/>
            </w:tcBorders>
          </w:tcPr>
          <w:p w:rsidR="002C16F1" w:rsidRPr="006B0C39" w:rsidRDefault="002C16F1" w:rsidP="008E599E">
            <w:pPr>
              <w:pStyle w:val="af0"/>
              <w:ind w:right="-183"/>
              <w:jc w:val="center"/>
              <w:rPr>
                <w:rFonts w:ascii="Times New Roman" w:hAnsi="Times New Roman"/>
                <w:sz w:val="24"/>
                <w:szCs w:val="24"/>
                <w:lang w:val="en-US"/>
              </w:rPr>
            </w:pPr>
            <w:r w:rsidRPr="006B0C39">
              <w:rPr>
                <w:rFonts w:ascii="Times New Roman" w:hAnsi="Times New Roman"/>
                <w:sz w:val="24"/>
                <w:szCs w:val="24"/>
                <w:lang w:val="en-US"/>
              </w:rPr>
              <w:t>107,9(</w:t>
            </w:r>
            <w:r w:rsidRPr="006B0C39">
              <w:rPr>
                <w:rFonts w:ascii="Times New Roman" w:hAnsi="Times New Roman"/>
                <w:sz w:val="24"/>
                <w:szCs w:val="24"/>
              </w:rPr>
              <w:t>2</w:t>
            </w:r>
            <w:r w:rsidRPr="006B0C39">
              <w:rPr>
                <w:rFonts w:ascii="Times New Roman" w:hAnsi="Times New Roman"/>
                <w:sz w:val="24"/>
                <w:szCs w:val="24"/>
                <w:lang w:val="en-US"/>
              </w:rPr>
              <w:t>)</w:t>
            </w:r>
          </w:p>
        </w:tc>
        <w:tc>
          <w:tcPr>
            <w:tcW w:w="2395" w:type="dxa"/>
            <w:tcBorders>
              <w:bottom w:val="single" w:sz="4" w:space="0" w:color="auto"/>
            </w:tcBorders>
          </w:tcPr>
          <w:p w:rsidR="002C16F1" w:rsidRPr="006B0C39" w:rsidRDefault="002C16F1" w:rsidP="008E599E">
            <w:pPr>
              <w:pStyle w:val="af0"/>
              <w:jc w:val="center"/>
              <w:rPr>
                <w:rFonts w:ascii="Times New Roman" w:hAnsi="Times New Roman"/>
                <w:sz w:val="24"/>
                <w:szCs w:val="24"/>
                <w:lang w:val="en-US"/>
              </w:rPr>
            </w:pPr>
            <w:r w:rsidRPr="006B0C39">
              <w:rPr>
                <w:rFonts w:ascii="Times New Roman" w:hAnsi="Times New Roman"/>
                <w:sz w:val="24"/>
                <w:szCs w:val="24"/>
                <w:lang w:val="en-US"/>
              </w:rPr>
              <w:t>C</w:t>
            </w:r>
            <w:r w:rsidRPr="006B0C39">
              <w:rPr>
                <w:rFonts w:ascii="Times New Roman" w:hAnsi="Times New Roman"/>
                <w:sz w:val="24"/>
                <w:szCs w:val="24"/>
                <w:vertAlign w:val="superscript"/>
                <w:lang w:val="en-US"/>
              </w:rPr>
              <w:t>10</w:t>
            </w:r>
            <w:r w:rsidRPr="006B0C39">
              <w:rPr>
                <w:rFonts w:ascii="Times New Roman" w:hAnsi="Times New Roman"/>
                <w:sz w:val="24"/>
                <w:szCs w:val="24"/>
                <w:lang w:val="en-US"/>
              </w:rPr>
              <w:t>-C</w:t>
            </w:r>
            <w:r w:rsidRPr="006B0C39">
              <w:rPr>
                <w:rFonts w:ascii="Times New Roman" w:hAnsi="Times New Roman"/>
                <w:sz w:val="24"/>
                <w:szCs w:val="24"/>
                <w:vertAlign w:val="superscript"/>
                <w:lang w:val="en-US"/>
              </w:rPr>
              <w:t>11</w:t>
            </w:r>
            <w:r w:rsidRPr="006B0C39">
              <w:rPr>
                <w:rFonts w:ascii="Times New Roman" w:hAnsi="Times New Roman"/>
                <w:sz w:val="24"/>
                <w:szCs w:val="24"/>
                <w:lang w:val="en-US"/>
              </w:rPr>
              <w:t>-C</w:t>
            </w:r>
            <w:r w:rsidRPr="006B0C39">
              <w:rPr>
                <w:rFonts w:ascii="Times New Roman" w:hAnsi="Times New Roman"/>
                <w:sz w:val="24"/>
                <w:szCs w:val="24"/>
                <w:vertAlign w:val="superscript"/>
                <w:lang w:val="en-US"/>
              </w:rPr>
              <w:t>12</w:t>
            </w:r>
          </w:p>
        </w:tc>
        <w:tc>
          <w:tcPr>
            <w:tcW w:w="2395" w:type="dxa"/>
            <w:tcBorders>
              <w:bottom w:val="single" w:sz="4" w:space="0" w:color="auto"/>
            </w:tcBorders>
          </w:tcPr>
          <w:p w:rsidR="002C16F1" w:rsidRPr="006B0C39" w:rsidRDefault="002C16F1" w:rsidP="008E599E">
            <w:pPr>
              <w:pStyle w:val="af0"/>
              <w:ind w:right="-183"/>
              <w:jc w:val="center"/>
              <w:rPr>
                <w:rFonts w:ascii="Times New Roman" w:hAnsi="Times New Roman"/>
                <w:sz w:val="24"/>
                <w:szCs w:val="24"/>
                <w:lang w:val="en-US"/>
              </w:rPr>
            </w:pPr>
            <w:r w:rsidRPr="006B0C39">
              <w:rPr>
                <w:rFonts w:ascii="Times New Roman" w:hAnsi="Times New Roman"/>
                <w:sz w:val="24"/>
                <w:szCs w:val="24"/>
                <w:lang w:val="en-US"/>
              </w:rPr>
              <w:t>120,3(2)</w:t>
            </w:r>
          </w:p>
        </w:tc>
      </w:tr>
      <w:tr w:rsidR="002C16F1" w:rsidRPr="006B0C39" w:rsidTr="007A466B">
        <w:trPr>
          <w:jc w:val="center"/>
        </w:trPr>
        <w:tc>
          <w:tcPr>
            <w:tcW w:w="2394" w:type="dxa"/>
            <w:tcBorders>
              <w:top w:val="single" w:sz="4" w:space="0" w:color="auto"/>
              <w:left w:val="single" w:sz="4" w:space="0" w:color="auto"/>
              <w:bottom w:val="single" w:sz="4" w:space="0" w:color="auto"/>
              <w:right w:val="single" w:sz="4" w:space="0" w:color="auto"/>
            </w:tcBorders>
          </w:tcPr>
          <w:p w:rsidR="002C16F1" w:rsidRPr="006B0C39" w:rsidRDefault="002C16F1" w:rsidP="008E599E">
            <w:pPr>
              <w:pStyle w:val="af0"/>
              <w:jc w:val="center"/>
              <w:rPr>
                <w:rFonts w:ascii="Times New Roman" w:hAnsi="Times New Roman"/>
                <w:sz w:val="24"/>
                <w:szCs w:val="24"/>
                <w:lang w:val="en-US"/>
              </w:rPr>
            </w:pPr>
            <w:r w:rsidRPr="006B0C39">
              <w:rPr>
                <w:rFonts w:ascii="Times New Roman" w:hAnsi="Times New Roman"/>
                <w:sz w:val="24"/>
                <w:szCs w:val="24"/>
                <w:lang w:val="en-US"/>
              </w:rPr>
              <w:t>C</w:t>
            </w:r>
            <w:r w:rsidRPr="006B0C39">
              <w:rPr>
                <w:rFonts w:ascii="Times New Roman" w:hAnsi="Times New Roman"/>
                <w:sz w:val="24"/>
                <w:szCs w:val="24"/>
                <w:vertAlign w:val="superscript"/>
                <w:lang w:val="en-US"/>
              </w:rPr>
              <w:t>3</w:t>
            </w:r>
            <w:r w:rsidRPr="006B0C39">
              <w:rPr>
                <w:rFonts w:ascii="Times New Roman" w:hAnsi="Times New Roman"/>
                <w:sz w:val="24"/>
                <w:szCs w:val="24"/>
                <w:lang w:val="en-US"/>
              </w:rPr>
              <w:t>-N</w:t>
            </w:r>
            <w:r w:rsidRPr="006B0C39">
              <w:rPr>
                <w:rFonts w:ascii="Times New Roman" w:hAnsi="Times New Roman"/>
                <w:sz w:val="24"/>
                <w:szCs w:val="24"/>
                <w:vertAlign w:val="superscript"/>
                <w:lang w:val="en-US"/>
              </w:rPr>
              <w:t>4</w:t>
            </w:r>
            <w:r w:rsidRPr="006B0C39">
              <w:rPr>
                <w:rFonts w:ascii="Times New Roman" w:hAnsi="Times New Roman"/>
                <w:sz w:val="24"/>
                <w:szCs w:val="24"/>
                <w:lang w:val="en-US"/>
              </w:rPr>
              <w:t>-C</w:t>
            </w:r>
            <w:r w:rsidRPr="006B0C39">
              <w:rPr>
                <w:rFonts w:ascii="Times New Roman" w:hAnsi="Times New Roman"/>
                <w:sz w:val="24"/>
                <w:szCs w:val="24"/>
                <w:vertAlign w:val="superscript"/>
                <w:lang w:val="en-US"/>
              </w:rPr>
              <w:t>6</w:t>
            </w:r>
          </w:p>
        </w:tc>
        <w:tc>
          <w:tcPr>
            <w:tcW w:w="2395" w:type="dxa"/>
            <w:tcBorders>
              <w:top w:val="single" w:sz="4" w:space="0" w:color="auto"/>
              <w:left w:val="single" w:sz="4" w:space="0" w:color="auto"/>
              <w:bottom w:val="single" w:sz="4" w:space="0" w:color="auto"/>
              <w:right w:val="single" w:sz="4" w:space="0" w:color="auto"/>
            </w:tcBorders>
          </w:tcPr>
          <w:p w:rsidR="002C16F1" w:rsidRPr="006B0C39" w:rsidRDefault="002C16F1" w:rsidP="008E599E">
            <w:pPr>
              <w:pStyle w:val="af0"/>
              <w:ind w:right="-183"/>
              <w:jc w:val="center"/>
              <w:rPr>
                <w:rFonts w:ascii="Times New Roman" w:hAnsi="Times New Roman"/>
                <w:sz w:val="24"/>
                <w:szCs w:val="24"/>
                <w:lang w:val="en-US"/>
              </w:rPr>
            </w:pPr>
            <w:r w:rsidRPr="006B0C39">
              <w:rPr>
                <w:rFonts w:ascii="Times New Roman" w:hAnsi="Times New Roman"/>
                <w:sz w:val="24"/>
                <w:szCs w:val="24"/>
                <w:lang w:val="en-US"/>
              </w:rPr>
              <w:t>124,</w:t>
            </w:r>
            <w:r w:rsidRPr="006B0C39">
              <w:rPr>
                <w:rFonts w:ascii="Times New Roman" w:hAnsi="Times New Roman"/>
                <w:sz w:val="24"/>
                <w:szCs w:val="24"/>
              </w:rPr>
              <w:t>3</w:t>
            </w:r>
            <w:r w:rsidRPr="006B0C39">
              <w:rPr>
                <w:rFonts w:ascii="Times New Roman" w:hAnsi="Times New Roman"/>
                <w:sz w:val="24"/>
                <w:szCs w:val="24"/>
                <w:lang w:val="en-US"/>
              </w:rPr>
              <w:t>(</w:t>
            </w:r>
            <w:r w:rsidRPr="006B0C39">
              <w:rPr>
                <w:rFonts w:ascii="Times New Roman" w:hAnsi="Times New Roman"/>
                <w:sz w:val="24"/>
                <w:szCs w:val="24"/>
              </w:rPr>
              <w:t>2</w:t>
            </w:r>
            <w:r w:rsidRPr="006B0C39">
              <w:rPr>
                <w:rFonts w:ascii="Times New Roman" w:hAnsi="Times New Roman"/>
                <w:sz w:val="24"/>
                <w:szCs w:val="24"/>
                <w:lang w:val="en-US"/>
              </w:rPr>
              <w:t>)</w:t>
            </w:r>
          </w:p>
        </w:tc>
        <w:tc>
          <w:tcPr>
            <w:tcW w:w="2395" w:type="dxa"/>
            <w:tcBorders>
              <w:top w:val="single" w:sz="4" w:space="0" w:color="auto"/>
              <w:left w:val="single" w:sz="4" w:space="0" w:color="auto"/>
              <w:bottom w:val="single" w:sz="4" w:space="0" w:color="auto"/>
              <w:right w:val="single" w:sz="4" w:space="0" w:color="auto"/>
            </w:tcBorders>
          </w:tcPr>
          <w:p w:rsidR="002C16F1" w:rsidRPr="006B0C39" w:rsidRDefault="002C16F1" w:rsidP="008E599E">
            <w:pPr>
              <w:pStyle w:val="af0"/>
              <w:jc w:val="center"/>
              <w:rPr>
                <w:rFonts w:ascii="Times New Roman" w:hAnsi="Times New Roman"/>
                <w:sz w:val="24"/>
                <w:szCs w:val="24"/>
                <w:lang w:val="en-US"/>
              </w:rPr>
            </w:pPr>
            <w:r w:rsidRPr="006B0C39">
              <w:rPr>
                <w:rFonts w:ascii="Times New Roman" w:hAnsi="Times New Roman"/>
                <w:sz w:val="24"/>
                <w:szCs w:val="24"/>
                <w:lang w:val="en-US"/>
              </w:rPr>
              <w:t>O</w:t>
            </w:r>
            <w:r w:rsidRPr="006B0C39">
              <w:rPr>
                <w:rFonts w:ascii="Times New Roman" w:hAnsi="Times New Roman"/>
                <w:sz w:val="24"/>
                <w:szCs w:val="24"/>
                <w:vertAlign w:val="superscript"/>
                <w:lang w:val="en-US"/>
              </w:rPr>
              <w:t>1</w:t>
            </w:r>
            <w:r w:rsidRPr="006B0C39">
              <w:rPr>
                <w:rFonts w:ascii="Times New Roman" w:hAnsi="Times New Roman"/>
                <w:sz w:val="24"/>
                <w:szCs w:val="24"/>
                <w:lang w:val="en-US"/>
              </w:rPr>
              <w:t>-C</w:t>
            </w:r>
            <w:r w:rsidRPr="006B0C39">
              <w:rPr>
                <w:rFonts w:ascii="Times New Roman" w:hAnsi="Times New Roman"/>
                <w:sz w:val="24"/>
                <w:szCs w:val="24"/>
                <w:vertAlign w:val="superscript"/>
                <w:lang w:val="en-US"/>
              </w:rPr>
              <w:t>12</w:t>
            </w:r>
            <w:r w:rsidRPr="006B0C39">
              <w:rPr>
                <w:rFonts w:ascii="Times New Roman" w:hAnsi="Times New Roman"/>
                <w:sz w:val="24"/>
                <w:szCs w:val="24"/>
                <w:lang w:val="en-US"/>
              </w:rPr>
              <w:t>-C</w:t>
            </w:r>
            <w:r w:rsidRPr="006B0C39">
              <w:rPr>
                <w:rFonts w:ascii="Times New Roman" w:hAnsi="Times New Roman"/>
                <w:sz w:val="24"/>
                <w:szCs w:val="24"/>
                <w:vertAlign w:val="superscript"/>
                <w:lang w:val="en-US"/>
              </w:rPr>
              <w:t>11</w:t>
            </w:r>
          </w:p>
        </w:tc>
        <w:tc>
          <w:tcPr>
            <w:tcW w:w="2395" w:type="dxa"/>
            <w:tcBorders>
              <w:top w:val="single" w:sz="4" w:space="0" w:color="auto"/>
              <w:left w:val="single" w:sz="4" w:space="0" w:color="auto"/>
              <w:bottom w:val="single" w:sz="4" w:space="0" w:color="auto"/>
              <w:right w:val="single" w:sz="4" w:space="0" w:color="auto"/>
            </w:tcBorders>
          </w:tcPr>
          <w:p w:rsidR="002C16F1" w:rsidRPr="006B0C39" w:rsidRDefault="002C16F1" w:rsidP="008E599E">
            <w:pPr>
              <w:pStyle w:val="af0"/>
              <w:ind w:right="-183"/>
              <w:jc w:val="center"/>
              <w:rPr>
                <w:rFonts w:ascii="Times New Roman" w:hAnsi="Times New Roman"/>
                <w:sz w:val="24"/>
                <w:szCs w:val="24"/>
                <w:lang w:val="en-US"/>
              </w:rPr>
            </w:pPr>
            <w:r w:rsidRPr="006B0C39">
              <w:rPr>
                <w:rFonts w:ascii="Times New Roman" w:hAnsi="Times New Roman"/>
                <w:sz w:val="24"/>
                <w:szCs w:val="24"/>
                <w:lang w:val="en-US"/>
              </w:rPr>
              <w:t>118,</w:t>
            </w:r>
            <w:r w:rsidRPr="006B0C39">
              <w:rPr>
                <w:rFonts w:ascii="Times New Roman" w:hAnsi="Times New Roman"/>
                <w:sz w:val="24"/>
                <w:szCs w:val="24"/>
              </w:rPr>
              <w:t>3</w:t>
            </w:r>
            <w:r w:rsidRPr="006B0C39">
              <w:rPr>
                <w:rFonts w:ascii="Times New Roman" w:hAnsi="Times New Roman"/>
                <w:sz w:val="24"/>
                <w:szCs w:val="24"/>
                <w:lang w:val="en-US"/>
              </w:rPr>
              <w:t>(</w:t>
            </w:r>
            <w:r w:rsidRPr="006B0C39">
              <w:rPr>
                <w:rFonts w:ascii="Times New Roman" w:hAnsi="Times New Roman"/>
                <w:sz w:val="24"/>
                <w:szCs w:val="24"/>
              </w:rPr>
              <w:t>2</w:t>
            </w:r>
            <w:r w:rsidRPr="006B0C39">
              <w:rPr>
                <w:rFonts w:ascii="Times New Roman" w:hAnsi="Times New Roman"/>
                <w:sz w:val="24"/>
                <w:szCs w:val="24"/>
                <w:lang w:val="en-US"/>
              </w:rPr>
              <w:t>)</w:t>
            </w:r>
          </w:p>
        </w:tc>
      </w:tr>
      <w:tr w:rsidR="00BA1717" w:rsidRPr="006B0C39" w:rsidTr="008E599E">
        <w:trPr>
          <w:jc w:val="center"/>
        </w:trPr>
        <w:tc>
          <w:tcPr>
            <w:tcW w:w="2394" w:type="dxa"/>
          </w:tcPr>
          <w:p w:rsidR="00BA1717" w:rsidRPr="006B0C39" w:rsidRDefault="00BA1717" w:rsidP="00ED6182">
            <w:pPr>
              <w:pStyle w:val="af0"/>
              <w:jc w:val="center"/>
              <w:rPr>
                <w:rFonts w:ascii="Times New Roman" w:hAnsi="Times New Roman"/>
                <w:sz w:val="24"/>
                <w:szCs w:val="24"/>
                <w:lang w:val="en-US"/>
              </w:rPr>
            </w:pPr>
            <w:r w:rsidRPr="006B0C39">
              <w:rPr>
                <w:rFonts w:ascii="Times New Roman" w:hAnsi="Times New Roman"/>
                <w:sz w:val="24"/>
                <w:szCs w:val="24"/>
                <w:lang w:val="en-US"/>
              </w:rPr>
              <w:t>C</w:t>
            </w:r>
            <w:r w:rsidRPr="006B0C39">
              <w:rPr>
                <w:rFonts w:ascii="Times New Roman" w:hAnsi="Times New Roman"/>
                <w:sz w:val="24"/>
                <w:szCs w:val="24"/>
                <w:vertAlign w:val="superscript"/>
                <w:lang w:val="en-US"/>
              </w:rPr>
              <w:t>5</w:t>
            </w:r>
            <w:r w:rsidRPr="006B0C39">
              <w:rPr>
                <w:rFonts w:ascii="Times New Roman" w:hAnsi="Times New Roman"/>
                <w:sz w:val="24"/>
                <w:szCs w:val="24"/>
                <w:lang w:val="en-US"/>
              </w:rPr>
              <w:t>-N</w:t>
            </w:r>
            <w:r w:rsidRPr="006B0C39">
              <w:rPr>
                <w:rFonts w:ascii="Times New Roman" w:hAnsi="Times New Roman"/>
                <w:sz w:val="24"/>
                <w:szCs w:val="24"/>
                <w:vertAlign w:val="superscript"/>
                <w:lang w:val="en-US"/>
              </w:rPr>
              <w:t>4</w:t>
            </w:r>
            <w:r w:rsidRPr="006B0C39">
              <w:rPr>
                <w:rFonts w:ascii="Times New Roman" w:hAnsi="Times New Roman"/>
                <w:sz w:val="24"/>
                <w:szCs w:val="24"/>
                <w:lang w:val="en-US"/>
              </w:rPr>
              <w:t>-C</w:t>
            </w:r>
            <w:r w:rsidRPr="006B0C39">
              <w:rPr>
                <w:rFonts w:ascii="Times New Roman" w:hAnsi="Times New Roman"/>
                <w:sz w:val="24"/>
                <w:szCs w:val="24"/>
                <w:vertAlign w:val="superscript"/>
                <w:lang w:val="en-US"/>
              </w:rPr>
              <w:t>6</w:t>
            </w:r>
          </w:p>
        </w:tc>
        <w:tc>
          <w:tcPr>
            <w:tcW w:w="2395" w:type="dxa"/>
          </w:tcPr>
          <w:p w:rsidR="00BA1717" w:rsidRPr="006B0C39" w:rsidRDefault="00BA1717" w:rsidP="00ED6182">
            <w:pPr>
              <w:pStyle w:val="af0"/>
              <w:ind w:right="-183"/>
              <w:jc w:val="center"/>
              <w:rPr>
                <w:rFonts w:ascii="Times New Roman" w:hAnsi="Times New Roman"/>
                <w:sz w:val="24"/>
                <w:szCs w:val="24"/>
                <w:lang w:val="en-US"/>
              </w:rPr>
            </w:pPr>
            <w:r w:rsidRPr="006B0C39">
              <w:rPr>
                <w:rFonts w:ascii="Times New Roman" w:hAnsi="Times New Roman"/>
                <w:sz w:val="24"/>
                <w:szCs w:val="24"/>
                <w:lang w:val="en-US"/>
              </w:rPr>
              <w:t>127,</w:t>
            </w:r>
            <w:r w:rsidRPr="006B0C39">
              <w:rPr>
                <w:rFonts w:ascii="Times New Roman" w:hAnsi="Times New Roman"/>
                <w:sz w:val="24"/>
                <w:szCs w:val="24"/>
              </w:rPr>
              <w:t>5</w:t>
            </w:r>
            <w:r w:rsidRPr="006B0C39">
              <w:rPr>
                <w:rFonts w:ascii="Times New Roman" w:hAnsi="Times New Roman"/>
                <w:sz w:val="24"/>
                <w:szCs w:val="24"/>
                <w:lang w:val="en-US"/>
              </w:rPr>
              <w:t>(</w:t>
            </w:r>
            <w:r w:rsidRPr="006B0C39">
              <w:rPr>
                <w:rFonts w:ascii="Times New Roman" w:hAnsi="Times New Roman"/>
                <w:sz w:val="24"/>
                <w:szCs w:val="24"/>
              </w:rPr>
              <w:t>2</w:t>
            </w:r>
            <w:r w:rsidRPr="006B0C39">
              <w:rPr>
                <w:rFonts w:ascii="Times New Roman" w:hAnsi="Times New Roman"/>
                <w:sz w:val="24"/>
                <w:szCs w:val="24"/>
                <w:lang w:val="en-US"/>
              </w:rPr>
              <w:t>)</w:t>
            </w:r>
          </w:p>
        </w:tc>
        <w:tc>
          <w:tcPr>
            <w:tcW w:w="2395" w:type="dxa"/>
          </w:tcPr>
          <w:p w:rsidR="00BA1717" w:rsidRPr="006B0C39" w:rsidRDefault="00BA1717" w:rsidP="00ED6182">
            <w:pPr>
              <w:pStyle w:val="af0"/>
              <w:jc w:val="center"/>
              <w:rPr>
                <w:rFonts w:ascii="Times New Roman" w:hAnsi="Times New Roman"/>
                <w:sz w:val="24"/>
                <w:szCs w:val="24"/>
                <w:lang w:val="en-US"/>
              </w:rPr>
            </w:pPr>
            <w:r w:rsidRPr="006B0C39">
              <w:rPr>
                <w:rFonts w:ascii="Times New Roman" w:hAnsi="Times New Roman"/>
                <w:sz w:val="24"/>
                <w:szCs w:val="24"/>
                <w:lang w:val="en-US"/>
              </w:rPr>
              <w:t>O</w:t>
            </w:r>
            <w:r w:rsidRPr="006B0C39">
              <w:rPr>
                <w:rFonts w:ascii="Times New Roman" w:hAnsi="Times New Roman"/>
                <w:sz w:val="24"/>
                <w:szCs w:val="24"/>
                <w:vertAlign w:val="superscript"/>
                <w:lang w:val="en-US"/>
              </w:rPr>
              <w:t>1</w:t>
            </w:r>
            <w:r w:rsidRPr="006B0C39">
              <w:rPr>
                <w:rFonts w:ascii="Times New Roman" w:hAnsi="Times New Roman"/>
                <w:sz w:val="24"/>
                <w:szCs w:val="24"/>
                <w:lang w:val="en-US"/>
              </w:rPr>
              <w:t>-C</w:t>
            </w:r>
            <w:r w:rsidRPr="006B0C39">
              <w:rPr>
                <w:rFonts w:ascii="Times New Roman" w:hAnsi="Times New Roman"/>
                <w:sz w:val="24"/>
                <w:szCs w:val="24"/>
                <w:vertAlign w:val="superscript"/>
                <w:lang w:val="en-US"/>
              </w:rPr>
              <w:t>12</w:t>
            </w:r>
            <w:r w:rsidRPr="006B0C39">
              <w:rPr>
                <w:rFonts w:ascii="Times New Roman" w:hAnsi="Times New Roman"/>
                <w:sz w:val="24"/>
                <w:szCs w:val="24"/>
                <w:lang w:val="en-US"/>
              </w:rPr>
              <w:t>-C</w:t>
            </w:r>
            <w:r w:rsidRPr="006B0C39">
              <w:rPr>
                <w:rFonts w:ascii="Times New Roman" w:hAnsi="Times New Roman"/>
                <w:sz w:val="24"/>
                <w:szCs w:val="24"/>
                <w:vertAlign w:val="superscript"/>
                <w:lang w:val="en-US"/>
              </w:rPr>
              <w:t>13</w:t>
            </w:r>
          </w:p>
        </w:tc>
        <w:tc>
          <w:tcPr>
            <w:tcW w:w="2395" w:type="dxa"/>
          </w:tcPr>
          <w:p w:rsidR="00BA1717" w:rsidRPr="006B0C39" w:rsidRDefault="00BA1717" w:rsidP="00ED6182">
            <w:pPr>
              <w:pStyle w:val="af0"/>
              <w:ind w:right="-183"/>
              <w:jc w:val="center"/>
              <w:rPr>
                <w:rFonts w:ascii="Times New Roman" w:hAnsi="Times New Roman"/>
                <w:sz w:val="24"/>
                <w:szCs w:val="24"/>
                <w:lang w:val="en-US"/>
              </w:rPr>
            </w:pPr>
            <w:r w:rsidRPr="006B0C39">
              <w:rPr>
                <w:rFonts w:ascii="Times New Roman" w:hAnsi="Times New Roman"/>
                <w:sz w:val="24"/>
                <w:szCs w:val="24"/>
                <w:lang w:val="en-US"/>
              </w:rPr>
              <w:t>122,2(2)</w:t>
            </w:r>
          </w:p>
        </w:tc>
      </w:tr>
      <w:tr w:rsidR="00BA1717" w:rsidRPr="006B0C39" w:rsidTr="008E599E">
        <w:trPr>
          <w:jc w:val="center"/>
        </w:trPr>
        <w:tc>
          <w:tcPr>
            <w:tcW w:w="2394" w:type="dxa"/>
          </w:tcPr>
          <w:p w:rsidR="00BA1717" w:rsidRPr="006B0C39" w:rsidRDefault="00BA1717" w:rsidP="008E599E">
            <w:pPr>
              <w:pStyle w:val="af0"/>
              <w:jc w:val="center"/>
              <w:rPr>
                <w:rFonts w:ascii="Times New Roman" w:hAnsi="Times New Roman"/>
                <w:sz w:val="24"/>
                <w:szCs w:val="24"/>
                <w:lang w:val="en-US"/>
              </w:rPr>
            </w:pPr>
            <w:r w:rsidRPr="006B0C39">
              <w:rPr>
                <w:rFonts w:ascii="Times New Roman" w:hAnsi="Times New Roman"/>
                <w:sz w:val="24"/>
                <w:szCs w:val="24"/>
                <w:lang w:val="en-US"/>
              </w:rPr>
              <w:t>N</w:t>
            </w:r>
            <w:r w:rsidRPr="006B0C39">
              <w:rPr>
                <w:rFonts w:ascii="Times New Roman" w:hAnsi="Times New Roman"/>
                <w:sz w:val="24"/>
                <w:szCs w:val="24"/>
                <w:vertAlign w:val="superscript"/>
                <w:lang w:val="en-US"/>
              </w:rPr>
              <w:t>1</w:t>
            </w:r>
            <w:r w:rsidRPr="006B0C39">
              <w:rPr>
                <w:rFonts w:ascii="Times New Roman" w:hAnsi="Times New Roman"/>
                <w:sz w:val="24"/>
                <w:szCs w:val="24"/>
                <w:lang w:val="en-US"/>
              </w:rPr>
              <w:t>-C</w:t>
            </w:r>
            <w:r w:rsidRPr="006B0C39">
              <w:rPr>
                <w:rFonts w:ascii="Times New Roman" w:hAnsi="Times New Roman"/>
                <w:sz w:val="24"/>
                <w:szCs w:val="24"/>
                <w:vertAlign w:val="superscript"/>
                <w:lang w:val="en-US"/>
              </w:rPr>
              <w:t>5</w:t>
            </w:r>
            <w:r w:rsidRPr="006B0C39">
              <w:rPr>
                <w:rFonts w:ascii="Times New Roman" w:hAnsi="Times New Roman"/>
                <w:sz w:val="24"/>
                <w:szCs w:val="24"/>
                <w:lang w:val="en-US"/>
              </w:rPr>
              <w:t>-N</w:t>
            </w:r>
            <w:r w:rsidRPr="006B0C39">
              <w:rPr>
                <w:rFonts w:ascii="Times New Roman" w:hAnsi="Times New Roman"/>
                <w:sz w:val="24"/>
                <w:szCs w:val="24"/>
                <w:vertAlign w:val="superscript"/>
                <w:lang w:val="en-US"/>
              </w:rPr>
              <w:t>4</w:t>
            </w:r>
          </w:p>
        </w:tc>
        <w:tc>
          <w:tcPr>
            <w:tcW w:w="2395" w:type="dxa"/>
          </w:tcPr>
          <w:p w:rsidR="00BA1717" w:rsidRPr="006B0C39" w:rsidRDefault="00BA1717" w:rsidP="008E599E">
            <w:pPr>
              <w:pStyle w:val="af0"/>
              <w:ind w:right="-183"/>
              <w:jc w:val="center"/>
              <w:rPr>
                <w:rFonts w:ascii="Times New Roman" w:hAnsi="Times New Roman"/>
                <w:sz w:val="24"/>
                <w:szCs w:val="24"/>
                <w:lang w:val="en-US"/>
              </w:rPr>
            </w:pPr>
            <w:r w:rsidRPr="006B0C39">
              <w:rPr>
                <w:rFonts w:ascii="Times New Roman" w:hAnsi="Times New Roman"/>
                <w:sz w:val="24"/>
                <w:szCs w:val="24"/>
                <w:lang w:val="en-US"/>
              </w:rPr>
              <w:t>110,</w:t>
            </w:r>
            <w:r w:rsidRPr="006B0C39">
              <w:rPr>
                <w:rFonts w:ascii="Times New Roman" w:hAnsi="Times New Roman"/>
                <w:sz w:val="24"/>
                <w:szCs w:val="24"/>
              </w:rPr>
              <w:t>3</w:t>
            </w:r>
            <w:r w:rsidRPr="006B0C39">
              <w:rPr>
                <w:rFonts w:ascii="Times New Roman" w:hAnsi="Times New Roman"/>
                <w:sz w:val="24"/>
                <w:szCs w:val="24"/>
                <w:lang w:val="en-US"/>
              </w:rPr>
              <w:t>(</w:t>
            </w:r>
            <w:r w:rsidRPr="006B0C39">
              <w:rPr>
                <w:rFonts w:ascii="Times New Roman" w:hAnsi="Times New Roman"/>
                <w:sz w:val="24"/>
                <w:szCs w:val="24"/>
              </w:rPr>
              <w:t>2</w:t>
            </w:r>
            <w:r w:rsidRPr="006B0C39">
              <w:rPr>
                <w:rFonts w:ascii="Times New Roman" w:hAnsi="Times New Roman"/>
                <w:sz w:val="24"/>
                <w:szCs w:val="24"/>
                <w:lang w:val="en-US"/>
              </w:rPr>
              <w:t>)</w:t>
            </w:r>
          </w:p>
        </w:tc>
        <w:tc>
          <w:tcPr>
            <w:tcW w:w="2395" w:type="dxa"/>
          </w:tcPr>
          <w:p w:rsidR="00BA1717" w:rsidRPr="006B0C39" w:rsidRDefault="00BA1717" w:rsidP="008E599E">
            <w:pPr>
              <w:pStyle w:val="af0"/>
              <w:jc w:val="center"/>
              <w:rPr>
                <w:rFonts w:ascii="Times New Roman" w:hAnsi="Times New Roman"/>
                <w:sz w:val="24"/>
                <w:szCs w:val="24"/>
                <w:lang w:val="en-US"/>
              </w:rPr>
            </w:pPr>
            <w:r w:rsidRPr="006B0C39">
              <w:rPr>
                <w:rFonts w:ascii="Times New Roman" w:hAnsi="Times New Roman"/>
                <w:sz w:val="24"/>
                <w:szCs w:val="24"/>
                <w:lang w:val="en-US"/>
              </w:rPr>
              <w:t>C</w:t>
            </w:r>
            <w:r w:rsidRPr="006B0C39">
              <w:rPr>
                <w:rFonts w:ascii="Times New Roman" w:hAnsi="Times New Roman"/>
                <w:sz w:val="24"/>
                <w:szCs w:val="24"/>
                <w:vertAlign w:val="superscript"/>
                <w:lang w:val="en-US"/>
              </w:rPr>
              <w:t>11</w:t>
            </w:r>
            <w:r w:rsidRPr="006B0C39">
              <w:rPr>
                <w:rFonts w:ascii="Times New Roman" w:hAnsi="Times New Roman"/>
                <w:sz w:val="24"/>
                <w:szCs w:val="24"/>
                <w:lang w:val="en-US"/>
              </w:rPr>
              <w:t>-C</w:t>
            </w:r>
            <w:r w:rsidRPr="006B0C39">
              <w:rPr>
                <w:rFonts w:ascii="Times New Roman" w:hAnsi="Times New Roman"/>
                <w:sz w:val="24"/>
                <w:szCs w:val="24"/>
                <w:vertAlign w:val="superscript"/>
                <w:lang w:val="en-US"/>
              </w:rPr>
              <w:t>12</w:t>
            </w:r>
            <w:r w:rsidRPr="006B0C39">
              <w:rPr>
                <w:rFonts w:ascii="Times New Roman" w:hAnsi="Times New Roman"/>
                <w:sz w:val="24"/>
                <w:szCs w:val="24"/>
                <w:lang w:val="en-US"/>
              </w:rPr>
              <w:t>-C</w:t>
            </w:r>
            <w:r w:rsidRPr="006B0C39">
              <w:rPr>
                <w:rFonts w:ascii="Times New Roman" w:hAnsi="Times New Roman"/>
                <w:sz w:val="24"/>
                <w:szCs w:val="24"/>
                <w:vertAlign w:val="superscript"/>
                <w:lang w:val="en-US"/>
              </w:rPr>
              <w:t>13</w:t>
            </w:r>
          </w:p>
        </w:tc>
        <w:tc>
          <w:tcPr>
            <w:tcW w:w="2395" w:type="dxa"/>
          </w:tcPr>
          <w:p w:rsidR="00BA1717" w:rsidRPr="006B0C39" w:rsidRDefault="00BA1717" w:rsidP="008E599E">
            <w:pPr>
              <w:pStyle w:val="af0"/>
              <w:ind w:right="-183"/>
              <w:jc w:val="center"/>
              <w:rPr>
                <w:rFonts w:ascii="Times New Roman" w:hAnsi="Times New Roman"/>
                <w:sz w:val="24"/>
                <w:szCs w:val="24"/>
                <w:lang w:val="en-US"/>
              </w:rPr>
            </w:pPr>
            <w:r w:rsidRPr="006B0C39">
              <w:rPr>
                <w:rFonts w:ascii="Times New Roman" w:hAnsi="Times New Roman"/>
                <w:sz w:val="24"/>
                <w:szCs w:val="24"/>
                <w:lang w:val="en-US"/>
              </w:rPr>
              <w:t>119,5(2)</w:t>
            </w:r>
          </w:p>
        </w:tc>
      </w:tr>
      <w:tr w:rsidR="00BA1717" w:rsidRPr="006B0C39" w:rsidTr="008E599E">
        <w:trPr>
          <w:jc w:val="center"/>
        </w:trPr>
        <w:tc>
          <w:tcPr>
            <w:tcW w:w="2394" w:type="dxa"/>
          </w:tcPr>
          <w:p w:rsidR="00BA1717" w:rsidRPr="006B0C39" w:rsidRDefault="00BA1717" w:rsidP="008E599E">
            <w:pPr>
              <w:pStyle w:val="af0"/>
              <w:jc w:val="center"/>
              <w:rPr>
                <w:rFonts w:ascii="Times New Roman" w:hAnsi="Times New Roman"/>
                <w:sz w:val="24"/>
                <w:szCs w:val="24"/>
                <w:lang w:val="en-US"/>
              </w:rPr>
            </w:pPr>
            <w:r w:rsidRPr="006B0C39">
              <w:rPr>
                <w:rFonts w:ascii="Times New Roman" w:hAnsi="Times New Roman"/>
                <w:sz w:val="24"/>
                <w:szCs w:val="24"/>
                <w:lang w:val="en-US"/>
              </w:rPr>
              <w:t>N</w:t>
            </w:r>
            <w:r w:rsidRPr="006B0C39">
              <w:rPr>
                <w:rFonts w:ascii="Times New Roman" w:hAnsi="Times New Roman"/>
                <w:sz w:val="24"/>
                <w:szCs w:val="24"/>
                <w:vertAlign w:val="superscript"/>
                <w:lang w:val="en-US"/>
              </w:rPr>
              <w:t>1</w:t>
            </w:r>
            <w:r w:rsidRPr="006B0C39">
              <w:rPr>
                <w:rFonts w:ascii="Times New Roman" w:hAnsi="Times New Roman"/>
                <w:sz w:val="24"/>
                <w:szCs w:val="24"/>
                <w:lang w:val="en-US"/>
              </w:rPr>
              <w:t>-C</w:t>
            </w:r>
            <w:r w:rsidRPr="006B0C39">
              <w:rPr>
                <w:rFonts w:ascii="Times New Roman" w:hAnsi="Times New Roman"/>
                <w:sz w:val="24"/>
                <w:szCs w:val="24"/>
                <w:vertAlign w:val="superscript"/>
                <w:lang w:val="en-US"/>
              </w:rPr>
              <w:t>5</w:t>
            </w:r>
            <w:r w:rsidRPr="006B0C39">
              <w:rPr>
                <w:rFonts w:ascii="Times New Roman" w:hAnsi="Times New Roman"/>
                <w:sz w:val="24"/>
                <w:szCs w:val="24"/>
                <w:lang w:val="en-US"/>
              </w:rPr>
              <w:t>-C</w:t>
            </w:r>
            <w:r w:rsidRPr="006B0C39">
              <w:rPr>
                <w:rFonts w:ascii="Times New Roman" w:hAnsi="Times New Roman"/>
                <w:sz w:val="24"/>
                <w:szCs w:val="24"/>
                <w:vertAlign w:val="superscript"/>
                <w:lang w:val="en-US"/>
              </w:rPr>
              <w:t>9</w:t>
            </w:r>
          </w:p>
        </w:tc>
        <w:tc>
          <w:tcPr>
            <w:tcW w:w="2395" w:type="dxa"/>
          </w:tcPr>
          <w:p w:rsidR="00BA1717" w:rsidRPr="006B0C39" w:rsidRDefault="00BA1717" w:rsidP="008E599E">
            <w:pPr>
              <w:pStyle w:val="af0"/>
              <w:ind w:right="-183"/>
              <w:jc w:val="center"/>
              <w:rPr>
                <w:rFonts w:ascii="Times New Roman" w:hAnsi="Times New Roman"/>
                <w:sz w:val="24"/>
                <w:szCs w:val="24"/>
                <w:lang w:val="en-US"/>
              </w:rPr>
            </w:pPr>
            <w:r w:rsidRPr="006B0C39">
              <w:rPr>
                <w:rFonts w:ascii="Times New Roman" w:hAnsi="Times New Roman"/>
                <w:sz w:val="24"/>
                <w:szCs w:val="24"/>
                <w:lang w:val="en-US"/>
              </w:rPr>
              <w:t>123,6(</w:t>
            </w:r>
            <w:r w:rsidRPr="006B0C39">
              <w:rPr>
                <w:rFonts w:ascii="Times New Roman" w:hAnsi="Times New Roman"/>
                <w:sz w:val="24"/>
                <w:szCs w:val="24"/>
              </w:rPr>
              <w:t>2</w:t>
            </w:r>
            <w:r w:rsidRPr="006B0C39">
              <w:rPr>
                <w:rFonts w:ascii="Times New Roman" w:hAnsi="Times New Roman"/>
                <w:sz w:val="24"/>
                <w:szCs w:val="24"/>
                <w:lang w:val="en-US"/>
              </w:rPr>
              <w:t>)</w:t>
            </w:r>
          </w:p>
        </w:tc>
        <w:tc>
          <w:tcPr>
            <w:tcW w:w="2395" w:type="dxa"/>
          </w:tcPr>
          <w:p w:rsidR="00BA1717" w:rsidRPr="006B0C39" w:rsidRDefault="00BA1717" w:rsidP="008E599E">
            <w:pPr>
              <w:pStyle w:val="af0"/>
              <w:jc w:val="center"/>
              <w:rPr>
                <w:rFonts w:ascii="Times New Roman" w:hAnsi="Times New Roman"/>
                <w:sz w:val="24"/>
                <w:szCs w:val="24"/>
                <w:lang w:val="en-US"/>
              </w:rPr>
            </w:pPr>
            <w:r w:rsidRPr="006B0C39">
              <w:rPr>
                <w:rFonts w:ascii="Times New Roman" w:hAnsi="Times New Roman"/>
                <w:sz w:val="24"/>
                <w:szCs w:val="24"/>
                <w:lang w:val="en-US"/>
              </w:rPr>
              <w:t>C</w:t>
            </w:r>
            <w:r w:rsidRPr="006B0C39">
              <w:rPr>
                <w:rFonts w:ascii="Times New Roman" w:hAnsi="Times New Roman"/>
                <w:sz w:val="24"/>
                <w:szCs w:val="24"/>
                <w:vertAlign w:val="superscript"/>
                <w:lang w:val="en-US"/>
              </w:rPr>
              <w:t>14</w:t>
            </w:r>
            <w:r w:rsidRPr="006B0C39">
              <w:rPr>
                <w:rFonts w:ascii="Times New Roman" w:hAnsi="Times New Roman"/>
                <w:sz w:val="24"/>
                <w:szCs w:val="24"/>
                <w:lang w:val="en-US"/>
              </w:rPr>
              <w:t>-C</w:t>
            </w:r>
            <w:r w:rsidRPr="006B0C39">
              <w:rPr>
                <w:rFonts w:ascii="Times New Roman" w:hAnsi="Times New Roman"/>
                <w:sz w:val="24"/>
                <w:szCs w:val="24"/>
                <w:vertAlign w:val="superscript"/>
                <w:lang w:val="en-US"/>
              </w:rPr>
              <w:t>13</w:t>
            </w:r>
            <w:r w:rsidRPr="006B0C39">
              <w:rPr>
                <w:rFonts w:ascii="Times New Roman" w:hAnsi="Times New Roman"/>
                <w:sz w:val="24"/>
                <w:szCs w:val="24"/>
                <w:lang w:val="en-US"/>
              </w:rPr>
              <w:t>-C</w:t>
            </w:r>
            <w:r w:rsidRPr="006B0C39">
              <w:rPr>
                <w:rFonts w:ascii="Times New Roman" w:hAnsi="Times New Roman"/>
                <w:sz w:val="24"/>
                <w:szCs w:val="24"/>
                <w:vertAlign w:val="superscript"/>
                <w:lang w:val="en-US"/>
              </w:rPr>
              <w:t>12</w:t>
            </w:r>
          </w:p>
        </w:tc>
        <w:tc>
          <w:tcPr>
            <w:tcW w:w="2395" w:type="dxa"/>
          </w:tcPr>
          <w:p w:rsidR="00BA1717" w:rsidRPr="006B0C39" w:rsidRDefault="00BA1717" w:rsidP="008E599E">
            <w:pPr>
              <w:pStyle w:val="af0"/>
              <w:ind w:right="-183"/>
              <w:jc w:val="center"/>
              <w:rPr>
                <w:rFonts w:ascii="Times New Roman" w:hAnsi="Times New Roman"/>
                <w:sz w:val="24"/>
                <w:szCs w:val="24"/>
                <w:lang w:val="en-US"/>
              </w:rPr>
            </w:pPr>
            <w:r w:rsidRPr="006B0C39">
              <w:rPr>
                <w:rFonts w:ascii="Times New Roman" w:hAnsi="Times New Roman"/>
                <w:sz w:val="24"/>
                <w:szCs w:val="24"/>
                <w:lang w:val="en-US"/>
              </w:rPr>
              <w:t>120,0(2)</w:t>
            </w:r>
          </w:p>
        </w:tc>
      </w:tr>
      <w:tr w:rsidR="00BA1717" w:rsidRPr="006B0C39" w:rsidTr="008E599E">
        <w:trPr>
          <w:jc w:val="center"/>
        </w:trPr>
        <w:tc>
          <w:tcPr>
            <w:tcW w:w="2394" w:type="dxa"/>
          </w:tcPr>
          <w:p w:rsidR="00BA1717" w:rsidRPr="006B0C39" w:rsidRDefault="00BA1717" w:rsidP="008E599E">
            <w:pPr>
              <w:pStyle w:val="af0"/>
              <w:jc w:val="center"/>
              <w:rPr>
                <w:rFonts w:ascii="Times New Roman" w:hAnsi="Times New Roman"/>
                <w:sz w:val="24"/>
                <w:szCs w:val="24"/>
                <w:lang w:val="en-US"/>
              </w:rPr>
            </w:pPr>
            <w:r w:rsidRPr="006B0C39">
              <w:rPr>
                <w:rFonts w:ascii="Times New Roman" w:hAnsi="Times New Roman"/>
                <w:sz w:val="24"/>
                <w:szCs w:val="24"/>
                <w:lang w:val="en-US"/>
              </w:rPr>
              <w:t>N</w:t>
            </w:r>
            <w:r w:rsidRPr="006B0C39">
              <w:rPr>
                <w:rFonts w:ascii="Times New Roman" w:hAnsi="Times New Roman"/>
                <w:sz w:val="24"/>
                <w:szCs w:val="24"/>
                <w:vertAlign w:val="superscript"/>
                <w:lang w:val="en-US"/>
              </w:rPr>
              <w:t>4</w:t>
            </w:r>
            <w:r w:rsidRPr="006B0C39">
              <w:rPr>
                <w:rFonts w:ascii="Times New Roman" w:hAnsi="Times New Roman"/>
                <w:sz w:val="24"/>
                <w:szCs w:val="24"/>
                <w:lang w:val="en-US"/>
              </w:rPr>
              <w:t>-C</w:t>
            </w:r>
            <w:r w:rsidRPr="006B0C39">
              <w:rPr>
                <w:rFonts w:ascii="Times New Roman" w:hAnsi="Times New Roman"/>
                <w:sz w:val="24"/>
                <w:szCs w:val="24"/>
                <w:vertAlign w:val="superscript"/>
                <w:lang w:val="en-US"/>
              </w:rPr>
              <w:t>5</w:t>
            </w:r>
            <w:r w:rsidRPr="006B0C39">
              <w:rPr>
                <w:rFonts w:ascii="Times New Roman" w:hAnsi="Times New Roman"/>
                <w:sz w:val="24"/>
                <w:szCs w:val="24"/>
                <w:lang w:val="en-US"/>
              </w:rPr>
              <w:t>-C</w:t>
            </w:r>
            <w:r w:rsidRPr="006B0C39">
              <w:rPr>
                <w:rFonts w:ascii="Times New Roman" w:hAnsi="Times New Roman"/>
                <w:sz w:val="24"/>
                <w:szCs w:val="24"/>
                <w:vertAlign w:val="superscript"/>
                <w:lang w:val="en-US"/>
              </w:rPr>
              <w:t>9</w:t>
            </w:r>
          </w:p>
        </w:tc>
        <w:tc>
          <w:tcPr>
            <w:tcW w:w="2395" w:type="dxa"/>
          </w:tcPr>
          <w:p w:rsidR="00BA1717" w:rsidRPr="006B0C39" w:rsidRDefault="00BA1717" w:rsidP="008E599E">
            <w:pPr>
              <w:pStyle w:val="af0"/>
              <w:ind w:right="-183"/>
              <w:jc w:val="center"/>
              <w:rPr>
                <w:rFonts w:ascii="Times New Roman" w:hAnsi="Times New Roman"/>
                <w:sz w:val="24"/>
                <w:szCs w:val="24"/>
                <w:lang w:val="en-US"/>
              </w:rPr>
            </w:pPr>
            <w:r w:rsidRPr="006B0C39">
              <w:rPr>
                <w:rFonts w:ascii="Times New Roman" w:hAnsi="Times New Roman"/>
                <w:sz w:val="24"/>
                <w:szCs w:val="24"/>
                <w:lang w:val="en-US"/>
              </w:rPr>
              <w:t>126,1(</w:t>
            </w:r>
            <w:r w:rsidRPr="006B0C39">
              <w:rPr>
                <w:rFonts w:ascii="Times New Roman" w:hAnsi="Times New Roman"/>
                <w:sz w:val="24"/>
                <w:szCs w:val="24"/>
              </w:rPr>
              <w:t>2</w:t>
            </w:r>
            <w:r w:rsidRPr="006B0C39">
              <w:rPr>
                <w:rFonts w:ascii="Times New Roman" w:hAnsi="Times New Roman"/>
                <w:sz w:val="24"/>
                <w:szCs w:val="24"/>
                <w:lang w:val="en-US"/>
              </w:rPr>
              <w:t>)</w:t>
            </w:r>
          </w:p>
        </w:tc>
        <w:tc>
          <w:tcPr>
            <w:tcW w:w="2395" w:type="dxa"/>
          </w:tcPr>
          <w:p w:rsidR="00BA1717" w:rsidRPr="006B0C39" w:rsidRDefault="00BA1717" w:rsidP="008E599E">
            <w:pPr>
              <w:pStyle w:val="af0"/>
              <w:jc w:val="center"/>
              <w:rPr>
                <w:rFonts w:ascii="Times New Roman" w:hAnsi="Times New Roman"/>
                <w:sz w:val="24"/>
                <w:szCs w:val="24"/>
                <w:lang w:val="en-US"/>
              </w:rPr>
            </w:pPr>
            <w:r w:rsidRPr="006B0C39">
              <w:rPr>
                <w:rFonts w:ascii="Times New Roman" w:hAnsi="Times New Roman"/>
                <w:sz w:val="24"/>
                <w:szCs w:val="24"/>
                <w:lang w:val="en-US"/>
              </w:rPr>
              <w:t>C</w:t>
            </w:r>
            <w:r w:rsidRPr="006B0C39">
              <w:rPr>
                <w:rFonts w:ascii="Times New Roman" w:hAnsi="Times New Roman"/>
                <w:sz w:val="24"/>
                <w:szCs w:val="24"/>
                <w:vertAlign w:val="superscript"/>
                <w:lang w:val="en-US"/>
              </w:rPr>
              <w:t>13</w:t>
            </w:r>
            <w:r w:rsidRPr="006B0C39">
              <w:rPr>
                <w:rFonts w:ascii="Times New Roman" w:hAnsi="Times New Roman"/>
                <w:sz w:val="24"/>
                <w:szCs w:val="24"/>
                <w:lang w:val="en-US"/>
              </w:rPr>
              <w:t>-C</w:t>
            </w:r>
            <w:r w:rsidRPr="006B0C39">
              <w:rPr>
                <w:rFonts w:ascii="Times New Roman" w:hAnsi="Times New Roman"/>
                <w:sz w:val="24"/>
                <w:szCs w:val="24"/>
                <w:vertAlign w:val="superscript"/>
                <w:lang w:val="en-US"/>
              </w:rPr>
              <w:t>14</w:t>
            </w:r>
            <w:r w:rsidRPr="006B0C39">
              <w:rPr>
                <w:rFonts w:ascii="Times New Roman" w:hAnsi="Times New Roman"/>
                <w:sz w:val="24"/>
                <w:szCs w:val="24"/>
                <w:lang w:val="en-US"/>
              </w:rPr>
              <w:t>-C</w:t>
            </w:r>
            <w:r w:rsidRPr="006B0C39">
              <w:rPr>
                <w:rFonts w:ascii="Times New Roman" w:hAnsi="Times New Roman"/>
                <w:sz w:val="24"/>
                <w:szCs w:val="24"/>
                <w:vertAlign w:val="superscript"/>
                <w:lang w:val="en-US"/>
              </w:rPr>
              <w:t>9</w:t>
            </w:r>
          </w:p>
        </w:tc>
        <w:tc>
          <w:tcPr>
            <w:tcW w:w="2395" w:type="dxa"/>
          </w:tcPr>
          <w:p w:rsidR="00BA1717" w:rsidRPr="006B0C39" w:rsidRDefault="00BA1717" w:rsidP="008E599E">
            <w:pPr>
              <w:pStyle w:val="af0"/>
              <w:ind w:right="-183"/>
              <w:jc w:val="center"/>
              <w:rPr>
                <w:rFonts w:ascii="Times New Roman" w:hAnsi="Times New Roman"/>
                <w:sz w:val="24"/>
                <w:szCs w:val="24"/>
                <w:lang w:val="en-US"/>
              </w:rPr>
            </w:pPr>
            <w:r w:rsidRPr="006B0C39">
              <w:rPr>
                <w:rFonts w:ascii="Times New Roman" w:hAnsi="Times New Roman"/>
                <w:sz w:val="24"/>
                <w:szCs w:val="24"/>
                <w:lang w:val="en-US"/>
              </w:rPr>
              <w:t>121,0(2)</w:t>
            </w:r>
          </w:p>
        </w:tc>
      </w:tr>
      <w:tr w:rsidR="00BA1717" w:rsidRPr="006B0C39" w:rsidTr="008E599E">
        <w:trPr>
          <w:jc w:val="center"/>
        </w:trPr>
        <w:tc>
          <w:tcPr>
            <w:tcW w:w="2394" w:type="dxa"/>
          </w:tcPr>
          <w:p w:rsidR="00BA1717" w:rsidRPr="006B0C39" w:rsidRDefault="00BA1717" w:rsidP="008E599E">
            <w:pPr>
              <w:pStyle w:val="af0"/>
              <w:jc w:val="center"/>
              <w:rPr>
                <w:rFonts w:ascii="Times New Roman" w:hAnsi="Times New Roman"/>
                <w:sz w:val="24"/>
                <w:szCs w:val="24"/>
                <w:lang w:val="en-US" w:eastAsia="ko-KR"/>
              </w:rPr>
            </w:pPr>
            <w:r w:rsidRPr="006B0C39">
              <w:rPr>
                <w:rFonts w:ascii="Times New Roman" w:hAnsi="Times New Roman"/>
                <w:sz w:val="24"/>
                <w:szCs w:val="24"/>
                <w:lang w:val="en-US"/>
              </w:rPr>
              <w:t>N</w:t>
            </w:r>
            <w:r w:rsidRPr="006B0C39">
              <w:rPr>
                <w:rFonts w:ascii="Times New Roman" w:hAnsi="Times New Roman"/>
                <w:sz w:val="24"/>
                <w:szCs w:val="24"/>
                <w:vertAlign w:val="superscript"/>
                <w:lang w:val="en-US"/>
              </w:rPr>
              <w:t>4</w:t>
            </w:r>
            <w:r w:rsidRPr="006B0C39">
              <w:rPr>
                <w:rFonts w:ascii="Times New Roman" w:hAnsi="Times New Roman"/>
                <w:sz w:val="24"/>
                <w:szCs w:val="24"/>
                <w:lang w:val="en-US"/>
              </w:rPr>
              <w:t>-C</w:t>
            </w:r>
            <w:r w:rsidRPr="006B0C39">
              <w:rPr>
                <w:rFonts w:ascii="Times New Roman" w:hAnsi="Times New Roman"/>
                <w:sz w:val="24"/>
                <w:szCs w:val="24"/>
                <w:vertAlign w:val="superscript"/>
                <w:lang w:val="en-US"/>
              </w:rPr>
              <w:t>6</w:t>
            </w:r>
            <w:r w:rsidRPr="006B0C39">
              <w:rPr>
                <w:rFonts w:ascii="Times New Roman" w:hAnsi="Times New Roman"/>
                <w:sz w:val="24"/>
                <w:szCs w:val="24"/>
                <w:lang w:val="en-US"/>
              </w:rPr>
              <w:t>-C</w:t>
            </w:r>
            <w:r w:rsidRPr="006B0C39">
              <w:rPr>
                <w:rFonts w:ascii="Times New Roman" w:hAnsi="Times New Roman"/>
                <w:sz w:val="24"/>
                <w:szCs w:val="24"/>
                <w:vertAlign w:val="superscript"/>
                <w:lang w:val="en-US"/>
              </w:rPr>
              <w:t>7</w:t>
            </w:r>
          </w:p>
        </w:tc>
        <w:tc>
          <w:tcPr>
            <w:tcW w:w="2395" w:type="dxa"/>
          </w:tcPr>
          <w:p w:rsidR="00BA1717" w:rsidRPr="006B0C39" w:rsidRDefault="00BA1717" w:rsidP="008E599E">
            <w:pPr>
              <w:pStyle w:val="af0"/>
              <w:jc w:val="center"/>
              <w:rPr>
                <w:rFonts w:ascii="Times New Roman" w:hAnsi="Times New Roman"/>
                <w:sz w:val="24"/>
                <w:szCs w:val="24"/>
                <w:lang w:val="en-US" w:eastAsia="ko-KR"/>
              </w:rPr>
            </w:pPr>
            <w:r w:rsidRPr="006B0C39">
              <w:rPr>
                <w:rFonts w:ascii="Times New Roman" w:hAnsi="Times New Roman"/>
                <w:sz w:val="24"/>
                <w:szCs w:val="24"/>
                <w:lang w:val="en-US"/>
              </w:rPr>
              <w:t>114,</w:t>
            </w:r>
            <w:r w:rsidRPr="006B0C39">
              <w:rPr>
                <w:rFonts w:ascii="Times New Roman" w:hAnsi="Times New Roman"/>
                <w:sz w:val="24"/>
                <w:szCs w:val="24"/>
              </w:rPr>
              <w:t>2</w:t>
            </w:r>
            <w:r w:rsidRPr="006B0C39">
              <w:rPr>
                <w:rFonts w:ascii="Times New Roman" w:hAnsi="Times New Roman"/>
                <w:sz w:val="24"/>
                <w:szCs w:val="24"/>
                <w:lang w:val="en-US"/>
              </w:rPr>
              <w:t>(</w:t>
            </w:r>
            <w:r w:rsidRPr="006B0C39">
              <w:rPr>
                <w:rFonts w:ascii="Times New Roman" w:hAnsi="Times New Roman"/>
                <w:sz w:val="24"/>
                <w:szCs w:val="24"/>
              </w:rPr>
              <w:t>2</w:t>
            </w:r>
            <w:r w:rsidRPr="006B0C39">
              <w:rPr>
                <w:rFonts w:ascii="Times New Roman" w:hAnsi="Times New Roman"/>
                <w:sz w:val="24"/>
                <w:szCs w:val="24"/>
                <w:lang w:val="en-US"/>
              </w:rPr>
              <w:t>)</w:t>
            </w:r>
          </w:p>
        </w:tc>
        <w:tc>
          <w:tcPr>
            <w:tcW w:w="2395" w:type="dxa"/>
          </w:tcPr>
          <w:p w:rsidR="00BA1717" w:rsidRPr="006B0C39" w:rsidRDefault="00BA1717" w:rsidP="008E599E">
            <w:pPr>
              <w:pStyle w:val="af0"/>
              <w:jc w:val="center"/>
              <w:rPr>
                <w:rFonts w:ascii="Times New Roman" w:hAnsi="Times New Roman"/>
                <w:sz w:val="24"/>
                <w:szCs w:val="24"/>
                <w:lang w:val="en-US"/>
              </w:rPr>
            </w:pPr>
          </w:p>
        </w:tc>
        <w:tc>
          <w:tcPr>
            <w:tcW w:w="2395" w:type="dxa"/>
          </w:tcPr>
          <w:p w:rsidR="00BA1717" w:rsidRPr="006B0C39" w:rsidRDefault="00BA1717" w:rsidP="008E599E">
            <w:pPr>
              <w:pStyle w:val="af0"/>
              <w:jc w:val="center"/>
              <w:rPr>
                <w:rFonts w:ascii="Times New Roman" w:hAnsi="Times New Roman"/>
                <w:sz w:val="24"/>
                <w:szCs w:val="24"/>
                <w:lang w:val="en-US"/>
              </w:rPr>
            </w:pPr>
          </w:p>
        </w:tc>
      </w:tr>
    </w:tbl>
    <w:p w:rsidR="002C16F1" w:rsidRPr="006B0C39" w:rsidRDefault="002C16F1" w:rsidP="002C16F1">
      <w:pPr>
        <w:jc w:val="both"/>
        <w:rPr>
          <w:rFonts w:ascii="Times New Roman" w:hAnsi="Times New Roman" w:cs="Times New Roman"/>
          <w:sz w:val="28"/>
          <w:szCs w:val="28"/>
        </w:rPr>
      </w:pPr>
    </w:p>
    <w:p w:rsidR="002C16F1" w:rsidRPr="006B0C39" w:rsidRDefault="00260279" w:rsidP="00260279">
      <w:pPr>
        <w:ind w:firstLine="709"/>
        <w:jc w:val="both"/>
        <w:rPr>
          <w:rFonts w:ascii="Times New Roman" w:hAnsi="Times New Roman" w:cs="Times New Roman"/>
          <w:sz w:val="28"/>
          <w:szCs w:val="28"/>
        </w:rPr>
      </w:pPr>
      <w:r w:rsidRPr="006B0C39">
        <w:rPr>
          <w:rFonts w:ascii="Times New Roman" w:hAnsi="Times New Roman" w:cs="Times New Roman"/>
          <w:sz w:val="28"/>
          <w:szCs w:val="28"/>
        </w:rPr>
        <w:t xml:space="preserve">Варируя заместители и используемые методы для исследования взаимосвязи «структура-биоактивность» </w:t>
      </w:r>
      <w:r w:rsidR="00985953" w:rsidRPr="006B0C39">
        <w:rPr>
          <w:rFonts w:ascii="Times New Roman" w:hAnsi="Times New Roman" w:cs="Times New Roman"/>
          <w:sz w:val="28"/>
          <w:szCs w:val="28"/>
        </w:rPr>
        <w:t>были проведены реакции</w:t>
      </w:r>
      <w:r w:rsidR="002C16F1" w:rsidRPr="006B0C39">
        <w:rPr>
          <w:rFonts w:ascii="Times New Roman" w:hAnsi="Times New Roman" w:cs="Times New Roman"/>
          <w:sz w:val="28"/>
          <w:szCs w:val="28"/>
        </w:rPr>
        <w:t xml:space="preserve"> алкилирования триазола (3.30) с бензилхлоридом в спиртовом растворе и монохлоруксусной кислотой в водной среде в </w:t>
      </w:r>
      <w:r w:rsidR="00C53963" w:rsidRPr="006B0C39">
        <w:rPr>
          <w:rFonts w:ascii="Times New Roman" w:hAnsi="Times New Roman" w:cs="Times New Roman"/>
          <w:sz w:val="28"/>
          <w:szCs w:val="28"/>
        </w:rPr>
        <w:t>присутствии едкого калия [121</w:t>
      </w:r>
      <w:r w:rsidR="002C16F1" w:rsidRPr="006B0C39">
        <w:rPr>
          <w:rFonts w:ascii="Times New Roman" w:hAnsi="Times New Roman" w:cs="Times New Roman"/>
          <w:sz w:val="28"/>
          <w:szCs w:val="28"/>
        </w:rPr>
        <w:t>, с. 1574]</w:t>
      </w:r>
      <w:r w:rsidRPr="006B0C39">
        <w:rPr>
          <w:rFonts w:ascii="Times New Roman" w:hAnsi="Times New Roman" w:cs="Times New Roman"/>
          <w:sz w:val="28"/>
          <w:szCs w:val="28"/>
        </w:rPr>
        <w:t xml:space="preserve"> с</w:t>
      </w:r>
      <w:r w:rsidR="002C16F1" w:rsidRPr="006B0C39">
        <w:rPr>
          <w:rFonts w:ascii="Times New Roman" w:hAnsi="Times New Roman" w:cs="Times New Roman"/>
          <w:sz w:val="28"/>
          <w:szCs w:val="28"/>
        </w:rPr>
        <w:t xml:space="preserve"> получен</w:t>
      </w:r>
      <w:r w:rsidRPr="006B0C39">
        <w:rPr>
          <w:rFonts w:ascii="Times New Roman" w:hAnsi="Times New Roman" w:cs="Times New Roman"/>
          <w:sz w:val="28"/>
          <w:szCs w:val="28"/>
        </w:rPr>
        <w:t>ием</w:t>
      </w:r>
      <w:r w:rsidR="002C16F1" w:rsidRPr="006B0C39">
        <w:rPr>
          <w:rFonts w:ascii="Times New Roman" w:hAnsi="Times New Roman" w:cs="Times New Roman"/>
          <w:sz w:val="28"/>
          <w:szCs w:val="28"/>
        </w:rPr>
        <w:t xml:space="preserve"> 5-</w:t>
      </w:r>
      <w:r w:rsidR="002C16F1" w:rsidRPr="006B0C39">
        <w:rPr>
          <w:rFonts w:ascii="Times New Roman" w:hAnsi="Times New Roman" w:cs="Times New Roman"/>
          <w:sz w:val="28"/>
          <w:szCs w:val="28"/>
          <w:lang w:val="en-US"/>
        </w:rPr>
        <w:t>S</w:t>
      </w:r>
      <w:r w:rsidR="002C16F1" w:rsidRPr="006B0C39">
        <w:rPr>
          <w:rFonts w:ascii="Times New Roman" w:hAnsi="Times New Roman" w:cs="Times New Roman"/>
          <w:sz w:val="28"/>
          <w:szCs w:val="28"/>
        </w:rPr>
        <w:t>-замещ</w:t>
      </w:r>
      <w:r w:rsidR="00037F78">
        <w:rPr>
          <w:rFonts w:ascii="Times New Roman" w:hAnsi="Times New Roman" w:cs="Times New Roman"/>
          <w:sz w:val="28"/>
          <w:szCs w:val="28"/>
        </w:rPr>
        <w:t>енные триазолы (3.39, 3.40) [120, с. 1574; 141</w:t>
      </w:r>
      <w:r w:rsidR="002C16F1" w:rsidRPr="006B0C39">
        <w:rPr>
          <w:rFonts w:ascii="Times New Roman" w:hAnsi="Times New Roman" w:cs="Times New Roman"/>
          <w:sz w:val="28"/>
          <w:szCs w:val="28"/>
        </w:rPr>
        <w:t>, р. 18]:</w:t>
      </w:r>
    </w:p>
    <w:p w:rsidR="002C16F1" w:rsidRPr="006B0C39" w:rsidRDefault="002C16F1" w:rsidP="002C16F1">
      <w:pPr>
        <w:ind w:firstLine="709"/>
        <w:jc w:val="both"/>
        <w:rPr>
          <w:rFonts w:ascii="Times New Roman" w:hAnsi="Times New Roman" w:cs="Times New Roman"/>
          <w:sz w:val="28"/>
          <w:szCs w:val="28"/>
        </w:rPr>
      </w:pPr>
    </w:p>
    <w:p w:rsidR="002C16F1" w:rsidRPr="006B0C39" w:rsidRDefault="00260279" w:rsidP="002C16F1">
      <w:pPr>
        <w:jc w:val="center"/>
        <w:rPr>
          <w:rFonts w:ascii="Times New Roman" w:hAnsi="Times New Roman" w:cs="Times New Roman"/>
          <w:sz w:val="28"/>
          <w:szCs w:val="28"/>
        </w:rPr>
      </w:pPr>
      <w:r w:rsidRPr="006B0C39">
        <w:rPr>
          <w:rFonts w:ascii="Times New Roman" w:hAnsi="Times New Roman" w:cs="Times New Roman"/>
          <w:sz w:val="28"/>
          <w:szCs w:val="28"/>
        </w:rPr>
        <w:object w:dxaOrig="8507" w:dyaOrig="3556">
          <v:shape id="_x0000_i1086" type="#_x0000_t75" style="width:315pt;height:129.75pt" o:ole="">
            <v:imagedata r:id="rId158" o:title=""/>
          </v:shape>
          <o:OLEObject Type="Embed" ProgID="ChemDraw.Document.6.0" ShapeID="_x0000_i1086" DrawAspect="Content" ObjectID="_1695040638" r:id="rId159"/>
        </w:object>
      </w:r>
    </w:p>
    <w:p w:rsidR="002C16F1" w:rsidRPr="006B0C39" w:rsidRDefault="002C16F1" w:rsidP="002C16F1">
      <w:pPr>
        <w:jc w:val="center"/>
        <w:rPr>
          <w:rFonts w:ascii="Times New Roman" w:hAnsi="Times New Roman" w:cs="Times New Roman"/>
          <w:sz w:val="28"/>
          <w:szCs w:val="28"/>
        </w:rPr>
      </w:pP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t>Выходы соединений составляют 93 и 97%, т. пл. 174-175</w:t>
      </w:r>
      <w:r w:rsidRPr="006B0C39">
        <w:rPr>
          <w:rFonts w:ascii="Times New Roman" w:hAnsi="Times New Roman" w:cs="Times New Roman"/>
          <w:sz w:val="28"/>
          <w:szCs w:val="28"/>
          <w:vertAlign w:val="superscript"/>
        </w:rPr>
        <w:t>0</w:t>
      </w:r>
      <w:r w:rsidRPr="006B0C39">
        <w:rPr>
          <w:rFonts w:ascii="Times New Roman" w:hAnsi="Times New Roman" w:cs="Times New Roman"/>
          <w:sz w:val="28"/>
          <w:szCs w:val="28"/>
        </w:rPr>
        <w:t>С для (3.39) и 215-216</w:t>
      </w:r>
      <w:r w:rsidRPr="006B0C39">
        <w:rPr>
          <w:rFonts w:ascii="Times New Roman" w:hAnsi="Times New Roman" w:cs="Times New Roman"/>
          <w:sz w:val="28"/>
          <w:szCs w:val="28"/>
          <w:vertAlign w:val="superscript"/>
        </w:rPr>
        <w:t>0</w:t>
      </w:r>
      <w:r w:rsidR="00037F78">
        <w:rPr>
          <w:rFonts w:ascii="Times New Roman" w:hAnsi="Times New Roman" w:cs="Times New Roman"/>
          <w:sz w:val="28"/>
          <w:szCs w:val="28"/>
        </w:rPr>
        <w:t>С для соединения (3.40) [120</w:t>
      </w:r>
      <w:r w:rsidRPr="006B0C39">
        <w:rPr>
          <w:rFonts w:ascii="Times New Roman" w:hAnsi="Times New Roman" w:cs="Times New Roman"/>
          <w:sz w:val="28"/>
          <w:szCs w:val="28"/>
        </w:rPr>
        <w:t>, с. 1575].</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t xml:space="preserve">В ЯМР </w:t>
      </w:r>
      <w:r w:rsidRPr="006B0C39">
        <w:rPr>
          <w:rFonts w:ascii="Times New Roman" w:hAnsi="Times New Roman" w:cs="Times New Roman"/>
          <w:sz w:val="28"/>
          <w:szCs w:val="28"/>
          <w:vertAlign w:val="superscript"/>
        </w:rPr>
        <w:t>1</w:t>
      </w:r>
      <w:r w:rsidRPr="006B0C39">
        <w:rPr>
          <w:rFonts w:ascii="Times New Roman" w:hAnsi="Times New Roman" w:cs="Times New Roman"/>
          <w:sz w:val="28"/>
          <w:szCs w:val="28"/>
        </w:rPr>
        <w:t>Н спектре соединения (3.39) наряду с сигналами протонов двух ароматических колец 6,79-7,49 м.д. и двух гидроксильных групп 10,16 и 12,95 м.д. присутствует интенсивный синглет при 4,07 м.д., относящийся метиленовой группе СН</w:t>
      </w:r>
      <w:r w:rsidRPr="006B0C39">
        <w:rPr>
          <w:rFonts w:ascii="Times New Roman" w:hAnsi="Times New Roman" w:cs="Times New Roman"/>
          <w:sz w:val="28"/>
          <w:szCs w:val="28"/>
          <w:vertAlign w:val="subscript"/>
        </w:rPr>
        <w:t>2</w:t>
      </w:r>
      <w:r w:rsidR="00DB3F4E" w:rsidRPr="006B0C39">
        <w:rPr>
          <w:rFonts w:ascii="Times New Roman" w:hAnsi="Times New Roman" w:cs="Times New Roman"/>
          <w:sz w:val="28"/>
          <w:szCs w:val="28"/>
        </w:rPr>
        <w:t xml:space="preserve"> (рисунок 31</w:t>
      </w:r>
      <w:r w:rsidRPr="006B0C39">
        <w:rPr>
          <w:rFonts w:ascii="Times New Roman" w:hAnsi="Times New Roman" w:cs="Times New Roman"/>
          <w:sz w:val="28"/>
          <w:szCs w:val="28"/>
        </w:rPr>
        <w:t>):</w:t>
      </w:r>
    </w:p>
    <w:p w:rsidR="002C16F1" w:rsidRPr="006B0C39" w:rsidRDefault="002C16F1" w:rsidP="002C16F1">
      <w:pPr>
        <w:ind w:firstLine="709"/>
        <w:jc w:val="both"/>
        <w:rPr>
          <w:rFonts w:ascii="Times New Roman" w:hAnsi="Times New Roman" w:cs="Times New Roman"/>
          <w:sz w:val="28"/>
          <w:szCs w:val="28"/>
        </w:rPr>
      </w:pPr>
    </w:p>
    <w:p w:rsidR="002C16F1" w:rsidRPr="006B0C39" w:rsidRDefault="002C16F1" w:rsidP="002C16F1">
      <w:pPr>
        <w:jc w:val="center"/>
        <w:rPr>
          <w:rFonts w:ascii="Times New Roman" w:hAnsi="Times New Roman" w:cs="Times New Roman"/>
          <w:sz w:val="28"/>
          <w:szCs w:val="28"/>
        </w:rPr>
      </w:pPr>
      <w:r w:rsidRPr="006B0C39">
        <w:rPr>
          <w:noProof/>
          <w:lang w:eastAsia="ru-RU"/>
        </w:rPr>
        <w:drawing>
          <wp:inline distT="0" distB="0" distL="0" distR="0">
            <wp:extent cx="5155676" cy="2600077"/>
            <wp:effectExtent l="19050" t="0" r="6874" b="0"/>
            <wp:docPr id="70" name="Изображение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170911" cy="2607760"/>
                    </a:xfrm>
                    <a:prstGeom prst="rect">
                      <a:avLst/>
                    </a:prstGeom>
                  </pic:spPr>
                </pic:pic>
              </a:graphicData>
            </a:graphic>
          </wp:inline>
        </w:drawing>
      </w:r>
    </w:p>
    <w:p w:rsidR="002C16F1" w:rsidRPr="006B0C39" w:rsidRDefault="002C16F1" w:rsidP="002C16F1">
      <w:pPr>
        <w:ind w:firstLine="709"/>
        <w:jc w:val="center"/>
        <w:rPr>
          <w:rFonts w:ascii="Times New Roman" w:hAnsi="Times New Roman" w:cs="Times New Roman"/>
          <w:sz w:val="16"/>
          <w:szCs w:val="16"/>
        </w:rPr>
      </w:pPr>
    </w:p>
    <w:p w:rsidR="002C16F1" w:rsidRPr="006B0C39" w:rsidRDefault="00DB3F4E" w:rsidP="002C16F1">
      <w:pPr>
        <w:jc w:val="center"/>
        <w:rPr>
          <w:rFonts w:ascii="Times New Roman" w:hAnsi="Times New Roman" w:cs="Times New Roman"/>
          <w:sz w:val="28"/>
          <w:szCs w:val="28"/>
        </w:rPr>
      </w:pPr>
      <w:r w:rsidRPr="006B0C39">
        <w:rPr>
          <w:rFonts w:ascii="Times New Roman" w:hAnsi="Times New Roman" w:cs="Times New Roman"/>
          <w:sz w:val="28"/>
          <w:szCs w:val="28"/>
        </w:rPr>
        <w:t>Рисунок 31</w:t>
      </w:r>
      <w:r w:rsidR="002C16F1" w:rsidRPr="006B0C39">
        <w:rPr>
          <w:rFonts w:ascii="Times New Roman" w:hAnsi="Times New Roman" w:cs="Times New Roman"/>
          <w:sz w:val="28"/>
          <w:szCs w:val="28"/>
        </w:rPr>
        <w:t xml:space="preserve"> – ЯМР </w:t>
      </w:r>
      <w:r w:rsidR="002C16F1" w:rsidRPr="006B0C39">
        <w:rPr>
          <w:rFonts w:ascii="Times New Roman" w:hAnsi="Times New Roman" w:cs="Times New Roman"/>
          <w:sz w:val="28"/>
          <w:szCs w:val="28"/>
          <w:vertAlign w:val="superscript"/>
        </w:rPr>
        <w:t>1</w:t>
      </w:r>
      <w:r w:rsidR="002C16F1" w:rsidRPr="006B0C39">
        <w:rPr>
          <w:rFonts w:ascii="Times New Roman" w:hAnsi="Times New Roman" w:cs="Times New Roman"/>
          <w:sz w:val="28"/>
          <w:szCs w:val="28"/>
        </w:rPr>
        <w:t xml:space="preserve">Н спектр соединения </w:t>
      </w:r>
    </w:p>
    <w:p w:rsidR="002C16F1" w:rsidRPr="006B0C39" w:rsidRDefault="002C16F1" w:rsidP="002C16F1">
      <w:pPr>
        <w:jc w:val="center"/>
        <w:rPr>
          <w:rFonts w:ascii="Times New Roman" w:hAnsi="Times New Roman" w:cs="Times New Roman"/>
          <w:sz w:val="28"/>
          <w:szCs w:val="28"/>
        </w:rPr>
      </w:pPr>
      <w:r w:rsidRPr="006B0C39">
        <w:rPr>
          <w:rFonts w:ascii="Times New Roman" w:hAnsi="Times New Roman" w:cs="Times New Roman"/>
          <w:sz w:val="28"/>
          <w:szCs w:val="28"/>
        </w:rPr>
        <w:t>4-(5-бензилтио)-4-фенил-4Н-1,2,4-триазол-ил)фенол (3.39)</w:t>
      </w:r>
    </w:p>
    <w:p w:rsidR="002C16F1" w:rsidRPr="006B0C39" w:rsidRDefault="002C16F1" w:rsidP="002C16F1">
      <w:pPr>
        <w:ind w:firstLine="709"/>
        <w:jc w:val="center"/>
        <w:rPr>
          <w:rFonts w:ascii="Times New Roman" w:hAnsi="Times New Roman" w:cs="Times New Roman"/>
          <w:sz w:val="28"/>
          <w:szCs w:val="28"/>
        </w:rPr>
      </w:pP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t xml:space="preserve">Таким образом, в данном разделе нами осуществлены синтезы внутримолекулярной гетероциклизации тиосемикарбазидов  (3.29-3.33) в водно-щелочной среде с образованием продуктов из гидролиза 1,2,4-триазола-3-тиона </w:t>
      </w:r>
      <w:r w:rsidRPr="006B0C39">
        <w:rPr>
          <w:rFonts w:ascii="Times New Roman" w:hAnsi="Times New Roman" w:cs="Times New Roman"/>
          <w:spacing w:val="-2"/>
          <w:sz w:val="28"/>
          <w:szCs w:val="28"/>
        </w:rPr>
        <w:t xml:space="preserve">(3.34-3.38), а также получены </w:t>
      </w:r>
      <w:r w:rsidRPr="006B0C39">
        <w:rPr>
          <w:rFonts w:ascii="Times New Roman" w:hAnsi="Times New Roman" w:cs="Times New Roman"/>
          <w:sz w:val="28"/>
          <w:szCs w:val="28"/>
        </w:rPr>
        <w:t>5-</w:t>
      </w:r>
      <w:r w:rsidRPr="006B0C39">
        <w:rPr>
          <w:rFonts w:ascii="Times New Roman" w:hAnsi="Times New Roman" w:cs="Times New Roman"/>
          <w:sz w:val="28"/>
          <w:szCs w:val="28"/>
          <w:lang w:val="en-US"/>
        </w:rPr>
        <w:t>S</w:t>
      </w:r>
      <w:r w:rsidRPr="006B0C39">
        <w:rPr>
          <w:rFonts w:ascii="Times New Roman" w:hAnsi="Times New Roman" w:cs="Times New Roman"/>
          <w:sz w:val="28"/>
          <w:szCs w:val="28"/>
        </w:rPr>
        <w:t>-замещенные триазолы (3.39, 3.40). Кристаллические структуры</w:t>
      </w:r>
      <w:r w:rsidR="00037F78">
        <w:rPr>
          <w:rFonts w:ascii="Times New Roman" w:hAnsi="Times New Roman" w:cs="Times New Roman"/>
          <w:sz w:val="28"/>
          <w:szCs w:val="28"/>
        </w:rPr>
        <w:t xml:space="preserve"> </w:t>
      </w:r>
      <w:r w:rsidRPr="006B0C39">
        <w:rPr>
          <w:rFonts w:ascii="Times New Roman" w:hAnsi="Times New Roman" w:cs="Times New Roman"/>
          <w:sz w:val="28"/>
          <w:szCs w:val="28"/>
        </w:rPr>
        <w:t>4-этил-5-(2-гидроксифенил)-1,2,4-триазол-3-тиона (3.34) и кристаллогидрата 4-аллил-3-(4-гидроксифенил)-1</w:t>
      </w:r>
      <w:r w:rsidRPr="006B0C39">
        <w:rPr>
          <w:rFonts w:ascii="Times New Roman" w:hAnsi="Times New Roman" w:cs="Times New Roman"/>
          <w:i/>
          <w:sz w:val="28"/>
          <w:szCs w:val="28"/>
        </w:rPr>
        <w:t>Н</w:t>
      </w:r>
      <w:r w:rsidRPr="006B0C39">
        <w:rPr>
          <w:rFonts w:ascii="Times New Roman" w:hAnsi="Times New Roman" w:cs="Times New Roman"/>
          <w:sz w:val="28"/>
          <w:szCs w:val="28"/>
        </w:rPr>
        <w:t>-1,2,4-триазол-5(4</w:t>
      </w:r>
      <w:r w:rsidRPr="006B0C39">
        <w:rPr>
          <w:rFonts w:ascii="Times New Roman" w:hAnsi="Times New Roman" w:cs="Times New Roman"/>
          <w:i/>
          <w:sz w:val="28"/>
          <w:szCs w:val="28"/>
        </w:rPr>
        <w:t>Н</w:t>
      </w:r>
      <w:r w:rsidRPr="006B0C39">
        <w:rPr>
          <w:rFonts w:ascii="Times New Roman" w:hAnsi="Times New Roman" w:cs="Times New Roman"/>
          <w:sz w:val="28"/>
          <w:szCs w:val="28"/>
        </w:rPr>
        <w:t xml:space="preserve">)-тиона (3.38) были установлены с помощью рентгеноструктурного метода исследования. Квантово-химическим расчетом методом </w:t>
      </w:r>
      <w:r w:rsidRPr="006B0C39">
        <w:rPr>
          <w:rFonts w:ascii="Times New Roman" w:hAnsi="Times New Roman" w:cs="Times New Roman"/>
          <w:bCs/>
          <w:sz w:val="28"/>
          <w:szCs w:val="28"/>
          <w:lang w:val="en-US"/>
        </w:rPr>
        <w:t>DFT</w:t>
      </w:r>
      <w:r w:rsidRPr="006B0C39">
        <w:rPr>
          <w:rFonts w:ascii="Times New Roman" w:hAnsi="Times New Roman" w:cs="Times New Roman"/>
          <w:bCs/>
          <w:sz w:val="28"/>
          <w:szCs w:val="28"/>
        </w:rPr>
        <w:t xml:space="preserve"> в сравнении с данными РСА </w:t>
      </w:r>
      <w:r w:rsidRPr="006B0C39">
        <w:rPr>
          <w:rFonts w:ascii="Times New Roman" w:hAnsi="Times New Roman" w:cs="Times New Roman"/>
          <w:sz w:val="28"/>
          <w:szCs w:val="28"/>
        </w:rPr>
        <w:t xml:space="preserve">была найдена энергетическая конфигурация </w:t>
      </w:r>
      <w:r w:rsidRPr="006B0C39">
        <w:rPr>
          <w:rFonts w:ascii="Times New Roman" w:hAnsi="Times New Roman" w:cs="Times New Roman"/>
          <w:bCs/>
          <w:sz w:val="28"/>
          <w:szCs w:val="28"/>
        </w:rPr>
        <w:t xml:space="preserve">4-этил-5-(2-гидроксифенил)-1,2,4-триазол-3-тиона </w:t>
      </w:r>
      <w:r w:rsidRPr="006B0C39">
        <w:rPr>
          <w:rFonts w:ascii="Times New Roman" w:hAnsi="Times New Roman"/>
          <w:sz w:val="28"/>
          <w:szCs w:val="28"/>
        </w:rPr>
        <w:t>(3.34).</w:t>
      </w:r>
    </w:p>
    <w:p w:rsidR="002C16F1" w:rsidRPr="006B0C39" w:rsidRDefault="002C16F1" w:rsidP="002C16F1">
      <w:pPr>
        <w:jc w:val="both"/>
        <w:rPr>
          <w:rFonts w:ascii="Times New Roman" w:hAnsi="Times New Roman" w:cs="Times New Roman"/>
          <w:sz w:val="28"/>
          <w:szCs w:val="28"/>
        </w:rPr>
      </w:pPr>
    </w:p>
    <w:p w:rsidR="002C16F1" w:rsidRPr="006B0C39" w:rsidRDefault="002C16F1" w:rsidP="002C16F1">
      <w:pPr>
        <w:ind w:firstLine="709"/>
        <w:jc w:val="both"/>
        <w:rPr>
          <w:rFonts w:ascii="Times New Roman" w:hAnsi="Times New Roman" w:cs="Times New Roman"/>
          <w:b/>
          <w:sz w:val="28"/>
          <w:szCs w:val="28"/>
        </w:rPr>
      </w:pPr>
      <w:r w:rsidRPr="006B0C39">
        <w:rPr>
          <w:rFonts w:ascii="Times New Roman" w:hAnsi="Times New Roman" w:cs="Times New Roman"/>
          <w:b/>
          <w:sz w:val="28"/>
          <w:szCs w:val="28"/>
        </w:rPr>
        <w:t xml:space="preserve">3.7 Синтез монотиосемикарбазида </w:t>
      </w:r>
      <w:r w:rsidRPr="006B0C39">
        <w:rPr>
          <w:rFonts w:ascii="Times New Roman" w:hAnsi="Times New Roman" w:cs="Times New Roman"/>
          <w:b/>
          <w:i/>
          <w:sz w:val="28"/>
          <w:szCs w:val="28"/>
        </w:rPr>
        <w:t>п-</w:t>
      </w:r>
      <w:r w:rsidRPr="006B0C39">
        <w:rPr>
          <w:rFonts w:ascii="Times New Roman" w:hAnsi="Times New Roman" w:cs="Times New Roman"/>
          <w:b/>
          <w:sz w:val="28"/>
          <w:szCs w:val="28"/>
        </w:rPr>
        <w:t>гидроксибензойной кислоты и его циклизация</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t>С целью расширения арсенала новых биологически активных веществ с тиосемикарбазидным фрагментом [47, с.</w:t>
      </w:r>
      <w:r w:rsidR="00037F78">
        <w:rPr>
          <w:rFonts w:ascii="Times New Roman" w:hAnsi="Times New Roman" w:cs="Times New Roman"/>
          <w:sz w:val="28"/>
          <w:szCs w:val="28"/>
        </w:rPr>
        <w:t xml:space="preserve"> 9; 120</w:t>
      </w:r>
      <w:r w:rsidRPr="006B0C39">
        <w:rPr>
          <w:rFonts w:ascii="Times New Roman" w:hAnsi="Times New Roman" w:cs="Times New Roman"/>
          <w:sz w:val="28"/>
          <w:szCs w:val="28"/>
        </w:rPr>
        <w:t>, с. 1574] осуществлен также синтез монозамещенного тиосемикарба</w:t>
      </w:r>
      <w:r w:rsidR="00C53963" w:rsidRPr="006B0C39">
        <w:rPr>
          <w:rFonts w:ascii="Times New Roman" w:hAnsi="Times New Roman" w:cs="Times New Roman"/>
          <w:sz w:val="28"/>
          <w:szCs w:val="28"/>
        </w:rPr>
        <w:t>зидного производного</w:t>
      </w:r>
      <w:r w:rsidR="00A24B8A">
        <w:rPr>
          <w:rFonts w:ascii="Times New Roman" w:hAnsi="Times New Roman" w:cs="Times New Roman"/>
          <w:sz w:val="28"/>
          <w:szCs w:val="28"/>
        </w:rPr>
        <w:t xml:space="preserve"> (3.41) [122, р. 10; 141</w:t>
      </w:r>
      <w:r w:rsidRPr="006B0C39">
        <w:rPr>
          <w:rFonts w:ascii="Times New Roman" w:hAnsi="Times New Roman" w:cs="Times New Roman"/>
          <w:sz w:val="28"/>
          <w:szCs w:val="28"/>
        </w:rPr>
        <w:t xml:space="preserve">, р. 19] на основе гидразида </w:t>
      </w:r>
      <w:r w:rsidRPr="006B0C39">
        <w:rPr>
          <w:rFonts w:ascii="Times New Roman" w:hAnsi="Times New Roman" w:cs="Times New Roman"/>
          <w:i/>
          <w:sz w:val="28"/>
          <w:szCs w:val="28"/>
        </w:rPr>
        <w:t>п</w:t>
      </w:r>
      <w:r w:rsidRPr="006B0C39">
        <w:rPr>
          <w:rFonts w:ascii="Times New Roman" w:hAnsi="Times New Roman" w:cs="Times New Roman"/>
          <w:sz w:val="28"/>
          <w:szCs w:val="28"/>
        </w:rPr>
        <w:t xml:space="preserve">-гидроксибензойной кислоты (3.4). </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eastAsia="Times New Roman" w:hAnsi="Times New Roman" w:cs="Times New Roman"/>
          <w:sz w:val="28"/>
          <w:lang w:val="en-US"/>
        </w:rPr>
        <w:t>Khiati</w:t>
      </w:r>
      <w:r w:rsidRPr="006B0C39">
        <w:rPr>
          <w:rFonts w:ascii="Times New Roman" w:eastAsia="Times New Roman" w:hAnsi="Times New Roman" w:cs="Times New Roman"/>
          <w:sz w:val="28"/>
        </w:rPr>
        <w:t xml:space="preserve"> </w:t>
      </w:r>
      <w:r w:rsidRPr="006B0C39">
        <w:rPr>
          <w:rFonts w:ascii="Times New Roman" w:eastAsia="Times New Roman" w:hAnsi="Times New Roman" w:cs="Times New Roman"/>
          <w:sz w:val="28"/>
          <w:lang w:val="en-US"/>
        </w:rPr>
        <w:t>Zoulikha</w:t>
      </w:r>
      <w:r w:rsidRPr="006B0C39">
        <w:rPr>
          <w:rFonts w:ascii="Times New Roman" w:eastAsia="Times New Roman" w:hAnsi="Times New Roman" w:cs="Times New Roman"/>
          <w:sz w:val="28"/>
        </w:rPr>
        <w:t xml:space="preserve"> с коллегами в работе </w:t>
      </w:r>
      <w:r w:rsidRPr="006B0C39">
        <w:rPr>
          <w:rFonts w:ascii="Times New Roman" w:hAnsi="Times New Roman" w:cs="Times New Roman"/>
          <w:sz w:val="28"/>
          <w:szCs w:val="28"/>
        </w:rPr>
        <w:t>[25, р. 22] синтезировали</w:t>
      </w:r>
      <w:r w:rsidRPr="006B0C39">
        <w:rPr>
          <w:rFonts w:ascii="Times New Roman" w:eastAsia="Times New Roman" w:hAnsi="Times New Roman" w:cs="Times New Roman"/>
          <w:sz w:val="28"/>
        </w:rPr>
        <w:t xml:space="preserve"> м</w:t>
      </w:r>
      <w:r w:rsidRPr="006B0C39">
        <w:rPr>
          <w:rFonts w:ascii="Times New Roman" w:hAnsi="Times New Roman" w:cs="Times New Roman"/>
          <w:sz w:val="28"/>
          <w:szCs w:val="28"/>
        </w:rPr>
        <w:t xml:space="preserve">онотиосемикарбазид </w:t>
      </w:r>
      <w:r w:rsidRPr="006B0C39">
        <w:rPr>
          <w:rFonts w:ascii="Times New Roman" w:hAnsi="Times New Roman" w:cs="Times New Roman"/>
          <w:i/>
          <w:sz w:val="28"/>
          <w:szCs w:val="28"/>
        </w:rPr>
        <w:t>о</w:t>
      </w:r>
      <w:r w:rsidRPr="006B0C39">
        <w:rPr>
          <w:rFonts w:ascii="Times New Roman" w:hAnsi="Times New Roman" w:cs="Times New Roman"/>
          <w:sz w:val="28"/>
          <w:szCs w:val="28"/>
        </w:rPr>
        <w:t>-гидроксибензойной кислоты с выходом 94%.</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t xml:space="preserve">Синтез монотиосемикарбазида на основе гидразида </w:t>
      </w:r>
      <w:r w:rsidRPr="006B0C39">
        <w:rPr>
          <w:rFonts w:ascii="Times New Roman" w:hAnsi="Times New Roman" w:cs="Times New Roman"/>
          <w:i/>
          <w:sz w:val="28"/>
          <w:szCs w:val="28"/>
        </w:rPr>
        <w:t>п-</w:t>
      </w:r>
      <w:r w:rsidRPr="006B0C39">
        <w:rPr>
          <w:rFonts w:ascii="Times New Roman" w:hAnsi="Times New Roman" w:cs="Times New Roman"/>
          <w:sz w:val="28"/>
          <w:szCs w:val="28"/>
        </w:rPr>
        <w:t>гидроксибензойной кислоты проводили с роданидом калия в разбавленном растворе соляной кислоты при 95</w:t>
      </w:r>
      <w:r w:rsidRPr="006B0C39">
        <w:rPr>
          <w:rFonts w:ascii="Times New Roman" w:hAnsi="Times New Roman" w:cs="Times New Roman"/>
          <w:sz w:val="28"/>
          <w:szCs w:val="28"/>
          <w:vertAlign w:val="superscript"/>
        </w:rPr>
        <w:t>0</w:t>
      </w:r>
      <w:r w:rsidRPr="006B0C39">
        <w:rPr>
          <w:rFonts w:ascii="Times New Roman" w:hAnsi="Times New Roman" w:cs="Times New Roman"/>
          <w:sz w:val="28"/>
          <w:szCs w:val="28"/>
        </w:rPr>
        <w:t xml:space="preserve">С </w:t>
      </w:r>
      <w:r w:rsidR="00DB3F4E" w:rsidRPr="006B0C39">
        <w:rPr>
          <w:rFonts w:ascii="Times New Roman" w:hAnsi="Times New Roman" w:cs="Times New Roman"/>
          <w:sz w:val="28"/>
          <w:szCs w:val="28"/>
        </w:rPr>
        <w:t>в течении 4 часов</w:t>
      </w:r>
      <w:r w:rsidRPr="006B0C39">
        <w:rPr>
          <w:rFonts w:ascii="Times New Roman" w:hAnsi="Times New Roman" w:cs="Times New Roman"/>
          <w:sz w:val="28"/>
          <w:szCs w:val="28"/>
        </w:rPr>
        <w:t xml:space="preserve"> [47, с. 9]. </w:t>
      </w:r>
      <w:r w:rsidR="00DB3F4E" w:rsidRPr="006B0C39">
        <w:rPr>
          <w:rFonts w:ascii="Times New Roman" w:hAnsi="Times New Roman" w:cs="Times New Roman"/>
          <w:sz w:val="28"/>
          <w:szCs w:val="28"/>
        </w:rPr>
        <w:t xml:space="preserve"> Выход синтезированного монотиосемикарбазида </w:t>
      </w:r>
      <w:r w:rsidRPr="006B0C39">
        <w:rPr>
          <w:rFonts w:ascii="Times New Roman" w:hAnsi="Times New Roman" w:cs="Times New Roman"/>
          <w:sz w:val="28"/>
          <w:szCs w:val="28"/>
        </w:rPr>
        <w:t xml:space="preserve">(3.41) </w:t>
      </w:r>
      <w:r w:rsidR="00DB3F4E" w:rsidRPr="006B0C39">
        <w:rPr>
          <w:rFonts w:ascii="Times New Roman" w:hAnsi="Times New Roman" w:cs="Times New Roman"/>
          <w:sz w:val="28"/>
          <w:szCs w:val="28"/>
        </w:rPr>
        <w:t>составляет</w:t>
      </w:r>
      <w:r w:rsidRPr="006B0C39">
        <w:rPr>
          <w:rFonts w:ascii="Times New Roman" w:hAnsi="Times New Roman" w:cs="Times New Roman"/>
          <w:sz w:val="28"/>
          <w:szCs w:val="28"/>
        </w:rPr>
        <w:t xml:space="preserve"> 52% </w:t>
      </w:r>
      <w:r w:rsidR="00DB3F4E" w:rsidRPr="006B0C39">
        <w:rPr>
          <w:rFonts w:ascii="Times New Roman" w:hAnsi="Times New Roman" w:cs="Times New Roman"/>
          <w:sz w:val="28"/>
          <w:szCs w:val="28"/>
        </w:rPr>
        <w:t>с</w:t>
      </w:r>
      <w:r w:rsidRPr="006B0C39">
        <w:rPr>
          <w:rFonts w:ascii="Times New Roman" w:hAnsi="Times New Roman" w:cs="Times New Roman"/>
          <w:sz w:val="28"/>
          <w:szCs w:val="28"/>
        </w:rPr>
        <w:t xml:space="preserve"> т. пл. 219-220</w:t>
      </w:r>
      <w:r w:rsidRPr="006B0C39">
        <w:rPr>
          <w:rFonts w:ascii="Times New Roman" w:hAnsi="Times New Roman" w:cs="Times New Roman"/>
          <w:sz w:val="28"/>
          <w:szCs w:val="28"/>
          <w:vertAlign w:val="superscript"/>
        </w:rPr>
        <w:t>0</w:t>
      </w:r>
      <w:r w:rsidR="000352E7" w:rsidRPr="006B0C39">
        <w:rPr>
          <w:rFonts w:ascii="Times New Roman" w:hAnsi="Times New Roman" w:cs="Times New Roman"/>
          <w:sz w:val="28"/>
          <w:szCs w:val="28"/>
        </w:rPr>
        <w:t>С</w:t>
      </w:r>
      <w:r w:rsidR="00A24B8A">
        <w:rPr>
          <w:rFonts w:ascii="Times New Roman" w:hAnsi="Times New Roman" w:cs="Times New Roman"/>
          <w:sz w:val="28"/>
          <w:szCs w:val="28"/>
        </w:rPr>
        <w:t xml:space="preserve"> [5, с. 583; 122</w:t>
      </w:r>
      <w:r w:rsidRPr="006B0C39">
        <w:rPr>
          <w:rFonts w:ascii="Times New Roman" w:hAnsi="Times New Roman" w:cs="Times New Roman"/>
          <w:sz w:val="28"/>
          <w:szCs w:val="28"/>
        </w:rPr>
        <w:t>, р. 10]:</w:t>
      </w:r>
    </w:p>
    <w:p w:rsidR="002C16F1" w:rsidRPr="006B0C39" w:rsidRDefault="002C16F1" w:rsidP="002C16F1">
      <w:pPr>
        <w:ind w:firstLine="709"/>
        <w:jc w:val="both"/>
        <w:rPr>
          <w:rFonts w:ascii="Times New Roman" w:hAnsi="Times New Roman" w:cs="Times New Roman"/>
          <w:sz w:val="28"/>
          <w:szCs w:val="28"/>
        </w:rPr>
      </w:pPr>
    </w:p>
    <w:p w:rsidR="002C16F1" w:rsidRPr="006B0C39" w:rsidRDefault="002C16F1" w:rsidP="002C16F1">
      <w:pPr>
        <w:pStyle w:val="aa"/>
        <w:spacing w:after="0"/>
        <w:ind w:firstLine="709"/>
        <w:jc w:val="center"/>
        <w:rPr>
          <w:sz w:val="28"/>
          <w:szCs w:val="28"/>
          <w:lang w:val="ru-RU"/>
        </w:rPr>
      </w:pPr>
      <w:r w:rsidRPr="006B0C39">
        <w:rPr>
          <w:sz w:val="28"/>
          <w:szCs w:val="28"/>
        </w:rPr>
        <w:object w:dxaOrig="8774" w:dyaOrig="1653">
          <v:shape id="_x0000_i1087" type="#_x0000_t75" style="width:414.75pt;height:81pt" o:ole="">
            <v:imagedata r:id="rId161" o:title=""/>
          </v:shape>
          <o:OLEObject Type="Embed" ProgID="ChemDraw.Document.6.0" ShapeID="_x0000_i1087" DrawAspect="Content" ObjectID="_1695040639" r:id="rId162"/>
        </w:object>
      </w:r>
    </w:p>
    <w:p w:rsidR="002C16F1" w:rsidRPr="006B0C39" w:rsidRDefault="002C16F1" w:rsidP="002C16F1">
      <w:pPr>
        <w:autoSpaceDE w:val="0"/>
        <w:autoSpaceDN w:val="0"/>
        <w:adjustRightInd w:val="0"/>
        <w:ind w:firstLine="709"/>
        <w:jc w:val="both"/>
        <w:rPr>
          <w:rFonts w:ascii="Times New Roman" w:hAnsi="Times New Roman" w:cs="Times New Roman"/>
          <w:sz w:val="28"/>
          <w:szCs w:val="28"/>
        </w:rPr>
      </w:pPr>
    </w:p>
    <w:p w:rsidR="002C16F1" w:rsidRPr="006B0C39" w:rsidRDefault="00DB3F4E" w:rsidP="002C16F1">
      <w:pPr>
        <w:autoSpaceDE w:val="0"/>
        <w:autoSpaceDN w:val="0"/>
        <w:adjustRightInd w:val="0"/>
        <w:ind w:firstLine="709"/>
        <w:jc w:val="both"/>
        <w:rPr>
          <w:rFonts w:ascii="Times New Roman" w:hAnsi="Times New Roman" w:cs="Times New Roman"/>
          <w:sz w:val="28"/>
          <w:szCs w:val="28"/>
        </w:rPr>
      </w:pPr>
      <w:r w:rsidRPr="006B0C39">
        <w:rPr>
          <w:rFonts w:ascii="Times New Roman" w:hAnsi="Times New Roman" w:cs="Times New Roman"/>
          <w:sz w:val="28"/>
          <w:szCs w:val="28"/>
        </w:rPr>
        <w:t>ИК спектр (3.41), ν, см</w:t>
      </w:r>
      <w:r w:rsidRPr="006B0C39">
        <w:rPr>
          <w:rFonts w:ascii="Times New Roman" w:hAnsi="Times New Roman" w:cs="Times New Roman"/>
          <w:sz w:val="28"/>
          <w:szCs w:val="28"/>
          <w:vertAlign w:val="superscript"/>
        </w:rPr>
        <w:t>-1</w:t>
      </w:r>
      <w:r w:rsidRPr="006B0C39">
        <w:rPr>
          <w:rFonts w:ascii="Times New Roman" w:hAnsi="Times New Roman" w:cs="Times New Roman"/>
          <w:sz w:val="28"/>
          <w:szCs w:val="28"/>
        </w:rPr>
        <w:t>: 1660 (С=О), 1270 (С=</w:t>
      </w:r>
      <w:r w:rsidRPr="006B0C39">
        <w:rPr>
          <w:rFonts w:ascii="Times New Roman" w:hAnsi="Times New Roman" w:cs="Times New Roman"/>
          <w:sz w:val="28"/>
          <w:szCs w:val="28"/>
          <w:lang w:val="en-US"/>
        </w:rPr>
        <w:t>S</w:t>
      </w:r>
      <w:r w:rsidRPr="006B0C39">
        <w:rPr>
          <w:rFonts w:ascii="Times New Roman" w:hAnsi="Times New Roman" w:cs="Times New Roman"/>
          <w:sz w:val="28"/>
          <w:szCs w:val="28"/>
        </w:rPr>
        <w:t>), 3305-3240 (NH</w:t>
      </w:r>
      <w:r w:rsidRPr="006B0C39">
        <w:rPr>
          <w:rFonts w:ascii="Times New Roman" w:hAnsi="Times New Roman" w:cs="Times New Roman"/>
          <w:sz w:val="28"/>
          <w:szCs w:val="28"/>
          <w:vertAlign w:val="subscript"/>
        </w:rPr>
        <w:t>2</w:t>
      </w:r>
      <w:r w:rsidRPr="006B0C39">
        <w:rPr>
          <w:rFonts w:ascii="Times New Roman" w:hAnsi="Times New Roman" w:cs="Times New Roman"/>
          <w:sz w:val="28"/>
          <w:szCs w:val="28"/>
        </w:rPr>
        <w:t>) [121, с. 1575</w:t>
      </w:r>
      <w:r w:rsidR="00A24B8A">
        <w:rPr>
          <w:rFonts w:ascii="Times New Roman" w:hAnsi="Times New Roman" w:cs="Times New Roman"/>
          <w:sz w:val="28"/>
          <w:szCs w:val="28"/>
        </w:rPr>
        <w:t>; 141</w:t>
      </w:r>
      <w:r w:rsidRPr="006B0C39">
        <w:rPr>
          <w:rFonts w:ascii="Times New Roman" w:hAnsi="Times New Roman" w:cs="Times New Roman"/>
          <w:sz w:val="28"/>
          <w:szCs w:val="28"/>
        </w:rPr>
        <w:t xml:space="preserve">, р. 19]. </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t xml:space="preserve">В работе </w:t>
      </w:r>
      <w:r w:rsidRPr="006B0C39">
        <w:rPr>
          <w:rFonts w:ascii="Times New Roman" w:hAnsi="Times New Roman" w:cs="Times New Roman"/>
          <w:snapToGrid w:val="0"/>
          <w:spacing w:val="-2"/>
          <w:sz w:val="28"/>
          <w:szCs w:val="28"/>
        </w:rPr>
        <w:t xml:space="preserve">[4, с. 50] показан анализ спектра </w:t>
      </w:r>
      <w:r w:rsidRPr="006B0C39">
        <w:rPr>
          <w:rFonts w:ascii="Times New Roman" w:hAnsi="Times New Roman" w:cs="Times New Roman"/>
          <w:sz w:val="28"/>
          <w:szCs w:val="28"/>
        </w:rPr>
        <w:t>ЯМР</w:t>
      </w:r>
      <w:r w:rsidRPr="006B0C39">
        <w:rPr>
          <w:rFonts w:ascii="Times New Roman" w:hAnsi="Times New Roman" w:cs="Times New Roman"/>
          <w:sz w:val="28"/>
          <w:szCs w:val="28"/>
          <w:vertAlign w:val="superscript"/>
        </w:rPr>
        <w:t>1</w:t>
      </w:r>
      <w:r w:rsidRPr="006B0C39">
        <w:rPr>
          <w:rFonts w:ascii="Times New Roman" w:hAnsi="Times New Roman" w:cs="Times New Roman"/>
          <w:sz w:val="28"/>
          <w:szCs w:val="28"/>
        </w:rPr>
        <w:t>Н для соединения (3.41):</w:t>
      </w:r>
      <w:r w:rsidR="00A6292E" w:rsidRPr="006B0C39">
        <w:rPr>
          <w:rFonts w:ascii="Times New Roman" w:hAnsi="Times New Roman" w:cs="Times New Roman"/>
          <w:sz w:val="28"/>
          <w:szCs w:val="28"/>
        </w:rPr>
        <w:t xml:space="preserve"> Н</w:t>
      </w:r>
      <w:r w:rsidR="00A6292E" w:rsidRPr="006B0C39">
        <w:rPr>
          <w:rFonts w:ascii="Times New Roman" w:hAnsi="Times New Roman" w:cs="Times New Roman"/>
          <w:sz w:val="28"/>
          <w:szCs w:val="28"/>
          <w:vertAlign w:val="subscript"/>
        </w:rPr>
        <w:t xml:space="preserve">аром </w:t>
      </w:r>
      <w:r w:rsidRPr="006B0C39">
        <w:rPr>
          <w:rFonts w:ascii="Times New Roman" w:hAnsi="Times New Roman" w:cs="Times New Roman"/>
          <w:snapToGrid w:val="0"/>
          <w:sz w:val="28"/>
          <w:szCs w:val="28"/>
        </w:rPr>
        <w:t xml:space="preserve"> дублетами Н</w:t>
      </w:r>
      <w:r w:rsidRPr="006B0C39">
        <w:rPr>
          <w:rFonts w:ascii="Times New Roman" w:hAnsi="Times New Roman" w:cs="Times New Roman"/>
          <w:snapToGrid w:val="0"/>
          <w:sz w:val="28"/>
          <w:szCs w:val="28"/>
          <w:vertAlign w:val="subscript"/>
        </w:rPr>
        <w:sym w:font="Symbol" w:char="F062"/>
      </w:r>
      <w:r w:rsidRPr="006B0C39">
        <w:rPr>
          <w:rFonts w:ascii="Times New Roman" w:hAnsi="Times New Roman" w:cs="Times New Roman"/>
          <w:snapToGrid w:val="0"/>
          <w:sz w:val="28"/>
          <w:szCs w:val="28"/>
          <w:vertAlign w:val="subscript"/>
        </w:rPr>
        <w:t xml:space="preserve"> </w:t>
      </w:r>
      <w:r w:rsidRPr="006B0C39">
        <w:rPr>
          <w:rFonts w:ascii="Times New Roman" w:hAnsi="Times New Roman" w:cs="Times New Roman"/>
          <w:snapToGrid w:val="0"/>
          <w:sz w:val="28"/>
          <w:szCs w:val="28"/>
        </w:rPr>
        <w:t>при 6,78 м.д., Н</w:t>
      </w:r>
      <w:r w:rsidRPr="006B0C39">
        <w:rPr>
          <w:rFonts w:ascii="Times New Roman" w:hAnsi="Times New Roman" w:cs="Times New Roman"/>
          <w:snapToGrid w:val="0"/>
          <w:sz w:val="28"/>
          <w:szCs w:val="28"/>
          <w:vertAlign w:val="subscript"/>
        </w:rPr>
        <w:sym w:font="Symbol" w:char="F061"/>
      </w:r>
      <w:r w:rsidRPr="006B0C39">
        <w:rPr>
          <w:rFonts w:ascii="Times New Roman" w:hAnsi="Times New Roman" w:cs="Times New Roman"/>
          <w:snapToGrid w:val="0"/>
          <w:sz w:val="28"/>
          <w:szCs w:val="28"/>
          <w:vertAlign w:val="subscript"/>
        </w:rPr>
        <w:t xml:space="preserve"> </w:t>
      </w:r>
      <w:r w:rsidRPr="006B0C39">
        <w:rPr>
          <w:rFonts w:ascii="Times New Roman" w:hAnsi="Times New Roman" w:cs="Times New Roman"/>
          <w:snapToGrid w:val="0"/>
          <w:sz w:val="28"/>
          <w:szCs w:val="28"/>
        </w:rPr>
        <w:t xml:space="preserve">7,68 м.д. </w:t>
      </w:r>
      <w:r w:rsidR="00A6292E" w:rsidRPr="006B0C39">
        <w:rPr>
          <w:rFonts w:ascii="Times New Roman" w:hAnsi="Times New Roman" w:cs="Times New Roman"/>
          <w:snapToGrid w:val="0"/>
          <w:sz w:val="28"/>
          <w:szCs w:val="28"/>
        </w:rPr>
        <w:t>Синглетами проявляются группы ОН</w:t>
      </w:r>
      <w:r w:rsidRPr="006B0C39">
        <w:rPr>
          <w:rFonts w:ascii="Times New Roman" w:hAnsi="Times New Roman" w:cs="Times New Roman"/>
          <w:snapToGrid w:val="0"/>
          <w:sz w:val="28"/>
          <w:szCs w:val="28"/>
        </w:rPr>
        <w:t xml:space="preserve"> </w:t>
      </w:r>
      <w:r w:rsidR="00A6292E" w:rsidRPr="006B0C39">
        <w:rPr>
          <w:rFonts w:ascii="Times New Roman" w:hAnsi="Times New Roman" w:cs="Times New Roman"/>
          <w:snapToGrid w:val="0"/>
          <w:sz w:val="28"/>
          <w:szCs w:val="28"/>
        </w:rPr>
        <w:t xml:space="preserve">при 8,58 м.д., </w:t>
      </w:r>
      <w:r w:rsidRPr="006B0C39">
        <w:rPr>
          <w:rFonts w:ascii="Times New Roman" w:hAnsi="Times New Roman" w:cs="Times New Roman"/>
          <w:snapToGrid w:val="0"/>
          <w:spacing w:val="-2"/>
          <w:sz w:val="28"/>
          <w:szCs w:val="28"/>
        </w:rPr>
        <w:t>N-Н</w:t>
      </w:r>
      <w:r w:rsidR="00A6292E" w:rsidRPr="006B0C39">
        <w:rPr>
          <w:rFonts w:ascii="Times New Roman" w:hAnsi="Times New Roman" w:cs="Times New Roman"/>
          <w:snapToGrid w:val="0"/>
          <w:spacing w:val="-2"/>
          <w:sz w:val="28"/>
          <w:szCs w:val="28"/>
        </w:rPr>
        <w:t xml:space="preserve"> </w:t>
      </w:r>
      <w:r w:rsidRPr="006B0C39">
        <w:rPr>
          <w:rFonts w:ascii="Times New Roman" w:hAnsi="Times New Roman" w:cs="Times New Roman"/>
          <w:snapToGrid w:val="0"/>
          <w:spacing w:val="-2"/>
          <w:sz w:val="28"/>
          <w:szCs w:val="28"/>
        </w:rPr>
        <w:t>9,48 м.д.</w:t>
      </w:r>
      <w:r w:rsidR="00A6292E" w:rsidRPr="006B0C39">
        <w:rPr>
          <w:rFonts w:ascii="Times New Roman" w:hAnsi="Times New Roman" w:cs="Times New Roman"/>
          <w:snapToGrid w:val="0"/>
          <w:spacing w:val="-2"/>
          <w:sz w:val="28"/>
          <w:szCs w:val="28"/>
        </w:rPr>
        <w:t>,</w:t>
      </w:r>
      <w:r w:rsidRPr="006B0C39">
        <w:rPr>
          <w:rFonts w:ascii="Times New Roman" w:hAnsi="Times New Roman" w:cs="Times New Roman"/>
          <w:snapToGrid w:val="0"/>
          <w:spacing w:val="-2"/>
          <w:sz w:val="28"/>
          <w:szCs w:val="28"/>
        </w:rPr>
        <w:t xml:space="preserve"> 10,27 м.д.</w:t>
      </w:r>
      <w:r w:rsidR="00A6292E" w:rsidRPr="006B0C39">
        <w:rPr>
          <w:rFonts w:ascii="Times New Roman" w:hAnsi="Times New Roman" w:cs="Times New Roman"/>
          <w:snapToGrid w:val="0"/>
          <w:spacing w:val="-2"/>
          <w:sz w:val="28"/>
          <w:szCs w:val="28"/>
        </w:rPr>
        <w:t xml:space="preserve"> и </w:t>
      </w:r>
      <w:r w:rsidRPr="006B0C39">
        <w:rPr>
          <w:rFonts w:ascii="Times New Roman" w:hAnsi="Times New Roman" w:cs="Times New Roman"/>
          <w:sz w:val="28"/>
          <w:szCs w:val="28"/>
          <w:lang w:val="en-US"/>
        </w:rPr>
        <w:t>NH</w:t>
      </w:r>
      <w:r w:rsidRPr="006B0C39">
        <w:rPr>
          <w:rFonts w:ascii="Times New Roman" w:hAnsi="Times New Roman" w:cs="Times New Roman"/>
          <w:sz w:val="28"/>
          <w:szCs w:val="28"/>
          <w:vertAlign w:val="subscript"/>
        </w:rPr>
        <w:t xml:space="preserve">2 </w:t>
      </w:r>
      <w:r w:rsidR="00A6292E" w:rsidRPr="006B0C39">
        <w:rPr>
          <w:rFonts w:ascii="Times New Roman" w:hAnsi="Times New Roman" w:cs="Times New Roman"/>
          <w:sz w:val="28"/>
          <w:szCs w:val="28"/>
        </w:rPr>
        <w:t xml:space="preserve">при </w:t>
      </w:r>
      <w:r w:rsidRPr="006B0C39">
        <w:rPr>
          <w:rFonts w:ascii="Times New Roman" w:hAnsi="Times New Roman" w:cs="Times New Roman"/>
          <w:sz w:val="28"/>
          <w:szCs w:val="28"/>
        </w:rPr>
        <w:t xml:space="preserve">4,3 м.д. </w:t>
      </w:r>
      <w:r w:rsidR="00DB3F4E" w:rsidRPr="006B0C39">
        <w:rPr>
          <w:rFonts w:ascii="Times New Roman" w:hAnsi="Times New Roman" w:cs="Times New Roman"/>
          <w:snapToGrid w:val="0"/>
          <w:spacing w:val="-2"/>
          <w:sz w:val="28"/>
          <w:szCs w:val="28"/>
        </w:rPr>
        <w:t>(рисунок 32</w:t>
      </w:r>
      <w:r w:rsidRPr="006B0C39">
        <w:rPr>
          <w:rFonts w:ascii="Times New Roman" w:hAnsi="Times New Roman" w:cs="Times New Roman"/>
          <w:snapToGrid w:val="0"/>
          <w:spacing w:val="-2"/>
          <w:sz w:val="28"/>
          <w:szCs w:val="28"/>
        </w:rPr>
        <w:t xml:space="preserve">). </w:t>
      </w:r>
    </w:p>
    <w:p w:rsidR="007A466B" w:rsidRPr="006B0C39" w:rsidRDefault="007A466B" w:rsidP="002C16F1">
      <w:pPr>
        <w:autoSpaceDE w:val="0"/>
        <w:autoSpaceDN w:val="0"/>
        <w:adjustRightInd w:val="0"/>
        <w:ind w:firstLine="709"/>
        <w:jc w:val="both"/>
        <w:rPr>
          <w:rFonts w:ascii="Times New Roman" w:hAnsi="Times New Roman" w:cs="Times New Roman"/>
          <w:sz w:val="28"/>
          <w:szCs w:val="28"/>
        </w:rPr>
      </w:pPr>
    </w:p>
    <w:p w:rsidR="002C16F1" w:rsidRPr="006B0C39" w:rsidRDefault="002C16F1" w:rsidP="002C16F1">
      <w:pPr>
        <w:jc w:val="center"/>
        <w:rPr>
          <w:rFonts w:ascii="Times New Roman" w:hAnsi="Times New Roman" w:cs="Times New Roman"/>
          <w:sz w:val="28"/>
          <w:szCs w:val="28"/>
        </w:rPr>
      </w:pPr>
      <w:r w:rsidRPr="006B0C39">
        <w:rPr>
          <w:rFonts w:ascii="Times New Roman" w:hAnsi="Times New Roman" w:cs="Times New Roman"/>
          <w:noProof/>
          <w:sz w:val="28"/>
          <w:szCs w:val="28"/>
          <w:lang w:eastAsia="ru-RU"/>
        </w:rPr>
        <w:drawing>
          <wp:inline distT="0" distB="0" distL="0" distR="0">
            <wp:extent cx="4997237" cy="2821022"/>
            <wp:effectExtent l="19050" t="0" r="0" b="0"/>
            <wp:docPr id="71" name="Рисунок 23" descr="монотиосемкарбазид нипагина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монотиосемкарбазид нипагина 2"/>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021935" cy="2834964"/>
                    </a:xfrm>
                    <a:prstGeom prst="rect">
                      <a:avLst/>
                    </a:prstGeom>
                    <a:noFill/>
                    <a:ln>
                      <a:noFill/>
                    </a:ln>
                  </pic:spPr>
                </pic:pic>
              </a:graphicData>
            </a:graphic>
          </wp:inline>
        </w:drawing>
      </w:r>
    </w:p>
    <w:p w:rsidR="002C16F1" w:rsidRPr="006B0C39" w:rsidRDefault="002C16F1" w:rsidP="002C16F1">
      <w:pPr>
        <w:ind w:firstLine="709"/>
        <w:jc w:val="center"/>
        <w:rPr>
          <w:rFonts w:ascii="Times New Roman" w:hAnsi="Times New Roman" w:cs="Times New Roman"/>
          <w:sz w:val="16"/>
          <w:szCs w:val="16"/>
        </w:rPr>
      </w:pPr>
    </w:p>
    <w:p w:rsidR="002C16F1" w:rsidRPr="006B0C39" w:rsidRDefault="00DB3F4E" w:rsidP="002C16F1">
      <w:pPr>
        <w:jc w:val="center"/>
        <w:rPr>
          <w:rFonts w:ascii="Times New Roman" w:hAnsi="Times New Roman" w:cs="Times New Roman"/>
          <w:sz w:val="28"/>
          <w:szCs w:val="28"/>
        </w:rPr>
      </w:pPr>
      <w:r w:rsidRPr="006B0C39">
        <w:rPr>
          <w:rFonts w:ascii="Times New Roman" w:hAnsi="Times New Roman" w:cs="Times New Roman"/>
          <w:sz w:val="28"/>
          <w:szCs w:val="28"/>
        </w:rPr>
        <w:t>Рисунок 32</w:t>
      </w:r>
      <w:r w:rsidR="002C16F1" w:rsidRPr="006B0C39">
        <w:rPr>
          <w:rFonts w:ascii="Times New Roman" w:hAnsi="Times New Roman" w:cs="Times New Roman"/>
          <w:sz w:val="28"/>
          <w:szCs w:val="28"/>
        </w:rPr>
        <w:t xml:space="preserve"> – ЯМР </w:t>
      </w:r>
      <w:r w:rsidR="002C16F1" w:rsidRPr="006B0C39">
        <w:rPr>
          <w:rFonts w:ascii="Times New Roman" w:hAnsi="Times New Roman" w:cs="Times New Roman"/>
          <w:sz w:val="28"/>
          <w:szCs w:val="28"/>
          <w:vertAlign w:val="superscript"/>
        </w:rPr>
        <w:t>1</w:t>
      </w:r>
      <w:r w:rsidR="002C16F1" w:rsidRPr="006B0C39">
        <w:rPr>
          <w:rFonts w:ascii="Times New Roman" w:hAnsi="Times New Roman" w:cs="Times New Roman"/>
          <w:sz w:val="28"/>
          <w:szCs w:val="28"/>
        </w:rPr>
        <w:t xml:space="preserve">Н спектр монотиосемикарбазида </w:t>
      </w:r>
    </w:p>
    <w:p w:rsidR="002C16F1" w:rsidRPr="006B0C39" w:rsidRDefault="002C16F1" w:rsidP="002C16F1">
      <w:pPr>
        <w:jc w:val="center"/>
        <w:rPr>
          <w:rFonts w:ascii="Times New Roman" w:hAnsi="Times New Roman" w:cs="Times New Roman"/>
          <w:sz w:val="28"/>
          <w:szCs w:val="28"/>
        </w:rPr>
      </w:pPr>
      <w:r w:rsidRPr="006B0C39">
        <w:rPr>
          <w:rFonts w:ascii="Times New Roman" w:hAnsi="Times New Roman" w:cs="Times New Roman"/>
          <w:i/>
          <w:sz w:val="28"/>
          <w:szCs w:val="28"/>
        </w:rPr>
        <w:t>п-</w:t>
      </w:r>
      <w:r w:rsidRPr="006B0C39">
        <w:rPr>
          <w:rFonts w:ascii="Times New Roman" w:hAnsi="Times New Roman" w:cs="Times New Roman"/>
          <w:sz w:val="28"/>
          <w:szCs w:val="28"/>
        </w:rPr>
        <w:t>гидроксибензойной кислоты (3.41)</w:t>
      </w:r>
    </w:p>
    <w:p w:rsidR="002C16F1" w:rsidRPr="006B0C39" w:rsidRDefault="002C16F1" w:rsidP="002C16F1">
      <w:pPr>
        <w:pStyle w:val="aa"/>
        <w:spacing w:after="0"/>
        <w:ind w:firstLine="709"/>
        <w:jc w:val="both"/>
        <w:rPr>
          <w:sz w:val="28"/>
          <w:szCs w:val="28"/>
          <w:lang w:val="ru-RU"/>
        </w:rPr>
      </w:pPr>
    </w:p>
    <w:p w:rsidR="008E1152" w:rsidRPr="006B0C39" w:rsidRDefault="008E1152" w:rsidP="008E1152">
      <w:pPr>
        <w:autoSpaceDE w:val="0"/>
        <w:autoSpaceDN w:val="0"/>
        <w:adjustRightInd w:val="0"/>
        <w:ind w:firstLine="709"/>
        <w:jc w:val="both"/>
        <w:rPr>
          <w:rFonts w:ascii="Times New Roman" w:hAnsi="Times New Roman" w:cs="Times New Roman"/>
          <w:sz w:val="28"/>
          <w:szCs w:val="28"/>
        </w:rPr>
      </w:pPr>
      <w:r w:rsidRPr="006B0C39">
        <w:rPr>
          <w:rFonts w:ascii="Times New Roman" w:hAnsi="Times New Roman" w:cs="Times New Roman"/>
          <w:sz w:val="28"/>
          <w:szCs w:val="28"/>
        </w:rPr>
        <w:t>В органической химии проблеме синтеза циклических серосодержащих соединений придают большое значение в виду наличия у них ценных биологических свойств. Производные циклической системы 1,3,4-тиадиазола широко используются в качестве лекарственных средств, ингибиторов окисления, циановых красителей и комплексообразователей с металлами. Основным методом синтеза тиадиазольной системы является циклизация тиосемикар</w:t>
      </w:r>
      <w:r w:rsidR="00A24B8A">
        <w:rPr>
          <w:rFonts w:ascii="Times New Roman" w:hAnsi="Times New Roman" w:cs="Times New Roman"/>
          <w:sz w:val="28"/>
          <w:szCs w:val="28"/>
        </w:rPr>
        <w:t>базида в сильнокислой среде [175</w:t>
      </w:r>
      <w:r w:rsidRPr="006B0C39">
        <w:rPr>
          <w:rFonts w:ascii="Times New Roman" w:hAnsi="Times New Roman" w:cs="Times New Roman"/>
          <w:sz w:val="28"/>
          <w:szCs w:val="28"/>
        </w:rPr>
        <w:t>].</w:t>
      </w:r>
    </w:p>
    <w:p w:rsidR="002C16F1" w:rsidRPr="006B0C39" w:rsidRDefault="002C16F1" w:rsidP="002C16F1">
      <w:pPr>
        <w:pStyle w:val="aa"/>
        <w:spacing w:after="0"/>
        <w:ind w:firstLine="709"/>
        <w:jc w:val="both"/>
        <w:rPr>
          <w:sz w:val="28"/>
          <w:szCs w:val="28"/>
          <w:lang w:val="ru-RU"/>
        </w:rPr>
      </w:pPr>
      <w:r w:rsidRPr="006B0C39">
        <w:rPr>
          <w:sz w:val="28"/>
          <w:szCs w:val="28"/>
          <w:lang w:val="ru-RU"/>
        </w:rPr>
        <w:t>В связи с этим, монотиосемикарбазид (3.41) вызывает интерес в плане его структурной модификации с целью получения новых потенциально биологически активных веществ, содержащих фрагмент тиадиазола – серосодержащего аналога триазола.</w:t>
      </w:r>
    </w:p>
    <w:p w:rsidR="002C16F1" w:rsidRPr="006B0C39" w:rsidRDefault="002C16F1" w:rsidP="002C16F1">
      <w:pPr>
        <w:pStyle w:val="aa"/>
        <w:spacing w:after="0"/>
        <w:ind w:firstLine="709"/>
        <w:jc w:val="both"/>
        <w:rPr>
          <w:sz w:val="28"/>
          <w:szCs w:val="28"/>
        </w:rPr>
      </w:pPr>
      <w:r w:rsidRPr="006B0C39">
        <w:rPr>
          <w:sz w:val="28"/>
          <w:szCs w:val="28"/>
          <w:lang w:val="ru-RU"/>
        </w:rPr>
        <w:t>В результате</w:t>
      </w:r>
      <w:r w:rsidR="008E1152" w:rsidRPr="006B0C39">
        <w:rPr>
          <w:sz w:val="28"/>
          <w:szCs w:val="28"/>
          <w:lang w:val="ru-RU"/>
        </w:rPr>
        <w:t xml:space="preserve"> исследования материалов, а также по синтезам гетероциклизации тиосемикарбазидов</w:t>
      </w:r>
      <w:r w:rsidRPr="006B0C39">
        <w:rPr>
          <w:sz w:val="28"/>
          <w:szCs w:val="28"/>
          <w:lang w:val="ru-RU"/>
        </w:rPr>
        <w:t xml:space="preserve"> </w:t>
      </w:r>
      <w:r w:rsidRPr="006B0C39">
        <w:rPr>
          <w:sz w:val="28"/>
          <w:szCs w:val="28"/>
        </w:rPr>
        <w:t xml:space="preserve">(3.29-3.33) показало, что </w:t>
      </w:r>
      <w:r w:rsidR="008E1152" w:rsidRPr="006B0C39">
        <w:rPr>
          <w:sz w:val="28"/>
          <w:szCs w:val="28"/>
          <w:lang w:val="ru-RU"/>
        </w:rPr>
        <w:t xml:space="preserve">от условий </w:t>
      </w:r>
      <w:r w:rsidR="00696D5E" w:rsidRPr="006B0C39">
        <w:rPr>
          <w:sz w:val="28"/>
          <w:szCs w:val="28"/>
          <w:lang w:val="ru-RU"/>
        </w:rPr>
        <w:t xml:space="preserve">проведения реакции зависит </w:t>
      </w:r>
      <w:r w:rsidRPr="006B0C39">
        <w:rPr>
          <w:sz w:val="28"/>
          <w:szCs w:val="28"/>
        </w:rPr>
        <w:t xml:space="preserve">характер образующихся веществ. </w:t>
      </w:r>
    </w:p>
    <w:p w:rsidR="002C16F1" w:rsidRPr="006B0C39" w:rsidRDefault="00696D5E" w:rsidP="002C16F1">
      <w:pPr>
        <w:pStyle w:val="aa"/>
        <w:spacing w:after="0"/>
        <w:ind w:firstLine="709"/>
        <w:jc w:val="both"/>
        <w:rPr>
          <w:sz w:val="28"/>
          <w:szCs w:val="28"/>
          <w:lang w:val="ru-RU"/>
        </w:rPr>
      </w:pPr>
      <w:r w:rsidRPr="006B0C39">
        <w:rPr>
          <w:sz w:val="28"/>
          <w:szCs w:val="28"/>
          <w:lang w:val="ru-RU"/>
        </w:rPr>
        <w:lastRenderedPageBreak/>
        <w:t>Подтверждено</w:t>
      </w:r>
      <w:r w:rsidR="002C16F1" w:rsidRPr="006B0C39">
        <w:rPr>
          <w:sz w:val="28"/>
          <w:szCs w:val="28"/>
        </w:rPr>
        <w:t>, что в щелочной среде тиосемикарбазиды (2.29-2.33) циклизуются</w:t>
      </w:r>
      <w:r w:rsidR="00A24B8A">
        <w:rPr>
          <w:sz w:val="28"/>
          <w:szCs w:val="28"/>
          <w:lang w:val="ru-RU"/>
        </w:rPr>
        <w:t xml:space="preserve"> [176</w:t>
      </w:r>
      <w:r w:rsidR="000352E7" w:rsidRPr="006B0C39">
        <w:rPr>
          <w:sz w:val="28"/>
          <w:szCs w:val="28"/>
          <w:lang w:val="ru-RU"/>
        </w:rPr>
        <w:t>]</w:t>
      </w:r>
      <w:r w:rsidR="002C16F1" w:rsidRPr="006B0C39">
        <w:rPr>
          <w:sz w:val="28"/>
          <w:szCs w:val="28"/>
        </w:rPr>
        <w:t xml:space="preserve"> в -1,2,4-триазолтионы (</w:t>
      </w:r>
      <w:r w:rsidR="002C16F1" w:rsidRPr="006B0C39">
        <w:rPr>
          <w:sz w:val="28"/>
          <w:szCs w:val="28"/>
          <w:lang w:val="ru-RU"/>
        </w:rPr>
        <w:t>3.34-3.38</w:t>
      </w:r>
      <w:r w:rsidR="002C16F1" w:rsidRPr="006B0C39">
        <w:rPr>
          <w:sz w:val="28"/>
          <w:szCs w:val="28"/>
        </w:rPr>
        <w:t>), при взаимодействии монотиосемикарбазида (</w:t>
      </w:r>
      <w:r w:rsidR="002C16F1" w:rsidRPr="006B0C39">
        <w:rPr>
          <w:sz w:val="28"/>
          <w:szCs w:val="28"/>
          <w:lang w:val="ru-RU"/>
        </w:rPr>
        <w:t>3.41</w:t>
      </w:r>
      <w:r w:rsidR="002C16F1" w:rsidRPr="006B0C39">
        <w:rPr>
          <w:sz w:val="28"/>
          <w:szCs w:val="28"/>
        </w:rPr>
        <w:t>) с концентрированной серной кислотой при охлаждении превращается в 1,3,4-тиадиазол (</w:t>
      </w:r>
      <w:r w:rsidR="002C16F1" w:rsidRPr="006B0C39">
        <w:rPr>
          <w:sz w:val="28"/>
          <w:szCs w:val="28"/>
          <w:lang w:val="ru-RU"/>
        </w:rPr>
        <w:t>3.42</w:t>
      </w:r>
      <w:r w:rsidR="002C16F1" w:rsidRPr="006B0C39">
        <w:rPr>
          <w:sz w:val="28"/>
          <w:szCs w:val="28"/>
        </w:rPr>
        <w:t>)</w:t>
      </w:r>
      <w:r w:rsidR="002C16F1" w:rsidRPr="006B0C39">
        <w:rPr>
          <w:sz w:val="28"/>
          <w:szCs w:val="28"/>
          <w:lang w:val="ru-RU"/>
        </w:rPr>
        <w:t>:</w:t>
      </w:r>
    </w:p>
    <w:p w:rsidR="002C16F1" w:rsidRPr="006B0C39" w:rsidRDefault="002C16F1" w:rsidP="002C16F1">
      <w:pPr>
        <w:pStyle w:val="aa"/>
        <w:spacing w:after="0"/>
        <w:ind w:firstLine="709"/>
        <w:jc w:val="both"/>
        <w:rPr>
          <w:sz w:val="28"/>
          <w:szCs w:val="28"/>
          <w:lang w:val="ru-RU"/>
        </w:rPr>
      </w:pPr>
    </w:p>
    <w:p w:rsidR="002C16F1" w:rsidRPr="006B0C39" w:rsidRDefault="002C16F1" w:rsidP="002C16F1">
      <w:pPr>
        <w:pStyle w:val="aa"/>
        <w:spacing w:after="0"/>
        <w:jc w:val="center"/>
        <w:rPr>
          <w:sz w:val="28"/>
          <w:szCs w:val="28"/>
        </w:rPr>
      </w:pPr>
      <w:r w:rsidRPr="006B0C39">
        <w:rPr>
          <w:sz w:val="28"/>
          <w:szCs w:val="28"/>
        </w:rPr>
        <w:object w:dxaOrig="6916" w:dyaOrig="3885">
          <v:shape id="_x0000_i1088" type="#_x0000_t75" style="width:319.5pt;height:2in" o:ole="">
            <v:imagedata r:id="rId164" o:title=""/>
          </v:shape>
          <o:OLEObject Type="Embed" ProgID="ChemDraw.Document.6.0" ShapeID="_x0000_i1088" DrawAspect="Content" ObjectID="_1695040640" r:id="rId165"/>
        </w:object>
      </w:r>
    </w:p>
    <w:p w:rsidR="002C16F1" w:rsidRPr="006B0C39" w:rsidRDefault="002C16F1" w:rsidP="002C16F1">
      <w:pPr>
        <w:pStyle w:val="aa"/>
        <w:spacing w:after="0"/>
        <w:ind w:firstLine="709"/>
        <w:jc w:val="both"/>
        <w:rPr>
          <w:sz w:val="28"/>
          <w:szCs w:val="28"/>
          <w:lang w:val="ru-RU"/>
        </w:rPr>
      </w:pPr>
    </w:p>
    <w:p w:rsidR="002C16F1" w:rsidRPr="006B0C39" w:rsidRDefault="002C16F1" w:rsidP="002C16F1">
      <w:pPr>
        <w:pStyle w:val="aa"/>
        <w:spacing w:after="0"/>
        <w:ind w:firstLine="709"/>
        <w:jc w:val="both"/>
        <w:rPr>
          <w:sz w:val="28"/>
          <w:szCs w:val="28"/>
          <w:lang w:val="ru-RU"/>
        </w:rPr>
      </w:pPr>
      <w:r w:rsidRPr="006B0C39">
        <w:rPr>
          <w:sz w:val="28"/>
          <w:szCs w:val="28"/>
          <w:lang w:val="ru-RU"/>
        </w:rPr>
        <w:t xml:space="preserve">Нами для получения </w:t>
      </w:r>
      <w:r w:rsidRPr="006B0C39">
        <w:rPr>
          <w:bCs/>
          <w:iCs/>
          <w:sz w:val="28"/>
          <w:szCs w:val="28"/>
          <w:lang w:val="ru-RU"/>
        </w:rPr>
        <w:t>5-(</w:t>
      </w:r>
      <w:r w:rsidRPr="006B0C39">
        <w:rPr>
          <w:sz w:val="28"/>
          <w:szCs w:val="28"/>
          <w:lang w:val="ru-RU"/>
        </w:rPr>
        <w:t>4-гидроксифенил</w:t>
      </w:r>
      <w:r w:rsidRPr="006B0C39">
        <w:rPr>
          <w:bCs/>
          <w:iCs/>
          <w:sz w:val="28"/>
          <w:szCs w:val="28"/>
          <w:lang w:val="ru-RU"/>
        </w:rPr>
        <w:t xml:space="preserve">)-2-(амино)-1,3,4-тиадиазола (3.42) проведена </w:t>
      </w:r>
      <w:r w:rsidRPr="006B0C39">
        <w:rPr>
          <w:sz w:val="28"/>
          <w:szCs w:val="28"/>
          <w:lang w:val="ru-RU"/>
        </w:rPr>
        <w:t xml:space="preserve">циклизация монотиосемикарбазида </w:t>
      </w:r>
      <w:r w:rsidRPr="006B0C39">
        <w:rPr>
          <w:i/>
          <w:sz w:val="28"/>
          <w:szCs w:val="28"/>
          <w:lang w:val="ru-RU"/>
        </w:rPr>
        <w:t>п</w:t>
      </w:r>
      <w:r w:rsidRPr="006B0C39">
        <w:rPr>
          <w:sz w:val="28"/>
          <w:szCs w:val="28"/>
          <w:lang w:val="ru-RU"/>
        </w:rPr>
        <w:t>-гидроксибензойной кислоты</w:t>
      </w:r>
      <w:r w:rsidRPr="006B0C39">
        <w:rPr>
          <w:bCs/>
          <w:iCs/>
          <w:sz w:val="28"/>
          <w:szCs w:val="28"/>
          <w:lang w:val="ru-RU"/>
        </w:rPr>
        <w:t xml:space="preserve"> (3.41)</w:t>
      </w:r>
      <w:r w:rsidRPr="006B0C39">
        <w:rPr>
          <w:sz w:val="28"/>
          <w:szCs w:val="28"/>
          <w:lang w:val="ru-RU"/>
        </w:rPr>
        <w:t xml:space="preserve"> в среде серной кислоты в течение 20 часов при 20</w:t>
      </w:r>
      <w:r w:rsidRPr="006B0C39">
        <w:rPr>
          <w:sz w:val="28"/>
          <w:szCs w:val="28"/>
          <w:vertAlign w:val="superscript"/>
          <w:lang w:val="ru-RU"/>
        </w:rPr>
        <w:t>0</w:t>
      </w:r>
      <w:r w:rsidRPr="006B0C39">
        <w:rPr>
          <w:sz w:val="28"/>
          <w:szCs w:val="28"/>
          <w:lang w:val="ru-RU"/>
        </w:rPr>
        <w:t xml:space="preserve">С. В результате соответствующей обработки выделен </w:t>
      </w:r>
      <w:r w:rsidRPr="006B0C39">
        <w:rPr>
          <w:bCs/>
          <w:iCs/>
          <w:sz w:val="28"/>
          <w:szCs w:val="28"/>
          <w:lang w:val="ru-RU"/>
        </w:rPr>
        <w:t>5-(</w:t>
      </w:r>
      <w:r w:rsidRPr="006B0C39">
        <w:rPr>
          <w:sz w:val="28"/>
          <w:szCs w:val="28"/>
          <w:lang w:val="ru-RU"/>
        </w:rPr>
        <w:t>4-гидроксифенил</w:t>
      </w:r>
      <w:r w:rsidRPr="006B0C39">
        <w:rPr>
          <w:bCs/>
          <w:iCs/>
          <w:sz w:val="28"/>
          <w:szCs w:val="28"/>
          <w:lang w:val="ru-RU"/>
        </w:rPr>
        <w:t>)-2-(амино)-1,3,4-тиадиазол (3.42) с</w:t>
      </w:r>
      <w:r w:rsidRPr="006B0C39">
        <w:rPr>
          <w:sz w:val="28"/>
          <w:szCs w:val="28"/>
          <w:lang w:val="ru-RU"/>
        </w:rPr>
        <w:t xml:space="preserve"> т. пл. 265-266</w:t>
      </w:r>
      <w:r w:rsidRPr="006B0C39">
        <w:rPr>
          <w:sz w:val="28"/>
          <w:szCs w:val="28"/>
          <w:vertAlign w:val="superscript"/>
          <w:lang w:val="ru-RU"/>
        </w:rPr>
        <w:t>0</w:t>
      </w:r>
      <w:r w:rsidRPr="006B0C39">
        <w:rPr>
          <w:sz w:val="28"/>
          <w:szCs w:val="28"/>
          <w:lang w:val="ru-RU"/>
        </w:rPr>
        <w:t>С, выход 75,6%:</w:t>
      </w:r>
    </w:p>
    <w:p w:rsidR="002C16F1" w:rsidRPr="006B0C39" w:rsidRDefault="002C16F1" w:rsidP="002C16F1">
      <w:pPr>
        <w:pStyle w:val="aa"/>
        <w:spacing w:after="0"/>
        <w:ind w:firstLine="540"/>
        <w:jc w:val="both"/>
        <w:rPr>
          <w:sz w:val="28"/>
          <w:szCs w:val="28"/>
          <w:lang w:val="ru-RU"/>
        </w:rPr>
      </w:pPr>
    </w:p>
    <w:p w:rsidR="002C16F1" w:rsidRPr="006B0C39" w:rsidRDefault="00696D5E" w:rsidP="002C16F1">
      <w:pPr>
        <w:pStyle w:val="aa"/>
        <w:spacing w:after="0"/>
        <w:jc w:val="center"/>
        <w:rPr>
          <w:sz w:val="28"/>
          <w:szCs w:val="28"/>
          <w:lang w:val="ru-RU"/>
        </w:rPr>
      </w:pPr>
      <w:r w:rsidRPr="006B0C39">
        <w:rPr>
          <w:sz w:val="28"/>
          <w:szCs w:val="28"/>
        </w:rPr>
        <w:object w:dxaOrig="7814" w:dyaOrig="1639">
          <v:shape id="_x0000_i1089" type="#_x0000_t75" style="width:398.25pt;height:84pt" o:ole="">
            <v:imagedata r:id="rId166" o:title=""/>
          </v:shape>
          <o:OLEObject Type="Embed" ProgID="ChemDraw.Document.6.0" ShapeID="_x0000_i1089" DrawAspect="Content" ObjectID="_1695040641" r:id="rId167"/>
        </w:object>
      </w:r>
    </w:p>
    <w:p w:rsidR="002C16F1" w:rsidRPr="006B0C39" w:rsidRDefault="002C16F1" w:rsidP="002C16F1">
      <w:pPr>
        <w:ind w:firstLine="709"/>
        <w:rPr>
          <w:rFonts w:ascii="Times New Roman" w:hAnsi="Times New Roman" w:cs="Times New Roman"/>
          <w:sz w:val="28"/>
          <w:szCs w:val="28"/>
        </w:rPr>
      </w:pPr>
    </w:p>
    <w:p w:rsidR="002C16F1" w:rsidRPr="006B0C39" w:rsidRDefault="002C16F1" w:rsidP="002C16F1">
      <w:pPr>
        <w:ind w:firstLine="709"/>
        <w:rPr>
          <w:rFonts w:ascii="Times New Roman" w:hAnsi="Times New Roman" w:cs="Times New Roman"/>
          <w:sz w:val="28"/>
          <w:szCs w:val="28"/>
        </w:rPr>
      </w:pPr>
      <w:r w:rsidRPr="006B0C39">
        <w:rPr>
          <w:rFonts w:ascii="Times New Roman" w:hAnsi="Times New Roman" w:cs="Times New Roman"/>
          <w:sz w:val="28"/>
          <w:szCs w:val="28"/>
        </w:rPr>
        <w:t>Механизм циклизации можно представить следующим образом:</w:t>
      </w:r>
    </w:p>
    <w:p w:rsidR="002C16F1" w:rsidRPr="006B0C39" w:rsidRDefault="002C16F1" w:rsidP="002C16F1">
      <w:pPr>
        <w:ind w:firstLine="709"/>
      </w:pPr>
    </w:p>
    <w:p w:rsidR="002C16F1" w:rsidRPr="006B0C39" w:rsidRDefault="00696D5E" w:rsidP="002C16F1">
      <w:pPr>
        <w:tabs>
          <w:tab w:val="left" w:pos="0"/>
          <w:tab w:val="left" w:pos="1701"/>
        </w:tabs>
        <w:jc w:val="center"/>
        <w:rPr>
          <w:rFonts w:ascii="Times New Roman" w:hAnsi="Times New Roman" w:cs="Times New Roman"/>
          <w:sz w:val="28"/>
          <w:szCs w:val="28"/>
        </w:rPr>
      </w:pPr>
      <w:r w:rsidRPr="006B0C39">
        <w:object w:dxaOrig="10063" w:dyaOrig="3473">
          <v:shape id="_x0000_i1090" type="#_x0000_t75" style="width:389.25pt;height:138.75pt" o:ole="">
            <v:imagedata r:id="rId168" o:title=""/>
          </v:shape>
          <o:OLEObject Type="Embed" ProgID="ChemDraw.Document.6.0" ShapeID="_x0000_i1090" DrawAspect="Content" ObjectID="_1695040642" r:id="rId169"/>
        </w:object>
      </w:r>
    </w:p>
    <w:p w:rsidR="002C16F1" w:rsidRPr="006B0C39" w:rsidRDefault="002C16F1" w:rsidP="002C16F1">
      <w:pPr>
        <w:ind w:firstLine="709"/>
        <w:jc w:val="both"/>
        <w:rPr>
          <w:rFonts w:ascii="Times New Roman" w:hAnsi="Times New Roman" w:cs="Times New Roman"/>
          <w:sz w:val="28"/>
          <w:szCs w:val="28"/>
        </w:rPr>
      </w:pPr>
    </w:p>
    <w:p w:rsidR="00DA0E01" w:rsidRPr="006B0C39" w:rsidRDefault="002C16F1" w:rsidP="00DA0E01">
      <w:pPr>
        <w:autoSpaceDE w:val="0"/>
        <w:autoSpaceDN w:val="0"/>
        <w:adjustRightInd w:val="0"/>
        <w:ind w:firstLine="709"/>
        <w:jc w:val="both"/>
        <w:rPr>
          <w:rFonts w:ascii="Times New Roman" w:hAnsi="Times New Roman" w:cs="Times New Roman"/>
          <w:sz w:val="28"/>
          <w:szCs w:val="28"/>
        </w:rPr>
      </w:pPr>
      <w:r w:rsidRPr="006B0C39">
        <w:rPr>
          <w:rFonts w:ascii="Times New Roman" w:hAnsi="Times New Roman" w:cs="Times New Roman"/>
          <w:sz w:val="28"/>
          <w:szCs w:val="28"/>
        </w:rPr>
        <w:t xml:space="preserve">В ИК спектре </w:t>
      </w:r>
      <w:r w:rsidRPr="006B0C39">
        <w:rPr>
          <w:rFonts w:ascii="Times New Roman" w:hAnsi="Times New Roman" w:cs="Times New Roman"/>
          <w:bCs/>
          <w:iCs/>
          <w:sz w:val="28"/>
          <w:szCs w:val="28"/>
        </w:rPr>
        <w:t>5-(</w:t>
      </w:r>
      <w:r w:rsidRPr="006B0C39">
        <w:rPr>
          <w:rFonts w:ascii="Times New Roman" w:hAnsi="Times New Roman" w:cs="Times New Roman"/>
          <w:sz w:val="28"/>
          <w:szCs w:val="28"/>
        </w:rPr>
        <w:t>4-гидроксифенил</w:t>
      </w:r>
      <w:r w:rsidRPr="006B0C39">
        <w:rPr>
          <w:rFonts w:ascii="Times New Roman" w:hAnsi="Times New Roman" w:cs="Times New Roman"/>
          <w:bCs/>
          <w:iCs/>
          <w:sz w:val="28"/>
          <w:szCs w:val="28"/>
        </w:rPr>
        <w:t xml:space="preserve">)-2-(амино)-1,3,4-тиадиазола (3.42) </w:t>
      </w:r>
      <w:r w:rsidRPr="006B0C39">
        <w:rPr>
          <w:rFonts w:ascii="Times New Roman" w:hAnsi="Times New Roman" w:cs="Times New Roman"/>
          <w:sz w:val="28"/>
          <w:szCs w:val="28"/>
        </w:rPr>
        <w:t xml:space="preserve">отсутствует полоса поглощения  </w:t>
      </w:r>
      <w:r w:rsidRPr="006B0C39">
        <w:rPr>
          <w:rFonts w:ascii="Times New Roman" w:hAnsi="Times New Roman" w:cs="Times New Roman"/>
          <w:sz w:val="28"/>
          <w:szCs w:val="28"/>
          <w:lang w:val="en-US" w:eastAsia="ko-KR"/>
        </w:rPr>
        <w:t>C</w:t>
      </w:r>
      <w:r w:rsidRPr="006B0C39">
        <w:rPr>
          <w:rFonts w:ascii="Times New Roman" w:hAnsi="Times New Roman" w:cs="Times New Roman"/>
          <w:sz w:val="28"/>
          <w:szCs w:val="28"/>
          <w:lang w:eastAsia="ko-KR"/>
        </w:rPr>
        <w:t>=</w:t>
      </w:r>
      <w:r w:rsidRPr="006B0C39">
        <w:rPr>
          <w:rFonts w:ascii="Times New Roman" w:hAnsi="Times New Roman" w:cs="Times New Roman"/>
          <w:sz w:val="28"/>
          <w:szCs w:val="28"/>
          <w:lang w:val="en-US" w:eastAsia="ko-KR"/>
        </w:rPr>
        <w:t>S</w:t>
      </w:r>
      <w:r w:rsidRPr="006B0C39">
        <w:rPr>
          <w:rFonts w:ascii="Times New Roman" w:hAnsi="Times New Roman" w:cs="Times New Roman"/>
          <w:sz w:val="28"/>
          <w:szCs w:val="28"/>
          <w:lang w:eastAsia="ko-KR"/>
        </w:rPr>
        <w:t xml:space="preserve"> </w:t>
      </w:r>
      <w:r w:rsidR="00696D5E" w:rsidRPr="006B0C39">
        <w:rPr>
          <w:rFonts w:ascii="Times New Roman" w:hAnsi="Times New Roman" w:cs="Times New Roman"/>
          <w:sz w:val="28"/>
          <w:szCs w:val="28"/>
        </w:rPr>
        <w:t>группы,</w:t>
      </w:r>
      <w:r w:rsidRPr="006B0C39">
        <w:rPr>
          <w:rFonts w:ascii="Times New Roman" w:hAnsi="Times New Roman" w:cs="Times New Roman"/>
          <w:sz w:val="28"/>
          <w:szCs w:val="28"/>
        </w:rPr>
        <w:t xml:space="preserve"> </w:t>
      </w:r>
      <w:r w:rsidR="00696D5E" w:rsidRPr="006B0C39">
        <w:rPr>
          <w:rFonts w:ascii="Times New Roman" w:hAnsi="Times New Roman" w:cs="Times New Roman"/>
          <w:sz w:val="28"/>
          <w:szCs w:val="28"/>
          <w:lang w:eastAsia="ko-KR"/>
        </w:rPr>
        <w:t>характерные полосы поглощения ссответствуют следующим колебаниям: 850, 1045, 1230, 1392, 1490, 1516 см</w:t>
      </w:r>
      <w:r w:rsidR="00696D5E" w:rsidRPr="006B0C39">
        <w:rPr>
          <w:rFonts w:ascii="Times New Roman" w:hAnsi="Times New Roman" w:cs="Times New Roman"/>
          <w:sz w:val="28"/>
          <w:szCs w:val="28"/>
          <w:vertAlign w:val="superscript"/>
          <w:lang w:eastAsia="ko-KR"/>
        </w:rPr>
        <w:t>-1</w:t>
      </w:r>
      <w:r w:rsidR="00696D5E" w:rsidRPr="006B0C39">
        <w:rPr>
          <w:rFonts w:ascii="Times New Roman" w:hAnsi="Times New Roman" w:cs="Times New Roman"/>
          <w:sz w:val="28"/>
          <w:szCs w:val="28"/>
          <w:lang w:eastAsia="ko-KR"/>
        </w:rPr>
        <w:t xml:space="preserve"> </w:t>
      </w:r>
      <w:r w:rsidR="00DA0E01" w:rsidRPr="006B0C39">
        <w:rPr>
          <w:rFonts w:ascii="Times New Roman" w:hAnsi="Times New Roman" w:cs="Times New Roman"/>
          <w:sz w:val="28"/>
          <w:szCs w:val="28"/>
          <w:lang w:eastAsia="ko-KR"/>
        </w:rPr>
        <w:t>1,3,4-тиадиазольного кольца, 1320-1300 см</w:t>
      </w:r>
      <w:r w:rsidR="00DA0E01" w:rsidRPr="006B0C39">
        <w:rPr>
          <w:rFonts w:ascii="Times New Roman" w:hAnsi="Times New Roman" w:cs="Times New Roman"/>
          <w:sz w:val="28"/>
          <w:szCs w:val="28"/>
          <w:vertAlign w:val="superscript"/>
          <w:lang w:eastAsia="ko-KR"/>
        </w:rPr>
        <w:t>-1</w:t>
      </w:r>
      <w:r w:rsidR="00DA0E01" w:rsidRPr="006B0C39">
        <w:rPr>
          <w:rFonts w:ascii="Times New Roman" w:hAnsi="Times New Roman" w:cs="Times New Roman"/>
          <w:sz w:val="28"/>
          <w:szCs w:val="28"/>
          <w:lang w:eastAsia="ko-KR"/>
        </w:rPr>
        <w:t xml:space="preserve"> (</w:t>
      </w:r>
      <w:r w:rsidR="00DA0E01" w:rsidRPr="006B0C39">
        <w:rPr>
          <w:rFonts w:ascii="Times New Roman" w:hAnsi="Times New Roman" w:cs="Times New Roman"/>
          <w:sz w:val="28"/>
          <w:szCs w:val="28"/>
          <w:lang w:val="en-US" w:eastAsia="ko-KR"/>
        </w:rPr>
        <w:t>C</w:t>
      </w:r>
      <w:r w:rsidR="00DA0E01" w:rsidRPr="006B0C39">
        <w:rPr>
          <w:rFonts w:ascii="Times New Roman" w:hAnsi="Times New Roman" w:cs="Times New Roman"/>
          <w:sz w:val="28"/>
          <w:szCs w:val="28"/>
          <w:lang w:eastAsia="ko-KR"/>
        </w:rPr>
        <w:t>-</w:t>
      </w:r>
      <w:r w:rsidR="00DA0E01" w:rsidRPr="006B0C39">
        <w:rPr>
          <w:rFonts w:ascii="Times New Roman" w:hAnsi="Times New Roman" w:cs="Times New Roman"/>
          <w:sz w:val="28"/>
          <w:szCs w:val="28"/>
          <w:lang w:val="en-US" w:eastAsia="ko-KR"/>
        </w:rPr>
        <w:t>N</w:t>
      </w:r>
      <w:r w:rsidR="00DA0E01" w:rsidRPr="006B0C39">
        <w:rPr>
          <w:rFonts w:ascii="Times New Roman" w:hAnsi="Times New Roman" w:cs="Times New Roman"/>
          <w:sz w:val="28"/>
          <w:szCs w:val="28"/>
          <w:lang w:eastAsia="ko-KR"/>
        </w:rPr>
        <w:t xml:space="preserve">), </w:t>
      </w:r>
      <w:r w:rsidR="00696D5E" w:rsidRPr="006B0C39">
        <w:rPr>
          <w:rFonts w:ascii="Times New Roman" w:hAnsi="Times New Roman" w:cs="Times New Roman"/>
          <w:sz w:val="28"/>
          <w:szCs w:val="28"/>
        </w:rPr>
        <w:t>3305-3255 см</w:t>
      </w:r>
      <w:r w:rsidR="00696D5E" w:rsidRPr="006B0C39">
        <w:rPr>
          <w:rFonts w:ascii="Times New Roman" w:hAnsi="Times New Roman" w:cs="Times New Roman"/>
          <w:sz w:val="28"/>
          <w:szCs w:val="28"/>
          <w:vertAlign w:val="superscript"/>
        </w:rPr>
        <w:t xml:space="preserve">-1 </w:t>
      </w:r>
      <w:r w:rsidR="00696D5E" w:rsidRPr="006B0C39">
        <w:rPr>
          <w:rFonts w:ascii="Times New Roman" w:hAnsi="Times New Roman" w:cs="Times New Roman"/>
          <w:sz w:val="28"/>
          <w:szCs w:val="28"/>
        </w:rPr>
        <w:t>(NH</w:t>
      </w:r>
      <w:r w:rsidR="00696D5E" w:rsidRPr="006B0C39">
        <w:rPr>
          <w:rFonts w:ascii="Times New Roman" w:hAnsi="Times New Roman" w:cs="Times New Roman"/>
          <w:sz w:val="28"/>
          <w:szCs w:val="28"/>
          <w:vertAlign w:val="subscript"/>
        </w:rPr>
        <w:t>2</w:t>
      </w:r>
      <w:r w:rsidR="00696D5E" w:rsidRPr="006B0C39">
        <w:rPr>
          <w:rFonts w:ascii="Times New Roman" w:hAnsi="Times New Roman" w:cs="Times New Roman"/>
          <w:sz w:val="28"/>
          <w:szCs w:val="28"/>
        </w:rPr>
        <w:t>).</w:t>
      </w:r>
    </w:p>
    <w:p w:rsidR="00DA0E01" w:rsidRPr="006B0C39" w:rsidRDefault="00DA0E01" w:rsidP="00DA0E01">
      <w:pPr>
        <w:autoSpaceDE w:val="0"/>
        <w:autoSpaceDN w:val="0"/>
        <w:adjustRightInd w:val="0"/>
        <w:ind w:firstLine="709"/>
        <w:jc w:val="both"/>
        <w:rPr>
          <w:rFonts w:ascii="Times New Roman" w:hAnsi="Times New Roman" w:cs="Times New Roman"/>
          <w:sz w:val="28"/>
          <w:szCs w:val="28"/>
        </w:rPr>
      </w:pPr>
    </w:p>
    <w:p w:rsidR="00696D5E" w:rsidRPr="006B0C39" w:rsidRDefault="00696D5E" w:rsidP="00DA0E01">
      <w:pPr>
        <w:autoSpaceDE w:val="0"/>
        <w:autoSpaceDN w:val="0"/>
        <w:adjustRightInd w:val="0"/>
        <w:ind w:firstLine="709"/>
        <w:jc w:val="both"/>
        <w:rPr>
          <w:rFonts w:ascii="Times New Roman" w:hAnsi="Times New Roman" w:cs="Times New Roman"/>
          <w:sz w:val="28"/>
          <w:szCs w:val="28"/>
          <w:lang w:eastAsia="ko-KR"/>
        </w:rPr>
      </w:pPr>
      <w:r w:rsidRPr="006B0C39">
        <w:rPr>
          <w:rFonts w:ascii="Times New Roman" w:hAnsi="Times New Roman" w:cs="Times New Roman"/>
          <w:sz w:val="28"/>
          <w:szCs w:val="28"/>
        </w:rPr>
        <w:t xml:space="preserve"> </w:t>
      </w:r>
    </w:p>
    <w:p w:rsidR="002C16F1" w:rsidRPr="006B0C39" w:rsidRDefault="002C16F1" w:rsidP="002C16F1">
      <w:pPr>
        <w:ind w:firstLine="709"/>
        <w:jc w:val="both"/>
        <w:rPr>
          <w:rFonts w:ascii="Times New Roman" w:hAnsi="Times New Roman" w:cs="Times New Roman"/>
          <w:b/>
          <w:sz w:val="28"/>
          <w:szCs w:val="28"/>
        </w:rPr>
      </w:pPr>
      <w:r w:rsidRPr="006B0C39">
        <w:rPr>
          <w:rFonts w:ascii="Times New Roman" w:hAnsi="Times New Roman" w:cs="Times New Roman"/>
          <w:b/>
          <w:sz w:val="28"/>
          <w:szCs w:val="28"/>
        </w:rPr>
        <w:lastRenderedPageBreak/>
        <w:t xml:space="preserve">3.8 Синтез 1,2,4-триазол-5(4Н)тионов методом спекания </w:t>
      </w:r>
    </w:p>
    <w:p w:rsidR="002C16F1" w:rsidRPr="006B0C39" w:rsidRDefault="002C16F1" w:rsidP="002C16F1">
      <w:pPr>
        <w:autoSpaceDE w:val="0"/>
        <w:autoSpaceDN w:val="0"/>
        <w:adjustRightInd w:val="0"/>
        <w:ind w:firstLine="709"/>
        <w:jc w:val="both"/>
        <w:rPr>
          <w:rFonts w:ascii="Times New Roman" w:hAnsi="Times New Roman" w:cs="Times New Roman"/>
          <w:bCs/>
          <w:sz w:val="28"/>
          <w:szCs w:val="28"/>
        </w:rPr>
      </w:pPr>
      <w:r w:rsidRPr="006B0C39">
        <w:rPr>
          <w:rFonts w:ascii="Times New Roman" w:hAnsi="Times New Roman" w:cs="Times New Roman"/>
          <w:bCs/>
          <w:sz w:val="28"/>
          <w:szCs w:val="28"/>
        </w:rPr>
        <w:t xml:space="preserve">В предыдущих 3.6 и 3.7 подразделах нами были синтезированы 1,2,4-триазол-3,5-тионы на основе тиосемикарбазидных производных гидразидов </w:t>
      </w:r>
      <w:r w:rsidRPr="006B0C39">
        <w:rPr>
          <w:rFonts w:ascii="Times New Roman" w:hAnsi="Times New Roman" w:cs="Times New Roman"/>
          <w:bCs/>
          <w:i/>
          <w:sz w:val="28"/>
          <w:szCs w:val="28"/>
        </w:rPr>
        <w:t>о</w:t>
      </w:r>
      <w:r w:rsidRPr="006B0C39">
        <w:rPr>
          <w:rFonts w:ascii="Times New Roman" w:hAnsi="Times New Roman" w:cs="Times New Roman"/>
          <w:bCs/>
          <w:sz w:val="28"/>
          <w:szCs w:val="28"/>
        </w:rPr>
        <w:t xml:space="preserve">- и </w:t>
      </w:r>
      <w:r w:rsidRPr="006B0C39">
        <w:rPr>
          <w:rFonts w:ascii="Times New Roman" w:hAnsi="Times New Roman" w:cs="Times New Roman"/>
          <w:bCs/>
          <w:i/>
          <w:sz w:val="28"/>
          <w:szCs w:val="28"/>
        </w:rPr>
        <w:t>п</w:t>
      </w:r>
      <w:r w:rsidRPr="006B0C39">
        <w:rPr>
          <w:rFonts w:ascii="Times New Roman" w:hAnsi="Times New Roman" w:cs="Times New Roman"/>
          <w:bCs/>
          <w:sz w:val="28"/>
          <w:szCs w:val="28"/>
        </w:rPr>
        <w:t xml:space="preserve">-гидроксибензойных кислот. Продолжая исследования в этом направлении </w:t>
      </w:r>
      <w:r w:rsidR="00A24B8A">
        <w:rPr>
          <w:rFonts w:ascii="Times New Roman" w:hAnsi="Times New Roman" w:cs="Times New Roman"/>
          <w:bCs/>
          <w:sz w:val="28"/>
          <w:szCs w:val="28"/>
        </w:rPr>
        <w:t>для нас представлял интерес [121</w:t>
      </w:r>
      <w:r w:rsidRPr="006B0C39">
        <w:rPr>
          <w:rFonts w:ascii="Times New Roman" w:hAnsi="Times New Roman" w:cs="Times New Roman"/>
          <w:bCs/>
          <w:sz w:val="28"/>
          <w:szCs w:val="28"/>
        </w:rPr>
        <w:t>, с. 520] осуществить синтез новых замещенных 1,2,4-триазол-5(4Н)-тионовых производных (3</w:t>
      </w:r>
      <w:r w:rsidR="00A24B8A">
        <w:rPr>
          <w:rFonts w:ascii="Times New Roman" w:hAnsi="Times New Roman" w:cs="Times New Roman"/>
          <w:bCs/>
          <w:sz w:val="28"/>
          <w:szCs w:val="28"/>
        </w:rPr>
        <w:t>.43, 3.44) методом спекания [123</w:t>
      </w:r>
      <w:r w:rsidRPr="006B0C39">
        <w:rPr>
          <w:rFonts w:ascii="Times New Roman" w:hAnsi="Times New Roman" w:cs="Times New Roman"/>
          <w:bCs/>
          <w:sz w:val="28"/>
          <w:szCs w:val="28"/>
        </w:rPr>
        <w:t>, с. 83], при 170</w:t>
      </w:r>
      <w:r w:rsidRPr="006B0C39">
        <w:rPr>
          <w:rFonts w:ascii="Times New Roman" w:hAnsi="Times New Roman" w:cs="Times New Roman"/>
          <w:bCs/>
          <w:sz w:val="28"/>
          <w:szCs w:val="28"/>
          <w:vertAlign w:val="superscript"/>
        </w:rPr>
        <w:t>0</w:t>
      </w:r>
      <w:r w:rsidRPr="006B0C39">
        <w:rPr>
          <w:rFonts w:ascii="Times New Roman" w:hAnsi="Times New Roman" w:cs="Times New Roman"/>
          <w:bCs/>
          <w:sz w:val="28"/>
          <w:szCs w:val="28"/>
        </w:rPr>
        <w:t>С в течение 4-х часов в среде без растворителя по схеме:</w:t>
      </w:r>
    </w:p>
    <w:p w:rsidR="002C16F1" w:rsidRPr="006B0C39" w:rsidRDefault="002C16F1" w:rsidP="002C16F1">
      <w:pPr>
        <w:autoSpaceDE w:val="0"/>
        <w:autoSpaceDN w:val="0"/>
        <w:adjustRightInd w:val="0"/>
        <w:ind w:firstLine="709"/>
        <w:jc w:val="both"/>
        <w:rPr>
          <w:rFonts w:ascii="Times New Roman" w:hAnsi="Times New Roman" w:cs="Times New Roman"/>
          <w:bCs/>
          <w:sz w:val="28"/>
          <w:szCs w:val="28"/>
        </w:rPr>
      </w:pPr>
    </w:p>
    <w:p w:rsidR="002C16F1" w:rsidRPr="006B0C39" w:rsidRDefault="002C16F1" w:rsidP="002C16F1">
      <w:pPr>
        <w:autoSpaceDE w:val="0"/>
        <w:autoSpaceDN w:val="0"/>
        <w:adjustRightInd w:val="0"/>
        <w:jc w:val="center"/>
        <w:rPr>
          <w:rFonts w:ascii="Times New Roman" w:hAnsi="Times New Roman" w:cs="Times New Roman"/>
          <w:bCs/>
          <w:sz w:val="28"/>
          <w:szCs w:val="28"/>
        </w:rPr>
      </w:pPr>
      <w:r w:rsidRPr="006B0C39">
        <w:rPr>
          <w:rFonts w:ascii="Times New Roman" w:hAnsi="Times New Roman" w:cs="Times New Roman"/>
          <w:sz w:val="28"/>
          <w:szCs w:val="28"/>
        </w:rPr>
        <w:object w:dxaOrig="9854" w:dyaOrig="2258">
          <v:shape id="_x0000_i1091" type="#_x0000_t75" style="width:430.5pt;height:96.75pt" o:ole="">
            <v:imagedata r:id="rId170" o:title=""/>
          </v:shape>
          <o:OLEObject Type="Embed" ProgID="ChemDraw.Document.6.0" ShapeID="_x0000_i1091" DrawAspect="Content" ObjectID="_1695040643" r:id="rId171"/>
        </w:object>
      </w:r>
    </w:p>
    <w:p w:rsidR="002C16F1" w:rsidRPr="006B0C39" w:rsidRDefault="002C16F1" w:rsidP="002C16F1">
      <w:pPr>
        <w:autoSpaceDE w:val="0"/>
        <w:autoSpaceDN w:val="0"/>
        <w:adjustRightInd w:val="0"/>
        <w:ind w:firstLine="709"/>
        <w:jc w:val="both"/>
        <w:rPr>
          <w:rFonts w:ascii="Times New Roman" w:hAnsi="Times New Roman" w:cs="Times New Roman"/>
          <w:bCs/>
          <w:sz w:val="28"/>
          <w:szCs w:val="28"/>
        </w:rPr>
      </w:pPr>
    </w:p>
    <w:p w:rsidR="002C16F1" w:rsidRPr="006B0C39" w:rsidRDefault="002C16F1" w:rsidP="002C16F1">
      <w:pPr>
        <w:autoSpaceDE w:val="0"/>
        <w:autoSpaceDN w:val="0"/>
        <w:adjustRightInd w:val="0"/>
        <w:ind w:firstLine="709"/>
        <w:jc w:val="both"/>
        <w:rPr>
          <w:rFonts w:ascii="Times New Roman" w:hAnsi="Times New Roman" w:cs="Times New Roman"/>
          <w:bCs/>
          <w:sz w:val="28"/>
          <w:szCs w:val="28"/>
        </w:rPr>
      </w:pPr>
      <w:r w:rsidRPr="006B0C39">
        <w:rPr>
          <w:rFonts w:ascii="Times New Roman" w:hAnsi="Times New Roman" w:cs="Times New Roman"/>
          <w:bCs/>
          <w:sz w:val="28"/>
          <w:szCs w:val="28"/>
        </w:rPr>
        <w:t>Реакционную среду переводили в водорастворимую натриевую соль, далее фильтрат подкисляли соляной кислотой.</w:t>
      </w:r>
    </w:p>
    <w:p w:rsidR="002C16F1" w:rsidRPr="006B0C39" w:rsidRDefault="002C16F1" w:rsidP="002C16F1">
      <w:pPr>
        <w:autoSpaceDE w:val="0"/>
        <w:autoSpaceDN w:val="0"/>
        <w:adjustRightInd w:val="0"/>
        <w:ind w:firstLine="709"/>
        <w:jc w:val="both"/>
        <w:rPr>
          <w:rFonts w:ascii="Times New Roman" w:hAnsi="Times New Roman" w:cs="Times New Roman"/>
          <w:bCs/>
          <w:sz w:val="28"/>
          <w:szCs w:val="28"/>
        </w:rPr>
      </w:pPr>
      <w:r w:rsidRPr="006B0C39">
        <w:rPr>
          <w:rFonts w:ascii="Times New Roman" w:hAnsi="Times New Roman" w:cs="Times New Roman"/>
          <w:bCs/>
          <w:sz w:val="28"/>
          <w:szCs w:val="28"/>
        </w:rPr>
        <w:t xml:space="preserve">Образовавшиеся белые кристаллические соединения тяжело растворяются в различных растворителях. </w:t>
      </w:r>
    </w:p>
    <w:p w:rsidR="002C16F1" w:rsidRPr="006B0C39" w:rsidRDefault="002C16F1" w:rsidP="002C16F1">
      <w:pPr>
        <w:autoSpaceDE w:val="0"/>
        <w:autoSpaceDN w:val="0"/>
        <w:adjustRightInd w:val="0"/>
        <w:ind w:firstLine="709"/>
        <w:jc w:val="both"/>
        <w:rPr>
          <w:rFonts w:ascii="Times New Roman" w:hAnsi="Times New Roman" w:cs="Times New Roman"/>
          <w:sz w:val="28"/>
          <w:szCs w:val="28"/>
        </w:rPr>
      </w:pPr>
      <w:r w:rsidRPr="006B0C39">
        <w:rPr>
          <w:rFonts w:ascii="Times New Roman" w:hAnsi="Times New Roman" w:cs="Times New Roman"/>
          <w:sz w:val="28"/>
          <w:szCs w:val="28"/>
        </w:rPr>
        <w:t xml:space="preserve">В ИК спектре </w:t>
      </w:r>
      <w:r w:rsidR="00804E9B" w:rsidRPr="006B0C39">
        <w:rPr>
          <w:rFonts w:ascii="Times New Roman" w:hAnsi="Times New Roman" w:cs="Times New Roman"/>
          <w:sz w:val="28"/>
          <w:szCs w:val="28"/>
        </w:rPr>
        <w:t xml:space="preserve">соединений </w:t>
      </w:r>
      <w:r w:rsidRPr="006B0C39">
        <w:rPr>
          <w:rFonts w:ascii="Times New Roman" w:hAnsi="Times New Roman" w:cs="Times New Roman"/>
          <w:sz w:val="28"/>
          <w:szCs w:val="28"/>
        </w:rPr>
        <w:t>3.43, 3.44 отсутствует полоса поглощения, характерная для амидной карбонильной группы, и присутствует полоса поглощения тиокарбонильной группы в области 1272 см</w:t>
      </w:r>
      <w:r w:rsidRPr="006B0C39">
        <w:rPr>
          <w:rFonts w:ascii="Times New Roman" w:hAnsi="Times New Roman" w:cs="Times New Roman"/>
          <w:sz w:val="28"/>
          <w:szCs w:val="28"/>
          <w:vertAlign w:val="superscript"/>
        </w:rPr>
        <w:t>-1</w:t>
      </w:r>
      <w:r w:rsidR="002B6B12" w:rsidRPr="006B0C39">
        <w:rPr>
          <w:rFonts w:ascii="Times New Roman" w:hAnsi="Times New Roman" w:cs="Times New Roman"/>
          <w:sz w:val="28"/>
          <w:szCs w:val="28"/>
          <w:vertAlign w:val="superscript"/>
        </w:rPr>
        <w:t xml:space="preserve"> </w:t>
      </w:r>
      <w:r w:rsidR="00A24B8A">
        <w:rPr>
          <w:rFonts w:ascii="Times New Roman" w:hAnsi="Times New Roman" w:cs="Times New Roman"/>
          <w:sz w:val="28"/>
          <w:szCs w:val="28"/>
        </w:rPr>
        <w:t>[123</w:t>
      </w:r>
      <w:r w:rsidR="00804E9B" w:rsidRPr="006B0C39">
        <w:rPr>
          <w:rFonts w:ascii="Times New Roman" w:hAnsi="Times New Roman" w:cs="Times New Roman"/>
          <w:sz w:val="28"/>
          <w:szCs w:val="28"/>
        </w:rPr>
        <w:t>, с. 83] (рисунок</w:t>
      </w:r>
      <w:r w:rsidR="005857D0" w:rsidRPr="006B0C39">
        <w:rPr>
          <w:rFonts w:ascii="Times New Roman" w:hAnsi="Times New Roman" w:cs="Times New Roman"/>
          <w:sz w:val="28"/>
          <w:szCs w:val="28"/>
        </w:rPr>
        <w:t xml:space="preserve"> 33</w:t>
      </w:r>
      <w:r w:rsidRPr="006B0C39">
        <w:rPr>
          <w:rFonts w:ascii="Times New Roman" w:hAnsi="Times New Roman" w:cs="Times New Roman"/>
          <w:sz w:val="28"/>
          <w:szCs w:val="28"/>
        </w:rPr>
        <w:t xml:space="preserve">). </w:t>
      </w:r>
    </w:p>
    <w:p w:rsidR="002C16F1" w:rsidRPr="006B0C39" w:rsidRDefault="002C16F1" w:rsidP="002C16F1">
      <w:pPr>
        <w:autoSpaceDE w:val="0"/>
        <w:autoSpaceDN w:val="0"/>
        <w:adjustRightInd w:val="0"/>
        <w:ind w:firstLine="709"/>
        <w:jc w:val="both"/>
        <w:rPr>
          <w:rFonts w:ascii="Times New Roman" w:hAnsi="Times New Roman" w:cs="Times New Roman"/>
          <w:bCs/>
          <w:sz w:val="28"/>
          <w:szCs w:val="28"/>
        </w:rPr>
      </w:pPr>
    </w:p>
    <w:p w:rsidR="002C16F1" w:rsidRPr="006B0C39" w:rsidRDefault="002C16F1" w:rsidP="002C16F1">
      <w:pPr>
        <w:autoSpaceDE w:val="0"/>
        <w:autoSpaceDN w:val="0"/>
        <w:adjustRightInd w:val="0"/>
        <w:jc w:val="center"/>
        <w:rPr>
          <w:rFonts w:ascii="Times New Roman" w:hAnsi="Times New Roman" w:cs="Times New Roman"/>
          <w:sz w:val="28"/>
          <w:szCs w:val="28"/>
        </w:rPr>
      </w:pPr>
      <w:r w:rsidRPr="006B0C39">
        <w:rPr>
          <w:rFonts w:ascii="Times New Roman" w:hAnsi="Times New Roman" w:cs="Times New Roman"/>
          <w:noProof/>
          <w:sz w:val="28"/>
          <w:szCs w:val="28"/>
          <w:lang w:eastAsia="ru-RU"/>
        </w:rPr>
        <w:drawing>
          <wp:inline distT="0" distB="0" distL="0" distR="0">
            <wp:extent cx="4646356" cy="2303966"/>
            <wp:effectExtent l="0" t="0" r="1905" b="1270"/>
            <wp:docPr id="72" name="Изображение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4671772" cy="2316569"/>
                    </a:xfrm>
                    <a:prstGeom prst="rect">
                      <a:avLst/>
                    </a:prstGeom>
                  </pic:spPr>
                </pic:pic>
              </a:graphicData>
            </a:graphic>
          </wp:inline>
        </w:drawing>
      </w:r>
    </w:p>
    <w:p w:rsidR="002C16F1" w:rsidRPr="006B0C39" w:rsidRDefault="002C16F1" w:rsidP="002C16F1">
      <w:pPr>
        <w:autoSpaceDE w:val="0"/>
        <w:autoSpaceDN w:val="0"/>
        <w:adjustRightInd w:val="0"/>
        <w:jc w:val="center"/>
        <w:rPr>
          <w:rFonts w:ascii="Times New Roman" w:hAnsi="Times New Roman" w:cs="Times New Roman"/>
          <w:sz w:val="16"/>
          <w:szCs w:val="16"/>
        </w:rPr>
      </w:pPr>
    </w:p>
    <w:p w:rsidR="002C16F1" w:rsidRPr="006B0C39" w:rsidRDefault="005857D0" w:rsidP="002C16F1">
      <w:pPr>
        <w:autoSpaceDE w:val="0"/>
        <w:autoSpaceDN w:val="0"/>
        <w:adjustRightInd w:val="0"/>
        <w:jc w:val="center"/>
        <w:rPr>
          <w:rFonts w:ascii="Times New Roman" w:hAnsi="Times New Roman" w:cs="Times New Roman"/>
          <w:sz w:val="28"/>
          <w:szCs w:val="28"/>
        </w:rPr>
      </w:pPr>
      <w:r w:rsidRPr="006B0C39">
        <w:rPr>
          <w:rFonts w:ascii="Times New Roman" w:hAnsi="Times New Roman" w:cs="Times New Roman"/>
          <w:sz w:val="28"/>
          <w:szCs w:val="28"/>
        </w:rPr>
        <w:t>Рисунок 33</w:t>
      </w:r>
      <w:r w:rsidR="002C16F1" w:rsidRPr="006B0C39">
        <w:rPr>
          <w:rFonts w:ascii="Times New Roman" w:hAnsi="Times New Roman" w:cs="Times New Roman"/>
          <w:sz w:val="28"/>
          <w:szCs w:val="28"/>
        </w:rPr>
        <w:t xml:space="preserve"> – ИК спектр соединений (3.43-3.44)</w:t>
      </w:r>
    </w:p>
    <w:p w:rsidR="002C16F1" w:rsidRPr="006B0C39" w:rsidRDefault="002C16F1" w:rsidP="002C16F1">
      <w:pPr>
        <w:ind w:firstLine="709"/>
        <w:jc w:val="both"/>
        <w:rPr>
          <w:rFonts w:ascii="Times New Roman" w:hAnsi="Times New Roman" w:cs="Times New Roman"/>
          <w:sz w:val="28"/>
          <w:szCs w:val="28"/>
          <w:lang w:val="kk-KZ"/>
        </w:rPr>
      </w:pPr>
    </w:p>
    <w:p w:rsidR="002C16F1" w:rsidRPr="006B0C39" w:rsidRDefault="002C16F1" w:rsidP="002C16F1">
      <w:pPr>
        <w:ind w:firstLine="709"/>
        <w:jc w:val="both"/>
        <w:rPr>
          <w:rFonts w:ascii="Times New Roman" w:hAnsi="Times New Roman" w:cs="Times New Roman"/>
          <w:sz w:val="28"/>
          <w:szCs w:val="28"/>
          <w:lang w:val="kk-KZ"/>
        </w:rPr>
      </w:pPr>
      <w:r w:rsidRPr="006B0C39">
        <w:rPr>
          <w:rFonts w:ascii="Times New Roman" w:hAnsi="Times New Roman" w:cs="Times New Roman"/>
          <w:sz w:val="28"/>
          <w:szCs w:val="28"/>
          <w:lang w:val="kk-KZ"/>
        </w:rPr>
        <w:t xml:space="preserve">Таким образом, изучены реакции взаимодействия </w:t>
      </w:r>
      <w:r w:rsidRPr="006B0C39">
        <w:rPr>
          <w:rFonts w:ascii="Times New Roman" w:hAnsi="Times New Roman" w:cs="Times New Roman"/>
          <w:bCs/>
          <w:sz w:val="28"/>
          <w:szCs w:val="28"/>
        </w:rPr>
        <w:t xml:space="preserve">гидразидов  </w:t>
      </w:r>
      <w:r w:rsidRPr="006B0C39">
        <w:rPr>
          <w:rFonts w:ascii="Times New Roman" w:hAnsi="Times New Roman" w:cs="Times New Roman"/>
          <w:bCs/>
          <w:i/>
          <w:sz w:val="28"/>
          <w:szCs w:val="28"/>
        </w:rPr>
        <w:t>о-</w:t>
      </w:r>
      <w:r w:rsidRPr="006B0C39">
        <w:rPr>
          <w:rFonts w:ascii="Times New Roman" w:hAnsi="Times New Roman" w:cs="Times New Roman"/>
          <w:bCs/>
          <w:sz w:val="28"/>
          <w:szCs w:val="28"/>
        </w:rPr>
        <w:t xml:space="preserve">, </w:t>
      </w:r>
      <w:r w:rsidRPr="006B0C39">
        <w:rPr>
          <w:rFonts w:ascii="Times New Roman" w:hAnsi="Times New Roman" w:cs="Times New Roman"/>
          <w:bCs/>
          <w:i/>
          <w:sz w:val="28"/>
          <w:szCs w:val="28"/>
        </w:rPr>
        <w:t>п-</w:t>
      </w:r>
      <w:r w:rsidRPr="006B0C39">
        <w:rPr>
          <w:rFonts w:ascii="Times New Roman" w:hAnsi="Times New Roman" w:cs="Times New Roman"/>
          <w:bCs/>
          <w:sz w:val="28"/>
          <w:szCs w:val="28"/>
        </w:rPr>
        <w:t>гидроксибензойных кислот с тиомочевиной, которые могут подвергаться внутримолекулярной гетероциклизации при использовании метода спекания. С применением современных методов анализа установлено строение</w:t>
      </w:r>
      <w:r w:rsidR="00804E9B" w:rsidRPr="006B0C39">
        <w:rPr>
          <w:rFonts w:ascii="Times New Roman" w:hAnsi="Times New Roman" w:cs="Times New Roman"/>
          <w:bCs/>
          <w:sz w:val="28"/>
          <w:szCs w:val="28"/>
        </w:rPr>
        <w:t xml:space="preserve"> </w:t>
      </w:r>
      <w:r w:rsidRPr="006B0C39">
        <w:rPr>
          <w:rFonts w:ascii="Times New Roman" w:hAnsi="Times New Roman" w:cs="Times New Roman"/>
          <w:bCs/>
          <w:sz w:val="28"/>
          <w:szCs w:val="28"/>
        </w:rPr>
        <w:t>синтезированных соединений.</w:t>
      </w:r>
    </w:p>
    <w:p w:rsidR="002C16F1" w:rsidRPr="006B0C39" w:rsidRDefault="002C16F1" w:rsidP="002C16F1">
      <w:pPr>
        <w:ind w:firstLine="709"/>
        <w:jc w:val="both"/>
        <w:rPr>
          <w:rFonts w:ascii="Times New Roman" w:hAnsi="Times New Roman" w:cs="Times New Roman"/>
          <w:sz w:val="28"/>
          <w:szCs w:val="28"/>
          <w:lang w:val="kk-KZ"/>
        </w:rPr>
      </w:pPr>
    </w:p>
    <w:p w:rsidR="002C16F1" w:rsidRPr="006B0C39" w:rsidRDefault="002C16F1" w:rsidP="002C16F1">
      <w:pPr>
        <w:ind w:firstLine="709"/>
        <w:jc w:val="both"/>
        <w:rPr>
          <w:rFonts w:ascii="Times New Roman" w:hAnsi="Times New Roman" w:cs="Times New Roman"/>
          <w:b/>
          <w:sz w:val="28"/>
          <w:szCs w:val="28"/>
          <w:lang w:val="kk-KZ"/>
        </w:rPr>
      </w:pPr>
      <w:r w:rsidRPr="006B0C39">
        <w:rPr>
          <w:rFonts w:ascii="Times New Roman" w:hAnsi="Times New Roman" w:cs="Times New Roman"/>
          <w:b/>
          <w:sz w:val="28"/>
          <w:szCs w:val="28"/>
          <w:lang w:val="kk-KZ"/>
        </w:rPr>
        <w:lastRenderedPageBreak/>
        <w:t xml:space="preserve">3.9 Гликозилтиосемикарбазидные производные гидразидов </w:t>
      </w:r>
      <w:r w:rsidRPr="006B0C39">
        <w:rPr>
          <w:rFonts w:ascii="Times New Roman" w:hAnsi="Times New Roman" w:cs="Times New Roman"/>
          <w:b/>
          <w:bCs/>
          <w:i/>
          <w:sz w:val="28"/>
          <w:szCs w:val="28"/>
        </w:rPr>
        <w:t>о-</w:t>
      </w:r>
      <w:r w:rsidRPr="006B0C39">
        <w:rPr>
          <w:rFonts w:ascii="Times New Roman" w:hAnsi="Times New Roman" w:cs="Times New Roman"/>
          <w:b/>
          <w:bCs/>
          <w:sz w:val="28"/>
          <w:szCs w:val="28"/>
        </w:rPr>
        <w:t xml:space="preserve"> и</w:t>
      </w:r>
      <w:r w:rsidR="00804E9B" w:rsidRPr="006B0C39">
        <w:rPr>
          <w:rFonts w:ascii="Times New Roman" w:hAnsi="Times New Roman" w:cs="Times New Roman"/>
          <w:b/>
          <w:bCs/>
          <w:sz w:val="28"/>
          <w:szCs w:val="28"/>
        </w:rPr>
        <w:t xml:space="preserve"> </w:t>
      </w:r>
      <w:r w:rsidRPr="006B0C39">
        <w:rPr>
          <w:rFonts w:ascii="Times New Roman" w:hAnsi="Times New Roman" w:cs="Times New Roman"/>
          <w:b/>
          <w:bCs/>
          <w:i/>
          <w:sz w:val="28"/>
          <w:szCs w:val="28"/>
        </w:rPr>
        <w:t>п-</w:t>
      </w:r>
      <w:r w:rsidRPr="006B0C39">
        <w:rPr>
          <w:rFonts w:ascii="Times New Roman" w:hAnsi="Times New Roman" w:cs="Times New Roman"/>
          <w:b/>
          <w:bCs/>
          <w:sz w:val="28"/>
          <w:szCs w:val="28"/>
        </w:rPr>
        <w:t>гидроксибензойных кислот</w:t>
      </w:r>
    </w:p>
    <w:p w:rsidR="002C16F1" w:rsidRPr="006B0C39" w:rsidRDefault="005857D0" w:rsidP="005857D0">
      <w:pPr>
        <w:ind w:firstLine="709"/>
        <w:jc w:val="both"/>
        <w:rPr>
          <w:rFonts w:ascii="Times New Roman" w:hAnsi="Times New Roman" w:cs="Times New Roman"/>
          <w:sz w:val="28"/>
          <w:szCs w:val="28"/>
        </w:rPr>
      </w:pPr>
      <w:r w:rsidRPr="006B0C39">
        <w:rPr>
          <w:rFonts w:ascii="Times New Roman" w:hAnsi="Times New Roman" w:cs="Times New Roman"/>
          <w:sz w:val="28"/>
          <w:szCs w:val="28"/>
        </w:rPr>
        <w:t>В литературе</w:t>
      </w:r>
      <w:r w:rsidR="002C16F1" w:rsidRPr="006B0C39">
        <w:rPr>
          <w:rFonts w:ascii="Times New Roman" w:hAnsi="Times New Roman" w:cs="Times New Roman"/>
          <w:sz w:val="28"/>
          <w:szCs w:val="28"/>
        </w:rPr>
        <w:t xml:space="preserve"> известно, что гликозилизотиоцианаты</w:t>
      </w:r>
      <w:r w:rsidRPr="006B0C39">
        <w:rPr>
          <w:rFonts w:ascii="Times New Roman" w:hAnsi="Times New Roman" w:cs="Times New Roman"/>
          <w:sz w:val="28"/>
          <w:szCs w:val="28"/>
        </w:rPr>
        <w:t xml:space="preserve"> являются синтонами в синтезе различных БАВ</w:t>
      </w:r>
      <w:r w:rsidR="00A24B8A">
        <w:rPr>
          <w:rFonts w:ascii="Times New Roman" w:hAnsi="Times New Roman" w:cs="Times New Roman"/>
          <w:sz w:val="28"/>
          <w:szCs w:val="28"/>
        </w:rPr>
        <w:t xml:space="preserve"> [4, с. 49; 5, с. 584; 177</w:t>
      </w:r>
      <w:r w:rsidRPr="006B0C39">
        <w:rPr>
          <w:rFonts w:ascii="Times New Roman" w:hAnsi="Times New Roman" w:cs="Times New Roman"/>
          <w:sz w:val="28"/>
          <w:szCs w:val="28"/>
        </w:rPr>
        <w:t xml:space="preserve">] и играют </w:t>
      </w:r>
      <w:r w:rsidR="002C16F1" w:rsidRPr="006B0C39">
        <w:rPr>
          <w:rFonts w:ascii="Times New Roman" w:hAnsi="Times New Roman" w:cs="Times New Roman"/>
          <w:sz w:val="28"/>
          <w:szCs w:val="28"/>
        </w:rPr>
        <w:t>большую роль в химии углеводов</w:t>
      </w:r>
      <w:r w:rsidRPr="006B0C39">
        <w:rPr>
          <w:rFonts w:ascii="Times New Roman" w:hAnsi="Times New Roman" w:cs="Times New Roman"/>
          <w:sz w:val="28"/>
          <w:szCs w:val="28"/>
        </w:rPr>
        <w:t>.</w:t>
      </w:r>
      <w:r w:rsidR="002C16F1" w:rsidRPr="006B0C39">
        <w:rPr>
          <w:rFonts w:ascii="Times New Roman" w:hAnsi="Times New Roman" w:cs="Times New Roman"/>
          <w:sz w:val="28"/>
          <w:szCs w:val="28"/>
        </w:rPr>
        <w:t xml:space="preserve"> </w:t>
      </w:r>
      <w:r w:rsidRPr="006B0C39">
        <w:rPr>
          <w:rFonts w:ascii="Times New Roman" w:hAnsi="Times New Roman" w:cs="Times New Roman"/>
          <w:sz w:val="28"/>
          <w:szCs w:val="28"/>
        </w:rPr>
        <w:t>Следует отметить</w:t>
      </w:r>
      <w:r w:rsidR="002C16F1" w:rsidRPr="006B0C39">
        <w:rPr>
          <w:rFonts w:ascii="Times New Roman" w:hAnsi="Times New Roman" w:cs="Times New Roman"/>
          <w:sz w:val="28"/>
          <w:szCs w:val="28"/>
        </w:rPr>
        <w:t>,</w:t>
      </w:r>
      <w:r w:rsidRPr="006B0C39">
        <w:rPr>
          <w:rFonts w:ascii="Times New Roman" w:hAnsi="Times New Roman" w:cs="Times New Roman"/>
          <w:sz w:val="28"/>
          <w:szCs w:val="28"/>
        </w:rPr>
        <w:t xml:space="preserve"> что</w:t>
      </w:r>
      <w:r w:rsidR="002C16F1" w:rsidRPr="006B0C39">
        <w:rPr>
          <w:rFonts w:ascii="Times New Roman" w:hAnsi="Times New Roman" w:cs="Times New Roman"/>
          <w:sz w:val="28"/>
          <w:szCs w:val="28"/>
        </w:rPr>
        <w:t xml:space="preserve"> введение углеводных остатков в структуру биологически активных веществ приводит </w:t>
      </w:r>
      <w:r w:rsidRPr="006B0C39">
        <w:rPr>
          <w:rFonts w:ascii="Times New Roman" w:hAnsi="Times New Roman" w:cs="Times New Roman"/>
          <w:sz w:val="28"/>
          <w:szCs w:val="28"/>
        </w:rPr>
        <w:t xml:space="preserve">к пролонгированности действия препаратов [4, с. 48], </w:t>
      </w:r>
      <w:r w:rsidR="002C16F1" w:rsidRPr="006B0C39">
        <w:rPr>
          <w:rFonts w:ascii="Times New Roman" w:hAnsi="Times New Roman" w:cs="Times New Roman"/>
          <w:sz w:val="28"/>
          <w:szCs w:val="28"/>
        </w:rPr>
        <w:t xml:space="preserve">к </w:t>
      </w:r>
      <w:r w:rsidRPr="006B0C39">
        <w:rPr>
          <w:rFonts w:ascii="Times New Roman" w:hAnsi="Times New Roman" w:cs="Times New Roman"/>
          <w:sz w:val="28"/>
          <w:szCs w:val="28"/>
        </w:rPr>
        <w:t xml:space="preserve">резкому снижению токсичности и </w:t>
      </w:r>
      <w:r w:rsidR="002C16F1" w:rsidRPr="006B0C39">
        <w:rPr>
          <w:rFonts w:ascii="Times New Roman" w:hAnsi="Times New Roman" w:cs="Times New Roman"/>
          <w:sz w:val="28"/>
          <w:szCs w:val="28"/>
        </w:rPr>
        <w:t>увеличению их растворимости в воде</w:t>
      </w:r>
      <w:r w:rsidRPr="006B0C39">
        <w:rPr>
          <w:rFonts w:ascii="Times New Roman" w:hAnsi="Times New Roman" w:cs="Times New Roman"/>
          <w:sz w:val="28"/>
          <w:szCs w:val="28"/>
        </w:rPr>
        <w:t xml:space="preserve"> </w:t>
      </w:r>
      <w:r w:rsidR="00A24B8A">
        <w:rPr>
          <w:rFonts w:ascii="Times New Roman" w:hAnsi="Times New Roman" w:cs="Times New Roman"/>
          <w:sz w:val="28"/>
          <w:szCs w:val="28"/>
        </w:rPr>
        <w:t>[178, 179</w:t>
      </w:r>
      <w:r w:rsidRPr="006B0C39">
        <w:rPr>
          <w:rFonts w:ascii="Times New Roman" w:hAnsi="Times New Roman" w:cs="Times New Roman"/>
          <w:sz w:val="28"/>
          <w:szCs w:val="28"/>
        </w:rPr>
        <w:t>].</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t xml:space="preserve">В связи с этим нами в работе [5, с. 584] была проведена конденсация гидразидов </w:t>
      </w:r>
      <w:r w:rsidRPr="006B0C39">
        <w:rPr>
          <w:rFonts w:ascii="Times New Roman" w:hAnsi="Times New Roman" w:cs="Times New Roman"/>
          <w:i/>
          <w:sz w:val="28"/>
          <w:szCs w:val="28"/>
        </w:rPr>
        <w:t>о-</w:t>
      </w:r>
      <w:r w:rsidRPr="006B0C39">
        <w:rPr>
          <w:rFonts w:ascii="Times New Roman" w:hAnsi="Times New Roman" w:cs="Times New Roman"/>
          <w:sz w:val="28"/>
          <w:szCs w:val="28"/>
        </w:rPr>
        <w:t xml:space="preserve"> и </w:t>
      </w:r>
      <w:r w:rsidRPr="006B0C39">
        <w:rPr>
          <w:rFonts w:ascii="Times New Roman" w:hAnsi="Times New Roman" w:cs="Times New Roman"/>
          <w:i/>
          <w:sz w:val="28"/>
          <w:szCs w:val="28"/>
        </w:rPr>
        <w:t>п</w:t>
      </w:r>
      <w:r w:rsidRPr="006B0C39">
        <w:rPr>
          <w:rFonts w:ascii="Times New Roman" w:hAnsi="Times New Roman" w:cs="Times New Roman"/>
          <w:sz w:val="28"/>
          <w:szCs w:val="28"/>
        </w:rPr>
        <w:t>-гидроксибензойных кислот (3.3, 3.4) с 1-дезокси-2,3,4,6-тетра-</w:t>
      </w:r>
      <w:r w:rsidRPr="006B0C39">
        <w:rPr>
          <w:rFonts w:ascii="Times New Roman" w:hAnsi="Times New Roman" w:cs="Times New Roman"/>
          <w:i/>
          <w:sz w:val="28"/>
          <w:szCs w:val="28"/>
        </w:rPr>
        <w:t>О</w:t>
      </w:r>
      <w:r w:rsidRPr="006B0C39">
        <w:rPr>
          <w:rFonts w:ascii="Times New Roman" w:hAnsi="Times New Roman" w:cs="Times New Roman"/>
          <w:sz w:val="28"/>
          <w:szCs w:val="28"/>
        </w:rPr>
        <w:t>-ацетил-</w:t>
      </w:r>
      <w:r w:rsidRPr="006B0C39">
        <w:rPr>
          <w:rFonts w:ascii="Times New Roman" w:hAnsi="Times New Roman" w:cs="Times New Roman"/>
          <w:sz w:val="28"/>
          <w:szCs w:val="28"/>
        </w:rPr>
        <w:sym w:font="Symbol" w:char="F062"/>
      </w:r>
      <w:r w:rsidRPr="006B0C39">
        <w:rPr>
          <w:rFonts w:ascii="Times New Roman" w:hAnsi="Times New Roman" w:cs="Times New Roman"/>
          <w:sz w:val="28"/>
          <w:szCs w:val="28"/>
        </w:rPr>
        <w:t>-</w:t>
      </w:r>
      <w:r w:rsidRPr="006B0C39">
        <w:rPr>
          <w:rFonts w:ascii="Times New Roman" w:hAnsi="Times New Roman" w:cs="Times New Roman"/>
          <w:i/>
          <w:sz w:val="28"/>
          <w:szCs w:val="28"/>
        </w:rPr>
        <w:t>D</w:t>
      </w:r>
      <w:r w:rsidRPr="006B0C39">
        <w:rPr>
          <w:rFonts w:ascii="Times New Roman" w:hAnsi="Times New Roman" w:cs="Times New Roman"/>
          <w:sz w:val="28"/>
          <w:szCs w:val="28"/>
        </w:rPr>
        <w:t>-глюкопиранозилизотиоцианатом [5, с. 584]</w:t>
      </w:r>
      <w:r w:rsidR="005857D0" w:rsidRPr="006B0C39">
        <w:rPr>
          <w:rFonts w:ascii="Times New Roman" w:hAnsi="Times New Roman" w:cs="Times New Roman"/>
          <w:sz w:val="28"/>
          <w:szCs w:val="28"/>
        </w:rPr>
        <w:t xml:space="preserve"> для получения</w:t>
      </w:r>
      <w:r w:rsidRPr="006B0C39">
        <w:rPr>
          <w:rFonts w:ascii="Times New Roman" w:hAnsi="Times New Roman" w:cs="Times New Roman"/>
          <w:sz w:val="28"/>
          <w:szCs w:val="28"/>
        </w:rPr>
        <w:t xml:space="preserve"> </w:t>
      </w:r>
      <w:r w:rsidR="005857D0" w:rsidRPr="006B0C39">
        <w:rPr>
          <w:rFonts w:ascii="Times New Roman" w:hAnsi="Times New Roman" w:cs="Times New Roman"/>
          <w:sz w:val="28"/>
          <w:szCs w:val="28"/>
        </w:rPr>
        <w:t xml:space="preserve">соответствующих </w:t>
      </w:r>
      <w:r w:rsidRPr="006B0C39">
        <w:rPr>
          <w:rFonts w:ascii="Times New Roman" w:hAnsi="Times New Roman" w:cs="Times New Roman"/>
          <w:sz w:val="28"/>
          <w:szCs w:val="28"/>
        </w:rPr>
        <w:t>ацетилированны</w:t>
      </w:r>
      <w:r w:rsidR="005857D0" w:rsidRPr="006B0C39">
        <w:rPr>
          <w:rFonts w:ascii="Times New Roman" w:hAnsi="Times New Roman" w:cs="Times New Roman"/>
          <w:sz w:val="28"/>
          <w:szCs w:val="28"/>
        </w:rPr>
        <w:t>х</w:t>
      </w:r>
      <w:r w:rsidRPr="006B0C39">
        <w:rPr>
          <w:rFonts w:ascii="Times New Roman" w:hAnsi="Times New Roman" w:cs="Times New Roman"/>
          <w:sz w:val="28"/>
          <w:szCs w:val="28"/>
        </w:rPr>
        <w:t xml:space="preserve"> гли</w:t>
      </w:r>
      <w:r w:rsidR="005857D0" w:rsidRPr="006B0C39">
        <w:rPr>
          <w:rFonts w:ascii="Times New Roman" w:hAnsi="Times New Roman" w:cs="Times New Roman"/>
          <w:sz w:val="28"/>
          <w:szCs w:val="28"/>
        </w:rPr>
        <w:t>козилсодержащих</w:t>
      </w:r>
      <w:r w:rsidRPr="006B0C39">
        <w:rPr>
          <w:rFonts w:ascii="Times New Roman" w:hAnsi="Times New Roman" w:cs="Times New Roman"/>
          <w:sz w:val="28"/>
          <w:szCs w:val="28"/>
        </w:rPr>
        <w:t xml:space="preserve"> тиосемикарбазидны</w:t>
      </w:r>
      <w:r w:rsidR="005857D0" w:rsidRPr="006B0C39">
        <w:rPr>
          <w:rFonts w:ascii="Times New Roman" w:hAnsi="Times New Roman" w:cs="Times New Roman"/>
          <w:sz w:val="28"/>
          <w:szCs w:val="28"/>
        </w:rPr>
        <w:t>х</w:t>
      </w:r>
      <w:r w:rsidRPr="006B0C39">
        <w:rPr>
          <w:rFonts w:ascii="Times New Roman" w:hAnsi="Times New Roman" w:cs="Times New Roman"/>
          <w:sz w:val="28"/>
          <w:szCs w:val="28"/>
        </w:rPr>
        <w:t xml:space="preserve"> производны</w:t>
      </w:r>
      <w:r w:rsidR="005857D0" w:rsidRPr="006B0C39">
        <w:rPr>
          <w:rFonts w:ascii="Times New Roman" w:hAnsi="Times New Roman" w:cs="Times New Roman"/>
          <w:sz w:val="28"/>
          <w:szCs w:val="28"/>
        </w:rPr>
        <w:t>х</w:t>
      </w:r>
      <w:r w:rsidRPr="006B0C39">
        <w:rPr>
          <w:rFonts w:ascii="Times New Roman" w:hAnsi="Times New Roman" w:cs="Times New Roman"/>
          <w:sz w:val="28"/>
          <w:szCs w:val="28"/>
        </w:rPr>
        <w:t xml:space="preserve"> </w:t>
      </w:r>
      <w:r w:rsidRPr="006B0C39">
        <w:rPr>
          <w:rFonts w:ascii="Times New Roman" w:hAnsi="Times New Roman" w:cs="Times New Roman"/>
          <w:i/>
          <w:sz w:val="28"/>
          <w:szCs w:val="28"/>
        </w:rPr>
        <w:t>о</w:t>
      </w:r>
      <w:r w:rsidRPr="006B0C39">
        <w:rPr>
          <w:rFonts w:ascii="Times New Roman" w:hAnsi="Times New Roman" w:cs="Times New Roman"/>
          <w:sz w:val="28"/>
          <w:szCs w:val="28"/>
        </w:rPr>
        <w:t xml:space="preserve">- и </w:t>
      </w:r>
      <w:r w:rsidRPr="006B0C39">
        <w:rPr>
          <w:rFonts w:ascii="Times New Roman" w:hAnsi="Times New Roman" w:cs="Times New Roman"/>
          <w:i/>
          <w:sz w:val="28"/>
          <w:szCs w:val="28"/>
        </w:rPr>
        <w:t>п</w:t>
      </w:r>
      <w:r w:rsidRPr="006B0C39">
        <w:rPr>
          <w:rFonts w:ascii="Times New Roman" w:hAnsi="Times New Roman" w:cs="Times New Roman"/>
          <w:sz w:val="28"/>
          <w:szCs w:val="28"/>
        </w:rPr>
        <w:t>-гидроксибензойных кислот (3.45, 3.46) [4, с. 49; 5, с. 584]:</w:t>
      </w:r>
    </w:p>
    <w:p w:rsidR="002C16F1" w:rsidRPr="006B0C39" w:rsidRDefault="002C16F1" w:rsidP="002C16F1">
      <w:pPr>
        <w:ind w:firstLine="709"/>
        <w:jc w:val="both"/>
        <w:rPr>
          <w:rFonts w:ascii="Times New Roman" w:hAnsi="Times New Roman" w:cs="Times New Roman"/>
          <w:sz w:val="28"/>
          <w:szCs w:val="28"/>
        </w:rPr>
      </w:pPr>
    </w:p>
    <w:p w:rsidR="002C16F1" w:rsidRPr="006B0C39" w:rsidRDefault="002C16F1" w:rsidP="002C16F1">
      <w:pPr>
        <w:jc w:val="center"/>
        <w:rPr>
          <w:rFonts w:ascii="Times New Roman" w:hAnsi="Times New Roman" w:cs="Times New Roman"/>
          <w:sz w:val="28"/>
          <w:szCs w:val="28"/>
          <w:lang w:val="en-US"/>
        </w:rPr>
      </w:pPr>
      <w:r w:rsidRPr="006B0C39">
        <w:rPr>
          <w:rFonts w:ascii="Times New Roman" w:hAnsi="Times New Roman" w:cs="Times New Roman"/>
          <w:sz w:val="28"/>
          <w:szCs w:val="28"/>
        </w:rPr>
        <w:object w:dxaOrig="8226" w:dyaOrig="4164">
          <v:shape id="_x0000_i1092" type="#_x0000_t75" style="width:320.25pt;height:163.5pt" o:ole="">
            <v:imagedata r:id="rId173" o:title=""/>
          </v:shape>
          <o:OLEObject Type="Embed" ProgID="ChemDraw.Document.6.0" ShapeID="_x0000_i1092" DrawAspect="Content" ObjectID="_1695040644" r:id="rId174"/>
        </w:object>
      </w:r>
    </w:p>
    <w:p w:rsidR="002C16F1" w:rsidRPr="006B0C39" w:rsidRDefault="002C16F1" w:rsidP="002C16F1">
      <w:pPr>
        <w:pStyle w:val="141"/>
        <w:rPr>
          <w:lang w:val="en-US"/>
        </w:rPr>
      </w:pPr>
    </w:p>
    <w:p w:rsidR="002C16F1" w:rsidRPr="006B0C39" w:rsidRDefault="002C16F1" w:rsidP="002C16F1">
      <w:pPr>
        <w:pStyle w:val="141"/>
      </w:pPr>
      <w:r w:rsidRPr="006B0C39">
        <w:t>Отмечено, что ацетилглюкопираноза при комнатной температуре легко вступает в реакцию с гидразидами (3.3 и 3.4) в растворе о-ксилола [</w:t>
      </w:r>
      <w:r w:rsidRPr="006B0C39">
        <w:rPr>
          <w:lang w:val="kk-KZ"/>
        </w:rPr>
        <w:t>4</w:t>
      </w:r>
      <w:r w:rsidRPr="006B0C39">
        <w:t>, с. 49; 5, с. 585]. Синтезированные</w:t>
      </w:r>
      <w:r w:rsidRPr="006B0C39">
        <w:rPr>
          <w:lang w:val="kk-KZ"/>
        </w:rPr>
        <w:t xml:space="preserve"> </w:t>
      </w:r>
      <w:r w:rsidRPr="006B0C39">
        <w:t>соединения (3.45, 3.46) получили с выходом 96 и 57% и являются порошкообразными веществами белого цвета. Продукты хорошо растворяются во многих растворителях, кроме предельных углеводородов. При этом соединения (3.45, 3.46) легко очищаются методом перекристаллизации с получением белых прозрачных кристаллов [4, с. 50; 5, с. 585].</w:t>
      </w:r>
    </w:p>
    <w:p w:rsidR="00804E9B" w:rsidRPr="006B0C39" w:rsidRDefault="00804E9B" w:rsidP="00804E9B">
      <w:pPr>
        <w:ind w:firstLine="709"/>
        <w:jc w:val="both"/>
        <w:rPr>
          <w:rFonts w:ascii="Times New Roman" w:hAnsi="Times New Roman" w:cs="Times New Roman"/>
          <w:sz w:val="28"/>
          <w:szCs w:val="28"/>
        </w:rPr>
      </w:pPr>
      <w:r w:rsidRPr="006B0C39">
        <w:rPr>
          <w:rFonts w:ascii="Times New Roman" w:hAnsi="Times New Roman" w:cs="Times New Roman"/>
          <w:snapToGrid w:val="0"/>
          <w:sz w:val="28"/>
          <w:szCs w:val="28"/>
        </w:rPr>
        <w:t xml:space="preserve">В ЯМР </w:t>
      </w:r>
      <w:r w:rsidRPr="006B0C39">
        <w:rPr>
          <w:rFonts w:ascii="Times New Roman" w:hAnsi="Times New Roman" w:cs="Times New Roman"/>
          <w:snapToGrid w:val="0"/>
          <w:sz w:val="28"/>
          <w:szCs w:val="28"/>
          <w:vertAlign w:val="superscript"/>
        </w:rPr>
        <w:t>1</w:t>
      </w:r>
      <w:r w:rsidRPr="006B0C39">
        <w:rPr>
          <w:rFonts w:ascii="Times New Roman" w:hAnsi="Times New Roman" w:cs="Times New Roman"/>
          <w:snapToGrid w:val="0"/>
          <w:sz w:val="28"/>
          <w:szCs w:val="28"/>
        </w:rPr>
        <w:t xml:space="preserve">Н спектрах </w:t>
      </w:r>
      <w:r w:rsidRPr="006B0C39">
        <w:rPr>
          <w:rFonts w:ascii="Times New Roman" w:hAnsi="Times New Roman" w:cs="Times New Roman"/>
          <w:sz w:val="28"/>
          <w:szCs w:val="28"/>
        </w:rPr>
        <w:t>3.45</w:t>
      </w:r>
      <w:r w:rsidR="00770B7A" w:rsidRPr="006B0C39">
        <w:rPr>
          <w:rFonts w:ascii="Times New Roman" w:hAnsi="Times New Roman" w:cs="Times New Roman"/>
          <w:sz w:val="28"/>
          <w:szCs w:val="28"/>
        </w:rPr>
        <w:t xml:space="preserve"> и 3.46 (рисунки 34, 35</w:t>
      </w:r>
      <w:r w:rsidRPr="006B0C39">
        <w:rPr>
          <w:rFonts w:ascii="Times New Roman" w:hAnsi="Times New Roman" w:cs="Times New Roman"/>
          <w:sz w:val="28"/>
          <w:szCs w:val="28"/>
        </w:rPr>
        <w:t>)</w:t>
      </w:r>
      <w:r w:rsidRPr="006B0C39">
        <w:rPr>
          <w:rFonts w:ascii="Times New Roman" w:hAnsi="Times New Roman" w:cs="Times New Roman"/>
          <w:snapToGrid w:val="0"/>
          <w:sz w:val="28"/>
          <w:szCs w:val="28"/>
        </w:rPr>
        <w:t xml:space="preserve"> наряду с сигналами протонов, характерных для углеводной части, присутствуют с</w:t>
      </w:r>
      <w:r w:rsidRPr="006B0C39">
        <w:rPr>
          <w:rFonts w:ascii="Times New Roman" w:hAnsi="Times New Roman" w:cs="Times New Roman"/>
          <w:sz w:val="28"/>
          <w:szCs w:val="28"/>
        </w:rPr>
        <w:t xml:space="preserve">игналы протонов ароматического фрагмента, которые проявляются в ожидаемых областях спектра [5, </w:t>
      </w:r>
      <w:r w:rsidR="00A24B8A">
        <w:rPr>
          <w:rFonts w:ascii="Times New Roman" w:hAnsi="Times New Roman" w:cs="Times New Roman"/>
          <w:sz w:val="28"/>
          <w:szCs w:val="28"/>
        </w:rPr>
        <w:t>с. 583; 128</w:t>
      </w:r>
      <w:r w:rsidR="00770B7A" w:rsidRPr="006B0C39">
        <w:rPr>
          <w:rFonts w:ascii="Times New Roman" w:hAnsi="Times New Roman" w:cs="Times New Roman"/>
          <w:sz w:val="28"/>
          <w:szCs w:val="28"/>
        </w:rPr>
        <w:t>, с. 25].</w:t>
      </w:r>
    </w:p>
    <w:p w:rsidR="00770B7A" w:rsidRPr="006B0C39" w:rsidRDefault="00770B7A" w:rsidP="00804E9B">
      <w:pPr>
        <w:ind w:firstLine="709"/>
        <w:jc w:val="both"/>
        <w:rPr>
          <w:rFonts w:ascii="Times New Roman" w:hAnsi="Times New Roman" w:cs="Times New Roman"/>
          <w:sz w:val="28"/>
          <w:szCs w:val="28"/>
        </w:rPr>
      </w:pPr>
    </w:p>
    <w:p w:rsidR="00804E9B" w:rsidRPr="006B0C39" w:rsidRDefault="00804E9B" w:rsidP="00804E9B">
      <w:pPr>
        <w:jc w:val="center"/>
        <w:rPr>
          <w:rFonts w:ascii="Times New Roman" w:hAnsi="Times New Roman" w:cs="Times New Roman"/>
          <w:b/>
          <w:sz w:val="28"/>
          <w:szCs w:val="28"/>
        </w:rPr>
      </w:pPr>
    </w:p>
    <w:p w:rsidR="00804E9B" w:rsidRPr="006B0C39" w:rsidRDefault="00804E9B" w:rsidP="00804E9B">
      <w:pPr>
        <w:jc w:val="center"/>
        <w:rPr>
          <w:rFonts w:ascii="Times New Roman" w:hAnsi="Times New Roman" w:cs="Times New Roman"/>
          <w:sz w:val="22"/>
          <w:szCs w:val="22"/>
        </w:rPr>
      </w:pPr>
      <w:r w:rsidRPr="006B0C39">
        <w:rPr>
          <w:rFonts w:ascii="Times New Roman" w:hAnsi="Times New Roman" w:cs="Times New Roman"/>
          <w:sz w:val="22"/>
          <w:szCs w:val="22"/>
        </w:rPr>
        <w:object w:dxaOrig="10353" w:dyaOrig="1877">
          <v:shape id="_x0000_i1093" type="#_x0000_t75" style="width:460.5pt;height:81pt" o:ole="">
            <v:imagedata r:id="rId175" o:title=""/>
          </v:shape>
          <o:OLEObject Type="Embed" ProgID="ChemDraw.Document.6.0" ShapeID="_x0000_i1093" DrawAspect="Content" ObjectID="_1695040645" r:id="rId176"/>
        </w:object>
      </w:r>
    </w:p>
    <w:p w:rsidR="005857D0" w:rsidRPr="006B0C39" w:rsidRDefault="005857D0" w:rsidP="00804E9B">
      <w:pPr>
        <w:pStyle w:val="32"/>
        <w:spacing w:after="0"/>
        <w:ind w:left="0" w:right="-7"/>
        <w:jc w:val="both"/>
        <w:rPr>
          <w:sz w:val="28"/>
          <w:szCs w:val="28"/>
          <w:lang w:val="ru-RU"/>
        </w:rPr>
      </w:pPr>
    </w:p>
    <w:p w:rsidR="002C16F1" w:rsidRPr="006B0C39" w:rsidRDefault="00804E9B" w:rsidP="00804E9B">
      <w:pPr>
        <w:jc w:val="center"/>
        <w:rPr>
          <w:rFonts w:ascii="Times New Roman" w:hAnsi="Times New Roman" w:cs="Times New Roman"/>
          <w:snapToGrid w:val="0"/>
          <w:spacing w:val="-2"/>
          <w:sz w:val="28"/>
          <w:szCs w:val="28"/>
        </w:rPr>
      </w:pPr>
      <w:r w:rsidRPr="006B0C39">
        <w:rPr>
          <w:rFonts w:ascii="Times New Roman" w:hAnsi="Times New Roman" w:cs="Times New Roman"/>
          <w:noProof/>
          <w:spacing w:val="-2"/>
          <w:sz w:val="28"/>
          <w:szCs w:val="28"/>
          <w:lang w:eastAsia="ru-RU"/>
        </w:rPr>
        <w:lastRenderedPageBreak/>
        <w:drawing>
          <wp:inline distT="0" distB="0" distL="0" distR="0">
            <wp:extent cx="4630771" cy="2877176"/>
            <wp:effectExtent l="19050" t="0" r="0" b="0"/>
            <wp:docPr id="112" name="Рисунок 112" descr="C:\Users\User\Desktop\20227215.{1H}_НКА-6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Users\User\Desktop\20227215.{1H}_НКА-6_page-0001.jpg"/>
                    <pic:cNvPicPr>
                      <a:picLocks noChangeAspect="1" noChangeArrowheads="1"/>
                    </pic:cNvPicPr>
                  </pic:nvPicPr>
                  <pic:blipFill>
                    <a:blip r:embed="rId177" cstate="print"/>
                    <a:srcRect l="2131" t="5263" r="1820" b="3762"/>
                    <a:stretch>
                      <a:fillRect/>
                    </a:stretch>
                  </pic:blipFill>
                  <pic:spPr bwMode="auto">
                    <a:xfrm>
                      <a:off x="0" y="0"/>
                      <a:ext cx="4633004" cy="2878564"/>
                    </a:xfrm>
                    <a:prstGeom prst="rect">
                      <a:avLst/>
                    </a:prstGeom>
                    <a:noFill/>
                    <a:ln w="9525">
                      <a:noFill/>
                      <a:miter lim="800000"/>
                      <a:headEnd/>
                      <a:tailEnd/>
                    </a:ln>
                  </pic:spPr>
                </pic:pic>
              </a:graphicData>
            </a:graphic>
          </wp:inline>
        </w:drawing>
      </w:r>
    </w:p>
    <w:p w:rsidR="00804E9B" w:rsidRPr="006B0C39" w:rsidRDefault="00804E9B" w:rsidP="00804E9B">
      <w:pPr>
        <w:jc w:val="center"/>
        <w:rPr>
          <w:rFonts w:ascii="Times New Roman" w:hAnsi="Times New Roman" w:cs="Times New Roman"/>
          <w:snapToGrid w:val="0"/>
          <w:sz w:val="28"/>
          <w:szCs w:val="28"/>
        </w:rPr>
      </w:pPr>
    </w:p>
    <w:p w:rsidR="00804E9B" w:rsidRPr="006B0C39" w:rsidRDefault="00770B7A" w:rsidP="00804E9B">
      <w:pPr>
        <w:jc w:val="center"/>
        <w:rPr>
          <w:rFonts w:ascii="Times New Roman" w:hAnsi="Times New Roman" w:cs="Times New Roman"/>
          <w:sz w:val="28"/>
          <w:szCs w:val="28"/>
        </w:rPr>
      </w:pPr>
      <w:r w:rsidRPr="006B0C39">
        <w:rPr>
          <w:rFonts w:ascii="Times New Roman" w:hAnsi="Times New Roman" w:cs="Times New Roman"/>
          <w:snapToGrid w:val="0"/>
          <w:sz w:val="28"/>
          <w:szCs w:val="28"/>
        </w:rPr>
        <w:t>Рисунок 34</w:t>
      </w:r>
      <w:r w:rsidR="00804E9B" w:rsidRPr="006B0C39">
        <w:rPr>
          <w:rFonts w:ascii="Times New Roman" w:hAnsi="Times New Roman" w:cs="Times New Roman"/>
          <w:snapToGrid w:val="0"/>
          <w:sz w:val="28"/>
          <w:szCs w:val="28"/>
        </w:rPr>
        <w:t xml:space="preserve"> –</w:t>
      </w:r>
      <w:r w:rsidR="00B677C8" w:rsidRPr="006B0C39">
        <w:rPr>
          <w:rFonts w:ascii="Times New Roman" w:hAnsi="Times New Roman" w:cs="Times New Roman"/>
          <w:snapToGrid w:val="0"/>
          <w:sz w:val="28"/>
          <w:szCs w:val="28"/>
        </w:rPr>
        <w:t xml:space="preserve"> </w:t>
      </w:r>
      <w:r w:rsidR="00B677C8" w:rsidRPr="006B0C39">
        <w:rPr>
          <w:rFonts w:ascii="Times New Roman" w:hAnsi="Times New Roman" w:cs="Times New Roman"/>
          <w:sz w:val="28"/>
          <w:szCs w:val="28"/>
        </w:rPr>
        <w:t xml:space="preserve">ЯМР </w:t>
      </w:r>
      <w:r w:rsidR="00B677C8" w:rsidRPr="006B0C39">
        <w:rPr>
          <w:rFonts w:ascii="Times New Roman" w:hAnsi="Times New Roman" w:cs="Times New Roman"/>
          <w:sz w:val="28"/>
          <w:szCs w:val="28"/>
          <w:vertAlign w:val="superscript"/>
        </w:rPr>
        <w:t>1</w:t>
      </w:r>
      <w:r w:rsidR="00B677C8" w:rsidRPr="006B0C39">
        <w:rPr>
          <w:rFonts w:ascii="Times New Roman" w:hAnsi="Times New Roman" w:cs="Times New Roman"/>
          <w:sz w:val="28"/>
          <w:szCs w:val="28"/>
        </w:rPr>
        <w:t>Н с</w:t>
      </w:r>
      <w:r w:rsidR="00804E9B" w:rsidRPr="006B0C39">
        <w:rPr>
          <w:rFonts w:ascii="Times New Roman" w:hAnsi="Times New Roman" w:cs="Times New Roman"/>
          <w:sz w:val="28"/>
          <w:szCs w:val="28"/>
        </w:rPr>
        <w:t>пектр N-(2,3,4,6-тетра-О-ацетил-β-D-глюкопиранозил)-2-(2-гидроксибензоил)гидразинокарботиоамида (3.46)</w:t>
      </w:r>
    </w:p>
    <w:p w:rsidR="002C16F1" w:rsidRPr="006B0C39" w:rsidRDefault="002C16F1" w:rsidP="002C16F1">
      <w:pPr>
        <w:jc w:val="both"/>
        <w:rPr>
          <w:rFonts w:ascii="Times New Roman" w:hAnsi="Times New Roman" w:cs="Times New Roman"/>
          <w:snapToGrid w:val="0"/>
          <w:spacing w:val="-2"/>
          <w:sz w:val="28"/>
          <w:szCs w:val="28"/>
        </w:rPr>
      </w:pPr>
    </w:p>
    <w:p w:rsidR="002C16F1" w:rsidRPr="006B0C39" w:rsidRDefault="002C16F1" w:rsidP="002C16F1">
      <w:pPr>
        <w:jc w:val="center"/>
        <w:rPr>
          <w:rFonts w:ascii="Times New Roman" w:hAnsi="Times New Roman" w:cs="Times New Roman"/>
          <w:snapToGrid w:val="0"/>
          <w:sz w:val="28"/>
          <w:szCs w:val="28"/>
        </w:rPr>
      </w:pPr>
      <w:r w:rsidRPr="006B0C39">
        <w:rPr>
          <w:rFonts w:ascii="Times New Roman" w:hAnsi="Times New Roman" w:cs="Times New Roman"/>
          <w:noProof/>
          <w:snapToGrid w:val="0"/>
          <w:sz w:val="28"/>
          <w:szCs w:val="28"/>
          <w:lang w:eastAsia="ru-RU"/>
        </w:rPr>
        <w:drawing>
          <wp:inline distT="0" distB="0" distL="0" distR="0">
            <wp:extent cx="4844780" cy="2607439"/>
            <wp:effectExtent l="19050" t="0" r="0" b="0"/>
            <wp:docPr id="77" name="Изображение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cstate="print"/>
                    <a:stretch>
                      <a:fillRect/>
                    </a:stretch>
                  </pic:blipFill>
                  <pic:spPr>
                    <a:xfrm>
                      <a:off x="0" y="0"/>
                      <a:ext cx="4894095" cy="2633980"/>
                    </a:xfrm>
                    <a:prstGeom prst="rect">
                      <a:avLst/>
                    </a:prstGeom>
                  </pic:spPr>
                </pic:pic>
              </a:graphicData>
            </a:graphic>
          </wp:inline>
        </w:drawing>
      </w:r>
    </w:p>
    <w:p w:rsidR="002C16F1" w:rsidRPr="006B0C39" w:rsidRDefault="002C16F1" w:rsidP="002C16F1">
      <w:pPr>
        <w:ind w:firstLine="709"/>
        <w:jc w:val="center"/>
        <w:rPr>
          <w:rFonts w:ascii="Times New Roman" w:hAnsi="Times New Roman" w:cs="Times New Roman"/>
          <w:snapToGrid w:val="0"/>
          <w:sz w:val="16"/>
          <w:szCs w:val="16"/>
        </w:rPr>
      </w:pPr>
    </w:p>
    <w:p w:rsidR="002C16F1" w:rsidRPr="006B0C39" w:rsidRDefault="00770B7A" w:rsidP="002C16F1">
      <w:pPr>
        <w:jc w:val="center"/>
        <w:rPr>
          <w:rFonts w:ascii="Times New Roman" w:hAnsi="Times New Roman" w:cs="Times New Roman"/>
          <w:sz w:val="28"/>
          <w:szCs w:val="28"/>
        </w:rPr>
      </w:pPr>
      <w:r w:rsidRPr="006B0C39">
        <w:rPr>
          <w:rFonts w:ascii="Times New Roman" w:hAnsi="Times New Roman" w:cs="Times New Roman"/>
          <w:snapToGrid w:val="0"/>
          <w:sz w:val="28"/>
          <w:szCs w:val="28"/>
        </w:rPr>
        <w:t>Рисунок 35</w:t>
      </w:r>
      <w:r w:rsidR="002C16F1" w:rsidRPr="006B0C39">
        <w:rPr>
          <w:rFonts w:ascii="Times New Roman" w:hAnsi="Times New Roman" w:cs="Times New Roman"/>
          <w:snapToGrid w:val="0"/>
          <w:sz w:val="28"/>
          <w:szCs w:val="28"/>
        </w:rPr>
        <w:t xml:space="preserve"> –</w:t>
      </w:r>
      <w:r w:rsidR="00B677C8" w:rsidRPr="006B0C39">
        <w:rPr>
          <w:rFonts w:ascii="Times New Roman" w:hAnsi="Times New Roman" w:cs="Times New Roman"/>
          <w:snapToGrid w:val="0"/>
          <w:sz w:val="28"/>
          <w:szCs w:val="28"/>
        </w:rPr>
        <w:t xml:space="preserve"> </w:t>
      </w:r>
      <w:r w:rsidR="00B677C8" w:rsidRPr="006B0C39">
        <w:rPr>
          <w:rFonts w:ascii="Times New Roman" w:hAnsi="Times New Roman" w:cs="Times New Roman"/>
          <w:sz w:val="28"/>
          <w:szCs w:val="28"/>
        </w:rPr>
        <w:t xml:space="preserve">ЯМР </w:t>
      </w:r>
      <w:r w:rsidR="00B677C8" w:rsidRPr="006B0C39">
        <w:rPr>
          <w:rFonts w:ascii="Times New Roman" w:hAnsi="Times New Roman" w:cs="Times New Roman"/>
          <w:sz w:val="28"/>
          <w:szCs w:val="28"/>
          <w:vertAlign w:val="superscript"/>
        </w:rPr>
        <w:t>1</w:t>
      </w:r>
      <w:r w:rsidR="00B677C8" w:rsidRPr="006B0C39">
        <w:rPr>
          <w:rFonts w:ascii="Times New Roman" w:hAnsi="Times New Roman" w:cs="Times New Roman"/>
          <w:sz w:val="28"/>
          <w:szCs w:val="28"/>
        </w:rPr>
        <w:t>Н с</w:t>
      </w:r>
      <w:r w:rsidR="002C16F1" w:rsidRPr="006B0C39">
        <w:rPr>
          <w:rFonts w:ascii="Times New Roman" w:hAnsi="Times New Roman" w:cs="Times New Roman"/>
          <w:sz w:val="28"/>
          <w:szCs w:val="28"/>
        </w:rPr>
        <w:t>пектр N-(2,3,4,6-тетра-О-ацетил-β-D-глюкопиранозил)-2-(4-гидроксибензоил)гидразинокарботиоамида (3.46)</w:t>
      </w:r>
    </w:p>
    <w:p w:rsidR="00770B7A" w:rsidRPr="006B0C39" w:rsidRDefault="00770B7A" w:rsidP="002C16F1">
      <w:pPr>
        <w:ind w:firstLine="709"/>
        <w:jc w:val="both"/>
        <w:rPr>
          <w:rFonts w:ascii="Times New Roman" w:hAnsi="Times New Roman" w:cs="Times New Roman"/>
          <w:sz w:val="28"/>
          <w:szCs w:val="28"/>
          <w:lang w:val="kk-KZ"/>
        </w:rPr>
      </w:pP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lang w:val="kk-KZ"/>
        </w:rPr>
        <w:t xml:space="preserve">Синтезированное соединение (3.45) прошло биоиспытание на противомикробную активность. В результате биоиспытания установлено, что соединение </w:t>
      </w:r>
      <w:r w:rsidRPr="006B0C39">
        <w:rPr>
          <w:rFonts w:ascii="Times New Roman" w:hAnsi="Times New Roman" w:cs="Times New Roman"/>
          <w:i/>
          <w:sz w:val="28"/>
          <w:szCs w:val="28"/>
        </w:rPr>
        <w:t>N</w:t>
      </w:r>
      <w:r w:rsidRPr="006B0C39">
        <w:rPr>
          <w:rFonts w:ascii="Times New Roman" w:hAnsi="Times New Roman" w:cs="Times New Roman"/>
          <w:sz w:val="28"/>
          <w:szCs w:val="28"/>
        </w:rPr>
        <w:t>-(2,3,4,6-тетра-</w:t>
      </w:r>
      <w:r w:rsidRPr="006B0C39">
        <w:rPr>
          <w:rFonts w:ascii="Times New Roman" w:hAnsi="Times New Roman" w:cs="Times New Roman"/>
          <w:i/>
          <w:sz w:val="28"/>
          <w:szCs w:val="28"/>
        </w:rPr>
        <w:t>О</w:t>
      </w:r>
      <w:r w:rsidRPr="006B0C39">
        <w:rPr>
          <w:rFonts w:ascii="Times New Roman" w:hAnsi="Times New Roman" w:cs="Times New Roman"/>
          <w:sz w:val="28"/>
          <w:szCs w:val="28"/>
        </w:rPr>
        <w:t>-ацетил-β-</w:t>
      </w:r>
      <w:r w:rsidRPr="006B0C39">
        <w:rPr>
          <w:rFonts w:ascii="Times New Roman" w:hAnsi="Times New Roman" w:cs="Times New Roman"/>
          <w:i/>
          <w:sz w:val="28"/>
          <w:szCs w:val="28"/>
        </w:rPr>
        <w:t>D</w:t>
      </w:r>
      <w:r w:rsidRPr="006B0C39">
        <w:rPr>
          <w:rFonts w:ascii="Times New Roman" w:hAnsi="Times New Roman" w:cs="Times New Roman"/>
          <w:sz w:val="28"/>
          <w:szCs w:val="28"/>
        </w:rPr>
        <w:t>-глюкопиранозил)-2-(2-гидроксибен-зоил)гидразинокарботиоамид (3.45) проявил умеренно-выраженную антимикробную активность по сравнению с препаратами гента</w:t>
      </w:r>
      <w:r w:rsidR="00A24B8A">
        <w:rPr>
          <w:rFonts w:ascii="Times New Roman" w:hAnsi="Times New Roman" w:cs="Times New Roman"/>
          <w:sz w:val="28"/>
          <w:szCs w:val="28"/>
        </w:rPr>
        <w:t>мицин и нистатин [5, с. 584; 128</w:t>
      </w:r>
      <w:r w:rsidRPr="006B0C39">
        <w:rPr>
          <w:rFonts w:ascii="Times New Roman" w:hAnsi="Times New Roman" w:cs="Times New Roman"/>
          <w:sz w:val="28"/>
          <w:szCs w:val="28"/>
        </w:rPr>
        <w:t>, с. 26].</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t>Таким образом, получены перспективные в биологическом плане водорастворимые тиосемикарбазидные производные, среди которых соединение (3.45) показало умеренно-выраженную противомикробную активность.</w:t>
      </w:r>
    </w:p>
    <w:p w:rsidR="002C16F1" w:rsidRPr="006B0C39" w:rsidRDefault="002C16F1" w:rsidP="002C16F1">
      <w:pPr>
        <w:ind w:firstLine="709"/>
        <w:jc w:val="both"/>
        <w:rPr>
          <w:rFonts w:ascii="Times New Roman" w:hAnsi="Times New Roman" w:cs="Times New Roman"/>
          <w:b/>
          <w:sz w:val="28"/>
          <w:szCs w:val="28"/>
        </w:rPr>
      </w:pPr>
      <w:r w:rsidRPr="006B0C39">
        <w:rPr>
          <w:rFonts w:ascii="Times New Roman" w:hAnsi="Times New Roman" w:cs="Times New Roman"/>
          <w:b/>
          <w:sz w:val="28"/>
          <w:szCs w:val="28"/>
        </w:rPr>
        <w:lastRenderedPageBreak/>
        <w:t>3.10 Циклодекстриновые комплексы включения гидразидов (3.3, 3.4) и их гидразоновых производных</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t xml:space="preserve">Гидразиды и гидразоны обладают низкой растворимостью в воде, в частности гидразид </w:t>
      </w:r>
      <w:r w:rsidRPr="006B0C39">
        <w:rPr>
          <w:rFonts w:ascii="Times New Roman" w:hAnsi="Times New Roman" w:cs="Times New Roman"/>
          <w:i/>
          <w:sz w:val="28"/>
          <w:szCs w:val="28"/>
        </w:rPr>
        <w:t>п</w:t>
      </w:r>
      <w:r w:rsidRPr="006B0C39">
        <w:rPr>
          <w:rFonts w:ascii="Times New Roman" w:hAnsi="Times New Roman" w:cs="Times New Roman"/>
          <w:sz w:val="28"/>
          <w:szCs w:val="28"/>
        </w:rPr>
        <w:t xml:space="preserve">-гидроксибензойной кислоты (3.4). </w:t>
      </w:r>
      <w:r w:rsidRPr="006B0C39">
        <w:rPr>
          <w:rFonts w:ascii="Times New Roman" w:hAnsi="Times New Roman"/>
          <w:sz w:val="28"/>
          <w:szCs w:val="28"/>
        </w:rPr>
        <w:t>Синтезированные нами гидразоны (3.15-3.28) практически не растворимы</w:t>
      </w:r>
      <w:r w:rsidRPr="006B0C39">
        <w:rPr>
          <w:rFonts w:ascii="Times New Roman" w:eastAsia="Calibri" w:hAnsi="Times New Roman" w:cs="Times New Roman"/>
          <w:sz w:val="28"/>
          <w:szCs w:val="28"/>
        </w:rPr>
        <w:t xml:space="preserve"> в воде</w:t>
      </w:r>
      <w:r w:rsidRPr="006B0C39">
        <w:rPr>
          <w:rFonts w:ascii="Times New Roman" w:hAnsi="Times New Roman"/>
          <w:sz w:val="28"/>
          <w:szCs w:val="28"/>
        </w:rPr>
        <w:t>.</w:t>
      </w:r>
      <w:r w:rsidRPr="006B0C39">
        <w:rPr>
          <w:rFonts w:ascii="Times New Roman" w:hAnsi="Times New Roman" w:cs="Times New Roman"/>
          <w:sz w:val="28"/>
          <w:szCs w:val="28"/>
        </w:rPr>
        <w:t xml:space="preserve"> В настоящее время разработаны и используются различные пути повышения растворимости лекарственных веществ в воде - использование специальных вспомогательных веществ, в том числе включение лекарственных средст</w:t>
      </w:r>
      <w:r w:rsidR="00A24B8A">
        <w:rPr>
          <w:rFonts w:ascii="Times New Roman" w:hAnsi="Times New Roman" w:cs="Times New Roman"/>
          <w:sz w:val="28"/>
          <w:szCs w:val="28"/>
        </w:rPr>
        <w:t>в в комплекс циклодекстрина [180</w:t>
      </w:r>
      <w:r w:rsidRPr="006B0C39">
        <w:rPr>
          <w:rFonts w:ascii="Times New Roman" w:hAnsi="Times New Roman" w:cs="Times New Roman"/>
          <w:sz w:val="28"/>
          <w:szCs w:val="28"/>
        </w:rPr>
        <w:t>].</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t xml:space="preserve">Как было сказано в разделе 1.3 циклодекстрины (ЦД) представляют собой циклические олигосахариды, которые имеют гидрофобную внутреннюю </w:t>
      </w:r>
      <w:r w:rsidR="00A24B8A">
        <w:rPr>
          <w:rFonts w:ascii="Times New Roman" w:hAnsi="Times New Roman" w:cs="Times New Roman"/>
          <w:sz w:val="28"/>
          <w:szCs w:val="28"/>
        </w:rPr>
        <w:t>полость и гидрофильную [181</w:t>
      </w:r>
      <w:r w:rsidR="002B6B12" w:rsidRPr="006B0C39">
        <w:rPr>
          <w:rFonts w:ascii="Times New Roman" w:hAnsi="Times New Roman" w:cs="Times New Roman"/>
          <w:sz w:val="28"/>
          <w:szCs w:val="28"/>
        </w:rPr>
        <w:t>] внешнюю оболочку [73, р. 1833; 74</w:t>
      </w:r>
      <w:r w:rsidR="000D7F4C" w:rsidRPr="006B0C39">
        <w:rPr>
          <w:rFonts w:ascii="Times New Roman" w:hAnsi="Times New Roman" w:cs="Times New Roman"/>
          <w:sz w:val="28"/>
          <w:szCs w:val="28"/>
        </w:rPr>
        <w:t>, р. 10940; 75, р. 335; 84, с. 68; 85, р. 1034; 86, р. 1017; 87, р. 669; 88, р. 18; 89, с. 127; 90</w:t>
      </w:r>
      <w:r w:rsidRPr="006B0C39">
        <w:rPr>
          <w:rFonts w:ascii="Times New Roman" w:hAnsi="Times New Roman" w:cs="Times New Roman"/>
          <w:sz w:val="28"/>
          <w:szCs w:val="28"/>
        </w:rPr>
        <w:t xml:space="preserve">, р. 1]. Образованием комплекса включения можно увеличить стабильность низкомолекулярных веществ, чувствительных к действию света и кислорода воздуха, увеличить их растворимость в воде, биодоступность, а также снизить токсичность. Благодаря </w:t>
      </w:r>
      <w:r w:rsidR="00770B7A" w:rsidRPr="006B0C39">
        <w:rPr>
          <w:rFonts w:ascii="Times New Roman" w:hAnsi="Times New Roman" w:cs="Times New Roman"/>
          <w:sz w:val="28"/>
          <w:szCs w:val="28"/>
        </w:rPr>
        <w:t>этим свойствам разновидности циклодекстрин</w:t>
      </w:r>
      <w:r w:rsidRPr="006B0C39">
        <w:rPr>
          <w:rFonts w:ascii="Times New Roman" w:hAnsi="Times New Roman" w:cs="Times New Roman"/>
          <w:sz w:val="28"/>
          <w:szCs w:val="28"/>
        </w:rPr>
        <w:t xml:space="preserve"> широко используются в </w:t>
      </w:r>
      <w:r w:rsidR="00B677C8" w:rsidRPr="006B0C39">
        <w:rPr>
          <w:rFonts w:ascii="Times New Roman" w:hAnsi="Times New Roman" w:cs="Times New Roman"/>
          <w:sz w:val="28"/>
          <w:szCs w:val="28"/>
        </w:rPr>
        <w:t xml:space="preserve">разных сферах деятельности таких как, </w:t>
      </w:r>
      <w:r w:rsidRPr="006B0C39">
        <w:rPr>
          <w:rFonts w:ascii="Times New Roman" w:hAnsi="Times New Roman" w:cs="Times New Roman"/>
          <w:sz w:val="28"/>
          <w:szCs w:val="28"/>
        </w:rPr>
        <w:t>пищевой, косметической, фар</w:t>
      </w:r>
      <w:r w:rsidR="000D7F4C" w:rsidRPr="006B0C39">
        <w:rPr>
          <w:rFonts w:ascii="Times New Roman" w:hAnsi="Times New Roman" w:cs="Times New Roman"/>
          <w:sz w:val="28"/>
          <w:szCs w:val="28"/>
        </w:rPr>
        <w:t>мацевтической промышленности [79, р. 951; 80, с. 48; 81</w:t>
      </w:r>
      <w:r w:rsidRPr="006B0C39">
        <w:rPr>
          <w:rFonts w:ascii="Times New Roman" w:hAnsi="Times New Roman" w:cs="Times New Roman"/>
          <w:sz w:val="28"/>
          <w:szCs w:val="28"/>
        </w:rPr>
        <w:t>, р. 237;</w:t>
      </w:r>
      <w:r w:rsidR="00342BDE">
        <w:rPr>
          <w:rFonts w:ascii="Times New Roman" w:hAnsi="Times New Roman" w:cs="Times New Roman"/>
          <w:sz w:val="28"/>
          <w:szCs w:val="28"/>
        </w:rPr>
        <w:t xml:space="preserve"> 182</w:t>
      </w:r>
      <w:r w:rsidRPr="006B0C39">
        <w:rPr>
          <w:rFonts w:ascii="Times New Roman" w:hAnsi="Times New Roman" w:cs="Times New Roman"/>
          <w:sz w:val="28"/>
          <w:szCs w:val="28"/>
        </w:rPr>
        <w:t xml:space="preserve">]. </w:t>
      </w:r>
    </w:p>
    <w:p w:rsidR="002C16F1" w:rsidRPr="006B0C39" w:rsidRDefault="002C16F1" w:rsidP="002C16F1">
      <w:pPr>
        <w:ind w:firstLine="709"/>
        <w:jc w:val="both"/>
        <w:rPr>
          <w:rFonts w:ascii="Times New Roman" w:eastAsia="Calibri" w:hAnsi="Times New Roman" w:cs="Times New Roman"/>
          <w:sz w:val="28"/>
          <w:szCs w:val="28"/>
        </w:rPr>
      </w:pPr>
      <w:r w:rsidRPr="006B0C39">
        <w:rPr>
          <w:rFonts w:ascii="Times New Roman" w:eastAsia="Calibri" w:hAnsi="Times New Roman" w:cs="Times New Roman"/>
          <w:sz w:val="28"/>
          <w:szCs w:val="28"/>
        </w:rPr>
        <w:t>Комплексы между молекулами циклодекстрина и «гостя», формирующиеся под действием нековалентных сил (Ван-дер-Ваальсовых, гидрофобных и т.п.), являются достаточно стабильными. При этом комплексообразователь циклодекстрин защищает молекулу «гостя» от взаимодействия с различными высоко реакционноспособными молекулами, снижая скорость окисления, гидролиза и/или ферментативной деструкции, вероятность стерических пе</w:t>
      </w:r>
      <w:r w:rsidR="00342BDE">
        <w:rPr>
          <w:rFonts w:ascii="Times New Roman" w:eastAsia="Calibri" w:hAnsi="Times New Roman" w:cs="Times New Roman"/>
          <w:sz w:val="28"/>
          <w:szCs w:val="28"/>
        </w:rPr>
        <w:t>регруппировок и рацемизации [183</w:t>
      </w:r>
      <w:r w:rsidRPr="006B0C39">
        <w:rPr>
          <w:rFonts w:ascii="Times New Roman" w:eastAsia="Calibri" w:hAnsi="Times New Roman" w:cs="Times New Roman"/>
          <w:sz w:val="28"/>
          <w:szCs w:val="28"/>
        </w:rPr>
        <w:t xml:space="preserve">].  </w:t>
      </w:r>
    </w:p>
    <w:p w:rsidR="002C16F1" w:rsidRPr="006B0C39" w:rsidRDefault="002C16F1" w:rsidP="002C16F1">
      <w:pPr>
        <w:ind w:firstLine="709"/>
        <w:jc w:val="both"/>
        <w:rPr>
          <w:rFonts w:ascii="Times New Roman" w:eastAsia="Calibri" w:hAnsi="Times New Roman" w:cs="Times New Roman"/>
          <w:sz w:val="28"/>
          <w:szCs w:val="28"/>
        </w:rPr>
      </w:pPr>
      <w:r w:rsidRPr="006B0C39">
        <w:rPr>
          <w:rFonts w:ascii="Times New Roman" w:eastAsia="Calibri" w:hAnsi="Times New Roman" w:cs="Times New Roman"/>
          <w:sz w:val="28"/>
          <w:szCs w:val="28"/>
        </w:rPr>
        <w:t xml:space="preserve">В связи с этим является перспективной разработка супрамолекулярной системы, в которой в качестве субстрата используются </w:t>
      </w:r>
      <w:r w:rsidRPr="006B0C39">
        <w:rPr>
          <w:rFonts w:ascii="Times New Roman" w:hAnsi="Times New Roman"/>
          <w:sz w:val="28"/>
          <w:szCs w:val="28"/>
        </w:rPr>
        <w:t xml:space="preserve">гидразиды и </w:t>
      </w:r>
      <w:r w:rsidRPr="006B0C39">
        <w:rPr>
          <w:rFonts w:ascii="Times New Roman" w:eastAsia="Calibri" w:hAnsi="Times New Roman" w:cs="Times New Roman"/>
          <w:sz w:val="28"/>
          <w:szCs w:val="28"/>
        </w:rPr>
        <w:t>гидразоны, а в качестве рецептора - олигосахарид циклического строения β</w:t>
      </w:r>
      <w:r w:rsidRPr="006B0C39">
        <w:rPr>
          <w:rFonts w:ascii="Times New Roman" w:eastAsia="Calibri" w:hAnsi="Times New Roman" w:cs="Times New Roman"/>
          <w:i/>
          <w:sz w:val="28"/>
          <w:szCs w:val="28"/>
        </w:rPr>
        <w:t>-</w:t>
      </w:r>
      <w:r w:rsidRPr="006B0C39">
        <w:rPr>
          <w:rFonts w:ascii="Times New Roman" w:eastAsia="Calibri" w:hAnsi="Times New Roman" w:cs="Times New Roman"/>
          <w:sz w:val="28"/>
          <w:szCs w:val="28"/>
        </w:rPr>
        <w:t>циклодекстрин, имеющий молекулу в форме усеченного конуса с внутренними (Н</w:t>
      </w:r>
      <w:r w:rsidRPr="006B0C39">
        <w:rPr>
          <w:rFonts w:ascii="Times New Roman" w:eastAsia="Calibri" w:hAnsi="Times New Roman" w:cs="Times New Roman"/>
          <w:sz w:val="28"/>
          <w:szCs w:val="28"/>
          <w:vertAlign w:val="subscript"/>
        </w:rPr>
        <w:t>3</w:t>
      </w:r>
      <w:r w:rsidRPr="006B0C39">
        <w:rPr>
          <w:rFonts w:ascii="Times New Roman" w:eastAsia="Calibri" w:hAnsi="Times New Roman" w:cs="Times New Roman"/>
          <w:sz w:val="28"/>
          <w:szCs w:val="28"/>
        </w:rPr>
        <w:t xml:space="preserve"> и Н</w:t>
      </w:r>
      <w:r w:rsidRPr="006B0C39">
        <w:rPr>
          <w:rFonts w:ascii="Times New Roman" w:eastAsia="Calibri" w:hAnsi="Times New Roman" w:cs="Times New Roman"/>
          <w:sz w:val="28"/>
          <w:szCs w:val="28"/>
          <w:vertAlign w:val="subscript"/>
        </w:rPr>
        <w:t>5</w:t>
      </w:r>
      <w:r w:rsidRPr="006B0C39">
        <w:rPr>
          <w:rFonts w:ascii="Times New Roman" w:eastAsia="Calibri" w:hAnsi="Times New Roman" w:cs="Times New Roman"/>
          <w:sz w:val="28"/>
          <w:szCs w:val="28"/>
        </w:rPr>
        <w:t>) и внешними (Н</w:t>
      </w:r>
      <w:r w:rsidRPr="006B0C39">
        <w:rPr>
          <w:rFonts w:ascii="Times New Roman" w:eastAsia="Calibri" w:hAnsi="Times New Roman" w:cs="Times New Roman"/>
          <w:sz w:val="28"/>
          <w:szCs w:val="28"/>
          <w:vertAlign w:val="subscript"/>
        </w:rPr>
        <w:t>2</w:t>
      </w:r>
      <w:r w:rsidRPr="006B0C39">
        <w:rPr>
          <w:rFonts w:ascii="Times New Roman" w:eastAsia="Calibri" w:hAnsi="Times New Roman" w:cs="Times New Roman"/>
          <w:sz w:val="28"/>
          <w:szCs w:val="28"/>
        </w:rPr>
        <w:t xml:space="preserve"> и Н</w:t>
      </w:r>
      <w:r w:rsidRPr="006B0C39">
        <w:rPr>
          <w:rFonts w:ascii="Times New Roman" w:eastAsia="Calibri" w:hAnsi="Times New Roman" w:cs="Times New Roman"/>
          <w:sz w:val="28"/>
          <w:szCs w:val="28"/>
          <w:vertAlign w:val="subscript"/>
        </w:rPr>
        <w:t>4</w:t>
      </w:r>
      <w:r w:rsidRPr="006B0C39">
        <w:rPr>
          <w:rFonts w:ascii="Times New Roman" w:eastAsia="Calibri" w:hAnsi="Times New Roman" w:cs="Times New Roman"/>
          <w:sz w:val="28"/>
          <w:szCs w:val="28"/>
        </w:rPr>
        <w:t xml:space="preserve">) протонами. Также структура молекулы циклодекстрина обеспечивает возможность </w:t>
      </w:r>
      <w:r w:rsidRPr="006B0C39">
        <w:rPr>
          <w:rFonts w:ascii="Times New Roman" w:eastAsia="Calibri" w:hAnsi="Times New Roman" w:cs="Times New Roman"/>
          <w:sz w:val="28"/>
          <w:szCs w:val="28"/>
          <w:lang w:val="kk-KZ"/>
        </w:rPr>
        <w:t xml:space="preserve">вхождения </w:t>
      </w:r>
      <w:r w:rsidRPr="006B0C39">
        <w:rPr>
          <w:rFonts w:ascii="Times New Roman" w:eastAsia="Calibri" w:hAnsi="Times New Roman" w:cs="Times New Roman"/>
          <w:sz w:val="28"/>
          <w:szCs w:val="28"/>
        </w:rPr>
        <w:t xml:space="preserve">активной субстанции </w:t>
      </w:r>
      <w:r w:rsidRPr="006B0C39">
        <w:rPr>
          <w:rFonts w:ascii="Times New Roman" w:eastAsia="Calibri" w:hAnsi="Times New Roman" w:cs="Times New Roman"/>
          <w:sz w:val="28"/>
          <w:szCs w:val="28"/>
          <w:lang w:val="kk-KZ"/>
        </w:rPr>
        <w:t xml:space="preserve">в полость рецептора в результате </w:t>
      </w:r>
      <w:r w:rsidRPr="006B0C39">
        <w:rPr>
          <w:rFonts w:ascii="Times New Roman" w:eastAsia="Calibri" w:hAnsi="Times New Roman" w:cs="Times New Roman"/>
          <w:sz w:val="28"/>
          <w:szCs w:val="28"/>
        </w:rPr>
        <w:t xml:space="preserve">гидрофобных взаимодействий между БАВ и комплексообразователем </w:t>
      </w:r>
      <w:r w:rsidR="00342BDE">
        <w:rPr>
          <w:rFonts w:ascii="Times New Roman" w:hAnsi="Times New Roman" w:cs="Times New Roman"/>
          <w:sz w:val="28"/>
          <w:szCs w:val="28"/>
        </w:rPr>
        <w:t>[125</w:t>
      </w:r>
      <w:r w:rsidRPr="006B0C39">
        <w:rPr>
          <w:rFonts w:ascii="Times New Roman" w:hAnsi="Times New Roman" w:cs="Times New Roman"/>
          <w:sz w:val="28"/>
          <w:szCs w:val="28"/>
        </w:rPr>
        <w:t>, р. 111]</w:t>
      </w:r>
      <w:r w:rsidRPr="006B0C39">
        <w:rPr>
          <w:rFonts w:ascii="Times New Roman" w:eastAsia="Calibri" w:hAnsi="Times New Roman" w:cs="Times New Roman"/>
          <w:sz w:val="28"/>
          <w:szCs w:val="28"/>
        </w:rPr>
        <w:t>.</w:t>
      </w:r>
    </w:p>
    <w:p w:rsidR="002C16F1" w:rsidRPr="006B0C39" w:rsidRDefault="002C16F1" w:rsidP="002C16F1">
      <w:pPr>
        <w:ind w:firstLine="709"/>
        <w:jc w:val="both"/>
        <w:rPr>
          <w:rFonts w:ascii="Times New Roman" w:eastAsia="Calibri" w:hAnsi="Times New Roman" w:cs="Times New Roman"/>
          <w:sz w:val="28"/>
          <w:szCs w:val="28"/>
        </w:rPr>
      </w:pPr>
      <w:r w:rsidRPr="006B0C39">
        <w:rPr>
          <w:rFonts w:ascii="Times New Roman" w:eastAsia="Calibri" w:hAnsi="Times New Roman" w:cs="Times New Roman"/>
          <w:sz w:val="28"/>
          <w:szCs w:val="28"/>
        </w:rPr>
        <w:t xml:space="preserve">В качестве субстратов супрамолекулярной самосборки были выбраны исходные гидразиды (3.3 и 3.4), а также гидразоны - </w:t>
      </w:r>
      <w:r w:rsidRPr="006B0C39">
        <w:rPr>
          <w:rFonts w:ascii="Times New Roman" w:hAnsi="Times New Roman"/>
          <w:sz w:val="28"/>
          <w:szCs w:val="28"/>
          <w:lang w:val="en-US"/>
        </w:rPr>
        <w:t>N</w:t>
      </w:r>
      <w:r w:rsidRPr="006B0C39">
        <w:rPr>
          <w:rFonts w:ascii="Times New Roman" w:hAnsi="Times New Roman"/>
          <w:sz w:val="28"/>
          <w:szCs w:val="28"/>
        </w:rPr>
        <w:t>-(4-(диэтиламино)-2-гидроксибензилиден)-2-гидроксибензогидразид (3.11)</w:t>
      </w:r>
      <w:r w:rsidRPr="006B0C39">
        <w:rPr>
          <w:rFonts w:ascii="Times New Roman" w:eastAsia="Calibri" w:hAnsi="Times New Roman" w:cs="Times New Roman"/>
          <w:sz w:val="28"/>
          <w:szCs w:val="28"/>
        </w:rPr>
        <w:t xml:space="preserve">, </w:t>
      </w:r>
      <w:r w:rsidRPr="006B0C39">
        <w:rPr>
          <w:rFonts w:ascii="Times New Roman" w:hAnsi="Times New Roman"/>
          <w:sz w:val="28"/>
          <w:szCs w:val="28"/>
          <w:lang w:val="en-US"/>
        </w:rPr>
        <w:t>N</w:t>
      </w:r>
      <w:r w:rsidRPr="006B0C39">
        <w:rPr>
          <w:rFonts w:ascii="Times New Roman" w:hAnsi="Times New Roman"/>
          <w:sz w:val="28"/>
          <w:szCs w:val="28"/>
        </w:rPr>
        <w:t xml:space="preserve">-(4-(диэтиламино)-2-гидроксибензилиден)-4-гидроксибензогидразид (3.21), </w:t>
      </w:r>
      <w:r w:rsidRPr="006B0C39">
        <w:rPr>
          <w:rFonts w:ascii="Times New Roman" w:hAnsi="Times New Roman"/>
          <w:sz w:val="28"/>
          <w:szCs w:val="28"/>
          <w:lang w:val="en-US"/>
        </w:rPr>
        <w:t>N</w:t>
      </w:r>
      <w:r w:rsidRPr="006B0C39">
        <w:rPr>
          <w:rFonts w:ascii="Times New Roman" w:hAnsi="Times New Roman"/>
          <w:sz w:val="28"/>
          <w:szCs w:val="28"/>
        </w:rPr>
        <w:t>-(2-хлор-6-фторбензи-лиден)-4-гидроксибензогидразид (3.24),</w:t>
      </w:r>
      <w:r w:rsidRPr="006B0C39">
        <w:rPr>
          <w:rFonts w:ascii="Times New Roman" w:eastAsia="Calibri" w:hAnsi="Times New Roman" w:cs="Times New Roman"/>
          <w:sz w:val="28"/>
          <w:szCs w:val="28"/>
        </w:rPr>
        <w:t xml:space="preserve"> обладающие по данным биоскрининга по антимикробной и антирадикальной активности умеренно-выраженными антимикробными активностями (Приложение А) и слабым антирадикальным эффектом (Приложение Б), а также не растворимостью их в воде.</w:t>
      </w:r>
    </w:p>
    <w:p w:rsidR="002C16F1" w:rsidRPr="006B0C39" w:rsidRDefault="002C16F1" w:rsidP="002C16F1">
      <w:pPr>
        <w:ind w:firstLine="709"/>
        <w:jc w:val="both"/>
        <w:rPr>
          <w:rFonts w:ascii="Times New Roman" w:eastAsia="Calibri" w:hAnsi="Times New Roman" w:cs="Times New Roman"/>
          <w:sz w:val="28"/>
          <w:szCs w:val="28"/>
        </w:rPr>
      </w:pPr>
    </w:p>
    <w:p w:rsidR="002C16F1" w:rsidRPr="006B0C39" w:rsidRDefault="00804E9B" w:rsidP="002C16F1">
      <w:pPr>
        <w:jc w:val="center"/>
        <w:rPr>
          <w:rFonts w:ascii="Times New Roman" w:hAnsi="Times New Roman" w:cs="Times New Roman"/>
          <w:sz w:val="28"/>
          <w:szCs w:val="28"/>
        </w:rPr>
      </w:pPr>
      <w:r w:rsidRPr="006B0C39">
        <w:rPr>
          <w:rFonts w:ascii="Times New Roman" w:hAnsi="Times New Roman" w:cs="Times New Roman"/>
          <w:sz w:val="28"/>
          <w:szCs w:val="28"/>
        </w:rPr>
        <w:object w:dxaOrig="9188" w:dyaOrig="3336">
          <v:shape id="_x0000_i1094" type="#_x0000_t75" style="width:378.75pt;height:136.5pt" o:ole="">
            <v:imagedata r:id="rId179" o:title=""/>
          </v:shape>
          <o:OLEObject Type="Embed" ProgID="ChemDraw.Document.6.0" ShapeID="_x0000_i1094" DrawAspect="Content" ObjectID="_1695040646" r:id="rId180"/>
        </w:object>
      </w:r>
    </w:p>
    <w:p w:rsidR="002C16F1" w:rsidRPr="006B0C39" w:rsidRDefault="002C16F1" w:rsidP="002C16F1">
      <w:pPr>
        <w:ind w:firstLine="709"/>
        <w:jc w:val="both"/>
        <w:rPr>
          <w:rFonts w:ascii="Times New Roman" w:hAnsi="Times New Roman"/>
          <w:sz w:val="28"/>
          <w:szCs w:val="28"/>
        </w:rPr>
      </w:pPr>
    </w:p>
    <w:p w:rsidR="002C16F1" w:rsidRPr="006B0C39" w:rsidRDefault="002C16F1" w:rsidP="002C16F1">
      <w:pPr>
        <w:ind w:firstLine="709"/>
        <w:jc w:val="both"/>
        <w:rPr>
          <w:rFonts w:ascii="Times New Roman" w:hAnsi="Times New Roman"/>
          <w:sz w:val="28"/>
          <w:szCs w:val="28"/>
        </w:rPr>
      </w:pPr>
      <w:r w:rsidRPr="006B0C39">
        <w:rPr>
          <w:rFonts w:ascii="Times New Roman" w:hAnsi="Times New Roman"/>
          <w:sz w:val="28"/>
          <w:szCs w:val="28"/>
        </w:rPr>
        <w:t xml:space="preserve">Выбран метод соосаждения, так как, </w:t>
      </w:r>
      <w:r w:rsidR="000D7F4C" w:rsidRPr="006B0C39">
        <w:rPr>
          <w:rFonts w:ascii="Times New Roman" w:hAnsi="Times New Roman"/>
          <w:sz w:val="28"/>
          <w:szCs w:val="28"/>
        </w:rPr>
        <w:t>согласно литературных данных [76</w:t>
      </w:r>
      <w:r w:rsidRPr="006B0C39">
        <w:rPr>
          <w:rFonts w:ascii="Times New Roman" w:hAnsi="Times New Roman"/>
          <w:sz w:val="28"/>
          <w:szCs w:val="28"/>
        </w:rPr>
        <w:t>, с. 322; 7</w:t>
      </w:r>
      <w:r w:rsidR="000D7F4C" w:rsidRPr="006B0C39">
        <w:rPr>
          <w:rFonts w:ascii="Times New Roman" w:hAnsi="Times New Roman"/>
          <w:sz w:val="28"/>
          <w:szCs w:val="28"/>
        </w:rPr>
        <w:t>7, р. 470; 78</w:t>
      </w:r>
      <w:r w:rsidRPr="006B0C39">
        <w:rPr>
          <w:rFonts w:ascii="Times New Roman" w:hAnsi="Times New Roman"/>
          <w:sz w:val="28"/>
          <w:szCs w:val="28"/>
        </w:rPr>
        <w:t>, р. 44] этот метод позволяет получить достаточно чистое вещество в виде комплекса включения в кристаллическом виде:</w:t>
      </w:r>
    </w:p>
    <w:p w:rsidR="002C16F1" w:rsidRPr="006B0C39" w:rsidRDefault="002C16F1" w:rsidP="002C16F1">
      <w:pPr>
        <w:ind w:firstLine="709"/>
        <w:jc w:val="both"/>
        <w:rPr>
          <w:rFonts w:ascii="Times New Roman" w:eastAsia="Calibri" w:hAnsi="Times New Roman" w:cs="Times New Roman"/>
          <w:sz w:val="28"/>
          <w:szCs w:val="28"/>
        </w:rPr>
      </w:pPr>
    </w:p>
    <w:p w:rsidR="002C16F1" w:rsidRPr="006B0C39" w:rsidRDefault="00804E9B" w:rsidP="002C16F1">
      <w:pPr>
        <w:jc w:val="center"/>
        <w:rPr>
          <w:rFonts w:ascii="Times New Roman" w:hAnsi="Times New Roman" w:cs="Times New Roman"/>
          <w:sz w:val="28"/>
          <w:szCs w:val="28"/>
        </w:rPr>
      </w:pPr>
      <w:r w:rsidRPr="006B0C39">
        <w:object w:dxaOrig="9612" w:dyaOrig="8276">
          <v:shape id="_x0000_i1095" type="#_x0000_t75" style="width:340.5pt;height:294pt" o:ole="">
            <v:imagedata r:id="rId181" o:title=""/>
          </v:shape>
          <o:OLEObject Type="Embed" ProgID="ChemDraw.Document.6.0" ShapeID="_x0000_i1095" DrawAspect="Content" ObjectID="_1695040647" r:id="rId182"/>
        </w:object>
      </w:r>
    </w:p>
    <w:p w:rsidR="002C16F1" w:rsidRPr="006B0C39" w:rsidRDefault="002C16F1" w:rsidP="002C16F1">
      <w:pPr>
        <w:ind w:firstLine="709"/>
        <w:jc w:val="both"/>
        <w:rPr>
          <w:rFonts w:ascii="Times New Roman" w:hAnsi="Times New Roman"/>
          <w:sz w:val="28"/>
          <w:szCs w:val="28"/>
        </w:rPr>
      </w:pPr>
    </w:p>
    <w:p w:rsidR="002C16F1" w:rsidRPr="006B0C39" w:rsidRDefault="002C16F1" w:rsidP="002C16F1">
      <w:pPr>
        <w:ind w:firstLine="709"/>
        <w:jc w:val="both"/>
        <w:rPr>
          <w:rFonts w:ascii="Times New Roman" w:eastAsia="Calibri" w:hAnsi="Times New Roman" w:cs="Times New Roman"/>
          <w:sz w:val="28"/>
          <w:szCs w:val="28"/>
        </w:rPr>
      </w:pPr>
      <w:r w:rsidRPr="006B0C39">
        <w:rPr>
          <w:rFonts w:ascii="Times New Roman" w:hAnsi="Times New Roman"/>
          <w:sz w:val="28"/>
          <w:szCs w:val="28"/>
        </w:rPr>
        <w:t xml:space="preserve">К концентрированному раствору гидразида </w:t>
      </w:r>
      <w:r w:rsidRPr="006B0C39">
        <w:rPr>
          <w:rFonts w:ascii="Times New Roman" w:hAnsi="Times New Roman"/>
          <w:i/>
          <w:sz w:val="28"/>
          <w:szCs w:val="28"/>
        </w:rPr>
        <w:t xml:space="preserve">о- </w:t>
      </w:r>
      <w:r w:rsidRPr="006B0C39">
        <w:rPr>
          <w:rFonts w:ascii="Times New Roman" w:hAnsi="Times New Roman"/>
          <w:sz w:val="28"/>
          <w:szCs w:val="28"/>
        </w:rPr>
        <w:t>или</w:t>
      </w:r>
      <w:r w:rsidRPr="006B0C39">
        <w:rPr>
          <w:rFonts w:ascii="Times New Roman" w:hAnsi="Times New Roman"/>
          <w:i/>
          <w:sz w:val="28"/>
          <w:szCs w:val="28"/>
        </w:rPr>
        <w:t xml:space="preserve"> п-</w:t>
      </w:r>
      <w:r w:rsidRPr="006B0C39">
        <w:rPr>
          <w:rFonts w:ascii="Times New Roman" w:hAnsi="Times New Roman"/>
          <w:sz w:val="28"/>
          <w:szCs w:val="28"/>
        </w:rPr>
        <w:t xml:space="preserve">гидроксибензойной кислот (3.3, 3.4) и их производных (3.14, 3.21, 3.24) в этаноле в соотношении 1:1 по каплям вносили насыщенный раствор циклодекстрина в воде. Далее реакционную смесь перемешивали на магнитной мешалке при температуре 80-90°С с обратным холодильником. Комплексы включения гидразидов с циклодекстрином (3.47, 3.48), а также их гидразоновых производных (3.49-3.51) получили в виде кристаллических порошков белого цвета с выходами 80-85%. </w:t>
      </w:r>
      <w:r w:rsidRPr="006B0C39">
        <w:rPr>
          <w:rFonts w:ascii="Times New Roman" w:eastAsia="Calibri" w:hAnsi="Times New Roman" w:cs="Times New Roman"/>
          <w:sz w:val="28"/>
          <w:szCs w:val="28"/>
        </w:rPr>
        <w:t xml:space="preserve">Конечный продукт был высушен в сушильном шкафу при температуре 50°С </w:t>
      </w:r>
      <w:r w:rsidR="00342BDE">
        <w:rPr>
          <w:rFonts w:ascii="Times New Roman" w:hAnsi="Times New Roman" w:cs="Times New Roman"/>
          <w:sz w:val="28"/>
          <w:szCs w:val="28"/>
        </w:rPr>
        <w:t>[125</w:t>
      </w:r>
      <w:r w:rsidRPr="006B0C39">
        <w:rPr>
          <w:rFonts w:ascii="Times New Roman" w:hAnsi="Times New Roman" w:cs="Times New Roman"/>
          <w:sz w:val="28"/>
          <w:szCs w:val="28"/>
        </w:rPr>
        <w:t>, р. 111]</w:t>
      </w:r>
      <w:r w:rsidRPr="006B0C39">
        <w:rPr>
          <w:rFonts w:ascii="Times New Roman" w:eastAsia="Calibri" w:hAnsi="Times New Roman" w:cs="Times New Roman"/>
          <w:sz w:val="28"/>
          <w:szCs w:val="28"/>
        </w:rPr>
        <w:t>.</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t xml:space="preserve">Полученные </w:t>
      </w:r>
      <w:r w:rsidR="006D449B" w:rsidRPr="006B0C39">
        <w:rPr>
          <w:rFonts w:ascii="Times New Roman" w:hAnsi="Times New Roman" w:cs="Times New Roman"/>
          <w:sz w:val="28"/>
          <w:szCs w:val="28"/>
        </w:rPr>
        <w:t xml:space="preserve">водорастворимые </w:t>
      </w:r>
      <w:r w:rsidRPr="006B0C39">
        <w:rPr>
          <w:rFonts w:ascii="Times New Roman" w:eastAsia="Calibri" w:hAnsi="Times New Roman" w:cs="Times New Roman"/>
          <w:sz w:val="28"/>
          <w:szCs w:val="28"/>
        </w:rPr>
        <w:t xml:space="preserve">супрамолекулярные комплексы </w:t>
      </w:r>
      <w:r w:rsidR="006D449B" w:rsidRPr="006B0C39">
        <w:rPr>
          <w:rFonts w:ascii="Times New Roman" w:eastAsia="Calibri" w:hAnsi="Times New Roman" w:cs="Times New Roman"/>
          <w:sz w:val="28"/>
          <w:szCs w:val="28"/>
        </w:rPr>
        <w:t>β-циклодекстрина</w:t>
      </w:r>
      <w:r w:rsidR="006D449B" w:rsidRPr="006B0C39">
        <w:rPr>
          <w:rFonts w:ascii="Times New Roman" w:eastAsia="Calibri" w:hAnsi="Times New Roman" w:cs="Times New Roman"/>
          <w:sz w:val="28"/>
          <w:szCs w:val="28"/>
          <w:lang w:val="kk-KZ"/>
        </w:rPr>
        <w:t xml:space="preserve"> </w:t>
      </w:r>
      <w:r w:rsidRPr="006B0C39">
        <w:rPr>
          <w:rFonts w:ascii="Times New Roman" w:eastAsia="Calibri" w:hAnsi="Times New Roman" w:cs="Times New Roman"/>
          <w:sz w:val="28"/>
          <w:szCs w:val="28"/>
        </w:rPr>
        <w:t xml:space="preserve">(3.47-3.51) </w:t>
      </w:r>
      <w:r w:rsidRPr="006B0C39">
        <w:rPr>
          <w:rFonts w:ascii="Times New Roman" w:hAnsi="Times New Roman" w:cs="Times New Roman"/>
          <w:sz w:val="28"/>
          <w:szCs w:val="28"/>
        </w:rPr>
        <w:t>образуют смесь</w:t>
      </w:r>
      <w:r w:rsidR="006D449B" w:rsidRPr="006B0C39">
        <w:rPr>
          <w:rFonts w:ascii="Times New Roman" w:hAnsi="Times New Roman" w:cs="Times New Roman"/>
          <w:sz w:val="28"/>
          <w:szCs w:val="28"/>
        </w:rPr>
        <w:t xml:space="preserve"> </w:t>
      </w:r>
      <w:r w:rsidRPr="006B0C39">
        <w:rPr>
          <w:rFonts w:ascii="Times New Roman" w:hAnsi="Times New Roman" w:cs="Times New Roman"/>
          <w:sz w:val="28"/>
          <w:szCs w:val="28"/>
        </w:rPr>
        <w:t>или устойчивые водные</w:t>
      </w:r>
      <w:r w:rsidR="000D7F4C" w:rsidRPr="006B0C39">
        <w:rPr>
          <w:rFonts w:ascii="Times New Roman" w:hAnsi="Times New Roman" w:cs="Times New Roman"/>
          <w:sz w:val="28"/>
          <w:szCs w:val="28"/>
        </w:rPr>
        <w:t xml:space="preserve"> </w:t>
      </w:r>
      <w:r w:rsidRPr="006B0C39">
        <w:rPr>
          <w:rFonts w:ascii="Times New Roman" w:hAnsi="Times New Roman" w:cs="Times New Roman"/>
          <w:sz w:val="28"/>
          <w:szCs w:val="28"/>
        </w:rPr>
        <w:t>дисперсии</w:t>
      </w:r>
      <w:r w:rsidR="006D449B" w:rsidRPr="006B0C39">
        <w:rPr>
          <w:rFonts w:ascii="Times New Roman" w:hAnsi="Times New Roman" w:cs="Times New Roman"/>
          <w:sz w:val="28"/>
          <w:szCs w:val="28"/>
        </w:rPr>
        <w:t xml:space="preserve">, </w:t>
      </w:r>
      <w:r w:rsidR="006D449B" w:rsidRPr="006B0C39">
        <w:rPr>
          <w:rFonts w:ascii="Times New Roman" w:hAnsi="Times New Roman" w:cs="Times New Roman"/>
          <w:sz w:val="28"/>
          <w:szCs w:val="28"/>
        </w:rPr>
        <w:lastRenderedPageBreak/>
        <w:t xml:space="preserve">что приводит к </w:t>
      </w:r>
      <w:r w:rsidRPr="006B0C39">
        <w:rPr>
          <w:rFonts w:ascii="Times New Roman" w:hAnsi="Times New Roman" w:cs="Times New Roman"/>
          <w:sz w:val="28"/>
          <w:szCs w:val="28"/>
        </w:rPr>
        <w:t>повышению и</w:t>
      </w:r>
      <w:r w:rsidR="000D7F4C" w:rsidRPr="006B0C39">
        <w:rPr>
          <w:rFonts w:ascii="Times New Roman" w:hAnsi="Times New Roman" w:cs="Times New Roman"/>
          <w:sz w:val="28"/>
          <w:szCs w:val="28"/>
        </w:rPr>
        <w:t>х биологической доступности</w:t>
      </w:r>
      <w:r w:rsidR="006D449B" w:rsidRPr="006B0C39">
        <w:rPr>
          <w:rFonts w:ascii="Times New Roman" w:hAnsi="Times New Roman" w:cs="Times New Roman"/>
          <w:sz w:val="28"/>
          <w:szCs w:val="28"/>
        </w:rPr>
        <w:t xml:space="preserve">, тем самым сокращяя их </w:t>
      </w:r>
      <w:r w:rsidRPr="006B0C39">
        <w:rPr>
          <w:rFonts w:ascii="Times New Roman" w:hAnsi="Times New Roman" w:cs="Times New Roman"/>
          <w:sz w:val="28"/>
          <w:szCs w:val="28"/>
        </w:rPr>
        <w:t>терапевтическую концентрацию.</w:t>
      </w:r>
    </w:p>
    <w:p w:rsidR="002C16F1" w:rsidRPr="006B0C39" w:rsidRDefault="002C16F1" w:rsidP="002C16F1">
      <w:pPr>
        <w:ind w:firstLine="709"/>
        <w:rPr>
          <w:rFonts w:ascii="Times New Roman" w:hAnsi="Times New Roman" w:cs="Times New Roman"/>
          <w:sz w:val="28"/>
          <w:szCs w:val="28"/>
        </w:rPr>
      </w:pPr>
      <w:r w:rsidRPr="006B0C39">
        <w:rPr>
          <w:rFonts w:ascii="Times New Roman" w:hAnsi="Times New Roman" w:cs="Times New Roman"/>
          <w:sz w:val="28"/>
          <w:szCs w:val="28"/>
        </w:rPr>
        <w:t>ИК спектры комплексов включения (</w:t>
      </w:r>
      <w:r w:rsidR="005C40EE" w:rsidRPr="006B0C39">
        <w:rPr>
          <w:rFonts w:ascii="Times New Roman" w:hAnsi="Times New Roman" w:cs="Times New Roman"/>
          <w:sz w:val="28"/>
          <w:szCs w:val="28"/>
        </w:rPr>
        <w:t>3.49-3.51) показан на рисунке 3</w:t>
      </w:r>
      <w:r w:rsidR="006D449B" w:rsidRPr="006B0C39">
        <w:rPr>
          <w:rFonts w:ascii="Times New Roman" w:hAnsi="Times New Roman" w:cs="Times New Roman"/>
          <w:sz w:val="28"/>
          <w:szCs w:val="28"/>
        </w:rPr>
        <w:t>6</w:t>
      </w:r>
      <w:r w:rsidRPr="006B0C39">
        <w:rPr>
          <w:rFonts w:ascii="Times New Roman" w:hAnsi="Times New Roman" w:cs="Times New Roman"/>
          <w:sz w:val="28"/>
          <w:szCs w:val="28"/>
        </w:rPr>
        <w:t>.</w:t>
      </w:r>
    </w:p>
    <w:p w:rsidR="002C16F1" w:rsidRPr="006B0C39" w:rsidRDefault="002C16F1" w:rsidP="002C16F1">
      <w:pPr>
        <w:ind w:firstLine="709"/>
        <w:jc w:val="both"/>
        <w:rPr>
          <w:rFonts w:ascii="Times New Roman" w:hAnsi="Times New Roman" w:cs="Times New Roman"/>
          <w:sz w:val="28"/>
          <w:szCs w:val="28"/>
        </w:rPr>
      </w:pPr>
    </w:p>
    <w:p w:rsidR="002C16F1" w:rsidRPr="006B0C39" w:rsidRDefault="002C16F1" w:rsidP="002C16F1">
      <w:pPr>
        <w:pStyle w:val="a6"/>
        <w:shd w:val="clear" w:color="auto" w:fill="FFFFFF"/>
        <w:ind w:left="0"/>
        <w:jc w:val="center"/>
        <w:rPr>
          <w:rFonts w:ascii="Times New Roman" w:hAnsi="Times New Roman"/>
          <w:shd w:val="clear" w:color="auto" w:fill="FFFFFF"/>
        </w:rPr>
      </w:pPr>
      <w:r w:rsidRPr="006B0C39">
        <w:rPr>
          <w:rFonts w:ascii="Times New Roman" w:hAnsi="Times New Roman"/>
          <w:noProof/>
          <w:shd w:val="clear" w:color="auto" w:fill="FFFFFF"/>
          <w:lang w:eastAsia="ru-RU"/>
        </w:rPr>
        <w:drawing>
          <wp:inline distT="0" distB="0" distL="0" distR="0">
            <wp:extent cx="4206279" cy="2631057"/>
            <wp:effectExtent l="0" t="0" r="3810" b="0"/>
            <wp:docPr id="78"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83" cstate="print"/>
                    <a:srcRect/>
                    <a:stretch>
                      <a:fillRect/>
                    </a:stretch>
                  </pic:blipFill>
                  <pic:spPr bwMode="auto">
                    <a:xfrm>
                      <a:off x="0" y="0"/>
                      <a:ext cx="4215578" cy="2636873"/>
                    </a:xfrm>
                    <a:prstGeom prst="rect">
                      <a:avLst/>
                    </a:prstGeom>
                    <a:noFill/>
                    <a:ln w="9525">
                      <a:noFill/>
                      <a:miter lim="800000"/>
                      <a:headEnd/>
                      <a:tailEnd/>
                    </a:ln>
                  </pic:spPr>
                </pic:pic>
              </a:graphicData>
            </a:graphic>
          </wp:inline>
        </w:drawing>
      </w:r>
    </w:p>
    <w:p w:rsidR="002C16F1" w:rsidRPr="006B0C39" w:rsidRDefault="002C16F1" w:rsidP="002C16F1">
      <w:pPr>
        <w:ind w:firstLine="709"/>
        <w:jc w:val="center"/>
        <w:rPr>
          <w:rFonts w:ascii="Times New Roman" w:hAnsi="Times New Roman" w:cs="Times New Roman"/>
          <w:snapToGrid w:val="0"/>
          <w:sz w:val="16"/>
          <w:szCs w:val="16"/>
        </w:rPr>
      </w:pPr>
    </w:p>
    <w:p w:rsidR="002C16F1" w:rsidRPr="006B0C39" w:rsidRDefault="006D449B" w:rsidP="002C16F1">
      <w:pPr>
        <w:jc w:val="center"/>
        <w:rPr>
          <w:rFonts w:ascii="Times New Roman" w:hAnsi="Times New Roman" w:cs="Times New Roman"/>
          <w:sz w:val="28"/>
          <w:szCs w:val="28"/>
        </w:rPr>
      </w:pPr>
      <w:r w:rsidRPr="006B0C39">
        <w:rPr>
          <w:rFonts w:ascii="Times New Roman" w:hAnsi="Times New Roman" w:cs="Times New Roman"/>
          <w:snapToGrid w:val="0"/>
          <w:sz w:val="28"/>
          <w:szCs w:val="28"/>
        </w:rPr>
        <w:t>Рисунок 36</w:t>
      </w:r>
      <w:r w:rsidR="002C16F1" w:rsidRPr="006B0C39">
        <w:rPr>
          <w:rFonts w:ascii="Times New Roman" w:hAnsi="Times New Roman" w:cs="Times New Roman"/>
          <w:snapToGrid w:val="0"/>
          <w:sz w:val="28"/>
          <w:szCs w:val="28"/>
        </w:rPr>
        <w:t xml:space="preserve"> –ИК спектр </w:t>
      </w:r>
      <w:r w:rsidR="002C16F1" w:rsidRPr="006B0C39">
        <w:rPr>
          <w:rFonts w:ascii="Times New Roman" w:hAnsi="Times New Roman" w:cs="Times New Roman"/>
          <w:sz w:val="28"/>
          <w:szCs w:val="28"/>
        </w:rPr>
        <w:t xml:space="preserve">(3.49-3.51)комплексов включения </w:t>
      </w:r>
    </w:p>
    <w:p w:rsidR="002C16F1" w:rsidRPr="006B0C39" w:rsidRDefault="002C16F1" w:rsidP="002C16F1">
      <w:pPr>
        <w:ind w:firstLine="709"/>
        <w:jc w:val="both"/>
        <w:rPr>
          <w:rFonts w:ascii="Times New Roman" w:eastAsia="Calibri" w:hAnsi="Times New Roman" w:cs="Times New Roman"/>
          <w:sz w:val="28"/>
          <w:szCs w:val="28"/>
        </w:rPr>
      </w:pP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t xml:space="preserve">В ИК спектре </w:t>
      </w:r>
      <w:r w:rsidRPr="006B0C39">
        <w:rPr>
          <w:rFonts w:ascii="Times New Roman" w:hAnsi="Times New Roman" w:cs="Times New Roman"/>
          <w:sz w:val="28"/>
          <w:szCs w:val="28"/>
        </w:rPr>
        <w:sym w:font="Symbol" w:char="F062"/>
      </w:r>
      <w:r w:rsidRPr="006B0C39">
        <w:rPr>
          <w:rFonts w:ascii="Times New Roman" w:hAnsi="Times New Roman" w:cs="Times New Roman"/>
          <w:sz w:val="28"/>
          <w:szCs w:val="28"/>
        </w:rPr>
        <w:t>-циклодекстрина в области 3310-3320</w:t>
      </w:r>
      <w:r w:rsidR="000D7F4C" w:rsidRPr="006B0C39">
        <w:rPr>
          <w:rFonts w:ascii="Times New Roman" w:hAnsi="Times New Roman" w:cs="Times New Roman"/>
          <w:sz w:val="28"/>
          <w:szCs w:val="28"/>
        </w:rPr>
        <w:t xml:space="preserve"> </w:t>
      </w:r>
      <w:r w:rsidRPr="006B0C39">
        <w:rPr>
          <w:rFonts w:ascii="Times New Roman" w:hAnsi="Times New Roman" w:cs="Times New Roman"/>
          <w:sz w:val="28"/>
          <w:szCs w:val="28"/>
        </w:rPr>
        <w:t>см</w:t>
      </w:r>
      <w:r w:rsidRPr="006B0C39">
        <w:rPr>
          <w:rFonts w:ascii="Times New Roman" w:hAnsi="Times New Roman" w:cs="Times New Roman"/>
          <w:sz w:val="28"/>
          <w:szCs w:val="28"/>
          <w:vertAlign w:val="superscript"/>
        </w:rPr>
        <w:t xml:space="preserve">-1 </w:t>
      </w:r>
      <w:r w:rsidRPr="006B0C39">
        <w:rPr>
          <w:rFonts w:ascii="Times New Roman" w:hAnsi="Times New Roman" w:cs="Times New Roman"/>
          <w:sz w:val="28"/>
          <w:szCs w:val="28"/>
        </w:rPr>
        <w:t xml:space="preserve"> широкой характерной полосой проявляются ОН-группы, колебания связи СН прописываются в области 887-892 см</w:t>
      </w:r>
      <w:r w:rsidRPr="006B0C39">
        <w:rPr>
          <w:rFonts w:ascii="Times New Roman" w:hAnsi="Times New Roman" w:cs="Times New Roman"/>
          <w:sz w:val="28"/>
          <w:szCs w:val="28"/>
          <w:vertAlign w:val="superscript"/>
        </w:rPr>
        <w:t>-1</w:t>
      </w:r>
      <w:r w:rsidRPr="006B0C39">
        <w:rPr>
          <w:rFonts w:ascii="Times New Roman" w:hAnsi="Times New Roman" w:cs="Times New Roman"/>
          <w:sz w:val="28"/>
          <w:szCs w:val="28"/>
        </w:rPr>
        <w:t xml:space="preserve">. </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t>В ИК спектрах циклодекстриновых комплексов (3.49-3.51) основные полосы поглощения субстрата (3.14, 3.21 и 3.24) не проявляются, так как это можно объяснить экранированием полос циклодекстрина. Однако, наблюдаются смещения полос поглощения.</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t>Стабилизацию (3.14, 3.21 и 3.24) при комплексообразовании с бета-циклодекстрином изучали с помощью диференциированного термического анализа. С помошью ДСК можно установить зависимость изменение массы синтезированных супрамолекулярных комплексов включения от температуры (термогравиметрическая кривая) и по ее пику  точно определить максимальную скорость горения комплекса</w:t>
      </w:r>
      <w:r w:rsidR="00342BDE">
        <w:rPr>
          <w:rFonts w:ascii="Times New Roman" w:hAnsi="Times New Roman" w:cs="Times New Roman"/>
          <w:sz w:val="28"/>
          <w:szCs w:val="28"/>
        </w:rPr>
        <w:t xml:space="preserve"> [184</w:t>
      </w:r>
      <w:r w:rsidRPr="006B0C39">
        <w:rPr>
          <w:rFonts w:ascii="Times New Roman" w:hAnsi="Times New Roman" w:cs="Times New Roman"/>
          <w:sz w:val="28"/>
          <w:szCs w:val="28"/>
        </w:rPr>
        <w:t>].</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t>На рисунк</w:t>
      </w:r>
      <w:r w:rsidR="006D449B" w:rsidRPr="006B0C39">
        <w:rPr>
          <w:rFonts w:ascii="Times New Roman" w:hAnsi="Times New Roman" w:cs="Times New Roman"/>
          <w:sz w:val="28"/>
          <w:szCs w:val="28"/>
          <w:lang w:val="kk-KZ"/>
        </w:rPr>
        <w:t>ах 37, 38, 39</w:t>
      </w:r>
      <w:r w:rsidRPr="006B0C39">
        <w:rPr>
          <w:rFonts w:ascii="Times New Roman" w:hAnsi="Times New Roman" w:cs="Times New Roman"/>
          <w:sz w:val="28"/>
          <w:szCs w:val="28"/>
        </w:rPr>
        <w:t xml:space="preserve"> приведены </w:t>
      </w:r>
      <w:r w:rsidRPr="006B0C39">
        <w:rPr>
          <w:rFonts w:ascii="Times New Roman" w:hAnsi="Times New Roman" w:cs="Times New Roman"/>
          <w:sz w:val="28"/>
          <w:szCs w:val="28"/>
          <w:lang w:val="en-US"/>
        </w:rPr>
        <w:t>T</w:t>
      </w:r>
      <w:r w:rsidRPr="006B0C39">
        <w:rPr>
          <w:rFonts w:ascii="Times New Roman" w:hAnsi="Times New Roman" w:cs="Times New Roman"/>
          <w:sz w:val="28"/>
          <w:szCs w:val="28"/>
        </w:rPr>
        <w:t>Г/ДСК кривые комплексов включения (3.49-3.51).</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t xml:space="preserve">Согласно данным </w:t>
      </w:r>
      <w:r w:rsidRPr="006B0C39">
        <w:rPr>
          <w:rFonts w:ascii="Times New Roman" w:hAnsi="Times New Roman" w:cs="Times New Roman"/>
          <w:sz w:val="28"/>
          <w:szCs w:val="28"/>
          <w:lang w:val="en-US"/>
        </w:rPr>
        <w:t>T</w:t>
      </w:r>
      <w:r w:rsidRPr="006B0C39">
        <w:rPr>
          <w:rFonts w:ascii="Times New Roman" w:hAnsi="Times New Roman" w:cs="Times New Roman"/>
          <w:sz w:val="28"/>
          <w:szCs w:val="28"/>
        </w:rPr>
        <w:t xml:space="preserve">Г в интервале температур от 32,8°С до 320°С  циклодекстриновый комплекс включения (3.49-3.51) не претерпевает превращений, приводящих к изменению его массы. Основное количество летучих компонентов выделилось при 330°С-370°С. В этом интервале происходит интенсивная убыль массы комплекса, о чем свидетельствует ход термогравиметрической кривой. Процесс деструкции практический полностью завершается при температуре 510°С для соединения 3.49 и 3.51, а для компекса 3.50 процесс деструкции завершается при 610°С. Общая потеря массы циклодекстриновых комплексов включения составляют 59,78, 64 и 72% для </w:t>
      </w:r>
      <w:r w:rsidRPr="006B0C39">
        <w:rPr>
          <w:rFonts w:ascii="Times New Roman" w:hAnsi="Times New Roman" w:cs="Times New Roman"/>
          <w:sz w:val="28"/>
          <w:szCs w:val="28"/>
        </w:rPr>
        <w:lastRenderedPageBreak/>
        <w:t>соединений 3.50, 3.51 и 3.49, а количество остатка соответственно равна 2,98, 3,2 и 3,8 мг.</w:t>
      </w:r>
    </w:p>
    <w:p w:rsidR="002C16F1" w:rsidRPr="006B0C39" w:rsidRDefault="002C16F1" w:rsidP="002C16F1">
      <w:pPr>
        <w:ind w:firstLine="709"/>
        <w:jc w:val="both"/>
        <w:rPr>
          <w:rFonts w:ascii="Times New Roman" w:hAnsi="Times New Roman" w:cs="Times New Roman"/>
          <w:sz w:val="28"/>
          <w:szCs w:val="28"/>
        </w:rPr>
      </w:pPr>
    </w:p>
    <w:p w:rsidR="002C16F1" w:rsidRPr="006B0C39" w:rsidRDefault="002C16F1" w:rsidP="002C16F1">
      <w:pPr>
        <w:jc w:val="center"/>
        <w:rPr>
          <w:rFonts w:ascii="Times New Roman" w:hAnsi="Times New Roman" w:cs="Times New Roman"/>
          <w:sz w:val="28"/>
          <w:szCs w:val="28"/>
        </w:rPr>
      </w:pPr>
      <w:r w:rsidRPr="006B0C39">
        <w:rPr>
          <w:rFonts w:ascii="Times New Roman" w:hAnsi="Times New Roman" w:cs="Times New Roman"/>
          <w:noProof/>
          <w:sz w:val="28"/>
          <w:szCs w:val="28"/>
          <w:lang w:eastAsia="ru-RU"/>
        </w:rPr>
        <w:drawing>
          <wp:inline distT="0" distB="0" distL="0" distR="0">
            <wp:extent cx="4143983" cy="2149223"/>
            <wp:effectExtent l="19050" t="0" r="8917" b="0"/>
            <wp:docPr id="79" name="Рисунок 76" descr="C:\Users\User\Desktop\1 Срочно дисер\ДТА_ДСК_по диссеру\172173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User\Desktop\1 Срочно дисер\ДТА_ДСК_по диссеру\172173174.jpg"/>
                    <pic:cNvPicPr>
                      <a:picLocks noChangeAspect="1" noChangeArrowheads="1"/>
                    </pic:cNvPicPr>
                  </pic:nvPicPr>
                  <pic:blipFill>
                    <a:blip r:embed="rId184" cstate="print"/>
                    <a:srcRect/>
                    <a:stretch>
                      <a:fillRect/>
                    </a:stretch>
                  </pic:blipFill>
                  <pic:spPr bwMode="auto">
                    <a:xfrm>
                      <a:off x="0" y="0"/>
                      <a:ext cx="4146872" cy="2150721"/>
                    </a:xfrm>
                    <a:prstGeom prst="rect">
                      <a:avLst/>
                    </a:prstGeom>
                    <a:noFill/>
                    <a:ln w="9525">
                      <a:noFill/>
                      <a:miter lim="800000"/>
                      <a:headEnd/>
                      <a:tailEnd/>
                    </a:ln>
                  </pic:spPr>
                </pic:pic>
              </a:graphicData>
            </a:graphic>
          </wp:inline>
        </w:drawing>
      </w:r>
    </w:p>
    <w:p w:rsidR="002C16F1" w:rsidRPr="006B0C39" w:rsidRDefault="002C16F1" w:rsidP="002C16F1">
      <w:pPr>
        <w:ind w:firstLine="709"/>
        <w:jc w:val="center"/>
        <w:rPr>
          <w:rFonts w:ascii="Times New Roman" w:hAnsi="Times New Roman" w:cs="Times New Roman"/>
          <w:sz w:val="16"/>
          <w:szCs w:val="16"/>
          <w:lang w:val="en-US"/>
        </w:rPr>
      </w:pPr>
    </w:p>
    <w:p w:rsidR="002C16F1" w:rsidRPr="006B0C39" w:rsidRDefault="00355149" w:rsidP="002C16F1">
      <w:pPr>
        <w:jc w:val="center"/>
        <w:rPr>
          <w:rFonts w:ascii="Times New Roman" w:hAnsi="Times New Roman" w:cs="Times New Roman"/>
          <w:sz w:val="28"/>
          <w:szCs w:val="28"/>
        </w:rPr>
      </w:pPr>
      <w:r w:rsidRPr="006B0C39">
        <w:rPr>
          <w:rFonts w:ascii="Times New Roman" w:hAnsi="Times New Roman" w:cs="Times New Roman"/>
          <w:sz w:val="28"/>
          <w:szCs w:val="28"/>
        </w:rPr>
        <w:t>Рисунок 37</w:t>
      </w:r>
      <w:r w:rsidR="002C16F1" w:rsidRPr="006B0C39">
        <w:rPr>
          <w:rFonts w:ascii="Times New Roman" w:hAnsi="Times New Roman" w:cs="Times New Roman"/>
          <w:sz w:val="28"/>
          <w:szCs w:val="28"/>
        </w:rPr>
        <w:t xml:space="preserve"> –Термогравиметрически</w:t>
      </w:r>
      <w:r w:rsidR="002C16F1" w:rsidRPr="006B0C39">
        <w:rPr>
          <w:rFonts w:ascii="Times New Roman" w:hAnsi="Times New Roman" w:cs="Times New Roman"/>
          <w:sz w:val="28"/>
          <w:szCs w:val="28"/>
          <w:lang w:val="kk-KZ"/>
        </w:rPr>
        <w:t xml:space="preserve">е кривые </w:t>
      </w:r>
      <w:r w:rsidR="002C16F1" w:rsidRPr="006B0C39">
        <w:rPr>
          <w:rFonts w:ascii="Times New Roman" w:hAnsi="Times New Roman" w:cs="Times New Roman"/>
          <w:sz w:val="28"/>
          <w:szCs w:val="28"/>
        </w:rPr>
        <w:t>комплексов включения (3.49-3.51)</w:t>
      </w:r>
    </w:p>
    <w:p w:rsidR="002C16F1" w:rsidRPr="006B0C39" w:rsidRDefault="002C16F1" w:rsidP="002C16F1">
      <w:pPr>
        <w:ind w:firstLine="709"/>
        <w:jc w:val="center"/>
        <w:rPr>
          <w:rFonts w:ascii="Times New Roman" w:hAnsi="Times New Roman" w:cs="Times New Roman"/>
          <w:sz w:val="28"/>
          <w:szCs w:val="28"/>
        </w:rPr>
      </w:pPr>
    </w:p>
    <w:p w:rsidR="002C16F1" w:rsidRPr="006B0C39" w:rsidRDefault="002C16F1" w:rsidP="002C16F1">
      <w:pPr>
        <w:jc w:val="center"/>
        <w:rPr>
          <w:rFonts w:ascii="Times New Roman" w:hAnsi="Times New Roman" w:cs="Times New Roman"/>
          <w:sz w:val="28"/>
          <w:szCs w:val="28"/>
        </w:rPr>
      </w:pPr>
      <w:r w:rsidRPr="006B0C39">
        <w:rPr>
          <w:rFonts w:ascii="Times New Roman" w:hAnsi="Times New Roman" w:cs="Times New Roman"/>
          <w:noProof/>
          <w:sz w:val="28"/>
          <w:szCs w:val="28"/>
          <w:lang w:eastAsia="ru-RU"/>
        </w:rPr>
        <w:drawing>
          <wp:inline distT="0" distB="0" distL="0" distR="0">
            <wp:extent cx="4270848" cy="2216673"/>
            <wp:effectExtent l="19050" t="0" r="0" b="0"/>
            <wp:docPr id="80" name="Рисунок 73" descr="C:\Users\User\Desktop\1 Срочно дисер\ДТА_ДСК_по диссеру\172173174d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User\Desktop\1 Срочно дисер\ДТА_ДСК_по диссеру\172173174dta.jpg"/>
                    <pic:cNvPicPr>
                      <a:picLocks noChangeAspect="1" noChangeArrowheads="1"/>
                    </pic:cNvPicPr>
                  </pic:nvPicPr>
                  <pic:blipFill>
                    <a:blip r:embed="rId185" cstate="print"/>
                    <a:srcRect/>
                    <a:stretch>
                      <a:fillRect/>
                    </a:stretch>
                  </pic:blipFill>
                  <pic:spPr bwMode="auto">
                    <a:xfrm>
                      <a:off x="0" y="0"/>
                      <a:ext cx="4285266" cy="2224156"/>
                    </a:xfrm>
                    <a:prstGeom prst="rect">
                      <a:avLst/>
                    </a:prstGeom>
                    <a:noFill/>
                    <a:ln w="9525">
                      <a:noFill/>
                      <a:miter lim="800000"/>
                      <a:headEnd/>
                      <a:tailEnd/>
                    </a:ln>
                  </pic:spPr>
                </pic:pic>
              </a:graphicData>
            </a:graphic>
          </wp:inline>
        </w:drawing>
      </w:r>
    </w:p>
    <w:p w:rsidR="002C16F1" w:rsidRPr="006B0C39" w:rsidRDefault="002C16F1" w:rsidP="002C16F1">
      <w:pPr>
        <w:ind w:firstLine="709"/>
        <w:jc w:val="center"/>
        <w:rPr>
          <w:rFonts w:ascii="Times New Roman" w:hAnsi="Times New Roman" w:cs="Times New Roman"/>
          <w:sz w:val="16"/>
          <w:szCs w:val="16"/>
        </w:rPr>
      </w:pPr>
    </w:p>
    <w:p w:rsidR="002C16F1" w:rsidRPr="006B0C39" w:rsidRDefault="00355149" w:rsidP="002C16F1">
      <w:pPr>
        <w:jc w:val="center"/>
        <w:rPr>
          <w:rFonts w:ascii="Times New Roman" w:hAnsi="Times New Roman" w:cs="Times New Roman"/>
          <w:sz w:val="28"/>
          <w:szCs w:val="28"/>
        </w:rPr>
      </w:pPr>
      <w:r w:rsidRPr="006B0C39">
        <w:rPr>
          <w:rFonts w:ascii="Times New Roman" w:hAnsi="Times New Roman" w:cs="Times New Roman"/>
          <w:sz w:val="28"/>
          <w:szCs w:val="28"/>
        </w:rPr>
        <w:t>Рисунок 38</w:t>
      </w:r>
      <w:r w:rsidR="002C16F1" w:rsidRPr="006B0C39">
        <w:rPr>
          <w:rFonts w:ascii="Times New Roman" w:hAnsi="Times New Roman" w:cs="Times New Roman"/>
          <w:sz w:val="28"/>
          <w:szCs w:val="28"/>
        </w:rPr>
        <w:t xml:space="preserve"> –Дифференциальная сканирующая калориметрия комплексов включения (3.49-3.51)</w:t>
      </w:r>
    </w:p>
    <w:p w:rsidR="002C16F1" w:rsidRPr="006B0C39" w:rsidRDefault="002C16F1" w:rsidP="002C16F1">
      <w:pPr>
        <w:ind w:firstLine="709"/>
        <w:jc w:val="center"/>
        <w:rPr>
          <w:rFonts w:ascii="Times New Roman" w:hAnsi="Times New Roman" w:cs="Times New Roman"/>
          <w:sz w:val="28"/>
          <w:szCs w:val="28"/>
        </w:rPr>
      </w:pPr>
    </w:p>
    <w:p w:rsidR="002C16F1" w:rsidRPr="006B0C39" w:rsidRDefault="002C16F1" w:rsidP="002C16F1">
      <w:pPr>
        <w:jc w:val="center"/>
        <w:rPr>
          <w:rFonts w:ascii="Times New Roman" w:hAnsi="Times New Roman" w:cs="Times New Roman"/>
          <w:sz w:val="28"/>
          <w:szCs w:val="28"/>
        </w:rPr>
      </w:pPr>
      <w:r w:rsidRPr="006B0C39">
        <w:rPr>
          <w:rFonts w:ascii="Times New Roman" w:hAnsi="Times New Roman" w:cs="Times New Roman"/>
          <w:noProof/>
          <w:sz w:val="28"/>
          <w:szCs w:val="28"/>
          <w:lang w:eastAsia="ru-RU"/>
        </w:rPr>
        <w:drawing>
          <wp:inline distT="0" distB="0" distL="0" distR="0">
            <wp:extent cx="4416763" cy="2290698"/>
            <wp:effectExtent l="19050" t="0" r="2837" b="0"/>
            <wp:docPr id="81" name="Рисунок 75" descr="C:\Users\User\Desktop\1 Срочно дисер\ДТА_ДСК_по диссеру\172173174dt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User\Desktop\1 Срочно дисер\ДТА_ДСК_по диссеру\172173174dtg.jpg"/>
                    <pic:cNvPicPr>
                      <a:picLocks noChangeAspect="1" noChangeArrowheads="1"/>
                    </pic:cNvPicPr>
                  </pic:nvPicPr>
                  <pic:blipFill>
                    <a:blip r:embed="rId186" cstate="print"/>
                    <a:srcRect/>
                    <a:stretch>
                      <a:fillRect/>
                    </a:stretch>
                  </pic:blipFill>
                  <pic:spPr bwMode="auto">
                    <a:xfrm>
                      <a:off x="0" y="0"/>
                      <a:ext cx="4439340" cy="2302407"/>
                    </a:xfrm>
                    <a:prstGeom prst="rect">
                      <a:avLst/>
                    </a:prstGeom>
                    <a:noFill/>
                    <a:ln w="9525">
                      <a:noFill/>
                      <a:miter lim="800000"/>
                      <a:headEnd/>
                      <a:tailEnd/>
                    </a:ln>
                  </pic:spPr>
                </pic:pic>
              </a:graphicData>
            </a:graphic>
          </wp:inline>
        </w:drawing>
      </w:r>
    </w:p>
    <w:p w:rsidR="002C16F1" w:rsidRPr="006B0C39" w:rsidRDefault="002C16F1" w:rsidP="002C16F1">
      <w:pPr>
        <w:ind w:firstLine="709"/>
        <w:jc w:val="center"/>
        <w:rPr>
          <w:rFonts w:ascii="Times New Roman" w:hAnsi="Times New Roman" w:cs="Times New Roman"/>
          <w:sz w:val="16"/>
          <w:szCs w:val="16"/>
        </w:rPr>
      </w:pPr>
    </w:p>
    <w:p w:rsidR="002C16F1" w:rsidRPr="006B0C39" w:rsidRDefault="002C16F1" w:rsidP="002C16F1">
      <w:pPr>
        <w:jc w:val="center"/>
        <w:rPr>
          <w:rFonts w:ascii="Times New Roman" w:hAnsi="Times New Roman" w:cs="Times New Roman"/>
          <w:sz w:val="28"/>
          <w:szCs w:val="28"/>
        </w:rPr>
      </w:pPr>
      <w:r w:rsidRPr="006B0C39">
        <w:rPr>
          <w:rFonts w:ascii="Times New Roman" w:hAnsi="Times New Roman" w:cs="Times New Roman"/>
          <w:sz w:val="28"/>
          <w:szCs w:val="28"/>
        </w:rPr>
        <w:t>Рисунок 3</w:t>
      </w:r>
      <w:r w:rsidR="00355149" w:rsidRPr="006B0C39">
        <w:rPr>
          <w:rFonts w:ascii="Times New Roman" w:hAnsi="Times New Roman" w:cs="Times New Roman"/>
          <w:sz w:val="28"/>
          <w:szCs w:val="28"/>
        </w:rPr>
        <w:t>9</w:t>
      </w:r>
      <w:r w:rsidRPr="006B0C39">
        <w:rPr>
          <w:rFonts w:ascii="Times New Roman" w:hAnsi="Times New Roman" w:cs="Times New Roman"/>
          <w:sz w:val="28"/>
          <w:szCs w:val="28"/>
        </w:rPr>
        <w:t xml:space="preserve"> –</w:t>
      </w:r>
      <w:r w:rsidR="000D7F4C" w:rsidRPr="006B0C39">
        <w:rPr>
          <w:rFonts w:ascii="Times New Roman" w:hAnsi="Times New Roman" w:cs="Times New Roman"/>
          <w:sz w:val="28"/>
          <w:szCs w:val="28"/>
        </w:rPr>
        <w:t xml:space="preserve"> ДТГ</w:t>
      </w:r>
      <w:r w:rsidRPr="006B0C39">
        <w:rPr>
          <w:rFonts w:ascii="Times New Roman" w:hAnsi="Times New Roman" w:cs="Times New Roman"/>
          <w:sz w:val="28"/>
          <w:szCs w:val="28"/>
        </w:rPr>
        <w:t xml:space="preserve"> кривые комплексов включения (3.49-3.51)</w:t>
      </w:r>
    </w:p>
    <w:p w:rsidR="005C40EE" w:rsidRPr="006B0C39" w:rsidRDefault="005C40EE" w:rsidP="002C16F1">
      <w:pPr>
        <w:tabs>
          <w:tab w:val="left" w:pos="-1843"/>
        </w:tabs>
        <w:ind w:firstLine="709"/>
        <w:jc w:val="both"/>
        <w:rPr>
          <w:rFonts w:ascii="Times New Roman" w:hAnsi="Times New Roman" w:cs="Times New Roman"/>
          <w:sz w:val="28"/>
          <w:szCs w:val="28"/>
        </w:rPr>
      </w:pPr>
    </w:p>
    <w:p w:rsidR="002C16F1" w:rsidRPr="006B0C39" w:rsidRDefault="002C16F1" w:rsidP="002C16F1">
      <w:pPr>
        <w:tabs>
          <w:tab w:val="left" w:pos="-1843"/>
        </w:tabs>
        <w:ind w:firstLine="709"/>
        <w:jc w:val="both"/>
        <w:rPr>
          <w:rFonts w:ascii="Times New Roman" w:hAnsi="Times New Roman" w:cs="Times New Roman"/>
          <w:sz w:val="28"/>
          <w:szCs w:val="28"/>
        </w:rPr>
      </w:pPr>
      <w:r w:rsidRPr="006B0C39">
        <w:rPr>
          <w:rFonts w:ascii="Times New Roman" w:hAnsi="Times New Roman" w:cs="Times New Roman"/>
          <w:sz w:val="28"/>
          <w:szCs w:val="28"/>
        </w:rPr>
        <w:lastRenderedPageBreak/>
        <w:t xml:space="preserve">Синтезированные комплексы включения содержали воду, которому свидетельствуют эндотермический пик дегидратации в диапазоне 50-125°С, это является переходом бета-циклодекстрина в безводную форму в результате испарения воды. Процесс термодеструкции бета-циклодекстрина начинается с </w:t>
      </w:r>
      <w:r w:rsidRPr="006B0C39">
        <w:rPr>
          <w:rFonts w:ascii="Times New Roman" w:hAnsi="Times New Roman" w:cs="Times New Roman"/>
          <w:sz w:val="28"/>
          <w:szCs w:val="28"/>
          <w:lang w:val="kk-KZ"/>
        </w:rPr>
        <w:t>300</w:t>
      </w:r>
      <w:r w:rsidRPr="006B0C39">
        <w:rPr>
          <w:rFonts w:ascii="Times New Roman" w:hAnsi="Times New Roman" w:cs="Times New Roman"/>
          <w:sz w:val="28"/>
          <w:szCs w:val="28"/>
        </w:rPr>
        <w:t>°С, оптимальная точка термодеструкции является 32</w:t>
      </w:r>
      <w:r w:rsidRPr="006B0C39">
        <w:rPr>
          <w:rFonts w:ascii="Times New Roman" w:hAnsi="Times New Roman" w:cs="Times New Roman"/>
          <w:sz w:val="28"/>
          <w:szCs w:val="28"/>
          <w:lang w:val="kk-KZ"/>
        </w:rPr>
        <w:t>7</w:t>
      </w:r>
      <w:r w:rsidRPr="006B0C39">
        <w:rPr>
          <w:rFonts w:ascii="Times New Roman" w:hAnsi="Times New Roman" w:cs="Times New Roman"/>
          <w:sz w:val="28"/>
          <w:szCs w:val="28"/>
        </w:rPr>
        <w:t xml:space="preserve">°С и 329-348°С для комплексов включения, что свидетельствует о повышении термостабильности бета-циклодекстрина при включения в его полость биологически активных соединений (3.14, 3.21, 3.24). </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t>На кривой скорости потери массы в интервале температур 32°С-270°С не наблюдается изменение скорости. Начиная с 310°С наблюдается резкое увеличение скорости и достигает своего пика при ≈ 340°С, значение скорости при данной температуре составляет 1,7 мг/мин. Далее идет постепенное уменьшение, и при 380°С скорость стабилизируется. На кривой ДСК при температуре 329°С (3.50), 335°С (3.49), 348</w:t>
      </w:r>
      <w:r w:rsidRPr="006B0C39">
        <w:rPr>
          <w:rFonts w:ascii="Times New Roman" w:hAnsi="Times New Roman" w:cs="Times New Roman"/>
          <w:sz w:val="28"/>
          <w:szCs w:val="28"/>
          <w:vertAlign w:val="superscript"/>
        </w:rPr>
        <w:t>0</w:t>
      </w:r>
      <w:r w:rsidRPr="006B0C39">
        <w:rPr>
          <w:rFonts w:ascii="Times New Roman" w:hAnsi="Times New Roman" w:cs="Times New Roman"/>
          <w:sz w:val="28"/>
          <w:szCs w:val="28"/>
        </w:rPr>
        <w:t>С (3.51) наблюдается эндотермический пик обусловленный плавлением, при этом масса вещества не меняется, далее при температуре ≈ 370°С присутствует экзотермический эффект, которое объясняется разложением образца с выделением летучих продуктов и потерей массы.</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t>Таким образом, анализ полученных данных ИК-, ТГ образования комплексов</w:t>
      </w:r>
      <w:r w:rsidR="000D7F4C" w:rsidRPr="006B0C39">
        <w:rPr>
          <w:rFonts w:ascii="Times New Roman" w:hAnsi="Times New Roman" w:cs="Times New Roman"/>
          <w:sz w:val="28"/>
          <w:szCs w:val="28"/>
        </w:rPr>
        <w:t xml:space="preserve"> </w:t>
      </w:r>
      <w:r w:rsidRPr="006B0C39">
        <w:rPr>
          <w:rFonts w:ascii="Times New Roman" w:hAnsi="Times New Roman" w:cs="Times New Roman"/>
          <w:sz w:val="28"/>
          <w:szCs w:val="28"/>
        </w:rPr>
        <w:t>включения потвердил возможность получения супрамолекулярных комплексов. По данным ДСК изучен процесс деструкции комплексов в интервале температур 30-610°С в сравнение с данными самого исходного циклодекстрина.</w:t>
      </w:r>
    </w:p>
    <w:p w:rsidR="002C16F1" w:rsidRPr="006B0C39" w:rsidRDefault="002C16F1" w:rsidP="002C16F1">
      <w:pPr>
        <w:pStyle w:val="7"/>
        <w:spacing w:before="0" w:after="0"/>
        <w:ind w:firstLine="709"/>
        <w:jc w:val="both"/>
        <w:rPr>
          <w:sz w:val="28"/>
          <w:szCs w:val="28"/>
        </w:rPr>
      </w:pPr>
    </w:p>
    <w:p w:rsidR="002C16F1" w:rsidRPr="006B0C39" w:rsidRDefault="002C16F1" w:rsidP="002C16F1">
      <w:pPr>
        <w:pStyle w:val="7"/>
        <w:spacing w:before="0" w:after="0"/>
        <w:ind w:firstLine="709"/>
        <w:jc w:val="both"/>
        <w:rPr>
          <w:b/>
          <w:sz w:val="28"/>
          <w:szCs w:val="28"/>
        </w:rPr>
      </w:pPr>
      <w:r w:rsidRPr="006B0C39">
        <w:rPr>
          <w:b/>
          <w:sz w:val="28"/>
          <w:szCs w:val="28"/>
        </w:rPr>
        <w:t xml:space="preserve">3.11 Компьютерный биопрогнозновых производных гидразидов </w:t>
      </w:r>
      <w:r w:rsidRPr="006B0C39">
        <w:rPr>
          <w:b/>
          <w:i/>
          <w:sz w:val="28"/>
          <w:szCs w:val="28"/>
        </w:rPr>
        <w:t>о-</w:t>
      </w:r>
      <w:r w:rsidRPr="006B0C39">
        <w:rPr>
          <w:b/>
          <w:sz w:val="28"/>
          <w:szCs w:val="28"/>
        </w:rPr>
        <w:t xml:space="preserve"> и </w:t>
      </w:r>
      <w:r w:rsidRPr="006B0C39">
        <w:rPr>
          <w:b/>
          <w:i/>
          <w:sz w:val="28"/>
          <w:szCs w:val="28"/>
        </w:rPr>
        <w:t>п-</w:t>
      </w:r>
      <w:r w:rsidRPr="006B0C39">
        <w:rPr>
          <w:b/>
          <w:sz w:val="28"/>
          <w:szCs w:val="28"/>
        </w:rPr>
        <w:t>гидроксибензойных кислот</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t>Как указ</w:t>
      </w:r>
      <w:r w:rsidR="00342BDE">
        <w:rPr>
          <w:rFonts w:ascii="Times New Roman" w:hAnsi="Times New Roman" w:cs="Times New Roman"/>
          <w:sz w:val="28"/>
          <w:szCs w:val="28"/>
        </w:rPr>
        <w:t>ано в работе Поройкова В.В. [185</w:t>
      </w:r>
      <w:r w:rsidRPr="006B0C39">
        <w:rPr>
          <w:rFonts w:ascii="Times New Roman" w:hAnsi="Times New Roman" w:cs="Times New Roman"/>
          <w:sz w:val="28"/>
          <w:szCs w:val="28"/>
        </w:rPr>
        <w:t xml:space="preserve">], </w:t>
      </w:r>
      <w:r w:rsidRPr="006B0C39">
        <w:rPr>
          <w:rFonts w:ascii="Times New Roman" w:hAnsi="Times New Roman" w:cs="Times New Roman"/>
          <w:spacing w:val="-2"/>
          <w:sz w:val="28"/>
          <w:szCs w:val="28"/>
          <w:lang w:val="fr-FR"/>
        </w:rPr>
        <w:t>Lagunin A.</w:t>
      </w:r>
      <w:r w:rsidR="00342BDE">
        <w:rPr>
          <w:rFonts w:ascii="Times New Roman" w:hAnsi="Times New Roman" w:cs="Times New Roman"/>
          <w:sz w:val="28"/>
          <w:szCs w:val="28"/>
        </w:rPr>
        <w:t xml:space="preserve"> [186</w:t>
      </w:r>
      <w:r w:rsidRPr="006B0C39">
        <w:rPr>
          <w:rFonts w:ascii="Times New Roman" w:hAnsi="Times New Roman" w:cs="Times New Roman"/>
          <w:sz w:val="28"/>
          <w:szCs w:val="28"/>
        </w:rPr>
        <w:t>]</w:t>
      </w:r>
      <w:r w:rsidR="00AA6BCD" w:rsidRPr="006B0C39">
        <w:rPr>
          <w:rFonts w:ascii="Times New Roman" w:hAnsi="Times New Roman" w:cs="Times New Roman"/>
          <w:sz w:val="28"/>
          <w:szCs w:val="28"/>
        </w:rPr>
        <w:t xml:space="preserve"> </w:t>
      </w:r>
      <w:r w:rsidRPr="006B0C39">
        <w:rPr>
          <w:rFonts w:ascii="Times New Roman" w:hAnsi="Times New Roman" w:cs="Times New Roman"/>
          <w:sz w:val="28"/>
          <w:szCs w:val="28"/>
        </w:rPr>
        <w:t>и их соавторов</w:t>
      </w:r>
      <w:r w:rsidR="00E53B2D" w:rsidRPr="006B0C39">
        <w:rPr>
          <w:rFonts w:ascii="Times New Roman" w:hAnsi="Times New Roman" w:cs="Times New Roman"/>
          <w:sz w:val="28"/>
          <w:szCs w:val="28"/>
        </w:rPr>
        <w:t>: «</w:t>
      </w:r>
      <w:r w:rsidRPr="006B0C39">
        <w:rPr>
          <w:rFonts w:ascii="Times New Roman" w:hAnsi="Times New Roman" w:cs="Times New Roman"/>
          <w:sz w:val="28"/>
          <w:szCs w:val="28"/>
        </w:rPr>
        <w:t xml:space="preserve">компьютерное прогнозирование биологической активности химических соединений по их структурной формуле осуществляется по программе </w:t>
      </w:r>
      <w:r w:rsidRPr="006B0C39">
        <w:rPr>
          <w:rFonts w:ascii="Times New Roman" w:hAnsi="Times New Roman" w:cs="Times New Roman"/>
          <w:sz w:val="28"/>
          <w:szCs w:val="28"/>
          <w:lang w:val="en-US"/>
        </w:rPr>
        <w:t>PASS</w:t>
      </w:r>
      <w:r w:rsidRPr="006B0C39">
        <w:rPr>
          <w:rFonts w:ascii="Times New Roman" w:hAnsi="Times New Roman" w:cs="Times New Roman"/>
          <w:sz w:val="28"/>
          <w:szCs w:val="28"/>
        </w:rPr>
        <w:t xml:space="preserve"> (</w:t>
      </w:r>
      <w:r w:rsidRPr="006B0C39">
        <w:rPr>
          <w:rFonts w:ascii="Times New Roman" w:hAnsi="Times New Roman" w:cs="Times New Roman"/>
          <w:sz w:val="28"/>
          <w:szCs w:val="28"/>
          <w:lang w:val="en-US"/>
        </w:rPr>
        <w:t>Prediction</w:t>
      </w:r>
      <w:r w:rsidRPr="006B0C39">
        <w:rPr>
          <w:rFonts w:ascii="Times New Roman" w:hAnsi="Times New Roman" w:cs="Times New Roman"/>
          <w:sz w:val="28"/>
          <w:szCs w:val="28"/>
        </w:rPr>
        <w:t xml:space="preserve"> </w:t>
      </w:r>
      <w:r w:rsidRPr="006B0C39">
        <w:rPr>
          <w:rFonts w:ascii="Times New Roman" w:hAnsi="Times New Roman" w:cs="Times New Roman"/>
          <w:sz w:val="28"/>
          <w:szCs w:val="28"/>
          <w:lang w:val="en-US"/>
        </w:rPr>
        <w:t>of</w:t>
      </w:r>
      <w:r w:rsidRPr="006B0C39">
        <w:rPr>
          <w:rFonts w:ascii="Times New Roman" w:hAnsi="Times New Roman" w:cs="Times New Roman"/>
          <w:sz w:val="28"/>
          <w:szCs w:val="28"/>
        </w:rPr>
        <w:t xml:space="preserve"> </w:t>
      </w:r>
      <w:r w:rsidRPr="006B0C39">
        <w:rPr>
          <w:rFonts w:ascii="Times New Roman" w:hAnsi="Times New Roman" w:cs="Times New Roman"/>
          <w:sz w:val="28"/>
          <w:szCs w:val="28"/>
          <w:lang w:val="en-US"/>
        </w:rPr>
        <w:t>Activity</w:t>
      </w:r>
      <w:r w:rsidRPr="006B0C39">
        <w:rPr>
          <w:rFonts w:ascii="Times New Roman" w:hAnsi="Times New Roman" w:cs="Times New Roman"/>
          <w:sz w:val="28"/>
          <w:szCs w:val="28"/>
        </w:rPr>
        <w:t xml:space="preserve"> </w:t>
      </w:r>
      <w:r w:rsidRPr="006B0C39">
        <w:rPr>
          <w:rFonts w:ascii="Times New Roman" w:hAnsi="Times New Roman" w:cs="Times New Roman"/>
          <w:sz w:val="28"/>
          <w:szCs w:val="28"/>
          <w:lang w:val="en-US"/>
        </w:rPr>
        <w:t>Spectra</w:t>
      </w:r>
      <w:r w:rsidRPr="006B0C39">
        <w:rPr>
          <w:rFonts w:ascii="Times New Roman" w:hAnsi="Times New Roman" w:cs="Times New Roman"/>
          <w:sz w:val="28"/>
          <w:szCs w:val="28"/>
        </w:rPr>
        <w:t xml:space="preserve"> </w:t>
      </w:r>
      <w:r w:rsidRPr="006B0C39">
        <w:rPr>
          <w:rFonts w:ascii="Times New Roman" w:hAnsi="Times New Roman" w:cs="Times New Roman"/>
          <w:sz w:val="28"/>
          <w:szCs w:val="28"/>
          <w:lang w:val="en-US"/>
        </w:rPr>
        <w:t>for</w:t>
      </w:r>
      <w:r w:rsidRPr="006B0C39">
        <w:rPr>
          <w:rFonts w:ascii="Times New Roman" w:hAnsi="Times New Roman" w:cs="Times New Roman"/>
          <w:sz w:val="28"/>
          <w:szCs w:val="28"/>
        </w:rPr>
        <w:t xml:space="preserve"> </w:t>
      </w:r>
      <w:r w:rsidRPr="006B0C39">
        <w:rPr>
          <w:rFonts w:ascii="Times New Roman" w:hAnsi="Times New Roman" w:cs="Times New Roman"/>
          <w:sz w:val="28"/>
          <w:szCs w:val="28"/>
          <w:lang w:val="en-US"/>
        </w:rPr>
        <w:t>Substances</w:t>
      </w:r>
      <w:r w:rsidRPr="006B0C39">
        <w:rPr>
          <w:rFonts w:ascii="Times New Roman" w:hAnsi="Times New Roman" w:cs="Times New Roman"/>
          <w:sz w:val="28"/>
          <w:szCs w:val="28"/>
        </w:rPr>
        <w:t>)</w:t>
      </w:r>
      <w:r w:rsidR="00E53B2D" w:rsidRPr="006B0C39">
        <w:rPr>
          <w:rFonts w:ascii="Times New Roman" w:hAnsi="Times New Roman" w:cs="Times New Roman"/>
          <w:sz w:val="28"/>
          <w:szCs w:val="28"/>
        </w:rPr>
        <w:t>»</w:t>
      </w:r>
      <w:r w:rsidR="00342BDE">
        <w:rPr>
          <w:rFonts w:ascii="Times New Roman" w:hAnsi="Times New Roman" w:cs="Times New Roman"/>
          <w:sz w:val="28"/>
          <w:szCs w:val="28"/>
        </w:rPr>
        <w:t xml:space="preserve"> [187</w:t>
      </w:r>
      <w:r w:rsidR="00684B76" w:rsidRPr="006B0C39">
        <w:rPr>
          <w:rFonts w:ascii="Times New Roman" w:hAnsi="Times New Roman" w:cs="Times New Roman"/>
          <w:sz w:val="28"/>
          <w:szCs w:val="28"/>
        </w:rPr>
        <w:t>]</w:t>
      </w:r>
      <w:r w:rsidRPr="006B0C39">
        <w:rPr>
          <w:rFonts w:ascii="Times New Roman" w:hAnsi="Times New Roman" w:cs="Times New Roman"/>
          <w:sz w:val="28"/>
          <w:szCs w:val="28"/>
        </w:rPr>
        <w:t xml:space="preserve">. </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t>Результаты данной программы применяются для целенаправленного отбора соединений с требуемым спектром ф</w:t>
      </w:r>
      <w:r w:rsidR="00342BDE">
        <w:rPr>
          <w:rFonts w:ascii="Times New Roman" w:hAnsi="Times New Roman" w:cs="Times New Roman"/>
          <w:sz w:val="28"/>
          <w:szCs w:val="28"/>
        </w:rPr>
        <w:t>армакологической активности [188</w:t>
      </w:r>
      <w:r w:rsidRPr="006B0C39">
        <w:rPr>
          <w:rFonts w:ascii="Times New Roman" w:hAnsi="Times New Roman" w:cs="Times New Roman"/>
          <w:sz w:val="28"/>
          <w:szCs w:val="28"/>
        </w:rPr>
        <w:t>].</w:t>
      </w:r>
    </w:p>
    <w:p w:rsidR="002C16F1" w:rsidRPr="006B0C39" w:rsidRDefault="002C16F1" w:rsidP="002C16F1">
      <w:pPr>
        <w:ind w:firstLine="709"/>
        <w:jc w:val="both"/>
        <w:rPr>
          <w:rFonts w:ascii="Times New Roman" w:eastAsia="Times New Roman" w:hAnsi="Times New Roman" w:cs="Times New Roman"/>
          <w:sz w:val="28"/>
          <w:szCs w:val="28"/>
          <w:shd w:val="clear" w:color="auto" w:fill="FFFFFF"/>
        </w:rPr>
      </w:pPr>
      <w:r w:rsidRPr="006B0C39">
        <w:rPr>
          <w:rFonts w:ascii="Times New Roman" w:eastAsia="Times New Roman" w:hAnsi="Times New Roman" w:cs="Times New Roman"/>
          <w:sz w:val="28"/>
          <w:szCs w:val="28"/>
          <w:shd w:val="clear" w:color="auto" w:fill="FFFFFF"/>
        </w:rPr>
        <w:t xml:space="preserve">С целью предполагаемого установления биологической активности синтезированных соединения (3.5-3.48), нами был проведен биопрогноз с использованием </w:t>
      </w:r>
      <w:r w:rsidR="00342BDE">
        <w:rPr>
          <w:rFonts w:ascii="Times New Roman" w:eastAsia="Times New Roman" w:hAnsi="Times New Roman" w:cs="Times New Roman"/>
          <w:sz w:val="28"/>
          <w:szCs w:val="28"/>
          <w:shd w:val="clear" w:color="auto" w:fill="FFFFFF"/>
        </w:rPr>
        <w:t>компьютерной программы PASS [189</w:t>
      </w:r>
      <w:r w:rsidRPr="006B0C39">
        <w:rPr>
          <w:rFonts w:ascii="Times New Roman" w:eastAsia="Times New Roman" w:hAnsi="Times New Roman" w:cs="Times New Roman"/>
          <w:sz w:val="28"/>
          <w:szCs w:val="28"/>
          <w:shd w:val="clear" w:color="auto" w:fill="FFFFFF"/>
        </w:rPr>
        <w:t>].</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eastAsia="Times New Roman" w:hAnsi="Times New Roman" w:cs="Times New Roman"/>
          <w:sz w:val="28"/>
          <w:szCs w:val="28"/>
          <w:shd w:val="clear" w:color="auto" w:fill="FFFFFF"/>
        </w:rPr>
        <w:t>Предполагаемые виды биоактивности синтезированных соединений (3.5-3.28), с указанием коэффициентов Ра и Р</w:t>
      </w:r>
      <w:r w:rsidRPr="006B0C39">
        <w:rPr>
          <w:rFonts w:ascii="Times New Roman" w:eastAsia="Times New Roman" w:hAnsi="Times New Roman" w:cs="Times New Roman"/>
          <w:sz w:val="28"/>
          <w:szCs w:val="28"/>
          <w:shd w:val="clear" w:color="auto" w:fill="FFFFFF"/>
          <w:lang w:val="en-US"/>
        </w:rPr>
        <w:t>i</w:t>
      </w:r>
      <w:r w:rsidR="00355149" w:rsidRPr="006B0C39">
        <w:rPr>
          <w:rFonts w:ascii="Times New Roman" w:eastAsia="Times New Roman" w:hAnsi="Times New Roman" w:cs="Times New Roman"/>
          <w:sz w:val="28"/>
          <w:szCs w:val="28"/>
          <w:shd w:val="clear" w:color="auto" w:fill="FFFFFF"/>
        </w:rPr>
        <w:t>, приведены в таблице 17</w:t>
      </w:r>
      <w:r w:rsidRPr="006B0C39">
        <w:rPr>
          <w:rFonts w:ascii="Times New Roman" w:eastAsia="Times New Roman" w:hAnsi="Times New Roman" w:cs="Times New Roman"/>
          <w:sz w:val="28"/>
          <w:szCs w:val="28"/>
          <w:shd w:val="clear" w:color="auto" w:fill="FFFFFF"/>
        </w:rPr>
        <w:t>. Результаты предполагаемой активности по соединениям (3.29</w:t>
      </w:r>
      <w:r w:rsidR="00355149" w:rsidRPr="006B0C39">
        <w:rPr>
          <w:rFonts w:ascii="Times New Roman" w:eastAsia="Times New Roman" w:hAnsi="Times New Roman" w:cs="Times New Roman"/>
          <w:sz w:val="28"/>
          <w:szCs w:val="28"/>
          <w:shd w:val="clear" w:color="auto" w:fill="FFFFFF"/>
        </w:rPr>
        <w:t>-3.48) представлены в таблице 18</w:t>
      </w:r>
      <w:r w:rsidRPr="006B0C39">
        <w:rPr>
          <w:rFonts w:ascii="Times New Roman" w:eastAsia="Times New Roman" w:hAnsi="Times New Roman" w:cs="Times New Roman"/>
          <w:sz w:val="28"/>
          <w:szCs w:val="28"/>
          <w:shd w:val="clear" w:color="auto" w:fill="FFFFFF"/>
        </w:rPr>
        <w:t>.</w:t>
      </w:r>
    </w:p>
    <w:p w:rsidR="00E53B2D" w:rsidRPr="006B0C39" w:rsidRDefault="00E53B2D" w:rsidP="002C16F1">
      <w:pPr>
        <w:jc w:val="both"/>
        <w:rPr>
          <w:rFonts w:ascii="Times New Roman" w:hAnsi="Times New Roman" w:cs="Times New Roman"/>
          <w:sz w:val="28"/>
          <w:szCs w:val="28"/>
        </w:rPr>
      </w:pPr>
    </w:p>
    <w:p w:rsidR="002C16F1" w:rsidRPr="006B0C39" w:rsidRDefault="00355149" w:rsidP="002C16F1">
      <w:pPr>
        <w:jc w:val="both"/>
        <w:rPr>
          <w:rFonts w:ascii="Times New Roman" w:hAnsi="Times New Roman" w:cs="Times New Roman"/>
          <w:sz w:val="28"/>
          <w:szCs w:val="28"/>
        </w:rPr>
      </w:pPr>
      <w:r w:rsidRPr="006B0C39">
        <w:rPr>
          <w:rFonts w:ascii="Times New Roman" w:hAnsi="Times New Roman" w:cs="Times New Roman"/>
          <w:sz w:val="28"/>
          <w:szCs w:val="28"/>
        </w:rPr>
        <w:t>Таблица 17</w:t>
      </w:r>
      <w:r w:rsidR="002C16F1" w:rsidRPr="006B0C39">
        <w:rPr>
          <w:rFonts w:ascii="Times New Roman" w:hAnsi="Times New Roman" w:cs="Times New Roman"/>
          <w:sz w:val="28"/>
          <w:szCs w:val="28"/>
        </w:rPr>
        <w:t xml:space="preserve"> – Данные по виртуальному биопрогнозированию синтезированных соединений (3.5-3.28)</w:t>
      </w:r>
    </w:p>
    <w:p w:rsidR="002C16F1" w:rsidRPr="006B0C39" w:rsidRDefault="002C16F1" w:rsidP="002C16F1">
      <w:pPr>
        <w:jc w:val="right"/>
        <w:rPr>
          <w:rFonts w:ascii="Times New Roman" w:hAnsi="Times New Roman" w:cs="Times New Roman"/>
          <w:sz w:val="16"/>
          <w:szCs w:val="16"/>
        </w:rPr>
      </w:pPr>
    </w:p>
    <w:tbl>
      <w:tblPr>
        <w:tblW w:w="0" w:type="auto"/>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1"/>
        <w:gridCol w:w="846"/>
        <w:gridCol w:w="846"/>
        <w:gridCol w:w="6970"/>
        <w:gridCol w:w="14"/>
        <w:gridCol w:w="14"/>
      </w:tblGrid>
      <w:tr w:rsidR="002C16F1" w:rsidRPr="006B0C39" w:rsidTr="005C40EE">
        <w:trPr>
          <w:trHeight w:val="440"/>
        </w:trPr>
        <w:tc>
          <w:tcPr>
            <w:tcW w:w="941" w:type="dxa"/>
            <w:vAlign w:val="center"/>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lastRenderedPageBreak/>
              <w:t>№ соед.</w:t>
            </w:r>
          </w:p>
        </w:tc>
        <w:tc>
          <w:tcPr>
            <w:tcW w:w="846" w:type="dxa"/>
            <w:vAlign w:val="center"/>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Pa</w:t>
            </w:r>
          </w:p>
        </w:tc>
        <w:tc>
          <w:tcPr>
            <w:tcW w:w="846" w:type="dxa"/>
            <w:vAlign w:val="center"/>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lang w:val="en-US"/>
              </w:rPr>
              <w:t>Pi</w:t>
            </w:r>
          </w:p>
        </w:tc>
        <w:tc>
          <w:tcPr>
            <w:tcW w:w="6998" w:type="dxa"/>
            <w:gridSpan w:val="3"/>
            <w:vAlign w:val="center"/>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Предполагаемый вид активности</w:t>
            </w:r>
          </w:p>
        </w:tc>
      </w:tr>
      <w:tr w:rsidR="002C16F1" w:rsidRPr="006B0C39" w:rsidTr="005C40EE">
        <w:trPr>
          <w:trHeight w:val="100"/>
        </w:trPr>
        <w:tc>
          <w:tcPr>
            <w:tcW w:w="941" w:type="dxa"/>
            <w:vAlign w:val="center"/>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1</w:t>
            </w:r>
          </w:p>
        </w:tc>
        <w:tc>
          <w:tcPr>
            <w:tcW w:w="846" w:type="dxa"/>
            <w:vAlign w:val="center"/>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2</w:t>
            </w:r>
          </w:p>
        </w:tc>
        <w:tc>
          <w:tcPr>
            <w:tcW w:w="846" w:type="dxa"/>
            <w:vAlign w:val="center"/>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3</w:t>
            </w:r>
          </w:p>
        </w:tc>
        <w:tc>
          <w:tcPr>
            <w:tcW w:w="6998" w:type="dxa"/>
            <w:gridSpan w:val="3"/>
            <w:vAlign w:val="center"/>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4</w:t>
            </w:r>
          </w:p>
        </w:tc>
      </w:tr>
      <w:tr w:rsidR="002C16F1" w:rsidRPr="006B0C39" w:rsidTr="005C40EE">
        <w:trPr>
          <w:trHeight w:val="365"/>
        </w:trPr>
        <w:tc>
          <w:tcPr>
            <w:tcW w:w="941" w:type="dxa"/>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3.5</w:t>
            </w:r>
          </w:p>
        </w:tc>
        <w:tc>
          <w:tcPr>
            <w:tcW w:w="846" w:type="dxa"/>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0,807</w:t>
            </w:r>
          </w:p>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0,807</w:t>
            </w:r>
          </w:p>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0,807</w:t>
            </w:r>
          </w:p>
        </w:tc>
        <w:tc>
          <w:tcPr>
            <w:tcW w:w="846" w:type="dxa"/>
          </w:tcPr>
          <w:p w:rsidR="002C16F1" w:rsidRPr="006B0C39" w:rsidRDefault="002C16F1" w:rsidP="008E599E">
            <w:pPr>
              <w:ind w:left="-138" w:right="-83"/>
              <w:jc w:val="center"/>
              <w:rPr>
                <w:rFonts w:ascii="Times New Roman" w:hAnsi="Times New Roman" w:cs="Times New Roman"/>
              </w:rPr>
            </w:pPr>
            <w:r w:rsidRPr="006B0C39">
              <w:rPr>
                <w:rFonts w:ascii="Times New Roman" w:hAnsi="Times New Roman" w:cs="Times New Roman"/>
              </w:rPr>
              <w:t>0,005</w:t>
            </w:r>
          </w:p>
          <w:p w:rsidR="002C16F1" w:rsidRPr="006B0C39" w:rsidRDefault="002C16F1" w:rsidP="008E599E">
            <w:pPr>
              <w:ind w:left="-138" w:right="-83"/>
              <w:jc w:val="center"/>
              <w:rPr>
                <w:rFonts w:ascii="Times New Roman" w:hAnsi="Times New Roman" w:cs="Times New Roman"/>
              </w:rPr>
            </w:pPr>
            <w:r w:rsidRPr="006B0C39">
              <w:rPr>
                <w:rFonts w:ascii="Times New Roman" w:hAnsi="Times New Roman" w:cs="Times New Roman"/>
              </w:rPr>
              <w:t>0,012</w:t>
            </w:r>
          </w:p>
          <w:p w:rsidR="002C16F1" w:rsidRPr="006B0C39" w:rsidRDefault="002C16F1" w:rsidP="008E599E">
            <w:pPr>
              <w:ind w:left="-138" w:right="-83"/>
              <w:jc w:val="center"/>
              <w:rPr>
                <w:rFonts w:ascii="Times New Roman" w:hAnsi="Times New Roman" w:cs="Times New Roman"/>
              </w:rPr>
            </w:pPr>
            <w:r w:rsidRPr="006B0C39">
              <w:rPr>
                <w:rFonts w:ascii="Times New Roman" w:hAnsi="Times New Roman" w:cs="Times New Roman"/>
              </w:rPr>
              <w:t>0,012</w:t>
            </w:r>
          </w:p>
        </w:tc>
        <w:tc>
          <w:tcPr>
            <w:tcW w:w="6998" w:type="dxa"/>
            <w:gridSpan w:val="3"/>
          </w:tcPr>
          <w:p w:rsidR="002C16F1" w:rsidRPr="006B0C39" w:rsidRDefault="002C16F1" w:rsidP="008E599E">
            <w:pPr>
              <w:ind w:right="-108"/>
              <w:jc w:val="both"/>
              <w:rPr>
                <w:rFonts w:ascii="Times New Roman" w:hAnsi="Times New Roman" w:cs="Times New Roman"/>
              </w:rPr>
            </w:pPr>
            <w:r w:rsidRPr="006B0C39">
              <w:rPr>
                <w:rFonts w:ascii="Times New Roman" w:hAnsi="Times New Roman" w:cs="Times New Roman"/>
              </w:rPr>
              <w:t xml:space="preserve">Усилитель экспрессии </w:t>
            </w:r>
            <w:r w:rsidRPr="006B0C39">
              <w:rPr>
                <w:rFonts w:ascii="Times New Roman" w:hAnsi="Times New Roman" w:cs="Times New Roman"/>
                <w:lang w:val="en-US"/>
              </w:rPr>
              <w:t>HMGCS</w:t>
            </w:r>
            <w:r w:rsidRPr="006B0C39">
              <w:rPr>
                <w:rFonts w:ascii="Times New Roman" w:hAnsi="Times New Roman" w:cs="Times New Roman"/>
              </w:rPr>
              <w:t>2</w:t>
            </w:r>
          </w:p>
          <w:p w:rsidR="002C16F1" w:rsidRPr="006B0C39" w:rsidRDefault="002C16F1" w:rsidP="008E599E">
            <w:pPr>
              <w:ind w:right="-108"/>
              <w:rPr>
                <w:rFonts w:ascii="Times New Roman" w:hAnsi="Times New Roman" w:cs="Times New Roman"/>
              </w:rPr>
            </w:pPr>
            <w:r w:rsidRPr="006B0C39">
              <w:rPr>
                <w:rFonts w:ascii="Times New Roman" w:hAnsi="Times New Roman" w:cs="Times New Roman"/>
              </w:rPr>
              <w:t>ингибитор бета-адренергических рецепторов киназы</w:t>
            </w:r>
          </w:p>
          <w:p w:rsidR="002C16F1" w:rsidRPr="006B0C39" w:rsidRDefault="002C16F1" w:rsidP="008E599E">
            <w:pPr>
              <w:ind w:right="-108"/>
              <w:rPr>
                <w:rFonts w:ascii="Times New Roman" w:hAnsi="Times New Roman" w:cs="Times New Roman"/>
              </w:rPr>
            </w:pPr>
            <w:r w:rsidRPr="006B0C39">
              <w:rPr>
                <w:rFonts w:ascii="Times New Roman" w:hAnsi="Times New Roman" w:cs="Times New Roman"/>
                <w:lang w:val="en-US"/>
              </w:rPr>
              <w:t>G</w:t>
            </w:r>
            <w:r w:rsidRPr="006B0C39">
              <w:rPr>
                <w:rFonts w:ascii="Times New Roman" w:hAnsi="Times New Roman" w:cs="Times New Roman"/>
              </w:rPr>
              <w:t>-протеин-связанный рецепторный ингибитор киназы</w:t>
            </w:r>
          </w:p>
        </w:tc>
      </w:tr>
      <w:tr w:rsidR="002C16F1" w:rsidRPr="006B0C39" w:rsidTr="005C40EE">
        <w:trPr>
          <w:trHeight w:val="365"/>
        </w:trPr>
        <w:tc>
          <w:tcPr>
            <w:tcW w:w="941" w:type="dxa"/>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3.5</w:t>
            </w:r>
          </w:p>
        </w:tc>
        <w:tc>
          <w:tcPr>
            <w:tcW w:w="846"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0,784</w:t>
            </w:r>
          </w:p>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0,785</w:t>
            </w:r>
          </w:p>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0,751</w:t>
            </w:r>
          </w:p>
        </w:tc>
        <w:tc>
          <w:tcPr>
            <w:tcW w:w="846" w:type="dxa"/>
          </w:tcPr>
          <w:p w:rsidR="002C16F1" w:rsidRPr="006B0C39" w:rsidRDefault="002C16F1" w:rsidP="008E599E">
            <w:pPr>
              <w:ind w:left="-138" w:right="-83"/>
              <w:jc w:val="center"/>
              <w:rPr>
                <w:rFonts w:ascii="Times New Roman" w:hAnsi="Times New Roman" w:cs="Times New Roman"/>
              </w:rPr>
            </w:pPr>
            <w:r w:rsidRPr="006B0C39">
              <w:rPr>
                <w:rFonts w:ascii="Times New Roman" w:hAnsi="Times New Roman" w:cs="Times New Roman"/>
              </w:rPr>
              <w:t>0,003</w:t>
            </w:r>
          </w:p>
          <w:p w:rsidR="002C16F1" w:rsidRPr="006B0C39" w:rsidRDefault="002C16F1" w:rsidP="008E599E">
            <w:pPr>
              <w:ind w:left="-138" w:right="-83"/>
              <w:jc w:val="center"/>
              <w:rPr>
                <w:rFonts w:ascii="Times New Roman" w:hAnsi="Times New Roman" w:cs="Times New Roman"/>
              </w:rPr>
            </w:pPr>
            <w:r w:rsidRPr="006B0C39">
              <w:rPr>
                <w:rFonts w:ascii="Times New Roman" w:hAnsi="Times New Roman" w:cs="Times New Roman"/>
              </w:rPr>
              <w:t>0,004</w:t>
            </w:r>
          </w:p>
          <w:p w:rsidR="002C16F1" w:rsidRPr="006B0C39" w:rsidRDefault="002C16F1" w:rsidP="008E599E">
            <w:pPr>
              <w:ind w:left="-138" w:right="-83"/>
              <w:jc w:val="center"/>
              <w:rPr>
                <w:rFonts w:ascii="Times New Roman" w:hAnsi="Times New Roman" w:cs="Times New Roman"/>
              </w:rPr>
            </w:pPr>
            <w:r w:rsidRPr="006B0C39">
              <w:rPr>
                <w:rFonts w:ascii="Times New Roman" w:hAnsi="Times New Roman" w:cs="Times New Roman"/>
              </w:rPr>
              <w:t>0,003</w:t>
            </w:r>
          </w:p>
        </w:tc>
        <w:tc>
          <w:tcPr>
            <w:tcW w:w="6998" w:type="dxa"/>
            <w:gridSpan w:val="3"/>
          </w:tcPr>
          <w:p w:rsidR="002C16F1" w:rsidRPr="006B0C39" w:rsidRDefault="002C16F1" w:rsidP="008E599E">
            <w:pPr>
              <w:ind w:right="-108"/>
              <w:rPr>
                <w:rFonts w:ascii="Times New Roman" w:hAnsi="Times New Roman" w:cs="Times New Roman"/>
              </w:rPr>
            </w:pPr>
            <w:r w:rsidRPr="006B0C39">
              <w:rPr>
                <w:rFonts w:ascii="Times New Roman" w:hAnsi="Times New Roman" w:cs="Times New Roman"/>
              </w:rPr>
              <w:t>противотуберкулезный</w:t>
            </w:r>
          </w:p>
          <w:p w:rsidR="002C16F1" w:rsidRPr="006B0C39" w:rsidRDefault="002C16F1" w:rsidP="008E599E">
            <w:pPr>
              <w:ind w:right="-108"/>
              <w:rPr>
                <w:rFonts w:ascii="Times New Roman" w:hAnsi="Times New Roman" w:cs="Times New Roman"/>
              </w:rPr>
            </w:pPr>
            <w:r w:rsidRPr="006B0C39">
              <w:rPr>
                <w:rFonts w:ascii="Times New Roman" w:hAnsi="Times New Roman" w:cs="Times New Roman"/>
              </w:rPr>
              <w:t>противобактериальная</w:t>
            </w:r>
          </w:p>
          <w:p w:rsidR="002C16F1" w:rsidRPr="006B0C39" w:rsidRDefault="002C16F1" w:rsidP="008E599E">
            <w:pPr>
              <w:ind w:right="-108"/>
              <w:rPr>
                <w:rFonts w:ascii="Times New Roman" w:hAnsi="Times New Roman" w:cs="Times New Roman"/>
              </w:rPr>
            </w:pPr>
            <w:r w:rsidRPr="006B0C39">
              <w:rPr>
                <w:rFonts w:ascii="Times New Roman" w:hAnsi="Times New Roman" w:cs="Times New Roman"/>
              </w:rPr>
              <w:t xml:space="preserve">ингибитор аминопептидазы </w:t>
            </w:r>
            <w:r w:rsidRPr="006B0C39">
              <w:rPr>
                <w:rFonts w:ascii="Times New Roman" w:hAnsi="Times New Roman" w:cs="Times New Roman"/>
                <w:lang w:val="en-US"/>
              </w:rPr>
              <w:t>Pfa</w:t>
            </w:r>
            <w:r w:rsidRPr="006B0C39">
              <w:rPr>
                <w:rFonts w:ascii="Times New Roman" w:hAnsi="Times New Roman" w:cs="Times New Roman"/>
              </w:rPr>
              <w:t>-</w:t>
            </w:r>
            <w:r w:rsidRPr="006B0C39">
              <w:rPr>
                <w:rFonts w:ascii="Times New Roman" w:hAnsi="Times New Roman" w:cs="Times New Roman"/>
                <w:lang w:val="en-US"/>
              </w:rPr>
              <w:t>M</w:t>
            </w:r>
            <w:r w:rsidRPr="006B0C39">
              <w:rPr>
                <w:rFonts w:ascii="Times New Roman" w:hAnsi="Times New Roman" w:cs="Times New Roman"/>
              </w:rPr>
              <w:t>1</w:t>
            </w:r>
          </w:p>
        </w:tc>
      </w:tr>
      <w:tr w:rsidR="002C16F1" w:rsidRPr="006B0C39" w:rsidTr="005C40EE">
        <w:tc>
          <w:tcPr>
            <w:tcW w:w="941" w:type="dxa"/>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3.6</w:t>
            </w:r>
          </w:p>
        </w:tc>
        <w:tc>
          <w:tcPr>
            <w:tcW w:w="846" w:type="dxa"/>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0,921</w:t>
            </w:r>
          </w:p>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0,898</w:t>
            </w:r>
          </w:p>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0,875</w:t>
            </w:r>
          </w:p>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0,811</w:t>
            </w:r>
          </w:p>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0,799</w:t>
            </w:r>
          </w:p>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0,780</w:t>
            </w:r>
          </w:p>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0,774</w:t>
            </w:r>
          </w:p>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0,771</w:t>
            </w:r>
          </w:p>
          <w:p w:rsidR="002C16F1" w:rsidRPr="006B0C39" w:rsidRDefault="002C16F1" w:rsidP="008E599E">
            <w:pPr>
              <w:jc w:val="center"/>
              <w:rPr>
                <w:rFonts w:ascii="Times New Roman" w:hAnsi="Times New Roman" w:cs="Times New Roman"/>
              </w:rPr>
            </w:pPr>
            <w:r w:rsidRPr="006B0C39">
              <w:rPr>
                <w:rFonts w:ascii="Times New Roman" w:hAnsi="Times New Roman" w:cs="Times New Roman"/>
                <w:lang w:val="en-US"/>
              </w:rPr>
              <w:t>0,722</w:t>
            </w:r>
          </w:p>
        </w:tc>
        <w:tc>
          <w:tcPr>
            <w:tcW w:w="846" w:type="dxa"/>
          </w:tcPr>
          <w:p w:rsidR="002C16F1" w:rsidRPr="006B0C39" w:rsidRDefault="002C16F1" w:rsidP="008E599E">
            <w:pPr>
              <w:ind w:left="-138" w:right="-83"/>
              <w:jc w:val="center"/>
              <w:rPr>
                <w:rFonts w:ascii="Times New Roman" w:hAnsi="Times New Roman" w:cs="Times New Roman"/>
                <w:lang w:val="en-US"/>
              </w:rPr>
            </w:pPr>
            <w:r w:rsidRPr="006B0C39">
              <w:rPr>
                <w:rFonts w:ascii="Times New Roman" w:hAnsi="Times New Roman" w:cs="Times New Roman"/>
                <w:lang w:val="en-US"/>
              </w:rPr>
              <w:t>0,002</w:t>
            </w:r>
          </w:p>
          <w:p w:rsidR="002C16F1" w:rsidRPr="006B0C39" w:rsidRDefault="002C16F1" w:rsidP="008E599E">
            <w:pPr>
              <w:ind w:left="-138" w:right="-83"/>
              <w:jc w:val="center"/>
              <w:rPr>
                <w:rFonts w:ascii="Times New Roman" w:hAnsi="Times New Roman" w:cs="Times New Roman"/>
                <w:lang w:val="en-US"/>
              </w:rPr>
            </w:pPr>
            <w:r w:rsidRPr="006B0C39">
              <w:rPr>
                <w:rFonts w:ascii="Times New Roman" w:hAnsi="Times New Roman" w:cs="Times New Roman"/>
                <w:lang w:val="en-US"/>
              </w:rPr>
              <w:t>0,002</w:t>
            </w:r>
          </w:p>
          <w:p w:rsidR="002C16F1" w:rsidRPr="006B0C39" w:rsidRDefault="002C16F1" w:rsidP="008E599E">
            <w:pPr>
              <w:ind w:left="-138" w:right="-83"/>
              <w:jc w:val="center"/>
              <w:rPr>
                <w:rFonts w:ascii="Times New Roman" w:hAnsi="Times New Roman" w:cs="Times New Roman"/>
                <w:lang w:val="en-US"/>
              </w:rPr>
            </w:pPr>
            <w:r w:rsidRPr="006B0C39">
              <w:rPr>
                <w:rFonts w:ascii="Times New Roman" w:hAnsi="Times New Roman" w:cs="Times New Roman"/>
                <w:lang w:val="en-US"/>
              </w:rPr>
              <w:t>0,003</w:t>
            </w:r>
          </w:p>
          <w:p w:rsidR="002C16F1" w:rsidRPr="006B0C39" w:rsidRDefault="002C16F1" w:rsidP="008E599E">
            <w:pPr>
              <w:ind w:left="-138" w:right="-83"/>
              <w:jc w:val="center"/>
              <w:rPr>
                <w:rFonts w:ascii="Times New Roman" w:hAnsi="Times New Roman" w:cs="Times New Roman"/>
                <w:lang w:val="en-US"/>
              </w:rPr>
            </w:pPr>
            <w:r w:rsidRPr="006B0C39">
              <w:rPr>
                <w:rFonts w:ascii="Times New Roman" w:hAnsi="Times New Roman" w:cs="Times New Roman"/>
                <w:lang w:val="en-US"/>
              </w:rPr>
              <w:t>0,002</w:t>
            </w:r>
          </w:p>
          <w:p w:rsidR="002C16F1" w:rsidRPr="006B0C39" w:rsidRDefault="002C16F1" w:rsidP="008E599E">
            <w:pPr>
              <w:ind w:left="-138" w:right="-83"/>
              <w:jc w:val="center"/>
              <w:rPr>
                <w:rFonts w:ascii="Times New Roman" w:hAnsi="Times New Roman" w:cs="Times New Roman"/>
                <w:lang w:val="en-US"/>
              </w:rPr>
            </w:pPr>
            <w:r w:rsidRPr="006B0C39">
              <w:rPr>
                <w:rFonts w:ascii="Times New Roman" w:hAnsi="Times New Roman" w:cs="Times New Roman"/>
                <w:lang w:val="en-US"/>
              </w:rPr>
              <w:t>0,004</w:t>
            </w:r>
          </w:p>
          <w:p w:rsidR="002C16F1" w:rsidRPr="006B0C39" w:rsidRDefault="002C16F1" w:rsidP="008E599E">
            <w:pPr>
              <w:ind w:left="-138" w:right="-83"/>
              <w:jc w:val="center"/>
              <w:rPr>
                <w:rFonts w:ascii="Times New Roman" w:hAnsi="Times New Roman" w:cs="Times New Roman"/>
                <w:lang w:val="en-US"/>
              </w:rPr>
            </w:pPr>
            <w:r w:rsidRPr="006B0C39">
              <w:rPr>
                <w:rFonts w:ascii="Times New Roman" w:hAnsi="Times New Roman" w:cs="Times New Roman"/>
                <w:lang w:val="en-US"/>
              </w:rPr>
              <w:t>0,005</w:t>
            </w:r>
          </w:p>
          <w:p w:rsidR="002C16F1" w:rsidRPr="006B0C39" w:rsidRDefault="002C16F1" w:rsidP="008E599E">
            <w:pPr>
              <w:ind w:left="-138" w:right="-83"/>
              <w:jc w:val="center"/>
              <w:rPr>
                <w:rFonts w:ascii="Times New Roman" w:hAnsi="Times New Roman" w:cs="Times New Roman"/>
                <w:lang w:val="en-US"/>
              </w:rPr>
            </w:pPr>
            <w:r w:rsidRPr="006B0C39">
              <w:rPr>
                <w:rFonts w:ascii="Times New Roman" w:hAnsi="Times New Roman" w:cs="Times New Roman"/>
                <w:lang w:val="en-US"/>
              </w:rPr>
              <w:t>0,004</w:t>
            </w:r>
          </w:p>
          <w:p w:rsidR="002C16F1" w:rsidRPr="006B0C39" w:rsidRDefault="002C16F1" w:rsidP="008E599E">
            <w:pPr>
              <w:ind w:left="-138" w:right="-83"/>
              <w:jc w:val="center"/>
              <w:rPr>
                <w:rFonts w:ascii="Times New Roman" w:hAnsi="Times New Roman" w:cs="Times New Roman"/>
                <w:lang w:val="en-US"/>
              </w:rPr>
            </w:pPr>
            <w:r w:rsidRPr="006B0C39">
              <w:rPr>
                <w:rFonts w:ascii="Times New Roman" w:hAnsi="Times New Roman" w:cs="Times New Roman"/>
                <w:lang w:val="en-US"/>
              </w:rPr>
              <w:t>0,042</w:t>
            </w:r>
          </w:p>
          <w:p w:rsidR="002C16F1" w:rsidRPr="006B0C39" w:rsidRDefault="002C16F1" w:rsidP="008E599E">
            <w:pPr>
              <w:ind w:left="-138" w:right="-83"/>
              <w:jc w:val="center"/>
              <w:rPr>
                <w:rFonts w:ascii="Times New Roman" w:hAnsi="Times New Roman" w:cs="Times New Roman"/>
              </w:rPr>
            </w:pPr>
            <w:r w:rsidRPr="006B0C39">
              <w:rPr>
                <w:rFonts w:ascii="Times New Roman" w:hAnsi="Times New Roman" w:cs="Times New Roman"/>
                <w:lang w:val="en-US"/>
              </w:rPr>
              <w:t>0,004</w:t>
            </w:r>
          </w:p>
        </w:tc>
        <w:tc>
          <w:tcPr>
            <w:tcW w:w="6998" w:type="dxa"/>
            <w:gridSpan w:val="3"/>
          </w:tcPr>
          <w:p w:rsidR="002C16F1" w:rsidRPr="006B0C39" w:rsidRDefault="002C16F1" w:rsidP="008E599E">
            <w:pPr>
              <w:ind w:right="-108"/>
              <w:jc w:val="both"/>
              <w:rPr>
                <w:rFonts w:ascii="Times New Roman" w:hAnsi="Times New Roman" w:cs="Times New Roman"/>
              </w:rPr>
            </w:pPr>
            <w:r w:rsidRPr="006B0C39">
              <w:rPr>
                <w:rFonts w:ascii="Times New Roman" w:hAnsi="Times New Roman" w:cs="Times New Roman"/>
              </w:rPr>
              <w:t xml:space="preserve">усилитель экспрессии </w:t>
            </w:r>
            <w:r w:rsidRPr="006B0C39">
              <w:rPr>
                <w:rFonts w:ascii="Times New Roman" w:hAnsi="Times New Roman" w:cs="Times New Roman"/>
                <w:lang w:val="en-US"/>
              </w:rPr>
              <w:t>HMGCS</w:t>
            </w:r>
            <w:r w:rsidRPr="006B0C39">
              <w:rPr>
                <w:rFonts w:ascii="Times New Roman" w:hAnsi="Times New Roman" w:cs="Times New Roman"/>
              </w:rPr>
              <w:t>2</w:t>
            </w:r>
          </w:p>
          <w:p w:rsidR="002C16F1" w:rsidRPr="006B0C39" w:rsidRDefault="002C16F1" w:rsidP="008E599E">
            <w:pPr>
              <w:ind w:right="-108"/>
              <w:rPr>
                <w:rFonts w:ascii="Times New Roman" w:hAnsi="Times New Roman" w:cs="Times New Roman"/>
              </w:rPr>
            </w:pPr>
            <w:r w:rsidRPr="006B0C39">
              <w:rPr>
                <w:rFonts w:ascii="Times New Roman" w:hAnsi="Times New Roman" w:cs="Times New Roman"/>
              </w:rPr>
              <w:t>противотуберкулезный</w:t>
            </w:r>
          </w:p>
          <w:p w:rsidR="002C16F1" w:rsidRPr="006B0C39" w:rsidRDefault="002C16F1" w:rsidP="008E599E">
            <w:pPr>
              <w:ind w:right="-108"/>
              <w:rPr>
                <w:rFonts w:ascii="Times New Roman" w:hAnsi="Times New Roman" w:cs="Times New Roman"/>
              </w:rPr>
            </w:pPr>
            <w:r w:rsidRPr="006B0C39">
              <w:rPr>
                <w:rFonts w:ascii="Times New Roman" w:hAnsi="Times New Roman" w:cs="Times New Roman"/>
              </w:rPr>
              <w:t>противобактериальная</w:t>
            </w:r>
          </w:p>
          <w:p w:rsidR="002C16F1" w:rsidRPr="006B0C39" w:rsidRDefault="002C16F1" w:rsidP="008E599E">
            <w:pPr>
              <w:jc w:val="both"/>
              <w:rPr>
                <w:rFonts w:ascii="Times New Roman" w:hAnsi="Times New Roman" w:cs="Times New Roman"/>
              </w:rPr>
            </w:pPr>
            <w:r w:rsidRPr="006B0C39">
              <w:rPr>
                <w:rFonts w:ascii="Times New Roman" w:hAnsi="Times New Roman" w:cs="Times New Roman"/>
              </w:rPr>
              <w:t xml:space="preserve">ингибитор аминопептидазы </w:t>
            </w:r>
            <w:r w:rsidRPr="006B0C39">
              <w:rPr>
                <w:rFonts w:ascii="Times New Roman" w:hAnsi="Times New Roman" w:cs="Times New Roman"/>
                <w:lang w:val="en-US"/>
              </w:rPr>
              <w:t>Pfa</w:t>
            </w:r>
            <w:r w:rsidRPr="006B0C39">
              <w:rPr>
                <w:rFonts w:ascii="Times New Roman" w:hAnsi="Times New Roman" w:cs="Times New Roman"/>
              </w:rPr>
              <w:t>-</w:t>
            </w:r>
            <w:r w:rsidRPr="006B0C39">
              <w:rPr>
                <w:rFonts w:ascii="Times New Roman" w:hAnsi="Times New Roman" w:cs="Times New Roman"/>
                <w:lang w:val="en-US"/>
              </w:rPr>
              <w:t>M</w:t>
            </w:r>
            <w:r w:rsidRPr="006B0C39">
              <w:rPr>
                <w:rFonts w:ascii="Times New Roman" w:hAnsi="Times New Roman" w:cs="Times New Roman"/>
              </w:rPr>
              <w:t>1</w:t>
            </w:r>
          </w:p>
          <w:p w:rsidR="002C16F1" w:rsidRPr="006B0C39" w:rsidRDefault="002C16F1" w:rsidP="008E599E">
            <w:pPr>
              <w:jc w:val="both"/>
              <w:rPr>
                <w:rFonts w:ascii="Times New Roman" w:hAnsi="Times New Roman" w:cs="Times New Roman"/>
              </w:rPr>
            </w:pPr>
            <w:r w:rsidRPr="006B0C39">
              <w:rPr>
                <w:rFonts w:ascii="Times New Roman" w:hAnsi="Times New Roman" w:cs="Times New Roman"/>
              </w:rPr>
              <w:t>антисептик</w:t>
            </w:r>
          </w:p>
          <w:p w:rsidR="002C16F1" w:rsidRPr="006B0C39" w:rsidRDefault="002C16F1" w:rsidP="008E599E">
            <w:pPr>
              <w:jc w:val="both"/>
              <w:rPr>
                <w:rFonts w:ascii="Times New Roman" w:hAnsi="Times New Roman" w:cs="Times New Roman"/>
              </w:rPr>
            </w:pPr>
            <w:r w:rsidRPr="006B0C39">
              <w:rPr>
                <w:rFonts w:ascii="Times New Roman" w:hAnsi="Times New Roman" w:cs="Times New Roman"/>
              </w:rPr>
              <w:t>ингибитор фосфатидилсериндекарбоксилазы</w:t>
            </w:r>
          </w:p>
          <w:p w:rsidR="002C16F1" w:rsidRPr="006B0C39" w:rsidRDefault="002C16F1" w:rsidP="008E599E">
            <w:pPr>
              <w:jc w:val="both"/>
              <w:rPr>
                <w:rFonts w:ascii="Times New Roman" w:hAnsi="Times New Roman" w:cs="Times New Roman"/>
              </w:rPr>
            </w:pPr>
            <w:r w:rsidRPr="006B0C39">
              <w:rPr>
                <w:rFonts w:ascii="Times New Roman" w:hAnsi="Times New Roman" w:cs="Times New Roman"/>
              </w:rPr>
              <w:t xml:space="preserve">антагонист </w:t>
            </w:r>
            <w:r w:rsidRPr="006B0C39">
              <w:rPr>
                <w:rFonts w:ascii="Times New Roman" w:hAnsi="Times New Roman" w:cs="Times New Roman"/>
                <w:lang w:val="en-US"/>
              </w:rPr>
              <w:t>Mcl</w:t>
            </w:r>
            <w:r w:rsidRPr="006B0C39">
              <w:rPr>
                <w:rFonts w:ascii="Times New Roman" w:hAnsi="Times New Roman" w:cs="Times New Roman"/>
              </w:rPr>
              <w:t>-1</w:t>
            </w:r>
          </w:p>
          <w:p w:rsidR="002C16F1" w:rsidRPr="006B0C39" w:rsidRDefault="002C16F1" w:rsidP="008E599E">
            <w:pPr>
              <w:jc w:val="both"/>
              <w:rPr>
                <w:rFonts w:ascii="Times New Roman" w:hAnsi="Times New Roman" w:cs="Times New Roman"/>
              </w:rPr>
            </w:pPr>
            <w:r w:rsidRPr="006B0C39">
              <w:rPr>
                <w:rFonts w:ascii="Times New Roman" w:hAnsi="Times New Roman" w:cs="Times New Roman"/>
              </w:rPr>
              <w:t>ингибитор аспульвинон диметилаллилтрансфераз</w:t>
            </w:r>
          </w:p>
          <w:p w:rsidR="002C16F1" w:rsidRPr="006B0C39" w:rsidRDefault="002C16F1" w:rsidP="008E599E">
            <w:pPr>
              <w:jc w:val="both"/>
              <w:rPr>
                <w:rFonts w:ascii="Times New Roman" w:hAnsi="Times New Roman" w:cs="Times New Roman"/>
              </w:rPr>
            </w:pPr>
            <w:r w:rsidRPr="006B0C39">
              <w:rPr>
                <w:rFonts w:ascii="Times New Roman" w:hAnsi="Times New Roman" w:cs="Times New Roman"/>
              </w:rPr>
              <w:t>цитопротектор</w:t>
            </w:r>
          </w:p>
        </w:tc>
      </w:tr>
      <w:tr w:rsidR="002C16F1" w:rsidRPr="006B0C39" w:rsidTr="005C40EE">
        <w:trPr>
          <w:trHeight w:val="2599"/>
        </w:trPr>
        <w:tc>
          <w:tcPr>
            <w:tcW w:w="941" w:type="dxa"/>
            <w:tcBorders>
              <w:top w:val="single" w:sz="4" w:space="0" w:color="auto"/>
              <w:left w:val="single" w:sz="4" w:space="0" w:color="auto"/>
              <w:bottom w:val="single" w:sz="4" w:space="0" w:color="auto"/>
              <w:right w:val="single" w:sz="4" w:space="0" w:color="auto"/>
            </w:tcBorders>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3.7</w:t>
            </w:r>
          </w:p>
        </w:tc>
        <w:tc>
          <w:tcPr>
            <w:tcW w:w="846" w:type="dxa"/>
            <w:tcBorders>
              <w:top w:val="single" w:sz="4" w:space="0" w:color="auto"/>
              <w:left w:val="single" w:sz="4" w:space="0" w:color="auto"/>
              <w:bottom w:val="single" w:sz="4" w:space="0" w:color="auto"/>
              <w:right w:val="single" w:sz="4" w:space="0" w:color="auto"/>
            </w:tcBorders>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0,826</w:t>
            </w:r>
          </w:p>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0,843</w:t>
            </w:r>
          </w:p>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0,823</w:t>
            </w:r>
          </w:p>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0,814</w:t>
            </w:r>
          </w:p>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0,810</w:t>
            </w:r>
          </w:p>
          <w:p w:rsidR="002C16F1" w:rsidRPr="006B0C39" w:rsidRDefault="002C16F1" w:rsidP="008E599E">
            <w:pPr>
              <w:jc w:val="center"/>
              <w:rPr>
                <w:rFonts w:ascii="Times New Roman" w:hAnsi="Times New Roman" w:cs="Times New Roman"/>
              </w:rPr>
            </w:pPr>
            <w:r w:rsidRPr="006B0C39">
              <w:rPr>
                <w:rFonts w:ascii="Times New Roman" w:hAnsi="Times New Roman" w:cs="Times New Roman"/>
                <w:lang w:val="en-US"/>
              </w:rPr>
              <w:t>0,810</w:t>
            </w:r>
          </w:p>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0,785</w:t>
            </w:r>
          </w:p>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0,773</w:t>
            </w:r>
          </w:p>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0,731</w:t>
            </w:r>
          </w:p>
          <w:p w:rsidR="002C16F1" w:rsidRPr="006B0C39" w:rsidRDefault="002C16F1" w:rsidP="008E599E">
            <w:pPr>
              <w:jc w:val="center"/>
              <w:rPr>
                <w:rFonts w:ascii="Times New Roman" w:hAnsi="Times New Roman" w:cs="Times New Roman"/>
              </w:rPr>
            </w:pPr>
            <w:r w:rsidRPr="006B0C39">
              <w:rPr>
                <w:rFonts w:ascii="Times New Roman" w:hAnsi="Times New Roman" w:cs="Times New Roman"/>
                <w:lang w:val="en-US"/>
              </w:rPr>
              <w:t>0,716</w:t>
            </w:r>
          </w:p>
        </w:tc>
        <w:tc>
          <w:tcPr>
            <w:tcW w:w="846" w:type="dxa"/>
            <w:tcBorders>
              <w:top w:val="single" w:sz="4" w:space="0" w:color="auto"/>
              <w:left w:val="single" w:sz="4" w:space="0" w:color="auto"/>
              <w:bottom w:val="single" w:sz="4" w:space="0" w:color="auto"/>
              <w:right w:val="single" w:sz="4" w:space="0" w:color="auto"/>
            </w:tcBorders>
          </w:tcPr>
          <w:p w:rsidR="002C16F1" w:rsidRPr="006B0C39" w:rsidRDefault="002C16F1" w:rsidP="008E599E">
            <w:pPr>
              <w:ind w:left="-138" w:right="-83"/>
              <w:jc w:val="center"/>
              <w:rPr>
                <w:rFonts w:ascii="Times New Roman" w:hAnsi="Times New Roman" w:cs="Times New Roman"/>
                <w:lang w:val="en-US"/>
              </w:rPr>
            </w:pPr>
            <w:r w:rsidRPr="006B0C39">
              <w:rPr>
                <w:rFonts w:ascii="Times New Roman" w:hAnsi="Times New Roman" w:cs="Times New Roman"/>
                <w:lang w:val="en-US"/>
              </w:rPr>
              <w:t>0,003</w:t>
            </w:r>
          </w:p>
          <w:p w:rsidR="002C16F1" w:rsidRPr="006B0C39" w:rsidRDefault="002C16F1" w:rsidP="008E599E">
            <w:pPr>
              <w:ind w:left="-138" w:right="-83"/>
              <w:jc w:val="center"/>
              <w:rPr>
                <w:rFonts w:ascii="Times New Roman" w:hAnsi="Times New Roman" w:cs="Times New Roman"/>
                <w:lang w:val="en-US"/>
              </w:rPr>
            </w:pPr>
            <w:r w:rsidRPr="006B0C39">
              <w:rPr>
                <w:rFonts w:ascii="Times New Roman" w:hAnsi="Times New Roman" w:cs="Times New Roman"/>
                <w:lang w:val="en-US"/>
              </w:rPr>
              <w:t>0,022</w:t>
            </w:r>
          </w:p>
          <w:p w:rsidR="002C16F1" w:rsidRPr="006B0C39" w:rsidRDefault="002C16F1" w:rsidP="008E599E">
            <w:pPr>
              <w:ind w:left="-138" w:right="-83"/>
              <w:jc w:val="center"/>
              <w:rPr>
                <w:rFonts w:ascii="Times New Roman" w:hAnsi="Times New Roman" w:cs="Times New Roman"/>
                <w:lang w:val="en-US"/>
              </w:rPr>
            </w:pPr>
            <w:r w:rsidRPr="006B0C39">
              <w:rPr>
                <w:rFonts w:ascii="Times New Roman" w:hAnsi="Times New Roman" w:cs="Times New Roman"/>
                <w:lang w:val="en-US"/>
              </w:rPr>
              <w:t>0,003</w:t>
            </w:r>
          </w:p>
          <w:p w:rsidR="002C16F1" w:rsidRPr="006B0C39" w:rsidRDefault="002C16F1" w:rsidP="008E599E">
            <w:pPr>
              <w:ind w:left="-138" w:right="-83"/>
              <w:jc w:val="center"/>
              <w:rPr>
                <w:rFonts w:ascii="Times New Roman" w:hAnsi="Times New Roman" w:cs="Times New Roman"/>
                <w:lang w:val="en-US"/>
              </w:rPr>
            </w:pPr>
            <w:r w:rsidRPr="006B0C39">
              <w:rPr>
                <w:rFonts w:ascii="Times New Roman" w:hAnsi="Times New Roman" w:cs="Times New Roman"/>
                <w:lang w:val="en-US"/>
              </w:rPr>
              <w:t>0,004</w:t>
            </w:r>
          </w:p>
          <w:p w:rsidR="002C16F1" w:rsidRPr="006B0C39" w:rsidRDefault="002C16F1" w:rsidP="008E599E">
            <w:pPr>
              <w:ind w:left="-138" w:right="-83"/>
              <w:jc w:val="center"/>
              <w:rPr>
                <w:rFonts w:ascii="Times New Roman" w:hAnsi="Times New Roman" w:cs="Times New Roman"/>
                <w:lang w:val="en-US"/>
              </w:rPr>
            </w:pPr>
            <w:r w:rsidRPr="006B0C39">
              <w:rPr>
                <w:rFonts w:ascii="Times New Roman" w:hAnsi="Times New Roman" w:cs="Times New Roman"/>
                <w:lang w:val="en-US"/>
              </w:rPr>
              <w:t>0,012</w:t>
            </w:r>
          </w:p>
          <w:p w:rsidR="002C16F1" w:rsidRPr="006B0C39" w:rsidRDefault="002C16F1" w:rsidP="008E599E">
            <w:pPr>
              <w:ind w:left="-138" w:right="-83"/>
              <w:jc w:val="center"/>
              <w:rPr>
                <w:rFonts w:ascii="Times New Roman" w:hAnsi="Times New Roman" w:cs="Times New Roman"/>
              </w:rPr>
            </w:pPr>
            <w:r w:rsidRPr="006B0C39">
              <w:rPr>
                <w:rFonts w:ascii="Times New Roman" w:hAnsi="Times New Roman" w:cs="Times New Roman"/>
                <w:lang w:val="en-US"/>
              </w:rPr>
              <w:t>0,012</w:t>
            </w:r>
          </w:p>
          <w:p w:rsidR="002C16F1" w:rsidRPr="006B0C39" w:rsidRDefault="002C16F1" w:rsidP="008E599E">
            <w:pPr>
              <w:ind w:left="-138" w:right="-83"/>
              <w:jc w:val="center"/>
              <w:rPr>
                <w:rFonts w:ascii="Times New Roman" w:hAnsi="Times New Roman" w:cs="Times New Roman"/>
                <w:lang w:val="en-US"/>
              </w:rPr>
            </w:pPr>
            <w:r w:rsidRPr="006B0C39">
              <w:rPr>
                <w:rFonts w:ascii="Times New Roman" w:hAnsi="Times New Roman" w:cs="Times New Roman"/>
                <w:lang w:val="en-US"/>
              </w:rPr>
              <w:t>0,015</w:t>
            </w:r>
          </w:p>
          <w:p w:rsidR="002C16F1" w:rsidRPr="006B0C39" w:rsidRDefault="002C16F1" w:rsidP="008E599E">
            <w:pPr>
              <w:ind w:left="-138" w:right="-83"/>
              <w:jc w:val="center"/>
              <w:rPr>
                <w:rFonts w:ascii="Times New Roman" w:hAnsi="Times New Roman" w:cs="Times New Roman"/>
                <w:lang w:val="en-US"/>
              </w:rPr>
            </w:pPr>
            <w:r w:rsidRPr="006B0C39">
              <w:rPr>
                <w:rFonts w:ascii="Times New Roman" w:hAnsi="Times New Roman" w:cs="Times New Roman"/>
                <w:lang w:val="en-US"/>
              </w:rPr>
              <w:t>0,005</w:t>
            </w:r>
          </w:p>
          <w:p w:rsidR="002C16F1" w:rsidRPr="006B0C39" w:rsidRDefault="002C16F1" w:rsidP="008E599E">
            <w:pPr>
              <w:ind w:left="-138" w:right="-83"/>
              <w:jc w:val="center"/>
              <w:rPr>
                <w:rFonts w:ascii="Times New Roman" w:hAnsi="Times New Roman" w:cs="Times New Roman"/>
                <w:lang w:val="en-US"/>
              </w:rPr>
            </w:pPr>
            <w:r w:rsidRPr="006B0C39">
              <w:rPr>
                <w:rFonts w:ascii="Times New Roman" w:hAnsi="Times New Roman" w:cs="Times New Roman"/>
                <w:lang w:val="en-US"/>
              </w:rPr>
              <w:t>0,003</w:t>
            </w:r>
          </w:p>
          <w:p w:rsidR="002C16F1" w:rsidRPr="006B0C39" w:rsidRDefault="002C16F1" w:rsidP="008E599E">
            <w:pPr>
              <w:ind w:left="-138" w:right="-83"/>
              <w:jc w:val="center"/>
              <w:rPr>
                <w:rFonts w:ascii="Times New Roman" w:hAnsi="Times New Roman" w:cs="Times New Roman"/>
              </w:rPr>
            </w:pPr>
            <w:r w:rsidRPr="006B0C39">
              <w:rPr>
                <w:rFonts w:ascii="Times New Roman" w:hAnsi="Times New Roman" w:cs="Times New Roman"/>
                <w:lang w:val="en-US"/>
              </w:rPr>
              <w:t>0,004</w:t>
            </w:r>
          </w:p>
        </w:tc>
        <w:tc>
          <w:tcPr>
            <w:tcW w:w="6998" w:type="dxa"/>
            <w:gridSpan w:val="3"/>
            <w:tcBorders>
              <w:top w:val="single" w:sz="4" w:space="0" w:color="auto"/>
              <w:left w:val="single" w:sz="4" w:space="0" w:color="auto"/>
              <w:bottom w:val="single" w:sz="4" w:space="0" w:color="auto"/>
              <w:right w:val="single" w:sz="4" w:space="0" w:color="auto"/>
            </w:tcBorders>
          </w:tcPr>
          <w:p w:rsidR="002C16F1" w:rsidRPr="006B0C39" w:rsidRDefault="002C16F1" w:rsidP="008E599E">
            <w:pPr>
              <w:jc w:val="both"/>
              <w:rPr>
                <w:rFonts w:ascii="Times New Roman" w:hAnsi="Times New Roman" w:cs="Times New Roman"/>
              </w:rPr>
            </w:pPr>
            <w:r w:rsidRPr="006B0C39">
              <w:rPr>
                <w:rFonts w:ascii="Times New Roman" w:hAnsi="Times New Roman" w:cs="Times New Roman"/>
              </w:rPr>
              <w:t>противобактериальный</w:t>
            </w:r>
          </w:p>
          <w:p w:rsidR="002C16F1" w:rsidRPr="006B0C39" w:rsidRDefault="002C16F1" w:rsidP="008E599E">
            <w:pPr>
              <w:jc w:val="both"/>
              <w:rPr>
                <w:rFonts w:ascii="Times New Roman" w:hAnsi="Times New Roman" w:cs="Times New Roman"/>
              </w:rPr>
            </w:pPr>
            <w:r w:rsidRPr="006B0C39">
              <w:rPr>
                <w:rFonts w:ascii="Times New Roman" w:hAnsi="Times New Roman" w:cs="Times New Roman"/>
              </w:rPr>
              <w:t>ингибитор аспульвинон диметилаллилтрансфераз</w:t>
            </w:r>
          </w:p>
          <w:p w:rsidR="002C16F1" w:rsidRPr="006B0C39" w:rsidRDefault="002C16F1" w:rsidP="008E599E">
            <w:pPr>
              <w:jc w:val="both"/>
              <w:rPr>
                <w:rFonts w:ascii="Times New Roman" w:hAnsi="Times New Roman" w:cs="Times New Roman"/>
              </w:rPr>
            </w:pPr>
            <w:r w:rsidRPr="006B0C39">
              <w:rPr>
                <w:rFonts w:ascii="Times New Roman" w:hAnsi="Times New Roman" w:cs="Times New Roman"/>
              </w:rPr>
              <w:t>противотуберкулезный</w:t>
            </w:r>
          </w:p>
          <w:p w:rsidR="002C16F1" w:rsidRPr="006B0C39" w:rsidRDefault="002C16F1" w:rsidP="008E599E">
            <w:pPr>
              <w:jc w:val="both"/>
              <w:rPr>
                <w:rFonts w:ascii="Times New Roman" w:hAnsi="Times New Roman" w:cs="Times New Roman"/>
              </w:rPr>
            </w:pPr>
            <w:r w:rsidRPr="006B0C39">
              <w:rPr>
                <w:rFonts w:ascii="Times New Roman" w:hAnsi="Times New Roman" w:cs="Times New Roman"/>
              </w:rPr>
              <w:t>усилитель экспрессии HMGCS2</w:t>
            </w:r>
          </w:p>
          <w:p w:rsidR="002C16F1" w:rsidRPr="006B0C39" w:rsidRDefault="002C16F1" w:rsidP="008E599E">
            <w:pPr>
              <w:jc w:val="both"/>
              <w:rPr>
                <w:rFonts w:ascii="Times New Roman" w:hAnsi="Times New Roman" w:cs="Times New Roman"/>
              </w:rPr>
            </w:pPr>
            <w:r w:rsidRPr="006B0C39">
              <w:rPr>
                <w:rFonts w:ascii="Times New Roman" w:hAnsi="Times New Roman" w:cs="Times New Roman"/>
              </w:rPr>
              <w:t>ингибитор β-адренергических рецепторов киназы</w:t>
            </w:r>
          </w:p>
          <w:p w:rsidR="002C16F1" w:rsidRPr="006B0C39" w:rsidRDefault="002C16F1" w:rsidP="008E599E">
            <w:pPr>
              <w:jc w:val="both"/>
              <w:rPr>
                <w:rFonts w:ascii="Times New Roman" w:hAnsi="Times New Roman" w:cs="Times New Roman"/>
              </w:rPr>
            </w:pPr>
            <w:r w:rsidRPr="006B0C39">
              <w:rPr>
                <w:rFonts w:ascii="Times New Roman" w:hAnsi="Times New Roman" w:cs="Times New Roman"/>
              </w:rPr>
              <w:t>G-протеин рецепторный ингибитор киназы</w:t>
            </w:r>
          </w:p>
          <w:p w:rsidR="002C16F1" w:rsidRPr="006B0C39" w:rsidRDefault="002C16F1" w:rsidP="008E599E">
            <w:pPr>
              <w:jc w:val="both"/>
              <w:rPr>
                <w:rFonts w:ascii="Times New Roman" w:hAnsi="Times New Roman" w:cs="Times New Roman"/>
              </w:rPr>
            </w:pPr>
            <w:r w:rsidRPr="006B0C39">
              <w:rPr>
                <w:rFonts w:ascii="Times New Roman" w:hAnsi="Times New Roman" w:cs="Times New Roman"/>
              </w:rPr>
              <w:t>ингибитор таурин дегидрогеназы</w:t>
            </w:r>
          </w:p>
          <w:p w:rsidR="002C16F1" w:rsidRPr="006B0C39" w:rsidRDefault="002C16F1" w:rsidP="008E599E">
            <w:pPr>
              <w:jc w:val="both"/>
              <w:rPr>
                <w:rFonts w:ascii="Times New Roman" w:hAnsi="Times New Roman" w:cs="Times New Roman"/>
              </w:rPr>
            </w:pPr>
            <w:r w:rsidRPr="006B0C39">
              <w:rPr>
                <w:rFonts w:ascii="Times New Roman" w:hAnsi="Times New Roman" w:cs="Times New Roman"/>
              </w:rPr>
              <w:t>ингибитор аминодегидрогеназы</w:t>
            </w:r>
          </w:p>
          <w:p w:rsidR="002C16F1" w:rsidRPr="006B0C39" w:rsidRDefault="002C16F1" w:rsidP="008E599E">
            <w:pPr>
              <w:jc w:val="both"/>
              <w:rPr>
                <w:rFonts w:ascii="Times New Roman" w:hAnsi="Times New Roman" w:cs="Times New Roman"/>
              </w:rPr>
            </w:pPr>
            <w:r w:rsidRPr="006B0C39">
              <w:rPr>
                <w:rFonts w:ascii="Times New Roman" w:hAnsi="Times New Roman" w:cs="Times New Roman"/>
              </w:rPr>
              <w:t xml:space="preserve">ингибитор аминопептидазы </w:t>
            </w:r>
            <w:r w:rsidRPr="006B0C39">
              <w:rPr>
                <w:rFonts w:ascii="Times New Roman" w:hAnsi="Times New Roman" w:cs="Times New Roman"/>
                <w:lang w:val="en-US"/>
              </w:rPr>
              <w:t>Pfa</w:t>
            </w:r>
            <w:r w:rsidRPr="006B0C39">
              <w:rPr>
                <w:rFonts w:ascii="Times New Roman" w:hAnsi="Times New Roman" w:cs="Times New Roman"/>
              </w:rPr>
              <w:t>-</w:t>
            </w:r>
            <w:r w:rsidRPr="006B0C39">
              <w:rPr>
                <w:rFonts w:ascii="Times New Roman" w:hAnsi="Times New Roman" w:cs="Times New Roman"/>
                <w:lang w:val="en-US"/>
              </w:rPr>
              <w:t>M</w:t>
            </w:r>
            <w:r w:rsidRPr="006B0C39">
              <w:rPr>
                <w:rFonts w:ascii="Times New Roman" w:hAnsi="Times New Roman" w:cs="Times New Roman"/>
              </w:rPr>
              <w:t>1</w:t>
            </w:r>
          </w:p>
          <w:p w:rsidR="002C16F1" w:rsidRPr="006B0C39" w:rsidRDefault="002C16F1" w:rsidP="008E599E">
            <w:pPr>
              <w:jc w:val="both"/>
              <w:rPr>
                <w:rFonts w:ascii="Times New Roman" w:hAnsi="Times New Roman" w:cs="Times New Roman"/>
              </w:rPr>
            </w:pPr>
            <w:r w:rsidRPr="006B0C39">
              <w:rPr>
                <w:rFonts w:ascii="Times New Roman" w:hAnsi="Times New Roman" w:cs="Times New Roman"/>
                <w:lang w:val="en-US"/>
              </w:rPr>
              <w:t>криопротектор</w:t>
            </w:r>
          </w:p>
        </w:tc>
      </w:tr>
      <w:tr w:rsidR="002C16F1" w:rsidRPr="006B0C39" w:rsidTr="005C40EE">
        <w:trPr>
          <w:trHeight w:val="144"/>
        </w:trPr>
        <w:tc>
          <w:tcPr>
            <w:tcW w:w="941" w:type="dxa"/>
            <w:tcBorders>
              <w:bottom w:val="nil"/>
            </w:tcBorders>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3.8</w:t>
            </w:r>
          </w:p>
        </w:tc>
        <w:tc>
          <w:tcPr>
            <w:tcW w:w="846" w:type="dxa"/>
            <w:tcBorders>
              <w:bottom w:val="nil"/>
            </w:tcBorders>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0,902</w:t>
            </w:r>
          </w:p>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0,837</w:t>
            </w:r>
          </w:p>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0,830</w:t>
            </w:r>
          </w:p>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0,828</w:t>
            </w:r>
          </w:p>
          <w:p w:rsidR="002C16F1" w:rsidRPr="006B0C39" w:rsidRDefault="002C16F1" w:rsidP="005C40EE">
            <w:pPr>
              <w:jc w:val="center"/>
              <w:rPr>
                <w:rFonts w:ascii="Times New Roman" w:hAnsi="Times New Roman" w:cs="Times New Roman"/>
              </w:rPr>
            </w:pPr>
            <w:r w:rsidRPr="006B0C39">
              <w:rPr>
                <w:rFonts w:ascii="Times New Roman" w:hAnsi="Times New Roman" w:cs="Times New Roman"/>
                <w:lang w:val="en-US"/>
              </w:rPr>
              <w:t>0,819</w:t>
            </w:r>
          </w:p>
          <w:p w:rsidR="00E53B2D" w:rsidRPr="006B0C39" w:rsidRDefault="00E53B2D" w:rsidP="00E53B2D">
            <w:pPr>
              <w:jc w:val="center"/>
              <w:rPr>
                <w:rFonts w:ascii="Times New Roman" w:hAnsi="Times New Roman" w:cs="Times New Roman"/>
                <w:lang w:val="en-US"/>
              </w:rPr>
            </w:pPr>
            <w:r w:rsidRPr="006B0C39">
              <w:rPr>
                <w:rFonts w:ascii="Times New Roman" w:hAnsi="Times New Roman" w:cs="Times New Roman"/>
                <w:lang w:val="en-US"/>
              </w:rPr>
              <w:t>0,813</w:t>
            </w:r>
          </w:p>
          <w:p w:rsidR="00E53B2D" w:rsidRPr="006B0C39" w:rsidRDefault="00E53B2D" w:rsidP="00E53B2D">
            <w:pPr>
              <w:jc w:val="center"/>
              <w:rPr>
                <w:rFonts w:ascii="Times New Roman" w:hAnsi="Times New Roman" w:cs="Times New Roman"/>
                <w:lang w:val="en-US"/>
              </w:rPr>
            </w:pPr>
            <w:r w:rsidRPr="006B0C39">
              <w:rPr>
                <w:rFonts w:ascii="Times New Roman" w:hAnsi="Times New Roman" w:cs="Times New Roman"/>
                <w:lang w:val="en-US"/>
              </w:rPr>
              <w:t>0,813</w:t>
            </w:r>
          </w:p>
          <w:p w:rsidR="00E53B2D" w:rsidRPr="006B0C39" w:rsidRDefault="00E53B2D" w:rsidP="00E53B2D">
            <w:pPr>
              <w:jc w:val="center"/>
              <w:rPr>
                <w:rFonts w:ascii="Times New Roman" w:hAnsi="Times New Roman" w:cs="Times New Roman"/>
                <w:lang w:val="en-US"/>
              </w:rPr>
            </w:pPr>
            <w:r w:rsidRPr="006B0C39">
              <w:rPr>
                <w:rFonts w:ascii="Times New Roman" w:hAnsi="Times New Roman" w:cs="Times New Roman"/>
                <w:lang w:val="en-US"/>
              </w:rPr>
              <w:t>0,794</w:t>
            </w:r>
          </w:p>
          <w:p w:rsidR="00E53B2D" w:rsidRPr="006B0C39" w:rsidRDefault="00E53B2D" w:rsidP="00E53B2D">
            <w:pPr>
              <w:jc w:val="center"/>
              <w:rPr>
                <w:rFonts w:ascii="Times New Roman" w:hAnsi="Times New Roman" w:cs="Times New Roman"/>
                <w:lang w:val="en-US"/>
              </w:rPr>
            </w:pPr>
            <w:r w:rsidRPr="006B0C39">
              <w:rPr>
                <w:rFonts w:ascii="Times New Roman" w:hAnsi="Times New Roman" w:cs="Times New Roman"/>
                <w:lang w:val="en-US"/>
              </w:rPr>
              <w:t>0,794</w:t>
            </w:r>
          </w:p>
          <w:p w:rsidR="00E53B2D" w:rsidRPr="006B0C39" w:rsidRDefault="00E53B2D" w:rsidP="00E53B2D">
            <w:pPr>
              <w:jc w:val="center"/>
              <w:rPr>
                <w:rFonts w:ascii="Times New Roman" w:hAnsi="Times New Roman" w:cs="Times New Roman"/>
                <w:lang w:val="en-US"/>
              </w:rPr>
            </w:pPr>
            <w:r w:rsidRPr="006B0C39">
              <w:rPr>
                <w:rFonts w:ascii="Times New Roman" w:hAnsi="Times New Roman" w:cs="Times New Roman"/>
                <w:lang w:val="en-US"/>
              </w:rPr>
              <w:t>0,777</w:t>
            </w:r>
          </w:p>
          <w:p w:rsidR="00E53B2D" w:rsidRPr="006B0C39" w:rsidRDefault="00E53B2D" w:rsidP="00E53B2D">
            <w:pPr>
              <w:jc w:val="center"/>
              <w:rPr>
                <w:rFonts w:ascii="Times New Roman" w:hAnsi="Times New Roman" w:cs="Times New Roman"/>
                <w:lang w:val="en-US"/>
              </w:rPr>
            </w:pPr>
            <w:r w:rsidRPr="006B0C39">
              <w:rPr>
                <w:rFonts w:ascii="Times New Roman" w:hAnsi="Times New Roman" w:cs="Times New Roman"/>
                <w:lang w:val="en-US"/>
              </w:rPr>
              <w:t>0,764</w:t>
            </w:r>
          </w:p>
          <w:p w:rsidR="00E53B2D" w:rsidRPr="006B0C39" w:rsidRDefault="00E53B2D" w:rsidP="00E53B2D">
            <w:pPr>
              <w:jc w:val="center"/>
              <w:rPr>
                <w:rFonts w:ascii="Times New Roman" w:hAnsi="Times New Roman" w:cs="Times New Roman"/>
                <w:lang w:val="en-US"/>
              </w:rPr>
            </w:pPr>
            <w:r w:rsidRPr="006B0C39">
              <w:rPr>
                <w:rFonts w:ascii="Times New Roman" w:hAnsi="Times New Roman" w:cs="Times New Roman"/>
                <w:lang w:val="en-US"/>
              </w:rPr>
              <w:t>0,782</w:t>
            </w:r>
          </w:p>
          <w:p w:rsidR="00E53B2D" w:rsidRPr="006B0C39" w:rsidRDefault="00E53B2D" w:rsidP="00E53B2D">
            <w:pPr>
              <w:jc w:val="center"/>
              <w:rPr>
                <w:rFonts w:ascii="Times New Roman" w:hAnsi="Times New Roman" w:cs="Times New Roman"/>
                <w:lang w:val="en-US"/>
              </w:rPr>
            </w:pPr>
            <w:r w:rsidRPr="006B0C39">
              <w:rPr>
                <w:rFonts w:ascii="Times New Roman" w:hAnsi="Times New Roman" w:cs="Times New Roman"/>
                <w:lang w:val="en-US"/>
              </w:rPr>
              <w:t>0,745</w:t>
            </w:r>
          </w:p>
          <w:p w:rsidR="00E53B2D" w:rsidRPr="006B0C39" w:rsidRDefault="00E53B2D" w:rsidP="00E53B2D">
            <w:pPr>
              <w:jc w:val="center"/>
              <w:rPr>
                <w:rFonts w:ascii="Times New Roman" w:hAnsi="Times New Roman" w:cs="Times New Roman"/>
                <w:lang w:val="en-US"/>
              </w:rPr>
            </w:pPr>
            <w:r w:rsidRPr="006B0C39">
              <w:rPr>
                <w:rFonts w:ascii="Times New Roman" w:hAnsi="Times New Roman" w:cs="Times New Roman"/>
                <w:lang w:val="en-US"/>
              </w:rPr>
              <w:t>0,748</w:t>
            </w:r>
          </w:p>
          <w:p w:rsidR="00E53B2D" w:rsidRPr="006B0C39" w:rsidRDefault="00E53B2D" w:rsidP="00E53B2D">
            <w:pPr>
              <w:jc w:val="center"/>
              <w:rPr>
                <w:rFonts w:ascii="Times New Roman" w:hAnsi="Times New Roman" w:cs="Times New Roman"/>
                <w:lang w:val="en-US"/>
              </w:rPr>
            </w:pPr>
            <w:r w:rsidRPr="006B0C39">
              <w:rPr>
                <w:rFonts w:ascii="Times New Roman" w:hAnsi="Times New Roman" w:cs="Times New Roman"/>
                <w:lang w:val="en-US"/>
              </w:rPr>
              <w:t>0,739</w:t>
            </w:r>
          </w:p>
          <w:p w:rsidR="00E53B2D" w:rsidRPr="006B0C39" w:rsidRDefault="00E53B2D" w:rsidP="00E53B2D">
            <w:pPr>
              <w:jc w:val="center"/>
              <w:rPr>
                <w:rFonts w:ascii="Times New Roman" w:hAnsi="Times New Roman" w:cs="Times New Roman"/>
                <w:lang w:val="en-US"/>
              </w:rPr>
            </w:pPr>
            <w:r w:rsidRPr="006B0C39">
              <w:rPr>
                <w:rFonts w:ascii="Times New Roman" w:hAnsi="Times New Roman" w:cs="Times New Roman"/>
                <w:lang w:val="en-US"/>
              </w:rPr>
              <w:t>0,710</w:t>
            </w:r>
          </w:p>
          <w:p w:rsidR="00E53B2D" w:rsidRPr="006B0C39" w:rsidRDefault="00E53B2D" w:rsidP="00E53B2D">
            <w:pPr>
              <w:jc w:val="center"/>
              <w:rPr>
                <w:rFonts w:ascii="Times New Roman" w:hAnsi="Times New Roman" w:cs="Times New Roman"/>
              </w:rPr>
            </w:pPr>
            <w:r w:rsidRPr="006B0C39">
              <w:rPr>
                <w:rFonts w:ascii="Times New Roman" w:hAnsi="Times New Roman" w:cs="Times New Roman"/>
                <w:lang w:val="en-US"/>
              </w:rPr>
              <w:t>0,720</w:t>
            </w:r>
          </w:p>
        </w:tc>
        <w:tc>
          <w:tcPr>
            <w:tcW w:w="846" w:type="dxa"/>
            <w:tcBorders>
              <w:bottom w:val="nil"/>
            </w:tcBorders>
          </w:tcPr>
          <w:p w:rsidR="002C16F1" w:rsidRPr="006B0C39" w:rsidRDefault="002C16F1" w:rsidP="008E599E">
            <w:pPr>
              <w:ind w:left="-138" w:right="-83"/>
              <w:jc w:val="center"/>
              <w:rPr>
                <w:rFonts w:ascii="Times New Roman" w:hAnsi="Times New Roman" w:cs="Times New Roman"/>
                <w:lang w:val="en-US"/>
              </w:rPr>
            </w:pPr>
            <w:r w:rsidRPr="006B0C39">
              <w:rPr>
                <w:rFonts w:ascii="Times New Roman" w:hAnsi="Times New Roman" w:cs="Times New Roman"/>
                <w:lang w:val="en-US"/>
              </w:rPr>
              <w:t>0,002</w:t>
            </w:r>
          </w:p>
          <w:p w:rsidR="002C16F1" w:rsidRPr="006B0C39" w:rsidRDefault="002C16F1" w:rsidP="008E599E">
            <w:pPr>
              <w:ind w:left="-138" w:right="-83"/>
              <w:jc w:val="center"/>
              <w:rPr>
                <w:rFonts w:ascii="Times New Roman" w:hAnsi="Times New Roman" w:cs="Times New Roman"/>
                <w:lang w:val="en-US"/>
              </w:rPr>
            </w:pPr>
            <w:r w:rsidRPr="006B0C39">
              <w:rPr>
                <w:rFonts w:ascii="Times New Roman" w:hAnsi="Times New Roman" w:cs="Times New Roman"/>
                <w:lang w:val="en-US"/>
              </w:rPr>
              <w:t>0,003</w:t>
            </w:r>
          </w:p>
          <w:p w:rsidR="002C16F1" w:rsidRPr="006B0C39" w:rsidRDefault="002C16F1" w:rsidP="008E599E">
            <w:pPr>
              <w:ind w:left="-138" w:right="-83"/>
              <w:jc w:val="center"/>
              <w:rPr>
                <w:rFonts w:ascii="Times New Roman" w:hAnsi="Times New Roman" w:cs="Times New Roman"/>
                <w:lang w:val="en-US"/>
              </w:rPr>
            </w:pPr>
            <w:r w:rsidRPr="006B0C39">
              <w:rPr>
                <w:rFonts w:ascii="Times New Roman" w:hAnsi="Times New Roman" w:cs="Times New Roman"/>
                <w:lang w:val="en-US"/>
              </w:rPr>
              <w:t>0,004</w:t>
            </w:r>
          </w:p>
          <w:p w:rsidR="002C16F1" w:rsidRPr="006B0C39" w:rsidRDefault="002C16F1" w:rsidP="008E599E">
            <w:pPr>
              <w:ind w:left="-138" w:right="-83"/>
              <w:jc w:val="center"/>
              <w:rPr>
                <w:rFonts w:ascii="Times New Roman" w:hAnsi="Times New Roman" w:cs="Times New Roman"/>
                <w:lang w:val="en-US"/>
              </w:rPr>
            </w:pPr>
            <w:r w:rsidRPr="006B0C39">
              <w:rPr>
                <w:rFonts w:ascii="Times New Roman" w:hAnsi="Times New Roman" w:cs="Times New Roman"/>
                <w:lang w:val="en-US"/>
              </w:rPr>
              <w:t>0,004</w:t>
            </w:r>
          </w:p>
          <w:p w:rsidR="002C16F1" w:rsidRPr="006B0C39" w:rsidRDefault="002C16F1" w:rsidP="005C40EE">
            <w:pPr>
              <w:ind w:left="-138" w:right="-83"/>
              <w:jc w:val="center"/>
              <w:rPr>
                <w:rFonts w:ascii="Times New Roman" w:hAnsi="Times New Roman" w:cs="Times New Roman"/>
              </w:rPr>
            </w:pPr>
            <w:r w:rsidRPr="006B0C39">
              <w:rPr>
                <w:rFonts w:ascii="Times New Roman" w:hAnsi="Times New Roman" w:cs="Times New Roman"/>
                <w:lang w:val="en-US"/>
              </w:rPr>
              <w:t>0,004</w:t>
            </w:r>
          </w:p>
          <w:p w:rsidR="00E53B2D" w:rsidRPr="006B0C39" w:rsidRDefault="00E53B2D" w:rsidP="00E53B2D">
            <w:pPr>
              <w:ind w:left="-138" w:right="-83"/>
              <w:jc w:val="center"/>
              <w:rPr>
                <w:rFonts w:ascii="Times New Roman" w:hAnsi="Times New Roman" w:cs="Times New Roman"/>
                <w:lang w:val="en-US"/>
              </w:rPr>
            </w:pPr>
            <w:r w:rsidRPr="006B0C39">
              <w:rPr>
                <w:rFonts w:ascii="Times New Roman" w:hAnsi="Times New Roman" w:cs="Times New Roman"/>
                <w:lang w:val="en-US"/>
              </w:rPr>
              <w:t>0,002</w:t>
            </w:r>
          </w:p>
          <w:p w:rsidR="00E53B2D" w:rsidRPr="006B0C39" w:rsidRDefault="00E53B2D" w:rsidP="00E53B2D">
            <w:pPr>
              <w:ind w:left="-138" w:right="-83"/>
              <w:jc w:val="center"/>
              <w:rPr>
                <w:rFonts w:ascii="Times New Roman" w:hAnsi="Times New Roman" w:cs="Times New Roman"/>
                <w:lang w:val="en-US"/>
              </w:rPr>
            </w:pPr>
            <w:r w:rsidRPr="006B0C39">
              <w:rPr>
                <w:rFonts w:ascii="Times New Roman" w:hAnsi="Times New Roman" w:cs="Times New Roman"/>
                <w:lang w:val="en-US"/>
              </w:rPr>
              <w:t>0,011</w:t>
            </w:r>
          </w:p>
          <w:p w:rsidR="00E53B2D" w:rsidRPr="006B0C39" w:rsidRDefault="00E53B2D" w:rsidP="00E53B2D">
            <w:pPr>
              <w:ind w:left="-138" w:right="-83"/>
              <w:jc w:val="center"/>
              <w:rPr>
                <w:rFonts w:ascii="Times New Roman" w:hAnsi="Times New Roman" w:cs="Times New Roman"/>
                <w:lang w:val="en-US"/>
              </w:rPr>
            </w:pPr>
            <w:r w:rsidRPr="006B0C39">
              <w:rPr>
                <w:rFonts w:ascii="Times New Roman" w:hAnsi="Times New Roman" w:cs="Times New Roman"/>
                <w:lang w:val="en-US"/>
              </w:rPr>
              <w:t>0,014</w:t>
            </w:r>
          </w:p>
          <w:p w:rsidR="00E53B2D" w:rsidRPr="006B0C39" w:rsidRDefault="00E53B2D" w:rsidP="00E53B2D">
            <w:pPr>
              <w:ind w:left="-138" w:right="-83"/>
              <w:jc w:val="center"/>
              <w:rPr>
                <w:rFonts w:ascii="Times New Roman" w:hAnsi="Times New Roman" w:cs="Times New Roman"/>
                <w:lang w:val="en-US"/>
              </w:rPr>
            </w:pPr>
            <w:r w:rsidRPr="006B0C39">
              <w:rPr>
                <w:rFonts w:ascii="Times New Roman" w:hAnsi="Times New Roman" w:cs="Times New Roman"/>
                <w:lang w:val="en-US"/>
              </w:rPr>
              <w:t>0,014</w:t>
            </w:r>
          </w:p>
          <w:p w:rsidR="00E53B2D" w:rsidRPr="006B0C39" w:rsidRDefault="00E53B2D" w:rsidP="00E53B2D">
            <w:pPr>
              <w:ind w:left="-138" w:right="-83"/>
              <w:jc w:val="center"/>
              <w:rPr>
                <w:rFonts w:ascii="Times New Roman" w:hAnsi="Times New Roman" w:cs="Times New Roman"/>
                <w:lang w:val="en-US"/>
              </w:rPr>
            </w:pPr>
            <w:r w:rsidRPr="006B0C39">
              <w:rPr>
                <w:rFonts w:ascii="Times New Roman" w:hAnsi="Times New Roman" w:cs="Times New Roman"/>
                <w:lang w:val="en-US"/>
              </w:rPr>
              <w:t>0,005</w:t>
            </w:r>
          </w:p>
          <w:p w:rsidR="00E53B2D" w:rsidRPr="006B0C39" w:rsidRDefault="00E53B2D" w:rsidP="00E53B2D">
            <w:pPr>
              <w:ind w:left="-138" w:right="-83"/>
              <w:jc w:val="center"/>
              <w:rPr>
                <w:rFonts w:ascii="Times New Roman" w:hAnsi="Times New Roman" w:cs="Times New Roman"/>
                <w:lang w:val="en-US"/>
              </w:rPr>
            </w:pPr>
            <w:r w:rsidRPr="006B0C39">
              <w:rPr>
                <w:rFonts w:ascii="Times New Roman" w:hAnsi="Times New Roman" w:cs="Times New Roman"/>
                <w:lang w:val="en-US"/>
              </w:rPr>
              <w:t>0,005</w:t>
            </w:r>
          </w:p>
          <w:p w:rsidR="00E53B2D" w:rsidRPr="006B0C39" w:rsidRDefault="00E53B2D" w:rsidP="00E53B2D">
            <w:pPr>
              <w:ind w:left="-138" w:right="-83"/>
              <w:jc w:val="center"/>
              <w:rPr>
                <w:rFonts w:ascii="Times New Roman" w:hAnsi="Times New Roman" w:cs="Times New Roman"/>
                <w:lang w:val="en-US"/>
              </w:rPr>
            </w:pPr>
            <w:r w:rsidRPr="006B0C39">
              <w:rPr>
                <w:rFonts w:ascii="Times New Roman" w:hAnsi="Times New Roman" w:cs="Times New Roman"/>
                <w:lang w:val="en-US"/>
              </w:rPr>
              <w:t>0,039</w:t>
            </w:r>
          </w:p>
          <w:p w:rsidR="00E53B2D" w:rsidRPr="006B0C39" w:rsidRDefault="00E53B2D" w:rsidP="00E53B2D">
            <w:pPr>
              <w:ind w:left="-138" w:right="-83"/>
              <w:jc w:val="center"/>
              <w:rPr>
                <w:rFonts w:ascii="Times New Roman" w:hAnsi="Times New Roman" w:cs="Times New Roman"/>
                <w:lang w:val="en-US"/>
              </w:rPr>
            </w:pPr>
            <w:r w:rsidRPr="006B0C39">
              <w:rPr>
                <w:rFonts w:ascii="Times New Roman" w:hAnsi="Times New Roman" w:cs="Times New Roman"/>
                <w:lang w:val="en-US"/>
              </w:rPr>
              <w:t>0,003</w:t>
            </w:r>
          </w:p>
          <w:p w:rsidR="00E53B2D" w:rsidRPr="006B0C39" w:rsidRDefault="00E53B2D" w:rsidP="00E53B2D">
            <w:pPr>
              <w:ind w:left="-138" w:right="-83"/>
              <w:jc w:val="center"/>
              <w:rPr>
                <w:rFonts w:ascii="Times New Roman" w:hAnsi="Times New Roman" w:cs="Times New Roman"/>
                <w:lang w:val="en-US"/>
              </w:rPr>
            </w:pPr>
            <w:r w:rsidRPr="006B0C39">
              <w:rPr>
                <w:rFonts w:ascii="Times New Roman" w:hAnsi="Times New Roman" w:cs="Times New Roman"/>
                <w:lang w:val="en-US"/>
              </w:rPr>
              <w:t>0,007</w:t>
            </w:r>
          </w:p>
          <w:p w:rsidR="00E53B2D" w:rsidRPr="006B0C39" w:rsidRDefault="00E53B2D" w:rsidP="00E53B2D">
            <w:pPr>
              <w:ind w:left="-138" w:right="-83"/>
              <w:jc w:val="center"/>
              <w:rPr>
                <w:rFonts w:ascii="Times New Roman" w:hAnsi="Times New Roman" w:cs="Times New Roman"/>
                <w:lang w:val="en-US"/>
              </w:rPr>
            </w:pPr>
            <w:r w:rsidRPr="006B0C39">
              <w:rPr>
                <w:rFonts w:ascii="Times New Roman" w:hAnsi="Times New Roman" w:cs="Times New Roman"/>
                <w:lang w:val="en-US"/>
              </w:rPr>
              <w:t>0,006</w:t>
            </w:r>
          </w:p>
          <w:p w:rsidR="00E53B2D" w:rsidRPr="006B0C39" w:rsidRDefault="00E53B2D" w:rsidP="00E53B2D">
            <w:pPr>
              <w:ind w:left="-138" w:right="-83"/>
              <w:jc w:val="center"/>
              <w:rPr>
                <w:rFonts w:ascii="Times New Roman" w:hAnsi="Times New Roman" w:cs="Times New Roman"/>
                <w:lang w:val="en-US"/>
              </w:rPr>
            </w:pPr>
            <w:r w:rsidRPr="006B0C39">
              <w:rPr>
                <w:rFonts w:ascii="Times New Roman" w:hAnsi="Times New Roman" w:cs="Times New Roman"/>
                <w:lang w:val="en-US"/>
              </w:rPr>
              <w:t>0,002</w:t>
            </w:r>
          </w:p>
          <w:p w:rsidR="00E53B2D" w:rsidRPr="006B0C39" w:rsidRDefault="00E53B2D" w:rsidP="00E53B2D">
            <w:pPr>
              <w:ind w:left="-138" w:right="-83"/>
              <w:jc w:val="center"/>
              <w:rPr>
                <w:rFonts w:ascii="Times New Roman" w:hAnsi="Times New Roman" w:cs="Times New Roman"/>
              </w:rPr>
            </w:pPr>
            <w:r w:rsidRPr="006B0C39">
              <w:rPr>
                <w:rFonts w:ascii="Times New Roman" w:hAnsi="Times New Roman" w:cs="Times New Roman"/>
                <w:lang w:val="en-US"/>
              </w:rPr>
              <w:t>0,015</w:t>
            </w:r>
          </w:p>
        </w:tc>
        <w:tc>
          <w:tcPr>
            <w:tcW w:w="6998" w:type="dxa"/>
            <w:gridSpan w:val="3"/>
            <w:tcBorders>
              <w:bottom w:val="nil"/>
            </w:tcBorders>
          </w:tcPr>
          <w:p w:rsidR="002C16F1" w:rsidRPr="006B0C39" w:rsidRDefault="002C16F1" w:rsidP="008E599E">
            <w:pPr>
              <w:ind w:right="-108"/>
              <w:jc w:val="both"/>
              <w:rPr>
                <w:rFonts w:ascii="Times New Roman" w:hAnsi="Times New Roman" w:cs="Times New Roman"/>
              </w:rPr>
            </w:pPr>
            <w:r w:rsidRPr="006B0C39">
              <w:rPr>
                <w:rFonts w:ascii="Times New Roman" w:hAnsi="Times New Roman" w:cs="Times New Roman"/>
              </w:rPr>
              <w:t xml:space="preserve">усилитель экспрессии </w:t>
            </w:r>
            <w:r w:rsidRPr="006B0C39">
              <w:rPr>
                <w:rFonts w:ascii="Times New Roman" w:hAnsi="Times New Roman" w:cs="Times New Roman"/>
                <w:lang w:val="en-US"/>
              </w:rPr>
              <w:t>HMGCS</w:t>
            </w:r>
            <w:r w:rsidRPr="006B0C39">
              <w:rPr>
                <w:rFonts w:ascii="Times New Roman" w:hAnsi="Times New Roman" w:cs="Times New Roman"/>
              </w:rPr>
              <w:t>2</w:t>
            </w:r>
          </w:p>
          <w:p w:rsidR="002C16F1" w:rsidRPr="006B0C39" w:rsidRDefault="002C16F1" w:rsidP="008E599E">
            <w:pPr>
              <w:ind w:right="-108"/>
              <w:rPr>
                <w:rFonts w:ascii="Times New Roman" w:hAnsi="Times New Roman" w:cs="Times New Roman"/>
              </w:rPr>
            </w:pPr>
            <w:r w:rsidRPr="006B0C39">
              <w:rPr>
                <w:rFonts w:ascii="Times New Roman" w:hAnsi="Times New Roman" w:cs="Times New Roman"/>
              </w:rPr>
              <w:t>противотуберкулезный</w:t>
            </w:r>
          </w:p>
          <w:p w:rsidR="002C16F1" w:rsidRPr="006B0C39" w:rsidRDefault="002C16F1" w:rsidP="008E599E">
            <w:pPr>
              <w:ind w:right="-108"/>
              <w:rPr>
                <w:rFonts w:ascii="Times New Roman" w:hAnsi="Times New Roman" w:cs="Times New Roman"/>
              </w:rPr>
            </w:pPr>
            <w:r w:rsidRPr="006B0C39">
              <w:rPr>
                <w:rFonts w:ascii="Times New Roman" w:hAnsi="Times New Roman" w:cs="Times New Roman"/>
              </w:rPr>
              <w:t>ингибитор треонлайн-альдолазы</w:t>
            </w:r>
          </w:p>
          <w:p w:rsidR="002C16F1" w:rsidRPr="006B0C39" w:rsidRDefault="002C16F1" w:rsidP="008E599E">
            <w:pPr>
              <w:jc w:val="both"/>
              <w:rPr>
                <w:rFonts w:ascii="Times New Roman" w:hAnsi="Times New Roman" w:cs="Times New Roman"/>
              </w:rPr>
            </w:pPr>
            <w:r w:rsidRPr="006B0C39">
              <w:rPr>
                <w:rFonts w:ascii="Times New Roman" w:hAnsi="Times New Roman" w:cs="Times New Roman"/>
              </w:rPr>
              <w:t xml:space="preserve">антагонист </w:t>
            </w:r>
            <w:r w:rsidRPr="006B0C39">
              <w:rPr>
                <w:rFonts w:ascii="Times New Roman" w:hAnsi="Times New Roman" w:cs="Times New Roman"/>
                <w:lang w:val="en-US"/>
              </w:rPr>
              <w:t>Mcl</w:t>
            </w:r>
            <w:r w:rsidRPr="006B0C39">
              <w:rPr>
                <w:rFonts w:ascii="Times New Roman" w:hAnsi="Times New Roman" w:cs="Times New Roman"/>
              </w:rPr>
              <w:t>-1</w:t>
            </w:r>
          </w:p>
          <w:p w:rsidR="002C16F1" w:rsidRPr="006B0C39" w:rsidRDefault="002C16F1" w:rsidP="008E599E">
            <w:pPr>
              <w:jc w:val="both"/>
              <w:rPr>
                <w:rFonts w:ascii="Times New Roman" w:hAnsi="Times New Roman" w:cs="Times New Roman"/>
              </w:rPr>
            </w:pPr>
            <w:r w:rsidRPr="006B0C39">
              <w:rPr>
                <w:rFonts w:ascii="Times New Roman" w:hAnsi="Times New Roman" w:cs="Times New Roman"/>
              </w:rPr>
              <w:t>противобактериальный</w:t>
            </w:r>
          </w:p>
          <w:p w:rsidR="00E53B2D" w:rsidRPr="006B0C39" w:rsidRDefault="00E53B2D" w:rsidP="00E53B2D">
            <w:pPr>
              <w:jc w:val="both"/>
              <w:rPr>
                <w:rFonts w:ascii="Times New Roman" w:hAnsi="Times New Roman" w:cs="Times New Roman"/>
              </w:rPr>
            </w:pPr>
            <w:r w:rsidRPr="006B0C39">
              <w:rPr>
                <w:rFonts w:ascii="Times New Roman" w:hAnsi="Times New Roman" w:cs="Times New Roman"/>
              </w:rPr>
              <w:t xml:space="preserve">ингибитор аминопептидазы </w:t>
            </w:r>
            <w:r w:rsidRPr="006B0C39">
              <w:rPr>
                <w:rFonts w:ascii="Times New Roman" w:hAnsi="Times New Roman" w:cs="Times New Roman"/>
                <w:lang w:val="en-US"/>
              </w:rPr>
              <w:t>Pfa</w:t>
            </w:r>
            <w:r w:rsidRPr="006B0C39">
              <w:rPr>
                <w:rFonts w:ascii="Times New Roman" w:hAnsi="Times New Roman" w:cs="Times New Roman"/>
              </w:rPr>
              <w:t>-</w:t>
            </w:r>
            <w:r w:rsidRPr="006B0C39">
              <w:rPr>
                <w:rFonts w:ascii="Times New Roman" w:hAnsi="Times New Roman" w:cs="Times New Roman"/>
                <w:lang w:val="en-US"/>
              </w:rPr>
              <w:t>M</w:t>
            </w:r>
            <w:r w:rsidRPr="006B0C39">
              <w:rPr>
                <w:rFonts w:ascii="Times New Roman" w:hAnsi="Times New Roman" w:cs="Times New Roman"/>
              </w:rPr>
              <w:t>1</w:t>
            </w:r>
          </w:p>
          <w:p w:rsidR="00E53B2D" w:rsidRPr="006B0C39" w:rsidRDefault="00E53B2D" w:rsidP="00E53B2D">
            <w:pPr>
              <w:jc w:val="both"/>
              <w:rPr>
                <w:rFonts w:ascii="Times New Roman" w:hAnsi="Times New Roman" w:cs="Times New Roman"/>
              </w:rPr>
            </w:pPr>
            <w:r w:rsidRPr="006B0C39">
              <w:rPr>
                <w:rFonts w:ascii="Times New Roman" w:hAnsi="Times New Roman" w:cs="Times New Roman"/>
              </w:rPr>
              <w:t>ингибитор таурин дегидрогеназы</w:t>
            </w:r>
          </w:p>
          <w:p w:rsidR="00E53B2D" w:rsidRPr="006B0C39" w:rsidRDefault="00E53B2D" w:rsidP="00E53B2D">
            <w:pPr>
              <w:ind w:right="-108"/>
              <w:rPr>
                <w:rFonts w:ascii="Times New Roman" w:hAnsi="Times New Roman" w:cs="Times New Roman"/>
              </w:rPr>
            </w:pPr>
            <w:r w:rsidRPr="006B0C39">
              <w:rPr>
                <w:rFonts w:ascii="Times New Roman" w:hAnsi="Times New Roman" w:cs="Times New Roman"/>
              </w:rPr>
              <w:t>ингибитор бета-адренергических рецепторов киназы</w:t>
            </w:r>
          </w:p>
          <w:p w:rsidR="00E53B2D" w:rsidRPr="006B0C39" w:rsidRDefault="00E53B2D" w:rsidP="00E53B2D">
            <w:pPr>
              <w:ind w:right="-108"/>
              <w:rPr>
                <w:rFonts w:ascii="Times New Roman" w:hAnsi="Times New Roman" w:cs="Times New Roman"/>
              </w:rPr>
            </w:pPr>
            <w:r w:rsidRPr="006B0C39">
              <w:rPr>
                <w:rFonts w:ascii="Times New Roman" w:hAnsi="Times New Roman" w:cs="Times New Roman"/>
                <w:lang w:val="en-US"/>
              </w:rPr>
              <w:t>G</w:t>
            </w:r>
            <w:r w:rsidRPr="006B0C39">
              <w:rPr>
                <w:rFonts w:ascii="Times New Roman" w:hAnsi="Times New Roman" w:cs="Times New Roman"/>
              </w:rPr>
              <w:t>-протеин-связанный рецепторный ингибитор киназ</w:t>
            </w:r>
          </w:p>
          <w:p w:rsidR="00E53B2D" w:rsidRPr="006B0C39" w:rsidRDefault="00E53B2D" w:rsidP="00E53B2D">
            <w:pPr>
              <w:jc w:val="both"/>
              <w:rPr>
                <w:rFonts w:ascii="Times New Roman" w:hAnsi="Times New Roman" w:cs="Times New Roman"/>
              </w:rPr>
            </w:pPr>
            <w:r w:rsidRPr="006B0C39">
              <w:rPr>
                <w:rFonts w:ascii="Times New Roman" w:hAnsi="Times New Roman" w:cs="Times New Roman"/>
              </w:rPr>
              <w:t>ингибитор аминодегидрогеназы</w:t>
            </w:r>
          </w:p>
          <w:p w:rsidR="00E53B2D" w:rsidRPr="006B0C39" w:rsidRDefault="00E53B2D" w:rsidP="00E53B2D">
            <w:pPr>
              <w:jc w:val="both"/>
              <w:rPr>
                <w:rFonts w:ascii="Times New Roman" w:hAnsi="Times New Roman" w:cs="Times New Roman"/>
              </w:rPr>
            </w:pPr>
            <w:r w:rsidRPr="006B0C39">
              <w:rPr>
                <w:rFonts w:ascii="Times New Roman" w:hAnsi="Times New Roman" w:cs="Times New Roman"/>
              </w:rPr>
              <w:t>ингибитор фосфатидилсериндекарбоксилазы</w:t>
            </w:r>
          </w:p>
          <w:p w:rsidR="00E53B2D" w:rsidRPr="006B0C39" w:rsidRDefault="00E53B2D" w:rsidP="00E53B2D">
            <w:pPr>
              <w:jc w:val="both"/>
              <w:rPr>
                <w:rFonts w:ascii="Times New Roman" w:hAnsi="Times New Roman" w:cs="Times New Roman"/>
              </w:rPr>
            </w:pPr>
            <w:r w:rsidRPr="006B0C39">
              <w:rPr>
                <w:rFonts w:ascii="Times New Roman" w:hAnsi="Times New Roman" w:cs="Times New Roman"/>
              </w:rPr>
              <w:t>ингибитор аспульвинон диметилаллилтрансфераз</w:t>
            </w:r>
          </w:p>
          <w:p w:rsidR="00E53B2D" w:rsidRPr="006B0C39" w:rsidRDefault="00E53B2D" w:rsidP="00E53B2D">
            <w:pPr>
              <w:jc w:val="both"/>
              <w:rPr>
                <w:rFonts w:ascii="Times New Roman" w:hAnsi="Times New Roman" w:cs="Times New Roman"/>
              </w:rPr>
            </w:pPr>
            <w:r w:rsidRPr="006B0C39">
              <w:rPr>
                <w:rFonts w:ascii="Times New Roman" w:hAnsi="Times New Roman" w:cs="Times New Roman"/>
              </w:rPr>
              <w:t>цитопротектор</w:t>
            </w:r>
          </w:p>
          <w:p w:rsidR="00E53B2D" w:rsidRPr="006B0C39" w:rsidRDefault="00E53B2D" w:rsidP="00E53B2D">
            <w:pPr>
              <w:jc w:val="both"/>
              <w:rPr>
                <w:rFonts w:ascii="Times New Roman" w:hAnsi="Times New Roman" w:cs="Times New Roman"/>
              </w:rPr>
            </w:pPr>
            <w:r w:rsidRPr="006B0C39">
              <w:rPr>
                <w:rFonts w:ascii="Times New Roman" w:hAnsi="Times New Roman" w:cs="Times New Roman"/>
              </w:rPr>
              <w:t>ингибитор глутамин-фенилпируваттрансаминазы</w:t>
            </w:r>
          </w:p>
          <w:p w:rsidR="00E53B2D" w:rsidRPr="006B0C39" w:rsidRDefault="00E53B2D" w:rsidP="00E53B2D">
            <w:pPr>
              <w:jc w:val="both"/>
              <w:rPr>
                <w:rFonts w:ascii="Times New Roman" w:hAnsi="Times New Roman" w:cs="Times New Roman"/>
              </w:rPr>
            </w:pPr>
            <w:r w:rsidRPr="006B0C39">
              <w:rPr>
                <w:rFonts w:ascii="Times New Roman" w:hAnsi="Times New Roman" w:cs="Times New Roman"/>
              </w:rPr>
              <w:t>ингибитор изомеразы кортикостероида</w:t>
            </w:r>
          </w:p>
          <w:p w:rsidR="00E53B2D" w:rsidRPr="006B0C39" w:rsidRDefault="00E53B2D" w:rsidP="00E53B2D">
            <w:pPr>
              <w:jc w:val="both"/>
              <w:rPr>
                <w:rFonts w:ascii="Times New Roman" w:hAnsi="Times New Roman" w:cs="Times New Roman"/>
              </w:rPr>
            </w:pPr>
            <w:r w:rsidRPr="006B0C39">
              <w:rPr>
                <w:rFonts w:ascii="Times New Roman" w:hAnsi="Times New Roman" w:cs="Times New Roman"/>
              </w:rPr>
              <w:t>ингибитор реакции Майяра</w:t>
            </w:r>
          </w:p>
          <w:p w:rsidR="00E53B2D" w:rsidRPr="006B0C39" w:rsidRDefault="00E53B2D" w:rsidP="00E53B2D">
            <w:pPr>
              <w:jc w:val="both"/>
              <w:rPr>
                <w:rFonts w:ascii="Times New Roman" w:hAnsi="Times New Roman" w:cs="Times New Roman"/>
              </w:rPr>
            </w:pPr>
            <w:r w:rsidRPr="006B0C39">
              <w:rPr>
                <w:rFonts w:ascii="Times New Roman" w:hAnsi="Times New Roman" w:cs="Times New Roman"/>
              </w:rPr>
              <w:t>ингибитор глутатион тиолестеразы</w:t>
            </w:r>
          </w:p>
        </w:tc>
      </w:tr>
      <w:tr w:rsidR="00E53B2D" w:rsidRPr="006B0C39" w:rsidTr="005C40EE">
        <w:trPr>
          <w:trHeight w:val="144"/>
        </w:trPr>
        <w:tc>
          <w:tcPr>
            <w:tcW w:w="941" w:type="dxa"/>
            <w:tcBorders>
              <w:bottom w:val="nil"/>
            </w:tcBorders>
          </w:tcPr>
          <w:p w:rsidR="00E53B2D" w:rsidRPr="006B0C39" w:rsidRDefault="00E53B2D" w:rsidP="008E599E">
            <w:pPr>
              <w:jc w:val="center"/>
              <w:rPr>
                <w:rFonts w:ascii="Times New Roman" w:hAnsi="Times New Roman" w:cs="Times New Roman"/>
                <w:lang w:val="en-US"/>
              </w:rPr>
            </w:pPr>
            <w:r w:rsidRPr="006B0C39">
              <w:rPr>
                <w:rFonts w:ascii="Times New Roman" w:hAnsi="Times New Roman" w:cs="Times New Roman"/>
                <w:lang w:val="en-US"/>
              </w:rPr>
              <w:t>3.9</w:t>
            </w:r>
          </w:p>
        </w:tc>
        <w:tc>
          <w:tcPr>
            <w:tcW w:w="846" w:type="dxa"/>
            <w:tcBorders>
              <w:bottom w:val="nil"/>
            </w:tcBorders>
          </w:tcPr>
          <w:p w:rsidR="00E53B2D" w:rsidRPr="006B0C39" w:rsidRDefault="00E53B2D" w:rsidP="00E53B2D">
            <w:pPr>
              <w:jc w:val="center"/>
              <w:rPr>
                <w:rFonts w:ascii="Times New Roman" w:hAnsi="Times New Roman" w:cs="Times New Roman"/>
                <w:lang w:val="en-US"/>
              </w:rPr>
            </w:pPr>
            <w:r w:rsidRPr="006B0C39">
              <w:rPr>
                <w:rFonts w:ascii="Times New Roman" w:hAnsi="Times New Roman" w:cs="Times New Roman"/>
                <w:lang w:val="en-US"/>
              </w:rPr>
              <w:t>0,851</w:t>
            </w:r>
          </w:p>
          <w:p w:rsidR="00E53B2D" w:rsidRPr="006B0C39" w:rsidRDefault="00E53B2D" w:rsidP="00E53B2D">
            <w:pPr>
              <w:jc w:val="center"/>
              <w:rPr>
                <w:rFonts w:ascii="Times New Roman" w:hAnsi="Times New Roman" w:cs="Times New Roman"/>
              </w:rPr>
            </w:pPr>
            <w:r w:rsidRPr="006B0C39">
              <w:rPr>
                <w:rFonts w:ascii="Times New Roman" w:hAnsi="Times New Roman" w:cs="Times New Roman"/>
                <w:lang w:val="en-US"/>
              </w:rPr>
              <w:t>0,851</w:t>
            </w:r>
          </w:p>
          <w:p w:rsidR="00E53B2D" w:rsidRPr="006B0C39" w:rsidRDefault="00E53B2D" w:rsidP="00E53B2D">
            <w:pPr>
              <w:jc w:val="center"/>
              <w:rPr>
                <w:rFonts w:ascii="Times New Roman" w:hAnsi="Times New Roman" w:cs="Times New Roman"/>
              </w:rPr>
            </w:pPr>
            <w:r w:rsidRPr="006B0C39">
              <w:rPr>
                <w:rFonts w:ascii="Times New Roman" w:hAnsi="Times New Roman" w:cs="Times New Roman"/>
                <w:lang w:val="en-US"/>
              </w:rPr>
              <w:t>0,846</w:t>
            </w:r>
          </w:p>
          <w:p w:rsidR="00E53B2D" w:rsidRPr="006B0C39" w:rsidRDefault="00E53B2D" w:rsidP="00E53B2D">
            <w:pPr>
              <w:jc w:val="center"/>
              <w:rPr>
                <w:rFonts w:ascii="Times New Roman" w:hAnsi="Times New Roman" w:cs="Times New Roman"/>
                <w:lang w:val="en-US"/>
              </w:rPr>
            </w:pPr>
            <w:r w:rsidRPr="006B0C39">
              <w:rPr>
                <w:rFonts w:ascii="Times New Roman" w:hAnsi="Times New Roman" w:cs="Times New Roman"/>
                <w:lang w:val="en-US"/>
              </w:rPr>
              <w:t>0,845</w:t>
            </w:r>
          </w:p>
          <w:p w:rsidR="00E53B2D" w:rsidRPr="006B0C39" w:rsidRDefault="00E53B2D" w:rsidP="00E53B2D">
            <w:pPr>
              <w:jc w:val="center"/>
              <w:rPr>
                <w:rFonts w:ascii="Times New Roman" w:hAnsi="Times New Roman" w:cs="Times New Roman"/>
                <w:lang w:val="en-US"/>
              </w:rPr>
            </w:pPr>
            <w:r w:rsidRPr="006B0C39">
              <w:rPr>
                <w:rFonts w:ascii="Times New Roman" w:hAnsi="Times New Roman" w:cs="Times New Roman"/>
                <w:lang w:val="en-US"/>
              </w:rPr>
              <w:t>0,836</w:t>
            </w:r>
          </w:p>
          <w:p w:rsidR="00E53B2D" w:rsidRPr="006B0C39" w:rsidRDefault="00E53B2D" w:rsidP="00E53B2D">
            <w:pPr>
              <w:jc w:val="center"/>
              <w:rPr>
                <w:rFonts w:ascii="Times New Roman" w:hAnsi="Times New Roman" w:cs="Times New Roman"/>
                <w:lang w:val="en-US"/>
              </w:rPr>
            </w:pPr>
            <w:r w:rsidRPr="006B0C39">
              <w:rPr>
                <w:rFonts w:ascii="Times New Roman" w:hAnsi="Times New Roman" w:cs="Times New Roman"/>
                <w:lang w:val="en-US"/>
              </w:rPr>
              <w:t>0,818</w:t>
            </w:r>
          </w:p>
          <w:p w:rsidR="00E53B2D" w:rsidRPr="006B0C39" w:rsidRDefault="00E53B2D" w:rsidP="00E53B2D">
            <w:pPr>
              <w:jc w:val="center"/>
              <w:rPr>
                <w:rFonts w:ascii="Times New Roman" w:hAnsi="Times New Roman" w:cs="Times New Roman"/>
              </w:rPr>
            </w:pPr>
            <w:r w:rsidRPr="006B0C39">
              <w:rPr>
                <w:rFonts w:ascii="Times New Roman" w:hAnsi="Times New Roman" w:cs="Times New Roman"/>
                <w:lang w:val="en-US"/>
              </w:rPr>
              <w:t>0,782</w:t>
            </w:r>
          </w:p>
        </w:tc>
        <w:tc>
          <w:tcPr>
            <w:tcW w:w="846" w:type="dxa"/>
            <w:tcBorders>
              <w:bottom w:val="nil"/>
            </w:tcBorders>
          </w:tcPr>
          <w:p w:rsidR="00E53B2D" w:rsidRPr="006B0C39" w:rsidRDefault="00E53B2D" w:rsidP="00E53B2D">
            <w:pPr>
              <w:ind w:left="-138" w:right="-83"/>
              <w:jc w:val="center"/>
              <w:rPr>
                <w:rFonts w:ascii="Times New Roman" w:hAnsi="Times New Roman" w:cs="Times New Roman"/>
                <w:lang w:val="en-US"/>
              </w:rPr>
            </w:pPr>
            <w:r w:rsidRPr="006B0C39">
              <w:rPr>
                <w:rFonts w:ascii="Times New Roman" w:hAnsi="Times New Roman" w:cs="Times New Roman"/>
                <w:lang w:val="en-US"/>
              </w:rPr>
              <w:t>0,008</w:t>
            </w:r>
          </w:p>
          <w:p w:rsidR="00E53B2D" w:rsidRPr="006B0C39" w:rsidRDefault="00E53B2D" w:rsidP="00E53B2D">
            <w:pPr>
              <w:ind w:left="-138" w:right="-83"/>
              <w:jc w:val="center"/>
              <w:rPr>
                <w:rFonts w:ascii="Times New Roman" w:hAnsi="Times New Roman" w:cs="Times New Roman"/>
                <w:lang w:val="en-US"/>
              </w:rPr>
            </w:pPr>
            <w:r w:rsidRPr="006B0C39">
              <w:rPr>
                <w:rFonts w:ascii="Times New Roman" w:hAnsi="Times New Roman" w:cs="Times New Roman"/>
                <w:lang w:val="en-US"/>
              </w:rPr>
              <w:t>0,008</w:t>
            </w:r>
          </w:p>
          <w:p w:rsidR="00E53B2D" w:rsidRPr="006B0C39" w:rsidRDefault="00E53B2D" w:rsidP="00E53B2D">
            <w:pPr>
              <w:ind w:left="-138" w:right="-83"/>
              <w:jc w:val="center"/>
              <w:rPr>
                <w:rFonts w:ascii="Times New Roman" w:hAnsi="Times New Roman" w:cs="Times New Roman"/>
              </w:rPr>
            </w:pPr>
            <w:r w:rsidRPr="006B0C39">
              <w:rPr>
                <w:rFonts w:ascii="Times New Roman" w:hAnsi="Times New Roman" w:cs="Times New Roman"/>
                <w:lang w:val="en-US"/>
              </w:rPr>
              <w:t>0,004</w:t>
            </w:r>
          </w:p>
          <w:p w:rsidR="00E53B2D" w:rsidRPr="006B0C39" w:rsidRDefault="00E53B2D" w:rsidP="00E53B2D">
            <w:pPr>
              <w:ind w:left="-138" w:right="-83"/>
              <w:jc w:val="center"/>
              <w:rPr>
                <w:rFonts w:ascii="Times New Roman" w:hAnsi="Times New Roman" w:cs="Times New Roman"/>
                <w:lang w:val="en-US"/>
              </w:rPr>
            </w:pPr>
            <w:r w:rsidRPr="006B0C39">
              <w:rPr>
                <w:rFonts w:ascii="Times New Roman" w:hAnsi="Times New Roman" w:cs="Times New Roman"/>
                <w:lang w:val="en-US"/>
              </w:rPr>
              <w:t>0,003</w:t>
            </w:r>
          </w:p>
          <w:p w:rsidR="00E53B2D" w:rsidRPr="006B0C39" w:rsidRDefault="00E53B2D" w:rsidP="00E53B2D">
            <w:pPr>
              <w:ind w:left="-138" w:right="-83"/>
              <w:jc w:val="center"/>
              <w:rPr>
                <w:rFonts w:ascii="Times New Roman" w:hAnsi="Times New Roman" w:cs="Times New Roman"/>
                <w:lang w:val="en-US"/>
              </w:rPr>
            </w:pPr>
            <w:r w:rsidRPr="006B0C39">
              <w:rPr>
                <w:rFonts w:ascii="Times New Roman" w:hAnsi="Times New Roman" w:cs="Times New Roman"/>
                <w:lang w:val="en-US"/>
              </w:rPr>
              <w:t>0,003</w:t>
            </w:r>
          </w:p>
          <w:p w:rsidR="00E53B2D" w:rsidRPr="006B0C39" w:rsidRDefault="00E53B2D" w:rsidP="00E53B2D">
            <w:pPr>
              <w:ind w:left="-138" w:right="-83"/>
              <w:jc w:val="center"/>
              <w:rPr>
                <w:rFonts w:ascii="Times New Roman" w:hAnsi="Times New Roman" w:cs="Times New Roman"/>
                <w:lang w:val="en-US"/>
              </w:rPr>
            </w:pPr>
            <w:r w:rsidRPr="006B0C39">
              <w:rPr>
                <w:rFonts w:ascii="Times New Roman" w:hAnsi="Times New Roman" w:cs="Times New Roman"/>
                <w:lang w:val="en-US"/>
              </w:rPr>
              <w:t>0,004</w:t>
            </w:r>
          </w:p>
          <w:p w:rsidR="00E53B2D" w:rsidRPr="006B0C39" w:rsidRDefault="00E53B2D" w:rsidP="00E53B2D">
            <w:pPr>
              <w:ind w:left="-138" w:right="-83"/>
              <w:jc w:val="center"/>
              <w:rPr>
                <w:rFonts w:ascii="Times New Roman" w:hAnsi="Times New Roman" w:cs="Times New Roman"/>
              </w:rPr>
            </w:pPr>
            <w:r w:rsidRPr="006B0C39">
              <w:rPr>
                <w:rFonts w:ascii="Times New Roman" w:hAnsi="Times New Roman" w:cs="Times New Roman"/>
                <w:lang w:val="en-US"/>
              </w:rPr>
              <w:t>0,00</w:t>
            </w:r>
            <w:r w:rsidRPr="006B0C39">
              <w:rPr>
                <w:rFonts w:ascii="Times New Roman" w:hAnsi="Times New Roman" w:cs="Times New Roman"/>
              </w:rPr>
              <w:t>3</w:t>
            </w:r>
          </w:p>
        </w:tc>
        <w:tc>
          <w:tcPr>
            <w:tcW w:w="6998" w:type="dxa"/>
            <w:gridSpan w:val="3"/>
            <w:tcBorders>
              <w:bottom w:val="nil"/>
            </w:tcBorders>
          </w:tcPr>
          <w:p w:rsidR="00E53B2D" w:rsidRPr="006B0C39" w:rsidRDefault="00E53B2D" w:rsidP="00E53B2D">
            <w:pPr>
              <w:ind w:right="-108"/>
              <w:rPr>
                <w:rFonts w:ascii="Times New Roman" w:hAnsi="Times New Roman" w:cs="Times New Roman"/>
              </w:rPr>
            </w:pPr>
            <w:r w:rsidRPr="006B0C39">
              <w:rPr>
                <w:rFonts w:ascii="Times New Roman" w:hAnsi="Times New Roman" w:cs="Times New Roman"/>
              </w:rPr>
              <w:t>ингибитор бета-адренергических рецепторов киназы</w:t>
            </w:r>
          </w:p>
          <w:p w:rsidR="00E53B2D" w:rsidRPr="006B0C39" w:rsidRDefault="00E53B2D" w:rsidP="00E53B2D">
            <w:pPr>
              <w:ind w:right="-108"/>
              <w:rPr>
                <w:rFonts w:ascii="Times New Roman" w:hAnsi="Times New Roman" w:cs="Times New Roman"/>
              </w:rPr>
            </w:pPr>
            <w:r w:rsidRPr="006B0C39">
              <w:rPr>
                <w:rFonts w:ascii="Times New Roman" w:hAnsi="Times New Roman" w:cs="Times New Roman"/>
                <w:lang w:val="en-US"/>
              </w:rPr>
              <w:t>G</w:t>
            </w:r>
            <w:r w:rsidRPr="006B0C39">
              <w:rPr>
                <w:rFonts w:ascii="Times New Roman" w:hAnsi="Times New Roman" w:cs="Times New Roman"/>
              </w:rPr>
              <w:t>-протеин-связанный рецепторный ингибитор киназ</w:t>
            </w:r>
          </w:p>
          <w:p w:rsidR="00E53B2D" w:rsidRPr="006B0C39" w:rsidRDefault="00E53B2D" w:rsidP="00E53B2D">
            <w:pPr>
              <w:ind w:right="-108"/>
              <w:rPr>
                <w:rFonts w:ascii="Times New Roman" w:hAnsi="Times New Roman" w:cs="Times New Roman"/>
              </w:rPr>
            </w:pPr>
            <w:r w:rsidRPr="006B0C39">
              <w:rPr>
                <w:rFonts w:ascii="Times New Roman" w:hAnsi="Times New Roman" w:cs="Times New Roman"/>
              </w:rPr>
              <w:t xml:space="preserve">усилитель экспрессии </w:t>
            </w:r>
            <w:r w:rsidRPr="006B0C39">
              <w:rPr>
                <w:rFonts w:ascii="Times New Roman" w:hAnsi="Times New Roman" w:cs="Times New Roman"/>
                <w:lang w:val="en-US"/>
              </w:rPr>
              <w:t>HMGCS</w:t>
            </w:r>
            <w:r w:rsidRPr="006B0C39">
              <w:rPr>
                <w:rFonts w:ascii="Times New Roman" w:hAnsi="Times New Roman" w:cs="Times New Roman"/>
              </w:rPr>
              <w:t>2</w:t>
            </w:r>
          </w:p>
          <w:p w:rsidR="00E53B2D" w:rsidRPr="006B0C39" w:rsidRDefault="00E53B2D" w:rsidP="00E53B2D">
            <w:pPr>
              <w:ind w:right="-108"/>
              <w:rPr>
                <w:rFonts w:ascii="Times New Roman" w:hAnsi="Times New Roman" w:cs="Times New Roman"/>
              </w:rPr>
            </w:pPr>
            <w:r w:rsidRPr="006B0C39">
              <w:rPr>
                <w:rFonts w:ascii="Times New Roman" w:hAnsi="Times New Roman" w:cs="Times New Roman"/>
              </w:rPr>
              <w:t>ингибитор треонлайн-альдолазы</w:t>
            </w:r>
          </w:p>
          <w:p w:rsidR="00E53B2D" w:rsidRPr="006B0C39" w:rsidRDefault="00E53B2D" w:rsidP="00E53B2D">
            <w:pPr>
              <w:ind w:right="-108"/>
              <w:rPr>
                <w:rFonts w:ascii="Times New Roman" w:hAnsi="Times New Roman" w:cs="Times New Roman"/>
              </w:rPr>
            </w:pPr>
            <w:r w:rsidRPr="006B0C39">
              <w:rPr>
                <w:rFonts w:ascii="Times New Roman" w:hAnsi="Times New Roman" w:cs="Times New Roman"/>
              </w:rPr>
              <w:t>противотуберкулезный</w:t>
            </w:r>
          </w:p>
          <w:p w:rsidR="00E53B2D" w:rsidRPr="006B0C39" w:rsidRDefault="00E53B2D" w:rsidP="00E53B2D">
            <w:pPr>
              <w:jc w:val="both"/>
              <w:rPr>
                <w:rFonts w:ascii="Times New Roman" w:hAnsi="Times New Roman" w:cs="Times New Roman"/>
              </w:rPr>
            </w:pPr>
            <w:r w:rsidRPr="006B0C39">
              <w:rPr>
                <w:rFonts w:ascii="Times New Roman" w:hAnsi="Times New Roman" w:cs="Times New Roman"/>
              </w:rPr>
              <w:t>противобактериальный</w:t>
            </w:r>
          </w:p>
          <w:p w:rsidR="00E53B2D" w:rsidRPr="006B0C39" w:rsidRDefault="00E53B2D" w:rsidP="00E53B2D">
            <w:pPr>
              <w:jc w:val="both"/>
              <w:rPr>
                <w:rFonts w:ascii="Times New Roman" w:hAnsi="Times New Roman" w:cs="Times New Roman"/>
              </w:rPr>
            </w:pPr>
            <w:r w:rsidRPr="006B0C39">
              <w:rPr>
                <w:rFonts w:ascii="Times New Roman" w:hAnsi="Times New Roman" w:cs="Times New Roman"/>
              </w:rPr>
              <w:t xml:space="preserve">ингибитор аминопептидазы </w:t>
            </w:r>
            <w:r w:rsidRPr="006B0C39">
              <w:rPr>
                <w:rFonts w:ascii="Times New Roman" w:hAnsi="Times New Roman" w:cs="Times New Roman"/>
                <w:lang w:val="en-US"/>
              </w:rPr>
              <w:t>Pfa</w:t>
            </w:r>
            <w:r w:rsidRPr="006B0C39">
              <w:rPr>
                <w:rFonts w:ascii="Times New Roman" w:hAnsi="Times New Roman" w:cs="Times New Roman"/>
              </w:rPr>
              <w:t>-</w:t>
            </w:r>
            <w:r w:rsidRPr="006B0C39">
              <w:rPr>
                <w:rFonts w:ascii="Times New Roman" w:hAnsi="Times New Roman" w:cs="Times New Roman"/>
                <w:lang w:val="en-US"/>
              </w:rPr>
              <w:t>M</w:t>
            </w:r>
            <w:r w:rsidRPr="006B0C39">
              <w:rPr>
                <w:rFonts w:ascii="Times New Roman" w:hAnsi="Times New Roman" w:cs="Times New Roman"/>
              </w:rPr>
              <w:t>1</w:t>
            </w:r>
          </w:p>
        </w:tc>
      </w:tr>
      <w:tr w:rsidR="005C40EE" w:rsidRPr="006B0C39" w:rsidTr="00435394">
        <w:trPr>
          <w:trHeight w:val="425"/>
        </w:trPr>
        <w:tc>
          <w:tcPr>
            <w:tcW w:w="9631" w:type="dxa"/>
            <w:gridSpan w:val="6"/>
            <w:tcBorders>
              <w:top w:val="nil"/>
              <w:left w:val="nil"/>
              <w:bottom w:val="nil"/>
              <w:right w:val="nil"/>
            </w:tcBorders>
          </w:tcPr>
          <w:p w:rsidR="005C40EE" w:rsidRPr="006B0C39" w:rsidRDefault="005C40EE" w:rsidP="008E599E">
            <w:pPr>
              <w:ind w:right="-108"/>
              <w:jc w:val="both"/>
              <w:rPr>
                <w:rFonts w:ascii="Times New Roman" w:hAnsi="Times New Roman" w:cs="Times New Roman"/>
                <w:sz w:val="28"/>
                <w:szCs w:val="28"/>
              </w:rPr>
            </w:pPr>
            <w:r w:rsidRPr="006B0C39">
              <w:rPr>
                <w:rFonts w:ascii="Times New Roman" w:hAnsi="Times New Roman" w:cs="Times New Roman"/>
                <w:sz w:val="28"/>
                <w:szCs w:val="28"/>
              </w:rPr>
              <w:lastRenderedPageBreak/>
              <w:t>Продолжение таблицы 1</w:t>
            </w:r>
            <w:r w:rsidR="00355149" w:rsidRPr="006B0C39">
              <w:rPr>
                <w:rFonts w:ascii="Times New Roman" w:hAnsi="Times New Roman" w:cs="Times New Roman"/>
                <w:sz w:val="28"/>
                <w:szCs w:val="28"/>
              </w:rPr>
              <w:t>7</w:t>
            </w:r>
          </w:p>
        </w:tc>
      </w:tr>
      <w:tr w:rsidR="005C40EE" w:rsidRPr="006B0C39" w:rsidTr="00435394">
        <w:trPr>
          <w:trHeight w:val="144"/>
        </w:trPr>
        <w:tc>
          <w:tcPr>
            <w:tcW w:w="941" w:type="dxa"/>
            <w:tcBorders>
              <w:top w:val="nil"/>
              <w:bottom w:val="single" w:sz="4" w:space="0" w:color="auto"/>
            </w:tcBorders>
          </w:tcPr>
          <w:p w:rsidR="005C40EE" w:rsidRPr="006B0C39" w:rsidRDefault="005C40EE" w:rsidP="008E599E">
            <w:pPr>
              <w:jc w:val="center"/>
              <w:rPr>
                <w:rFonts w:ascii="Times New Roman" w:hAnsi="Times New Roman" w:cs="Times New Roman"/>
              </w:rPr>
            </w:pPr>
            <w:r w:rsidRPr="006B0C39">
              <w:rPr>
                <w:rFonts w:ascii="Times New Roman" w:hAnsi="Times New Roman" w:cs="Times New Roman"/>
              </w:rPr>
              <w:t>1</w:t>
            </w:r>
          </w:p>
        </w:tc>
        <w:tc>
          <w:tcPr>
            <w:tcW w:w="846" w:type="dxa"/>
            <w:tcBorders>
              <w:top w:val="nil"/>
              <w:bottom w:val="single" w:sz="4" w:space="0" w:color="auto"/>
            </w:tcBorders>
          </w:tcPr>
          <w:p w:rsidR="005C40EE" w:rsidRPr="006B0C39" w:rsidRDefault="005C40EE" w:rsidP="008E599E">
            <w:pPr>
              <w:jc w:val="center"/>
              <w:rPr>
                <w:rFonts w:ascii="Times New Roman" w:hAnsi="Times New Roman" w:cs="Times New Roman"/>
              </w:rPr>
            </w:pPr>
            <w:r w:rsidRPr="006B0C39">
              <w:rPr>
                <w:rFonts w:ascii="Times New Roman" w:hAnsi="Times New Roman" w:cs="Times New Roman"/>
              </w:rPr>
              <w:t>2</w:t>
            </w:r>
          </w:p>
        </w:tc>
        <w:tc>
          <w:tcPr>
            <w:tcW w:w="846" w:type="dxa"/>
            <w:tcBorders>
              <w:top w:val="nil"/>
              <w:bottom w:val="single" w:sz="4" w:space="0" w:color="auto"/>
            </w:tcBorders>
          </w:tcPr>
          <w:p w:rsidR="005C40EE" w:rsidRPr="006B0C39" w:rsidRDefault="005C40EE" w:rsidP="008E599E">
            <w:pPr>
              <w:ind w:left="-138" w:right="-83"/>
              <w:jc w:val="center"/>
              <w:rPr>
                <w:rFonts w:ascii="Times New Roman" w:hAnsi="Times New Roman" w:cs="Times New Roman"/>
              </w:rPr>
            </w:pPr>
            <w:r w:rsidRPr="006B0C39">
              <w:rPr>
                <w:rFonts w:ascii="Times New Roman" w:hAnsi="Times New Roman" w:cs="Times New Roman"/>
              </w:rPr>
              <w:t>3</w:t>
            </w:r>
          </w:p>
        </w:tc>
        <w:tc>
          <w:tcPr>
            <w:tcW w:w="6998" w:type="dxa"/>
            <w:gridSpan w:val="3"/>
            <w:tcBorders>
              <w:top w:val="nil"/>
              <w:bottom w:val="single" w:sz="4" w:space="0" w:color="auto"/>
            </w:tcBorders>
          </w:tcPr>
          <w:p w:rsidR="005C40EE" w:rsidRPr="006B0C39" w:rsidRDefault="005C40EE" w:rsidP="005C40EE">
            <w:pPr>
              <w:ind w:right="-108"/>
              <w:jc w:val="center"/>
              <w:rPr>
                <w:rFonts w:ascii="Times New Roman" w:hAnsi="Times New Roman" w:cs="Times New Roman"/>
              </w:rPr>
            </w:pPr>
            <w:r w:rsidRPr="006B0C39">
              <w:rPr>
                <w:rFonts w:ascii="Times New Roman" w:hAnsi="Times New Roman" w:cs="Times New Roman"/>
              </w:rPr>
              <w:t>4</w:t>
            </w:r>
          </w:p>
        </w:tc>
      </w:tr>
      <w:tr w:rsidR="00E53B2D" w:rsidRPr="006B0C39" w:rsidTr="005C40EE">
        <w:trPr>
          <w:trHeight w:val="144"/>
        </w:trPr>
        <w:tc>
          <w:tcPr>
            <w:tcW w:w="941" w:type="dxa"/>
            <w:tcBorders>
              <w:bottom w:val="single" w:sz="4" w:space="0" w:color="auto"/>
            </w:tcBorders>
          </w:tcPr>
          <w:p w:rsidR="00E53B2D" w:rsidRPr="006B0C39" w:rsidRDefault="00E53B2D" w:rsidP="008E599E">
            <w:pPr>
              <w:jc w:val="center"/>
              <w:rPr>
                <w:rFonts w:ascii="Times New Roman" w:hAnsi="Times New Roman" w:cs="Times New Roman"/>
                <w:lang w:val="en-US"/>
              </w:rPr>
            </w:pPr>
          </w:p>
        </w:tc>
        <w:tc>
          <w:tcPr>
            <w:tcW w:w="846" w:type="dxa"/>
            <w:tcBorders>
              <w:bottom w:val="single" w:sz="4" w:space="0" w:color="auto"/>
            </w:tcBorders>
          </w:tcPr>
          <w:p w:rsidR="00E53B2D" w:rsidRPr="006B0C39" w:rsidRDefault="00E53B2D" w:rsidP="00E53B2D">
            <w:pPr>
              <w:jc w:val="center"/>
              <w:rPr>
                <w:rFonts w:ascii="Times New Roman" w:hAnsi="Times New Roman" w:cs="Times New Roman"/>
                <w:lang w:val="en-US"/>
              </w:rPr>
            </w:pPr>
            <w:r w:rsidRPr="006B0C39">
              <w:rPr>
                <w:rFonts w:ascii="Times New Roman" w:hAnsi="Times New Roman" w:cs="Times New Roman"/>
                <w:lang w:val="en-US"/>
              </w:rPr>
              <w:t>0,780</w:t>
            </w:r>
          </w:p>
          <w:p w:rsidR="00E53B2D" w:rsidRPr="006B0C39" w:rsidRDefault="00E53B2D" w:rsidP="00E53B2D">
            <w:pPr>
              <w:jc w:val="center"/>
              <w:rPr>
                <w:rFonts w:ascii="Times New Roman" w:hAnsi="Times New Roman" w:cs="Times New Roman"/>
                <w:lang w:val="en-US"/>
              </w:rPr>
            </w:pPr>
            <w:r w:rsidRPr="006B0C39">
              <w:rPr>
                <w:rFonts w:ascii="Times New Roman" w:hAnsi="Times New Roman" w:cs="Times New Roman"/>
                <w:lang w:val="en-US"/>
              </w:rPr>
              <w:t>0,781</w:t>
            </w:r>
          </w:p>
          <w:p w:rsidR="00E53B2D" w:rsidRPr="006B0C39" w:rsidRDefault="00E53B2D" w:rsidP="00E53B2D">
            <w:pPr>
              <w:jc w:val="center"/>
              <w:rPr>
                <w:rFonts w:ascii="Times New Roman" w:hAnsi="Times New Roman" w:cs="Times New Roman"/>
                <w:lang w:val="en-US"/>
              </w:rPr>
            </w:pPr>
            <w:r w:rsidRPr="006B0C39">
              <w:rPr>
                <w:rFonts w:ascii="Times New Roman" w:hAnsi="Times New Roman" w:cs="Times New Roman"/>
                <w:lang w:val="en-US"/>
              </w:rPr>
              <w:t>0,741</w:t>
            </w:r>
          </w:p>
          <w:p w:rsidR="00E53B2D" w:rsidRPr="006B0C39" w:rsidRDefault="00E53B2D" w:rsidP="00E53B2D">
            <w:pPr>
              <w:jc w:val="center"/>
              <w:rPr>
                <w:rFonts w:ascii="Times New Roman" w:hAnsi="Times New Roman" w:cs="Times New Roman"/>
                <w:lang w:val="en-US"/>
              </w:rPr>
            </w:pPr>
            <w:r w:rsidRPr="006B0C39">
              <w:rPr>
                <w:rFonts w:ascii="Times New Roman" w:hAnsi="Times New Roman" w:cs="Times New Roman"/>
                <w:lang w:val="en-US"/>
              </w:rPr>
              <w:t>0,733</w:t>
            </w:r>
          </w:p>
          <w:p w:rsidR="00E53B2D" w:rsidRPr="006B0C39" w:rsidRDefault="00E53B2D" w:rsidP="00E53B2D">
            <w:pPr>
              <w:jc w:val="center"/>
              <w:rPr>
                <w:rFonts w:ascii="Times New Roman" w:hAnsi="Times New Roman" w:cs="Times New Roman"/>
                <w:lang w:val="en-US"/>
              </w:rPr>
            </w:pPr>
            <w:r w:rsidRPr="006B0C39">
              <w:rPr>
                <w:rFonts w:ascii="Times New Roman" w:hAnsi="Times New Roman" w:cs="Times New Roman"/>
                <w:lang w:val="en-US"/>
              </w:rPr>
              <w:t>0,716</w:t>
            </w:r>
          </w:p>
          <w:p w:rsidR="00E53B2D" w:rsidRPr="006B0C39" w:rsidRDefault="00E53B2D" w:rsidP="00E53B2D">
            <w:pPr>
              <w:jc w:val="center"/>
              <w:rPr>
                <w:rFonts w:ascii="Times New Roman" w:hAnsi="Times New Roman" w:cs="Times New Roman"/>
                <w:lang w:val="en-US"/>
              </w:rPr>
            </w:pPr>
            <w:r w:rsidRPr="006B0C39">
              <w:rPr>
                <w:rFonts w:ascii="Times New Roman" w:hAnsi="Times New Roman" w:cs="Times New Roman"/>
                <w:lang w:val="en-US"/>
              </w:rPr>
              <w:t>0,717</w:t>
            </w:r>
          </w:p>
          <w:p w:rsidR="00E53B2D" w:rsidRPr="006B0C39" w:rsidRDefault="00E53B2D" w:rsidP="00E53B2D">
            <w:pPr>
              <w:jc w:val="center"/>
              <w:rPr>
                <w:rFonts w:ascii="Times New Roman" w:hAnsi="Times New Roman" w:cs="Times New Roman"/>
                <w:lang w:val="en-US"/>
              </w:rPr>
            </w:pPr>
            <w:r w:rsidRPr="006B0C39">
              <w:rPr>
                <w:rFonts w:ascii="Times New Roman" w:hAnsi="Times New Roman" w:cs="Times New Roman"/>
                <w:lang w:val="en-US"/>
              </w:rPr>
              <w:t>0,754</w:t>
            </w:r>
          </w:p>
          <w:p w:rsidR="00E53B2D" w:rsidRPr="006B0C39" w:rsidRDefault="00E53B2D" w:rsidP="00E53B2D">
            <w:pPr>
              <w:jc w:val="center"/>
              <w:rPr>
                <w:rFonts w:ascii="Times New Roman" w:hAnsi="Times New Roman" w:cs="Times New Roman"/>
                <w:lang w:val="en-US"/>
              </w:rPr>
            </w:pPr>
            <w:r w:rsidRPr="006B0C39">
              <w:rPr>
                <w:rFonts w:ascii="Times New Roman" w:hAnsi="Times New Roman" w:cs="Times New Roman"/>
                <w:lang w:val="en-US"/>
              </w:rPr>
              <w:t>0,708</w:t>
            </w:r>
          </w:p>
        </w:tc>
        <w:tc>
          <w:tcPr>
            <w:tcW w:w="846" w:type="dxa"/>
            <w:tcBorders>
              <w:bottom w:val="single" w:sz="4" w:space="0" w:color="auto"/>
            </w:tcBorders>
          </w:tcPr>
          <w:p w:rsidR="00E53B2D" w:rsidRPr="006B0C39" w:rsidRDefault="00E53B2D" w:rsidP="00E53B2D">
            <w:pPr>
              <w:ind w:left="-138" w:right="-83"/>
              <w:jc w:val="center"/>
              <w:rPr>
                <w:rFonts w:ascii="Times New Roman" w:hAnsi="Times New Roman" w:cs="Times New Roman"/>
                <w:lang w:val="en-US"/>
              </w:rPr>
            </w:pPr>
            <w:r w:rsidRPr="006B0C39">
              <w:rPr>
                <w:rFonts w:ascii="Times New Roman" w:hAnsi="Times New Roman" w:cs="Times New Roman"/>
                <w:lang w:val="en-US"/>
              </w:rPr>
              <w:t>0,004</w:t>
            </w:r>
          </w:p>
          <w:p w:rsidR="00E53B2D" w:rsidRPr="006B0C39" w:rsidRDefault="00E53B2D" w:rsidP="00E53B2D">
            <w:pPr>
              <w:ind w:left="-138" w:right="-83"/>
              <w:jc w:val="center"/>
              <w:rPr>
                <w:rFonts w:ascii="Times New Roman" w:hAnsi="Times New Roman" w:cs="Times New Roman"/>
                <w:lang w:val="en-US"/>
              </w:rPr>
            </w:pPr>
            <w:r w:rsidRPr="006B0C39">
              <w:rPr>
                <w:rFonts w:ascii="Times New Roman" w:hAnsi="Times New Roman" w:cs="Times New Roman"/>
                <w:lang w:val="en-US"/>
              </w:rPr>
              <w:t>0,016</w:t>
            </w:r>
          </w:p>
          <w:p w:rsidR="00E53B2D" w:rsidRPr="006B0C39" w:rsidRDefault="00E53B2D" w:rsidP="00E53B2D">
            <w:pPr>
              <w:ind w:left="-138" w:right="-83"/>
              <w:jc w:val="center"/>
              <w:rPr>
                <w:rFonts w:ascii="Times New Roman" w:hAnsi="Times New Roman" w:cs="Times New Roman"/>
                <w:lang w:val="en-US"/>
              </w:rPr>
            </w:pPr>
            <w:r w:rsidRPr="006B0C39">
              <w:rPr>
                <w:rFonts w:ascii="Times New Roman" w:hAnsi="Times New Roman" w:cs="Times New Roman"/>
                <w:lang w:val="en-US"/>
              </w:rPr>
              <w:t>0,007</w:t>
            </w:r>
          </w:p>
          <w:p w:rsidR="00E53B2D" w:rsidRPr="006B0C39" w:rsidRDefault="00E53B2D" w:rsidP="00E53B2D">
            <w:pPr>
              <w:ind w:left="-138" w:right="-83"/>
              <w:jc w:val="center"/>
              <w:rPr>
                <w:rFonts w:ascii="Times New Roman" w:hAnsi="Times New Roman" w:cs="Times New Roman"/>
                <w:lang w:val="en-US"/>
              </w:rPr>
            </w:pPr>
            <w:r w:rsidRPr="006B0C39">
              <w:rPr>
                <w:rFonts w:ascii="Times New Roman" w:hAnsi="Times New Roman" w:cs="Times New Roman"/>
                <w:lang w:val="en-US"/>
              </w:rPr>
              <w:t>0,006</w:t>
            </w:r>
          </w:p>
          <w:p w:rsidR="00E53B2D" w:rsidRPr="006B0C39" w:rsidRDefault="00E53B2D" w:rsidP="00E53B2D">
            <w:pPr>
              <w:ind w:left="-138" w:right="-83"/>
              <w:jc w:val="center"/>
              <w:rPr>
                <w:rFonts w:ascii="Times New Roman" w:hAnsi="Times New Roman" w:cs="Times New Roman"/>
                <w:lang w:val="en-US"/>
              </w:rPr>
            </w:pPr>
            <w:r w:rsidRPr="006B0C39">
              <w:rPr>
                <w:rFonts w:ascii="Times New Roman" w:hAnsi="Times New Roman" w:cs="Times New Roman"/>
                <w:lang w:val="en-US"/>
              </w:rPr>
              <w:t>0,004</w:t>
            </w:r>
          </w:p>
          <w:p w:rsidR="00E53B2D" w:rsidRPr="006B0C39" w:rsidRDefault="00E53B2D" w:rsidP="00E53B2D">
            <w:pPr>
              <w:ind w:left="-138" w:right="-83"/>
              <w:jc w:val="center"/>
              <w:rPr>
                <w:rFonts w:ascii="Times New Roman" w:hAnsi="Times New Roman" w:cs="Times New Roman"/>
                <w:lang w:val="en-US"/>
              </w:rPr>
            </w:pPr>
            <w:r w:rsidRPr="006B0C39">
              <w:rPr>
                <w:rFonts w:ascii="Times New Roman" w:hAnsi="Times New Roman" w:cs="Times New Roman"/>
                <w:lang w:val="en-US"/>
              </w:rPr>
              <w:t>0,009</w:t>
            </w:r>
          </w:p>
          <w:p w:rsidR="00E53B2D" w:rsidRPr="006B0C39" w:rsidRDefault="00E53B2D" w:rsidP="00E53B2D">
            <w:pPr>
              <w:ind w:left="-138" w:right="-83"/>
              <w:jc w:val="center"/>
              <w:rPr>
                <w:rFonts w:ascii="Times New Roman" w:hAnsi="Times New Roman" w:cs="Times New Roman"/>
                <w:lang w:val="en-US"/>
              </w:rPr>
            </w:pPr>
            <w:r w:rsidRPr="006B0C39">
              <w:rPr>
                <w:rFonts w:ascii="Times New Roman" w:hAnsi="Times New Roman" w:cs="Times New Roman"/>
                <w:lang w:val="en-US"/>
              </w:rPr>
              <w:t>0,047</w:t>
            </w:r>
          </w:p>
          <w:p w:rsidR="00E53B2D" w:rsidRPr="006B0C39" w:rsidRDefault="00E53B2D" w:rsidP="00E53B2D">
            <w:pPr>
              <w:ind w:left="-138" w:right="-83"/>
              <w:jc w:val="center"/>
              <w:rPr>
                <w:rFonts w:ascii="Times New Roman" w:hAnsi="Times New Roman" w:cs="Times New Roman"/>
                <w:lang w:val="en-US"/>
              </w:rPr>
            </w:pPr>
            <w:r w:rsidRPr="006B0C39">
              <w:rPr>
                <w:rFonts w:ascii="Times New Roman" w:hAnsi="Times New Roman" w:cs="Times New Roman"/>
                <w:lang w:val="en-US"/>
              </w:rPr>
              <w:t>0,005</w:t>
            </w:r>
          </w:p>
        </w:tc>
        <w:tc>
          <w:tcPr>
            <w:tcW w:w="6998" w:type="dxa"/>
            <w:gridSpan w:val="3"/>
            <w:tcBorders>
              <w:bottom w:val="single" w:sz="4" w:space="0" w:color="auto"/>
            </w:tcBorders>
          </w:tcPr>
          <w:p w:rsidR="00E53B2D" w:rsidRPr="006B0C39" w:rsidRDefault="00E53B2D" w:rsidP="00E53B2D">
            <w:pPr>
              <w:jc w:val="both"/>
              <w:rPr>
                <w:rFonts w:ascii="Times New Roman" w:hAnsi="Times New Roman" w:cs="Times New Roman"/>
              </w:rPr>
            </w:pPr>
            <w:r w:rsidRPr="006B0C39">
              <w:rPr>
                <w:rFonts w:ascii="Times New Roman" w:hAnsi="Times New Roman" w:cs="Times New Roman"/>
              </w:rPr>
              <w:t xml:space="preserve">антагонист </w:t>
            </w:r>
            <w:r w:rsidRPr="006B0C39">
              <w:rPr>
                <w:rFonts w:ascii="Times New Roman" w:hAnsi="Times New Roman" w:cs="Times New Roman"/>
                <w:lang w:val="en-US"/>
              </w:rPr>
              <w:t>Mcl</w:t>
            </w:r>
            <w:r w:rsidRPr="006B0C39">
              <w:rPr>
                <w:rFonts w:ascii="Times New Roman" w:hAnsi="Times New Roman" w:cs="Times New Roman"/>
              </w:rPr>
              <w:t>-1</w:t>
            </w:r>
          </w:p>
          <w:p w:rsidR="00E53B2D" w:rsidRPr="006B0C39" w:rsidRDefault="00E53B2D" w:rsidP="00E53B2D">
            <w:pPr>
              <w:jc w:val="both"/>
              <w:rPr>
                <w:rFonts w:ascii="Times New Roman" w:hAnsi="Times New Roman" w:cs="Times New Roman"/>
              </w:rPr>
            </w:pPr>
            <w:r w:rsidRPr="006B0C39">
              <w:rPr>
                <w:rFonts w:ascii="Times New Roman" w:hAnsi="Times New Roman" w:cs="Times New Roman"/>
              </w:rPr>
              <w:t>ингибитор таурин дегидрогеназы</w:t>
            </w:r>
          </w:p>
          <w:p w:rsidR="00E53B2D" w:rsidRPr="006B0C39" w:rsidRDefault="00E53B2D" w:rsidP="00E53B2D">
            <w:pPr>
              <w:jc w:val="both"/>
              <w:rPr>
                <w:rFonts w:ascii="Times New Roman" w:hAnsi="Times New Roman" w:cs="Times New Roman"/>
              </w:rPr>
            </w:pPr>
            <w:r w:rsidRPr="006B0C39">
              <w:rPr>
                <w:rFonts w:ascii="Times New Roman" w:hAnsi="Times New Roman" w:cs="Times New Roman"/>
              </w:rPr>
              <w:t>ингибитор фосфатидилсериндекарбоксилазы</w:t>
            </w:r>
          </w:p>
          <w:p w:rsidR="00E53B2D" w:rsidRPr="006B0C39" w:rsidRDefault="00E53B2D" w:rsidP="00E53B2D">
            <w:pPr>
              <w:jc w:val="both"/>
              <w:rPr>
                <w:rFonts w:ascii="Times New Roman" w:hAnsi="Times New Roman" w:cs="Times New Roman"/>
              </w:rPr>
            </w:pPr>
            <w:r w:rsidRPr="006B0C39">
              <w:rPr>
                <w:rFonts w:ascii="Times New Roman" w:hAnsi="Times New Roman" w:cs="Times New Roman"/>
              </w:rPr>
              <w:t>ингибитор аминодегидрогеназы</w:t>
            </w:r>
          </w:p>
          <w:p w:rsidR="00E53B2D" w:rsidRPr="006B0C39" w:rsidRDefault="00E53B2D" w:rsidP="00E53B2D">
            <w:pPr>
              <w:jc w:val="both"/>
              <w:rPr>
                <w:rFonts w:ascii="Times New Roman" w:hAnsi="Times New Roman" w:cs="Times New Roman"/>
              </w:rPr>
            </w:pPr>
            <w:r w:rsidRPr="006B0C39">
              <w:rPr>
                <w:rFonts w:ascii="Times New Roman" w:hAnsi="Times New Roman" w:cs="Times New Roman"/>
              </w:rPr>
              <w:t>цитопротектор</w:t>
            </w:r>
          </w:p>
          <w:p w:rsidR="00E53B2D" w:rsidRPr="006B0C39" w:rsidRDefault="00E53B2D" w:rsidP="00E53B2D">
            <w:pPr>
              <w:jc w:val="both"/>
              <w:rPr>
                <w:rFonts w:ascii="Times New Roman" w:hAnsi="Times New Roman" w:cs="Times New Roman"/>
              </w:rPr>
            </w:pPr>
            <w:r w:rsidRPr="006B0C39">
              <w:rPr>
                <w:rFonts w:ascii="Times New Roman" w:hAnsi="Times New Roman" w:cs="Times New Roman"/>
              </w:rPr>
              <w:t>ингибитор глутамин-фенилпируваттрансаминазы</w:t>
            </w:r>
          </w:p>
          <w:p w:rsidR="00E53B2D" w:rsidRPr="006B0C39" w:rsidRDefault="00E53B2D" w:rsidP="00E53B2D">
            <w:pPr>
              <w:jc w:val="both"/>
              <w:rPr>
                <w:rFonts w:ascii="Times New Roman" w:hAnsi="Times New Roman" w:cs="Times New Roman"/>
              </w:rPr>
            </w:pPr>
            <w:r w:rsidRPr="006B0C39">
              <w:rPr>
                <w:rFonts w:ascii="Times New Roman" w:hAnsi="Times New Roman" w:cs="Times New Roman"/>
              </w:rPr>
              <w:t>ингибитор аспульвинон диметилаллилтрансфераз</w:t>
            </w:r>
          </w:p>
          <w:p w:rsidR="00E53B2D" w:rsidRPr="006B0C39" w:rsidRDefault="00E53B2D" w:rsidP="00E53B2D">
            <w:pPr>
              <w:jc w:val="both"/>
              <w:rPr>
                <w:rFonts w:ascii="Times New Roman" w:hAnsi="Times New Roman" w:cs="Times New Roman"/>
              </w:rPr>
            </w:pPr>
            <w:r w:rsidRPr="006B0C39">
              <w:rPr>
                <w:rFonts w:ascii="Times New Roman" w:hAnsi="Times New Roman" w:cs="Times New Roman"/>
              </w:rPr>
              <w:t>антивирусный (пикорновирус)</w:t>
            </w:r>
          </w:p>
        </w:tc>
      </w:tr>
      <w:tr w:rsidR="00E53B2D" w:rsidRPr="006B0C39" w:rsidTr="005C40EE">
        <w:trPr>
          <w:gridAfter w:val="1"/>
          <w:wAfter w:w="14" w:type="dxa"/>
          <w:trHeight w:val="2542"/>
        </w:trPr>
        <w:tc>
          <w:tcPr>
            <w:tcW w:w="941" w:type="dxa"/>
            <w:tcBorders>
              <w:top w:val="single" w:sz="4" w:space="0" w:color="auto"/>
              <w:left w:val="single" w:sz="4" w:space="0" w:color="auto"/>
              <w:right w:val="single" w:sz="4" w:space="0" w:color="auto"/>
            </w:tcBorders>
          </w:tcPr>
          <w:p w:rsidR="00E53B2D" w:rsidRPr="006B0C39" w:rsidRDefault="00E53B2D" w:rsidP="008E599E">
            <w:pPr>
              <w:jc w:val="center"/>
              <w:rPr>
                <w:rFonts w:ascii="Times New Roman" w:hAnsi="Times New Roman" w:cs="Times New Roman"/>
              </w:rPr>
            </w:pPr>
            <w:r w:rsidRPr="006B0C39">
              <w:rPr>
                <w:rFonts w:ascii="Times New Roman" w:hAnsi="Times New Roman" w:cs="Times New Roman"/>
              </w:rPr>
              <w:t>3.10</w:t>
            </w:r>
          </w:p>
        </w:tc>
        <w:tc>
          <w:tcPr>
            <w:tcW w:w="846" w:type="dxa"/>
            <w:tcBorders>
              <w:top w:val="single" w:sz="4" w:space="0" w:color="auto"/>
              <w:left w:val="single" w:sz="4" w:space="0" w:color="auto"/>
              <w:right w:val="single" w:sz="4" w:space="0" w:color="auto"/>
            </w:tcBorders>
          </w:tcPr>
          <w:p w:rsidR="00E53B2D" w:rsidRPr="006B0C39" w:rsidRDefault="00E53B2D" w:rsidP="008E599E">
            <w:pPr>
              <w:jc w:val="center"/>
              <w:rPr>
                <w:rFonts w:ascii="Times New Roman" w:hAnsi="Times New Roman" w:cs="Times New Roman"/>
                <w:lang w:val="en-US"/>
              </w:rPr>
            </w:pPr>
            <w:r w:rsidRPr="006B0C39">
              <w:rPr>
                <w:rFonts w:ascii="Times New Roman" w:hAnsi="Times New Roman" w:cs="Times New Roman"/>
                <w:lang w:val="en-US"/>
              </w:rPr>
              <w:t>0,876</w:t>
            </w:r>
          </w:p>
          <w:p w:rsidR="00E53B2D" w:rsidRPr="006B0C39" w:rsidRDefault="00E53B2D" w:rsidP="008E599E">
            <w:pPr>
              <w:jc w:val="center"/>
              <w:rPr>
                <w:rFonts w:ascii="Times New Roman" w:hAnsi="Times New Roman" w:cs="Times New Roman"/>
                <w:lang w:val="en-US"/>
              </w:rPr>
            </w:pPr>
            <w:r w:rsidRPr="006B0C39">
              <w:rPr>
                <w:rFonts w:ascii="Times New Roman" w:hAnsi="Times New Roman" w:cs="Times New Roman"/>
                <w:lang w:val="en-US"/>
              </w:rPr>
              <w:t>0,863</w:t>
            </w:r>
          </w:p>
          <w:p w:rsidR="00E53B2D" w:rsidRPr="006B0C39" w:rsidRDefault="00E53B2D" w:rsidP="008E599E">
            <w:pPr>
              <w:jc w:val="center"/>
              <w:rPr>
                <w:rFonts w:ascii="Times New Roman" w:hAnsi="Times New Roman" w:cs="Times New Roman"/>
                <w:lang w:val="en-US"/>
              </w:rPr>
            </w:pPr>
            <w:r w:rsidRPr="006B0C39">
              <w:rPr>
                <w:rFonts w:ascii="Times New Roman" w:hAnsi="Times New Roman" w:cs="Times New Roman"/>
                <w:lang w:val="en-US"/>
              </w:rPr>
              <w:t>0,863</w:t>
            </w:r>
          </w:p>
          <w:p w:rsidR="00E53B2D" w:rsidRPr="006B0C39" w:rsidRDefault="00E53B2D" w:rsidP="008E599E">
            <w:pPr>
              <w:jc w:val="center"/>
              <w:rPr>
                <w:rFonts w:ascii="Times New Roman" w:hAnsi="Times New Roman" w:cs="Times New Roman"/>
                <w:lang w:val="en-US"/>
              </w:rPr>
            </w:pPr>
            <w:r w:rsidRPr="006B0C39">
              <w:rPr>
                <w:rFonts w:ascii="Times New Roman" w:hAnsi="Times New Roman" w:cs="Times New Roman"/>
                <w:lang w:val="en-US"/>
              </w:rPr>
              <w:t>0,850</w:t>
            </w:r>
          </w:p>
          <w:p w:rsidR="00E53B2D" w:rsidRPr="006B0C39" w:rsidRDefault="00E53B2D" w:rsidP="008E599E">
            <w:pPr>
              <w:jc w:val="center"/>
              <w:rPr>
                <w:rFonts w:ascii="Times New Roman" w:hAnsi="Times New Roman" w:cs="Times New Roman"/>
                <w:lang w:val="en-US"/>
              </w:rPr>
            </w:pPr>
            <w:r w:rsidRPr="006B0C39">
              <w:rPr>
                <w:rFonts w:ascii="Times New Roman" w:hAnsi="Times New Roman" w:cs="Times New Roman"/>
                <w:lang w:val="en-US"/>
              </w:rPr>
              <w:t>0,843</w:t>
            </w:r>
          </w:p>
          <w:p w:rsidR="00E53B2D" w:rsidRPr="006B0C39" w:rsidRDefault="00E53B2D" w:rsidP="008E599E">
            <w:pPr>
              <w:jc w:val="center"/>
              <w:rPr>
                <w:rFonts w:ascii="Times New Roman" w:hAnsi="Times New Roman" w:cs="Times New Roman"/>
                <w:lang w:val="en-US"/>
              </w:rPr>
            </w:pPr>
            <w:r w:rsidRPr="006B0C39">
              <w:rPr>
                <w:rFonts w:ascii="Times New Roman" w:hAnsi="Times New Roman" w:cs="Times New Roman"/>
                <w:lang w:val="en-US"/>
              </w:rPr>
              <w:t>0,744</w:t>
            </w:r>
          </w:p>
          <w:p w:rsidR="00E53B2D" w:rsidRPr="006B0C39" w:rsidRDefault="00E53B2D" w:rsidP="008E599E">
            <w:pPr>
              <w:jc w:val="center"/>
              <w:rPr>
                <w:rFonts w:ascii="Times New Roman" w:hAnsi="Times New Roman" w:cs="Times New Roman"/>
                <w:lang w:val="en-US"/>
              </w:rPr>
            </w:pPr>
            <w:r w:rsidRPr="006B0C39">
              <w:rPr>
                <w:rFonts w:ascii="Times New Roman" w:hAnsi="Times New Roman" w:cs="Times New Roman"/>
                <w:lang w:val="en-US"/>
              </w:rPr>
              <w:t>0,743</w:t>
            </w:r>
          </w:p>
          <w:p w:rsidR="00E53B2D" w:rsidRPr="006B0C39" w:rsidRDefault="00E53B2D" w:rsidP="008E599E">
            <w:pPr>
              <w:jc w:val="center"/>
              <w:rPr>
                <w:rFonts w:ascii="Times New Roman" w:hAnsi="Times New Roman" w:cs="Times New Roman"/>
                <w:lang w:val="en-US"/>
              </w:rPr>
            </w:pPr>
            <w:r w:rsidRPr="006B0C39">
              <w:rPr>
                <w:rFonts w:ascii="Times New Roman" w:hAnsi="Times New Roman" w:cs="Times New Roman"/>
                <w:lang w:val="en-US"/>
              </w:rPr>
              <w:t>0,725</w:t>
            </w:r>
          </w:p>
          <w:p w:rsidR="00E53B2D" w:rsidRPr="006B0C39" w:rsidRDefault="00E53B2D" w:rsidP="008E599E">
            <w:pPr>
              <w:jc w:val="center"/>
              <w:rPr>
                <w:rFonts w:ascii="Times New Roman" w:hAnsi="Times New Roman" w:cs="Times New Roman"/>
                <w:lang w:val="en-US"/>
              </w:rPr>
            </w:pPr>
            <w:r w:rsidRPr="006B0C39">
              <w:rPr>
                <w:rFonts w:ascii="Times New Roman" w:hAnsi="Times New Roman" w:cs="Times New Roman"/>
                <w:lang w:val="en-US"/>
              </w:rPr>
              <w:t>0,721</w:t>
            </w:r>
          </w:p>
          <w:p w:rsidR="00E53B2D" w:rsidRPr="006B0C39" w:rsidRDefault="00E53B2D" w:rsidP="008E599E">
            <w:pPr>
              <w:jc w:val="center"/>
              <w:rPr>
                <w:rFonts w:ascii="Times New Roman" w:hAnsi="Times New Roman" w:cs="Times New Roman"/>
                <w:lang w:val="en-US"/>
              </w:rPr>
            </w:pPr>
            <w:r w:rsidRPr="006B0C39">
              <w:rPr>
                <w:rFonts w:ascii="Times New Roman" w:hAnsi="Times New Roman" w:cs="Times New Roman"/>
                <w:lang w:val="en-US"/>
              </w:rPr>
              <w:t>0,706</w:t>
            </w:r>
          </w:p>
        </w:tc>
        <w:tc>
          <w:tcPr>
            <w:tcW w:w="846" w:type="dxa"/>
            <w:tcBorders>
              <w:top w:val="single" w:sz="4" w:space="0" w:color="auto"/>
              <w:left w:val="single" w:sz="4" w:space="0" w:color="auto"/>
              <w:right w:val="single" w:sz="4" w:space="0" w:color="auto"/>
            </w:tcBorders>
          </w:tcPr>
          <w:p w:rsidR="00E53B2D" w:rsidRPr="006B0C39" w:rsidRDefault="00E53B2D" w:rsidP="008E599E">
            <w:pPr>
              <w:ind w:left="-138" w:right="-83"/>
              <w:jc w:val="center"/>
              <w:rPr>
                <w:rFonts w:ascii="Times New Roman" w:hAnsi="Times New Roman" w:cs="Times New Roman"/>
                <w:lang w:val="en-US"/>
              </w:rPr>
            </w:pPr>
            <w:r w:rsidRPr="006B0C39">
              <w:rPr>
                <w:rFonts w:ascii="Times New Roman" w:hAnsi="Times New Roman" w:cs="Times New Roman"/>
                <w:lang w:val="en-US"/>
              </w:rPr>
              <w:t>0,002</w:t>
            </w:r>
          </w:p>
          <w:p w:rsidR="00E53B2D" w:rsidRPr="006B0C39" w:rsidRDefault="00E53B2D" w:rsidP="008E599E">
            <w:pPr>
              <w:ind w:left="-138" w:right="-83"/>
              <w:jc w:val="center"/>
              <w:rPr>
                <w:rFonts w:ascii="Times New Roman" w:hAnsi="Times New Roman" w:cs="Times New Roman"/>
                <w:lang w:val="en-US"/>
              </w:rPr>
            </w:pPr>
            <w:r w:rsidRPr="006B0C39">
              <w:rPr>
                <w:rFonts w:ascii="Times New Roman" w:hAnsi="Times New Roman" w:cs="Times New Roman"/>
                <w:lang w:val="en-US"/>
              </w:rPr>
              <w:t>0,007</w:t>
            </w:r>
          </w:p>
          <w:p w:rsidR="00E53B2D" w:rsidRPr="006B0C39" w:rsidRDefault="00E53B2D" w:rsidP="008E599E">
            <w:pPr>
              <w:ind w:left="-138" w:right="-83"/>
              <w:jc w:val="center"/>
              <w:rPr>
                <w:rFonts w:ascii="Times New Roman" w:hAnsi="Times New Roman" w:cs="Times New Roman"/>
                <w:lang w:val="en-US"/>
              </w:rPr>
            </w:pPr>
            <w:r w:rsidRPr="006B0C39">
              <w:rPr>
                <w:rFonts w:ascii="Times New Roman" w:hAnsi="Times New Roman" w:cs="Times New Roman"/>
                <w:lang w:val="en-US"/>
              </w:rPr>
              <w:t>0,007</w:t>
            </w:r>
          </w:p>
          <w:p w:rsidR="00E53B2D" w:rsidRPr="006B0C39" w:rsidRDefault="00E53B2D" w:rsidP="008E599E">
            <w:pPr>
              <w:ind w:left="-138" w:right="-83"/>
              <w:jc w:val="center"/>
              <w:rPr>
                <w:rFonts w:ascii="Times New Roman" w:hAnsi="Times New Roman" w:cs="Times New Roman"/>
                <w:lang w:val="en-US"/>
              </w:rPr>
            </w:pPr>
            <w:r w:rsidRPr="006B0C39">
              <w:rPr>
                <w:rFonts w:ascii="Times New Roman" w:hAnsi="Times New Roman" w:cs="Times New Roman"/>
                <w:lang w:val="en-US"/>
              </w:rPr>
              <w:t>0,004</w:t>
            </w:r>
          </w:p>
          <w:p w:rsidR="00E53B2D" w:rsidRPr="006B0C39" w:rsidRDefault="00E53B2D" w:rsidP="008E599E">
            <w:pPr>
              <w:ind w:left="-138" w:right="-83"/>
              <w:jc w:val="center"/>
              <w:rPr>
                <w:rFonts w:ascii="Times New Roman" w:hAnsi="Times New Roman" w:cs="Times New Roman"/>
                <w:lang w:val="en-US"/>
              </w:rPr>
            </w:pPr>
            <w:r w:rsidRPr="006B0C39">
              <w:rPr>
                <w:rFonts w:ascii="Times New Roman" w:hAnsi="Times New Roman" w:cs="Times New Roman"/>
                <w:lang w:val="en-US"/>
              </w:rPr>
              <w:t>0,003</w:t>
            </w:r>
          </w:p>
          <w:p w:rsidR="00E53B2D" w:rsidRPr="006B0C39" w:rsidRDefault="00E53B2D" w:rsidP="008E599E">
            <w:pPr>
              <w:ind w:left="-138" w:right="-83"/>
              <w:jc w:val="center"/>
              <w:rPr>
                <w:rFonts w:ascii="Times New Roman" w:hAnsi="Times New Roman" w:cs="Times New Roman"/>
                <w:lang w:val="en-US"/>
              </w:rPr>
            </w:pPr>
            <w:r w:rsidRPr="006B0C39">
              <w:rPr>
                <w:rFonts w:ascii="Times New Roman" w:hAnsi="Times New Roman" w:cs="Times New Roman"/>
                <w:lang w:val="en-US"/>
              </w:rPr>
              <w:t>0,00</w:t>
            </w:r>
          </w:p>
          <w:p w:rsidR="00E53B2D" w:rsidRPr="006B0C39" w:rsidRDefault="00E53B2D" w:rsidP="008E599E">
            <w:pPr>
              <w:ind w:left="-138" w:right="-83"/>
              <w:jc w:val="center"/>
              <w:rPr>
                <w:rFonts w:ascii="Times New Roman" w:hAnsi="Times New Roman" w:cs="Times New Roman"/>
                <w:lang w:val="en-US"/>
              </w:rPr>
            </w:pPr>
            <w:r w:rsidRPr="006B0C39">
              <w:rPr>
                <w:rFonts w:ascii="Times New Roman" w:hAnsi="Times New Roman" w:cs="Times New Roman"/>
                <w:lang w:val="en-US"/>
              </w:rPr>
              <w:t>0,007</w:t>
            </w:r>
          </w:p>
          <w:p w:rsidR="00E53B2D" w:rsidRPr="006B0C39" w:rsidRDefault="00E53B2D" w:rsidP="008E599E">
            <w:pPr>
              <w:ind w:left="-138" w:right="-83"/>
              <w:jc w:val="center"/>
              <w:rPr>
                <w:rFonts w:ascii="Times New Roman" w:hAnsi="Times New Roman" w:cs="Times New Roman"/>
                <w:lang w:val="en-US"/>
              </w:rPr>
            </w:pPr>
            <w:r w:rsidRPr="006B0C39">
              <w:rPr>
                <w:rFonts w:ascii="Times New Roman" w:hAnsi="Times New Roman" w:cs="Times New Roman"/>
                <w:lang w:val="en-US"/>
              </w:rPr>
              <w:t>0,004</w:t>
            </w:r>
          </w:p>
          <w:p w:rsidR="00E53B2D" w:rsidRPr="006B0C39" w:rsidRDefault="00E53B2D" w:rsidP="008E599E">
            <w:pPr>
              <w:ind w:left="-138" w:right="-83"/>
              <w:jc w:val="center"/>
              <w:rPr>
                <w:rFonts w:ascii="Times New Roman" w:hAnsi="Times New Roman" w:cs="Times New Roman"/>
                <w:lang w:val="en-US"/>
              </w:rPr>
            </w:pPr>
            <w:r w:rsidRPr="006B0C39">
              <w:rPr>
                <w:rFonts w:ascii="Times New Roman" w:hAnsi="Times New Roman" w:cs="Times New Roman"/>
                <w:lang w:val="en-US"/>
              </w:rPr>
              <w:t>0,004</w:t>
            </w:r>
          </w:p>
          <w:p w:rsidR="00E53B2D" w:rsidRPr="006B0C39" w:rsidRDefault="00E53B2D" w:rsidP="008E599E">
            <w:pPr>
              <w:ind w:left="-138" w:right="-83"/>
              <w:jc w:val="center"/>
              <w:rPr>
                <w:rFonts w:ascii="Times New Roman" w:hAnsi="Times New Roman" w:cs="Times New Roman"/>
                <w:lang w:val="en-US"/>
              </w:rPr>
            </w:pPr>
            <w:r w:rsidRPr="006B0C39">
              <w:rPr>
                <w:rFonts w:ascii="Times New Roman" w:hAnsi="Times New Roman" w:cs="Times New Roman"/>
                <w:lang w:val="en-US"/>
              </w:rPr>
              <w:t>0,003</w:t>
            </w:r>
          </w:p>
        </w:tc>
        <w:tc>
          <w:tcPr>
            <w:tcW w:w="6984" w:type="dxa"/>
            <w:gridSpan w:val="2"/>
            <w:tcBorders>
              <w:top w:val="single" w:sz="4" w:space="0" w:color="auto"/>
              <w:left w:val="single" w:sz="4" w:space="0" w:color="auto"/>
              <w:right w:val="single" w:sz="4" w:space="0" w:color="auto"/>
            </w:tcBorders>
          </w:tcPr>
          <w:p w:rsidR="00E53B2D" w:rsidRPr="006B0C39" w:rsidRDefault="00E53B2D" w:rsidP="008E599E">
            <w:pPr>
              <w:ind w:right="-108"/>
              <w:jc w:val="both"/>
              <w:rPr>
                <w:rFonts w:ascii="Times New Roman" w:hAnsi="Times New Roman" w:cs="Times New Roman"/>
              </w:rPr>
            </w:pPr>
            <w:r w:rsidRPr="006B0C39">
              <w:rPr>
                <w:rFonts w:ascii="Times New Roman" w:hAnsi="Times New Roman" w:cs="Times New Roman"/>
              </w:rPr>
              <w:t>противотуберкулезный</w:t>
            </w:r>
          </w:p>
          <w:p w:rsidR="00E53B2D" w:rsidRPr="006B0C39" w:rsidRDefault="00E53B2D" w:rsidP="008E599E">
            <w:pPr>
              <w:ind w:right="-108"/>
              <w:jc w:val="both"/>
              <w:rPr>
                <w:rFonts w:ascii="Times New Roman" w:hAnsi="Times New Roman" w:cs="Times New Roman"/>
              </w:rPr>
            </w:pPr>
            <w:r w:rsidRPr="006B0C39">
              <w:rPr>
                <w:rFonts w:ascii="Times New Roman" w:hAnsi="Times New Roman" w:cs="Times New Roman"/>
              </w:rPr>
              <w:t>ингибитор бета-адренергических рецепторов киназы</w:t>
            </w:r>
          </w:p>
          <w:p w:rsidR="00E53B2D" w:rsidRPr="006B0C39" w:rsidRDefault="00E53B2D" w:rsidP="008E599E">
            <w:pPr>
              <w:ind w:right="-108"/>
              <w:jc w:val="both"/>
              <w:rPr>
                <w:rFonts w:ascii="Times New Roman" w:hAnsi="Times New Roman" w:cs="Times New Roman"/>
              </w:rPr>
            </w:pPr>
            <w:r w:rsidRPr="006B0C39">
              <w:rPr>
                <w:rFonts w:ascii="Times New Roman" w:hAnsi="Times New Roman" w:cs="Times New Roman"/>
              </w:rPr>
              <w:t xml:space="preserve">G-протеин-связанный рецепторный ингибитор </w:t>
            </w:r>
          </w:p>
          <w:p w:rsidR="00E53B2D" w:rsidRPr="006B0C39" w:rsidRDefault="00E53B2D" w:rsidP="008E599E">
            <w:pPr>
              <w:ind w:right="-108"/>
              <w:jc w:val="both"/>
              <w:rPr>
                <w:rFonts w:ascii="Times New Roman" w:hAnsi="Times New Roman" w:cs="Times New Roman"/>
              </w:rPr>
            </w:pPr>
            <w:r w:rsidRPr="006B0C39">
              <w:rPr>
                <w:rFonts w:ascii="Times New Roman" w:hAnsi="Times New Roman" w:cs="Times New Roman"/>
              </w:rPr>
              <w:t>антисептик</w:t>
            </w:r>
          </w:p>
          <w:p w:rsidR="00E53B2D" w:rsidRPr="006B0C39" w:rsidRDefault="00E53B2D" w:rsidP="008E599E">
            <w:pPr>
              <w:ind w:right="-108"/>
              <w:jc w:val="both"/>
              <w:rPr>
                <w:rFonts w:ascii="Times New Roman" w:hAnsi="Times New Roman" w:cs="Times New Roman"/>
              </w:rPr>
            </w:pPr>
            <w:r w:rsidRPr="006B0C39">
              <w:rPr>
                <w:rFonts w:ascii="Times New Roman" w:hAnsi="Times New Roman" w:cs="Times New Roman"/>
              </w:rPr>
              <w:t>противобактериальный</w:t>
            </w:r>
          </w:p>
          <w:p w:rsidR="00E53B2D" w:rsidRPr="006B0C39" w:rsidRDefault="00E53B2D" w:rsidP="008E599E">
            <w:pPr>
              <w:ind w:right="-108"/>
              <w:jc w:val="both"/>
              <w:rPr>
                <w:rFonts w:ascii="Times New Roman" w:hAnsi="Times New Roman" w:cs="Times New Roman"/>
              </w:rPr>
            </w:pPr>
            <w:r w:rsidRPr="006B0C39">
              <w:rPr>
                <w:rFonts w:ascii="Times New Roman" w:hAnsi="Times New Roman" w:cs="Times New Roman"/>
              </w:rPr>
              <w:t>ингибитор алкалин фосфатаз</w:t>
            </w:r>
          </w:p>
          <w:p w:rsidR="00E53B2D" w:rsidRPr="006B0C39" w:rsidRDefault="00E53B2D" w:rsidP="008E599E">
            <w:pPr>
              <w:ind w:right="-108"/>
              <w:jc w:val="both"/>
              <w:rPr>
                <w:rFonts w:ascii="Times New Roman" w:hAnsi="Times New Roman" w:cs="Times New Roman"/>
              </w:rPr>
            </w:pPr>
            <w:r w:rsidRPr="006B0C39">
              <w:rPr>
                <w:rFonts w:ascii="Times New Roman" w:hAnsi="Times New Roman" w:cs="Times New Roman"/>
              </w:rPr>
              <w:t xml:space="preserve">усилитель экспрессии </w:t>
            </w:r>
            <w:r w:rsidRPr="006B0C39">
              <w:rPr>
                <w:rFonts w:ascii="Times New Roman" w:hAnsi="Times New Roman" w:cs="Times New Roman"/>
                <w:lang w:val="en-US"/>
              </w:rPr>
              <w:t>HMGCS</w:t>
            </w:r>
            <w:r w:rsidRPr="006B0C39">
              <w:rPr>
                <w:rFonts w:ascii="Times New Roman" w:hAnsi="Times New Roman" w:cs="Times New Roman"/>
              </w:rPr>
              <w:t>2</w:t>
            </w:r>
          </w:p>
          <w:p w:rsidR="00E53B2D" w:rsidRPr="006B0C39" w:rsidRDefault="00E53B2D" w:rsidP="008E599E">
            <w:pPr>
              <w:jc w:val="both"/>
              <w:rPr>
                <w:rFonts w:ascii="Times New Roman" w:hAnsi="Times New Roman" w:cs="Times New Roman"/>
              </w:rPr>
            </w:pPr>
            <w:r w:rsidRPr="006B0C39">
              <w:rPr>
                <w:rFonts w:ascii="Times New Roman" w:hAnsi="Times New Roman" w:cs="Times New Roman"/>
              </w:rPr>
              <w:t>цитопротектор</w:t>
            </w:r>
          </w:p>
          <w:p w:rsidR="00E53B2D" w:rsidRPr="006B0C39" w:rsidRDefault="00E53B2D" w:rsidP="008E599E">
            <w:pPr>
              <w:jc w:val="both"/>
              <w:rPr>
                <w:rFonts w:ascii="Times New Roman" w:hAnsi="Times New Roman" w:cs="Times New Roman"/>
              </w:rPr>
            </w:pPr>
            <w:r w:rsidRPr="006B0C39">
              <w:rPr>
                <w:rFonts w:ascii="Times New Roman" w:hAnsi="Times New Roman" w:cs="Times New Roman"/>
              </w:rPr>
              <w:t>противовирусный (грипп)</w:t>
            </w:r>
          </w:p>
          <w:p w:rsidR="00E53B2D" w:rsidRPr="006B0C39" w:rsidRDefault="00E53B2D" w:rsidP="008E599E">
            <w:pPr>
              <w:jc w:val="both"/>
              <w:rPr>
                <w:rFonts w:ascii="Times New Roman" w:hAnsi="Times New Roman" w:cs="Times New Roman"/>
              </w:rPr>
            </w:pPr>
            <w:r w:rsidRPr="006B0C39">
              <w:rPr>
                <w:rFonts w:ascii="Times New Roman" w:hAnsi="Times New Roman" w:cs="Times New Roman"/>
              </w:rPr>
              <w:t xml:space="preserve">ингибитор аминопептидазы </w:t>
            </w:r>
            <w:r w:rsidRPr="006B0C39">
              <w:rPr>
                <w:rFonts w:ascii="Times New Roman" w:hAnsi="Times New Roman" w:cs="Times New Roman"/>
                <w:lang w:val="en-US"/>
              </w:rPr>
              <w:t>Pfa</w:t>
            </w:r>
            <w:r w:rsidRPr="006B0C39">
              <w:rPr>
                <w:rFonts w:ascii="Times New Roman" w:hAnsi="Times New Roman" w:cs="Times New Roman"/>
              </w:rPr>
              <w:t>-</w:t>
            </w:r>
            <w:r w:rsidRPr="006B0C39">
              <w:rPr>
                <w:rFonts w:ascii="Times New Roman" w:hAnsi="Times New Roman" w:cs="Times New Roman"/>
                <w:lang w:val="en-US"/>
              </w:rPr>
              <w:t>M</w:t>
            </w:r>
            <w:r w:rsidRPr="006B0C39">
              <w:rPr>
                <w:rFonts w:ascii="Times New Roman" w:hAnsi="Times New Roman" w:cs="Times New Roman"/>
              </w:rPr>
              <w:t>1</w:t>
            </w:r>
          </w:p>
        </w:tc>
      </w:tr>
      <w:tr w:rsidR="00E53B2D" w:rsidRPr="006B0C39" w:rsidTr="005C40EE">
        <w:trPr>
          <w:gridAfter w:val="1"/>
          <w:wAfter w:w="14" w:type="dxa"/>
        </w:trPr>
        <w:tc>
          <w:tcPr>
            <w:tcW w:w="941" w:type="dxa"/>
            <w:tcBorders>
              <w:bottom w:val="single" w:sz="4" w:space="0" w:color="auto"/>
            </w:tcBorders>
          </w:tcPr>
          <w:p w:rsidR="00E53B2D" w:rsidRPr="006B0C39" w:rsidRDefault="00E53B2D" w:rsidP="008E599E">
            <w:pPr>
              <w:jc w:val="center"/>
              <w:rPr>
                <w:rFonts w:ascii="Times New Roman" w:hAnsi="Times New Roman" w:cs="Times New Roman"/>
                <w:lang w:val="en-US"/>
              </w:rPr>
            </w:pPr>
            <w:r w:rsidRPr="006B0C39">
              <w:rPr>
                <w:rFonts w:ascii="Times New Roman" w:hAnsi="Times New Roman" w:cs="Times New Roman"/>
                <w:lang w:val="en-US"/>
              </w:rPr>
              <w:t>3.11</w:t>
            </w:r>
          </w:p>
        </w:tc>
        <w:tc>
          <w:tcPr>
            <w:tcW w:w="846" w:type="dxa"/>
            <w:tcBorders>
              <w:bottom w:val="single" w:sz="4" w:space="0" w:color="auto"/>
            </w:tcBorders>
          </w:tcPr>
          <w:p w:rsidR="00E53B2D" w:rsidRPr="006B0C39" w:rsidRDefault="00E53B2D" w:rsidP="008E599E">
            <w:pPr>
              <w:jc w:val="center"/>
              <w:rPr>
                <w:rFonts w:ascii="Times New Roman" w:hAnsi="Times New Roman" w:cs="Times New Roman"/>
                <w:lang w:val="en-US"/>
              </w:rPr>
            </w:pPr>
            <w:r w:rsidRPr="006B0C39">
              <w:rPr>
                <w:rFonts w:ascii="Times New Roman" w:hAnsi="Times New Roman" w:cs="Times New Roman"/>
                <w:lang w:val="en-US"/>
              </w:rPr>
              <w:t>0,835</w:t>
            </w:r>
          </w:p>
          <w:p w:rsidR="00E53B2D" w:rsidRPr="006B0C39" w:rsidRDefault="00E53B2D" w:rsidP="008E599E">
            <w:pPr>
              <w:jc w:val="center"/>
              <w:rPr>
                <w:rFonts w:ascii="Times New Roman" w:hAnsi="Times New Roman" w:cs="Times New Roman"/>
                <w:lang w:val="en-US"/>
              </w:rPr>
            </w:pPr>
            <w:r w:rsidRPr="006B0C39">
              <w:rPr>
                <w:rFonts w:ascii="Times New Roman" w:hAnsi="Times New Roman" w:cs="Times New Roman"/>
                <w:lang w:val="en-US"/>
              </w:rPr>
              <w:t>0,824</w:t>
            </w:r>
          </w:p>
          <w:p w:rsidR="00E53B2D" w:rsidRPr="006B0C39" w:rsidRDefault="00E53B2D" w:rsidP="008E599E">
            <w:pPr>
              <w:jc w:val="center"/>
              <w:rPr>
                <w:rFonts w:ascii="Times New Roman" w:hAnsi="Times New Roman" w:cs="Times New Roman"/>
                <w:lang w:val="en-US"/>
              </w:rPr>
            </w:pPr>
            <w:r w:rsidRPr="006B0C39">
              <w:rPr>
                <w:rFonts w:ascii="Times New Roman" w:hAnsi="Times New Roman" w:cs="Times New Roman"/>
                <w:lang w:val="en-US"/>
              </w:rPr>
              <w:t>0,820</w:t>
            </w:r>
          </w:p>
          <w:p w:rsidR="00E53B2D" w:rsidRPr="006B0C39" w:rsidRDefault="00E53B2D" w:rsidP="008E599E">
            <w:pPr>
              <w:jc w:val="center"/>
              <w:rPr>
                <w:rFonts w:ascii="Times New Roman" w:hAnsi="Times New Roman" w:cs="Times New Roman"/>
                <w:lang w:val="en-US"/>
              </w:rPr>
            </w:pPr>
            <w:r w:rsidRPr="006B0C39">
              <w:rPr>
                <w:rFonts w:ascii="Times New Roman" w:hAnsi="Times New Roman" w:cs="Times New Roman"/>
                <w:lang w:val="en-US"/>
              </w:rPr>
              <w:t>0,811</w:t>
            </w:r>
          </w:p>
          <w:p w:rsidR="00E53B2D" w:rsidRPr="006B0C39" w:rsidRDefault="00E53B2D" w:rsidP="008E599E">
            <w:pPr>
              <w:jc w:val="center"/>
              <w:rPr>
                <w:rFonts w:ascii="Times New Roman" w:hAnsi="Times New Roman" w:cs="Times New Roman"/>
                <w:lang w:val="en-US"/>
              </w:rPr>
            </w:pPr>
            <w:r w:rsidRPr="006B0C39">
              <w:rPr>
                <w:rFonts w:ascii="Times New Roman" w:hAnsi="Times New Roman" w:cs="Times New Roman"/>
                <w:lang w:val="en-US"/>
              </w:rPr>
              <w:t>0,809</w:t>
            </w:r>
          </w:p>
        </w:tc>
        <w:tc>
          <w:tcPr>
            <w:tcW w:w="846" w:type="dxa"/>
            <w:tcBorders>
              <w:bottom w:val="single" w:sz="4" w:space="0" w:color="auto"/>
            </w:tcBorders>
          </w:tcPr>
          <w:p w:rsidR="00E53B2D" w:rsidRPr="006B0C39" w:rsidRDefault="00E53B2D" w:rsidP="008E599E">
            <w:pPr>
              <w:ind w:left="-138" w:right="-83"/>
              <w:jc w:val="center"/>
              <w:rPr>
                <w:rFonts w:ascii="Times New Roman" w:hAnsi="Times New Roman" w:cs="Times New Roman"/>
                <w:lang w:val="en-US"/>
              </w:rPr>
            </w:pPr>
            <w:r w:rsidRPr="006B0C39">
              <w:rPr>
                <w:rFonts w:ascii="Times New Roman" w:hAnsi="Times New Roman" w:cs="Times New Roman"/>
                <w:lang w:val="en-US"/>
              </w:rPr>
              <w:t>0,003</w:t>
            </w:r>
          </w:p>
          <w:p w:rsidR="00E53B2D" w:rsidRPr="006B0C39" w:rsidRDefault="00E53B2D" w:rsidP="008E599E">
            <w:pPr>
              <w:ind w:left="-138" w:right="-83"/>
              <w:jc w:val="center"/>
              <w:rPr>
                <w:rFonts w:ascii="Times New Roman" w:hAnsi="Times New Roman" w:cs="Times New Roman"/>
                <w:lang w:val="en-US"/>
              </w:rPr>
            </w:pPr>
            <w:r w:rsidRPr="006B0C39">
              <w:rPr>
                <w:rFonts w:ascii="Times New Roman" w:hAnsi="Times New Roman" w:cs="Times New Roman"/>
                <w:lang w:val="en-US"/>
              </w:rPr>
              <w:t>0,004</w:t>
            </w:r>
          </w:p>
          <w:p w:rsidR="00E53B2D" w:rsidRPr="006B0C39" w:rsidRDefault="00E53B2D" w:rsidP="008E599E">
            <w:pPr>
              <w:ind w:left="-138" w:right="-83"/>
              <w:jc w:val="center"/>
              <w:rPr>
                <w:rFonts w:ascii="Times New Roman" w:hAnsi="Times New Roman" w:cs="Times New Roman"/>
                <w:lang w:val="en-US"/>
              </w:rPr>
            </w:pPr>
            <w:r w:rsidRPr="006B0C39">
              <w:rPr>
                <w:rFonts w:ascii="Times New Roman" w:hAnsi="Times New Roman" w:cs="Times New Roman"/>
                <w:lang w:val="en-US"/>
              </w:rPr>
              <w:t>0,002</w:t>
            </w:r>
          </w:p>
          <w:p w:rsidR="00E53B2D" w:rsidRPr="006B0C39" w:rsidRDefault="00E53B2D" w:rsidP="008E599E">
            <w:pPr>
              <w:ind w:left="-138" w:right="-83"/>
              <w:jc w:val="center"/>
              <w:rPr>
                <w:rFonts w:ascii="Times New Roman" w:hAnsi="Times New Roman" w:cs="Times New Roman"/>
                <w:lang w:val="en-US"/>
              </w:rPr>
            </w:pPr>
            <w:r w:rsidRPr="006B0C39">
              <w:rPr>
                <w:rFonts w:ascii="Times New Roman" w:hAnsi="Times New Roman" w:cs="Times New Roman"/>
                <w:lang w:val="en-US"/>
              </w:rPr>
              <w:t>0,004</w:t>
            </w:r>
          </w:p>
          <w:p w:rsidR="00E53B2D" w:rsidRPr="006B0C39" w:rsidRDefault="00E53B2D" w:rsidP="008E599E">
            <w:pPr>
              <w:ind w:left="-138" w:right="-83"/>
              <w:rPr>
                <w:rFonts w:ascii="Times New Roman" w:hAnsi="Times New Roman" w:cs="Times New Roman"/>
                <w:lang w:val="en-US"/>
              </w:rPr>
            </w:pPr>
            <w:r w:rsidRPr="006B0C39">
              <w:rPr>
                <w:rFonts w:ascii="Times New Roman" w:hAnsi="Times New Roman" w:cs="Times New Roman"/>
                <w:lang w:val="en-US"/>
              </w:rPr>
              <w:t>0,012</w:t>
            </w:r>
          </w:p>
        </w:tc>
        <w:tc>
          <w:tcPr>
            <w:tcW w:w="6984" w:type="dxa"/>
            <w:gridSpan w:val="2"/>
            <w:tcBorders>
              <w:bottom w:val="single" w:sz="4" w:space="0" w:color="auto"/>
            </w:tcBorders>
          </w:tcPr>
          <w:p w:rsidR="00E53B2D" w:rsidRPr="006B0C39" w:rsidRDefault="00E53B2D" w:rsidP="008E599E">
            <w:pPr>
              <w:ind w:right="-108"/>
              <w:rPr>
                <w:rFonts w:ascii="Times New Roman" w:hAnsi="Times New Roman" w:cs="Times New Roman"/>
              </w:rPr>
            </w:pPr>
            <w:r w:rsidRPr="006B0C39">
              <w:rPr>
                <w:rFonts w:ascii="Times New Roman" w:hAnsi="Times New Roman" w:cs="Times New Roman"/>
              </w:rPr>
              <w:t>противотуберкулезный</w:t>
            </w:r>
          </w:p>
          <w:p w:rsidR="00E53B2D" w:rsidRPr="006B0C39" w:rsidRDefault="00E53B2D" w:rsidP="008E599E">
            <w:pPr>
              <w:ind w:right="-108"/>
              <w:jc w:val="both"/>
              <w:rPr>
                <w:rFonts w:ascii="Times New Roman" w:hAnsi="Times New Roman" w:cs="Times New Roman"/>
              </w:rPr>
            </w:pPr>
            <w:r w:rsidRPr="006B0C39">
              <w:rPr>
                <w:rFonts w:ascii="Times New Roman" w:hAnsi="Times New Roman" w:cs="Times New Roman"/>
              </w:rPr>
              <w:t xml:space="preserve">усилитель экспрессии </w:t>
            </w:r>
            <w:r w:rsidRPr="006B0C39">
              <w:rPr>
                <w:rFonts w:ascii="Times New Roman" w:hAnsi="Times New Roman" w:cs="Times New Roman"/>
                <w:lang w:val="en-US"/>
              </w:rPr>
              <w:t>HMGCS</w:t>
            </w:r>
            <w:r w:rsidRPr="006B0C39">
              <w:rPr>
                <w:rFonts w:ascii="Times New Roman" w:hAnsi="Times New Roman" w:cs="Times New Roman"/>
              </w:rPr>
              <w:t>2</w:t>
            </w:r>
          </w:p>
          <w:p w:rsidR="00E53B2D" w:rsidRPr="006B0C39" w:rsidRDefault="00E53B2D" w:rsidP="008E599E">
            <w:pPr>
              <w:jc w:val="both"/>
              <w:rPr>
                <w:rFonts w:ascii="Times New Roman" w:hAnsi="Times New Roman" w:cs="Times New Roman"/>
              </w:rPr>
            </w:pPr>
            <w:r w:rsidRPr="006B0C39">
              <w:rPr>
                <w:rFonts w:ascii="Times New Roman" w:hAnsi="Times New Roman" w:cs="Times New Roman"/>
              </w:rPr>
              <w:t xml:space="preserve">ингибитор </w:t>
            </w:r>
            <w:r w:rsidRPr="006B0C39">
              <w:rPr>
                <w:rFonts w:ascii="Times New Roman" w:hAnsi="Times New Roman" w:cs="Times New Roman"/>
                <w:lang w:val="en-US"/>
              </w:rPr>
              <w:t>NADPH</w:t>
            </w:r>
            <w:r w:rsidRPr="006B0C39">
              <w:rPr>
                <w:rFonts w:ascii="Times New Roman" w:hAnsi="Times New Roman" w:cs="Times New Roman"/>
              </w:rPr>
              <w:t>оксидазы</w:t>
            </w:r>
          </w:p>
          <w:p w:rsidR="00E53B2D" w:rsidRPr="006B0C39" w:rsidRDefault="00E53B2D" w:rsidP="008E599E">
            <w:pPr>
              <w:jc w:val="both"/>
              <w:rPr>
                <w:rFonts w:ascii="Times New Roman" w:hAnsi="Times New Roman" w:cs="Times New Roman"/>
              </w:rPr>
            </w:pPr>
            <w:r w:rsidRPr="006B0C39">
              <w:rPr>
                <w:rFonts w:ascii="Times New Roman" w:hAnsi="Times New Roman" w:cs="Times New Roman"/>
              </w:rPr>
              <w:t>противобактериальная</w:t>
            </w:r>
          </w:p>
          <w:p w:rsidR="00E53B2D" w:rsidRPr="006B0C39" w:rsidRDefault="00E53B2D" w:rsidP="008E599E">
            <w:pPr>
              <w:jc w:val="both"/>
              <w:rPr>
                <w:rFonts w:ascii="Times New Roman" w:hAnsi="Times New Roman" w:cs="Times New Roman"/>
                <w:lang w:val="en-US"/>
              </w:rPr>
            </w:pPr>
            <w:r w:rsidRPr="006B0C39">
              <w:rPr>
                <w:rFonts w:ascii="Times New Roman" w:hAnsi="Times New Roman" w:cs="Times New Roman"/>
                <w:lang w:val="en-US"/>
              </w:rPr>
              <w:t>ингибитор таурин дегидрогеназы</w:t>
            </w:r>
          </w:p>
        </w:tc>
      </w:tr>
      <w:tr w:rsidR="00E53B2D" w:rsidRPr="006B0C39" w:rsidTr="005C40EE">
        <w:trPr>
          <w:gridAfter w:val="1"/>
          <w:wAfter w:w="14" w:type="dxa"/>
        </w:trPr>
        <w:tc>
          <w:tcPr>
            <w:tcW w:w="941" w:type="dxa"/>
            <w:tcBorders>
              <w:bottom w:val="nil"/>
            </w:tcBorders>
          </w:tcPr>
          <w:p w:rsidR="00E53B2D" w:rsidRPr="006B0C39" w:rsidRDefault="00E53B2D" w:rsidP="008E599E">
            <w:pPr>
              <w:jc w:val="center"/>
              <w:rPr>
                <w:rFonts w:ascii="Times New Roman" w:hAnsi="Times New Roman" w:cs="Times New Roman"/>
                <w:lang w:val="en-US"/>
              </w:rPr>
            </w:pPr>
            <w:r w:rsidRPr="006B0C39">
              <w:rPr>
                <w:rFonts w:ascii="Times New Roman" w:hAnsi="Times New Roman" w:cs="Times New Roman"/>
                <w:lang w:val="en-US"/>
              </w:rPr>
              <w:t>3.12</w:t>
            </w:r>
          </w:p>
        </w:tc>
        <w:tc>
          <w:tcPr>
            <w:tcW w:w="846" w:type="dxa"/>
            <w:tcBorders>
              <w:bottom w:val="nil"/>
            </w:tcBorders>
          </w:tcPr>
          <w:p w:rsidR="00E53B2D" w:rsidRPr="006B0C39" w:rsidRDefault="00E53B2D" w:rsidP="008E599E">
            <w:pPr>
              <w:jc w:val="center"/>
              <w:rPr>
                <w:rFonts w:ascii="Times New Roman" w:hAnsi="Times New Roman" w:cs="Times New Roman"/>
                <w:lang w:val="en-US"/>
              </w:rPr>
            </w:pPr>
            <w:r w:rsidRPr="006B0C39">
              <w:rPr>
                <w:rFonts w:ascii="Times New Roman" w:hAnsi="Times New Roman" w:cs="Times New Roman"/>
                <w:lang w:val="en-US"/>
              </w:rPr>
              <w:t>0,895</w:t>
            </w:r>
          </w:p>
          <w:p w:rsidR="00E53B2D" w:rsidRPr="006B0C39" w:rsidRDefault="00E53B2D" w:rsidP="008E599E">
            <w:pPr>
              <w:jc w:val="center"/>
              <w:rPr>
                <w:rFonts w:ascii="Times New Roman" w:hAnsi="Times New Roman" w:cs="Times New Roman"/>
                <w:lang w:val="en-US"/>
              </w:rPr>
            </w:pPr>
            <w:r w:rsidRPr="006B0C39">
              <w:rPr>
                <w:rFonts w:ascii="Times New Roman" w:hAnsi="Times New Roman" w:cs="Times New Roman"/>
                <w:lang w:val="en-US"/>
              </w:rPr>
              <w:t>0,882</w:t>
            </w:r>
          </w:p>
          <w:p w:rsidR="00E53B2D" w:rsidRPr="006B0C39" w:rsidRDefault="00E53B2D" w:rsidP="008E599E">
            <w:pPr>
              <w:jc w:val="center"/>
              <w:rPr>
                <w:rFonts w:ascii="Times New Roman" w:hAnsi="Times New Roman" w:cs="Times New Roman"/>
                <w:lang w:val="en-US"/>
              </w:rPr>
            </w:pPr>
            <w:r w:rsidRPr="006B0C39">
              <w:rPr>
                <w:rFonts w:ascii="Times New Roman" w:hAnsi="Times New Roman" w:cs="Times New Roman"/>
                <w:lang w:val="en-US"/>
              </w:rPr>
              <w:t>0,800</w:t>
            </w:r>
          </w:p>
          <w:p w:rsidR="00E53B2D" w:rsidRPr="006B0C39" w:rsidRDefault="00E53B2D" w:rsidP="008E599E">
            <w:pPr>
              <w:jc w:val="center"/>
              <w:rPr>
                <w:rFonts w:ascii="Times New Roman" w:hAnsi="Times New Roman" w:cs="Times New Roman"/>
                <w:lang w:val="en-US"/>
              </w:rPr>
            </w:pPr>
            <w:r w:rsidRPr="006B0C39">
              <w:rPr>
                <w:rFonts w:ascii="Times New Roman" w:hAnsi="Times New Roman" w:cs="Times New Roman"/>
                <w:lang w:val="en-US"/>
              </w:rPr>
              <w:t>0,780</w:t>
            </w:r>
          </w:p>
          <w:p w:rsidR="00E53B2D" w:rsidRPr="006B0C39" w:rsidRDefault="00E53B2D" w:rsidP="008E599E">
            <w:pPr>
              <w:jc w:val="center"/>
              <w:rPr>
                <w:rFonts w:ascii="Times New Roman" w:hAnsi="Times New Roman" w:cs="Times New Roman"/>
                <w:lang w:val="en-US"/>
              </w:rPr>
            </w:pPr>
            <w:r w:rsidRPr="006B0C39">
              <w:rPr>
                <w:rFonts w:ascii="Times New Roman" w:hAnsi="Times New Roman" w:cs="Times New Roman"/>
                <w:lang w:val="en-US"/>
              </w:rPr>
              <w:t>0,780</w:t>
            </w:r>
          </w:p>
          <w:p w:rsidR="00E53B2D" w:rsidRPr="006B0C39" w:rsidRDefault="00E53B2D" w:rsidP="008E599E">
            <w:pPr>
              <w:jc w:val="center"/>
              <w:rPr>
                <w:rFonts w:ascii="Times New Roman" w:hAnsi="Times New Roman" w:cs="Times New Roman"/>
                <w:lang w:val="en-US"/>
              </w:rPr>
            </w:pPr>
            <w:r w:rsidRPr="006B0C39">
              <w:rPr>
                <w:rFonts w:ascii="Times New Roman" w:hAnsi="Times New Roman" w:cs="Times New Roman"/>
                <w:lang w:val="en-US"/>
              </w:rPr>
              <w:t>0,714</w:t>
            </w:r>
          </w:p>
          <w:p w:rsidR="00E53B2D" w:rsidRPr="006B0C39" w:rsidRDefault="00E53B2D" w:rsidP="005C40EE">
            <w:pPr>
              <w:jc w:val="center"/>
              <w:rPr>
                <w:rFonts w:ascii="Times New Roman" w:hAnsi="Times New Roman" w:cs="Times New Roman"/>
              </w:rPr>
            </w:pPr>
            <w:r w:rsidRPr="006B0C39">
              <w:rPr>
                <w:rFonts w:ascii="Times New Roman" w:hAnsi="Times New Roman" w:cs="Times New Roman"/>
                <w:lang w:val="en-US"/>
              </w:rPr>
              <w:t>0,715</w:t>
            </w:r>
          </w:p>
          <w:p w:rsidR="00E53B2D" w:rsidRPr="006B0C39" w:rsidRDefault="00E53B2D" w:rsidP="00E53B2D">
            <w:pPr>
              <w:jc w:val="center"/>
              <w:rPr>
                <w:rFonts w:ascii="Times New Roman" w:hAnsi="Times New Roman" w:cs="Times New Roman"/>
              </w:rPr>
            </w:pPr>
            <w:r w:rsidRPr="006B0C39">
              <w:rPr>
                <w:rFonts w:ascii="Times New Roman" w:hAnsi="Times New Roman" w:cs="Times New Roman"/>
                <w:lang w:val="en-US"/>
              </w:rPr>
              <w:t>0,715</w:t>
            </w:r>
          </w:p>
          <w:p w:rsidR="00E53B2D" w:rsidRPr="006B0C39" w:rsidRDefault="00E53B2D" w:rsidP="00E53B2D">
            <w:pPr>
              <w:jc w:val="center"/>
              <w:rPr>
                <w:rFonts w:ascii="Times New Roman" w:hAnsi="Times New Roman" w:cs="Times New Roman"/>
              </w:rPr>
            </w:pPr>
            <w:r w:rsidRPr="006B0C39">
              <w:rPr>
                <w:rFonts w:ascii="Times New Roman" w:hAnsi="Times New Roman" w:cs="Times New Roman"/>
                <w:lang w:val="en-US"/>
              </w:rPr>
              <w:t>0,704</w:t>
            </w:r>
          </w:p>
        </w:tc>
        <w:tc>
          <w:tcPr>
            <w:tcW w:w="846" w:type="dxa"/>
            <w:tcBorders>
              <w:bottom w:val="nil"/>
            </w:tcBorders>
          </w:tcPr>
          <w:p w:rsidR="00E53B2D" w:rsidRPr="006B0C39" w:rsidRDefault="00E53B2D" w:rsidP="008E599E">
            <w:pPr>
              <w:ind w:left="-138" w:right="-83"/>
              <w:jc w:val="center"/>
              <w:rPr>
                <w:rFonts w:ascii="Times New Roman" w:hAnsi="Times New Roman" w:cs="Times New Roman"/>
                <w:lang w:val="en-US"/>
              </w:rPr>
            </w:pPr>
            <w:r w:rsidRPr="006B0C39">
              <w:rPr>
                <w:rFonts w:ascii="Times New Roman" w:hAnsi="Times New Roman" w:cs="Times New Roman"/>
                <w:lang w:val="en-US"/>
              </w:rPr>
              <w:t>0,004</w:t>
            </w:r>
          </w:p>
          <w:p w:rsidR="00E53B2D" w:rsidRPr="006B0C39" w:rsidRDefault="00E53B2D" w:rsidP="008E599E">
            <w:pPr>
              <w:ind w:left="-138" w:right="-83"/>
              <w:jc w:val="center"/>
              <w:rPr>
                <w:rFonts w:ascii="Times New Roman" w:hAnsi="Times New Roman" w:cs="Times New Roman"/>
                <w:lang w:val="en-US"/>
              </w:rPr>
            </w:pPr>
            <w:r w:rsidRPr="006B0C39">
              <w:rPr>
                <w:rFonts w:ascii="Times New Roman" w:hAnsi="Times New Roman" w:cs="Times New Roman"/>
                <w:lang w:val="en-US"/>
              </w:rPr>
              <w:t>0,002</w:t>
            </w:r>
          </w:p>
          <w:p w:rsidR="00E53B2D" w:rsidRPr="006B0C39" w:rsidRDefault="00E53B2D" w:rsidP="008E599E">
            <w:pPr>
              <w:ind w:left="-138" w:right="-83"/>
              <w:jc w:val="center"/>
              <w:rPr>
                <w:rFonts w:ascii="Times New Roman" w:hAnsi="Times New Roman" w:cs="Times New Roman"/>
                <w:lang w:val="en-US"/>
              </w:rPr>
            </w:pPr>
            <w:r w:rsidRPr="006B0C39">
              <w:rPr>
                <w:rFonts w:ascii="Times New Roman" w:hAnsi="Times New Roman" w:cs="Times New Roman"/>
                <w:lang w:val="en-US"/>
              </w:rPr>
              <w:t>0,005</w:t>
            </w:r>
          </w:p>
          <w:p w:rsidR="00E53B2D" w:rsidRPr="006B0C39" w:rsidRDefault="00E53B2D" w:rsidP="008E599E">
            <w:pPr>
              <w:ind w:left="-138" w:right="-83"/>
              <w:jc w:val="center"/>
              <w:rPr>
                <w:rFonts w:ascii="Times New Roman" w:hAnsi="Times New Roman" w:cs="Times New Roman"/>
                <w:lang w:val="en-US"/>
              </w:rPr>
            </w:pPr>
            <w:r w:rsidRPr="006B0C39">
              <w:rPr>
                <w:rFonts w:ascii="Times New Roman" w:hAnsi="Times New Roman" w:cs="Times New Roman"/>
                <w:lang w:val="en-US"/>
              </w:rPr>
              <w:t>0,003</w:t>
            </w:r>
          </w:p>
          <w:p w:rsidR="00E53B2D" w:rsidRPr="006B0C39" w:rsidRDefault="00E53B2D" w:rsidP="008E599E">
            <w:pPr>
              <w:ind w:left="-138" w:right="-83"/>
              <w:jc w:val="center"/>
              <w:rPr>
                <w:rFonts w:ascii="Times New Roman" w:hAnsi="Times New Roman" w:cs="Times New Roman"/>
                <w:lang w:val="en-US"/>
              </w:rPr>
            </w:pPr>
            <w:r w:rsidRPr="006B0C39">
              <w:rPr>
                <w:rFonts w:ascii="Times New Roman" w:hAnsi="Times New Roman" w:cs="Times New Roman"/>
                <w:lang w:val="en-US"/>
              </w:rPr>
              <w:t>0,004</w:t>
            </w:r>
          </w:p>
          <w:p w:rsidR="00E53B2D" w:rsidRPr="006B0C39" w:rsidRDefault="00E53B2D" w:rsidP="008E599E">
            <w:pPr>
              <w:ind w:left="-138" w:right="-83"/>
              <w:jc w:val="center"/>
              <w:rPr>
                <w:rFonts w:ascii="Times New Roman" w:hAnsi="Times New Roman" w:cs="Times New Roman"/>
                <w:lang w:val="en-US"/>
              </w:rPr>
            </w:pPr>
            <w:r w:rsidRPr="006B0C39">
              <w:rPr>
                <w:rFonts w:ascii="Times New Roman" w:hAnsi="Times New Roman" w:cs="Times New Roman"/>
                <w:lang w:val="en-US"/>
              </w:rPr>
              <w:t>0,004</w:t>
            </w:r>
          </w:p>
          <w:p w:rsidR="00E53B2D" w:rsidRPr="006B0C39" w:rsidRDefault="00E53B2D" w:rsidP="00E53B2D">
            <w:pPr>
              <w:ind w:left="-138" w:right="-83"/>
              <w:jc w:val="center"/>
              <w:rPr>
                <w:rFonts w:ascii="Times New Roman" w:hAnsi="Times New Roman" w:cs="Times New Roman"/>
              </w:rPr>
            </w:pPr>
            <w:r w:rsidRPr="006B0C39">
              <w:rPr>
                <w:rFonts w:ascii="Times New Roman" w:hAnsi="Times New Roman" w:cs="Times New Roman"/>
                <w:lang w:val="en-US"/>
              </w:rPr>
              <w:t>0,021</w:t>
            </w:r>
          </w:p>
          <w:p w:rsidR="00E53B2D" w:rsidRPr="006B0C39" w:rsidRDefault="00E53B2D" w:rsidP="00E53B2D">
            <w:pPr>
              <w:ind w:left="-138" w:right="-83"/>
              <w:jc w:val="center"/>
              <w:rPr>
                <w:rFonts w:ascii="Times New Roman" w:hAnsi="Times New Roman" w:cs="Times New Roman"/>
              </w:rPr>
            </w:pPr>
            <w:r w:rsidRPr="006B0C39">
              <w:rPr>
                <w:rFonts w:ascii="Times New Roman" w:hAnsi="Times New Roman" w:cs="Times New Roman"/>
                <w:lang w:val="en-US"/>
              </w:rPr>
              <w:t>0,021</w:t>
            </w:r>
          </w:p>
          <w:p w:rsidR="00E53B2D" w:rsidRPr="006B0C39" w:rsidRDefault="00E53B2D" w:rsidP="00E53B2D">
            <w:pPr>
              <w:ind w:left="-138" w:right="-83"/>
              <w:jc w:val="center"/>
              <w:rPr>
                <w:rFonts w:ascii="Times New Roman" w:hAnsi="Times New Roman" w:cs="Times New Roman"/>
              </w:rPr>
            </w:pPr>
            <w:r w:rsidRPr="006B0C39">
              <w:rPr>
                <w:rFonts w:ascii="Times New Roman" w:hAnsi="Times New Roman" w:cs="Times New Roman"/>
                <w:lang w:val="en-US"/>
              </w:rPr>
              <w:t>0,026</w:t>
            </w:r>
          </w:p>
        </w:tc>
        <w:tc>
          <w:tcPr>
            <w:tcW w:w="6984" w:type="dxa"/>
            <w:gridSpan w:val="2"/>
            <w:tcBorders>
              <w:bottom w:val="nil"/>
            </w:tcBorders>
          </w:tcPr>
          <w:p w:rsidR="00E53B2D" w:rsidRPr="006B0C39" w:rsidRDefault="00E53B2D" w:rsidP="008E599E">
            <w:pPr>
              <w:jc w:val="both"/>
              <w:rPr>
                <w:rFonts w:ascii="Times New Roman" w:hAnsi="Times New Roman" w:cs="Times New Roman"/>
              </w:rPr>
            </w:pPr>
            <w:r w:rsidRPr="006B0C39">
              <w:rPr>
                <w:rFonts w:ascii="Times New Roman" w:hAnsi="Times New Roman" w:cs="Times New Roman"/>
              </w:rPr>
              <w:t>ингибитор таурин дегидрогеназы</w:t>
            </w:r>
          </w:p>
          <w:p w:rsidR="00E53B2D" w:rsidRPr="006B0C39" w:rsidRDefault="00E53B2D" w:rsidP="008E599E">
            <w:pPr>
              <w:jc w:val="both"/>
              <w:rPr>
                <w:rFonts w:ascii="Times New Roman" w:hAnsi="Times New Roman" w:cs="Times New Roman"/>
              </w:rPr>
            </w:pPr>
            <w:r w:rsidRPr="006B0C39">
              <w:rPr>
                <w:rFonts w:ascii="Times New Roman" w:hAnsi="Times New Roman" w:cs="Times New Roman"/>
              </w:rPr>
              <w:t xml:space="preserve">ингибитор </w:t>
            </w:r>
            <w:r w:rsidRPr="006B0C39">
              <w:rPr>
                <w:rFonts w:ascii="Times New Roman" w:hAnsi="Times New Roman" w:cs="Times New Roman"/>
                <w:lang w:val="en-US"/>
              </w:rPr>
              <w:t>NADPH</w:t>
            </w:r>
            <w:r w:rsidRPr="006B0C39">
              <w:rPr>
                <w:rFonts w:ascii="Times New Roman" w:hAnsi="Times New Roman" w:cs="Times New Roman"/>
              </w:rPr>
              <w:t>оксидазы</w:t>
            </w:r>
          </w:p>
          <w:p w:rsidR="00E53B2D" w:rsidRPr="006B0C39" w:rsidRDefault="00E53B2D" w:rsidP="008E599E">
            <w:pPr>
              <w:ind w:right="-108"/>
              <w:jc w:val="both"/>
              <w:rPr>
                <w:rFonts w:ascii="Times New Roman" w:hAnsi="Times New Roman" w:cs="Times New Roman"/>
              </w:rPr>
            </w:pPr>
            <w:r w:rsidRPr="006B0C39">
              <w:rPr>
                <w:rFonts w:ascii="Times New Roman" w:hAnsi="Times New Roman" w:cs="Times New Roman"/>
              </w:rPr>
              <w:t xml:space="preserve">усилитель экспрессии </w:t>
            </w:r>
            <w:r w:rsidRPr="006B0C39">
              <w:rPr>
                <w:rFonts w:ascii="Times New Roman" w:hAnsi="Times New Roman" w:cs="Times New Roman"/>
                <w:lang w:val="en-US"/>
              </w:rPr>
              <w:t>HMGCS</w:t>
            </w:r>
            <w:r w:rsidRPr="006B0C39">
              <w:rPr>
                <w:rFonts w:ascii="Times New Roman" w:hAnsi="Times New Roman" w:cs="Times New Roman"/>
              </w:rPr>
              <w:t>2</w:t>
            </w:r>
          </w:p>
          <w:p w:rsidR="00E53B2D" w:rsidRPr="006B0C39" w:rsidRDefault="00E53B2D" w:rsidP="008E599E">
            <w:pPr>
              <w:ind w:right="-108"/>
              <w:rPr>
                <w:rFonts w:ascii="Times New Roman" w:hAnsi="Times New Roman" w:cs="Times New Roman"/>
              </w:rPr>
            </w:pPr>
            <w:r w:rsidRPr="006B0C39">
              <w:rPr>
                <w:rFonts w:ascii="Times New Roman" w:hAnsi="Times New Roman" w:cs="Times New Roman"/>
              </w:rPr>
              <w:t>противотуберкулезный</w:t>
            </w:r>
          </w:p>
          <w:p w:rsidR="00E53B2D" w:rsidRPr="006B0C39" w:rsidRDefault="00E53B2D" w:rsidP="008E599E">
            <w:pPr>
              <w:jc w:val="both"/>
              <w:rPr>
                <w:rFonts w:ascii="Times New Roman" w:hAnsi="Times New Roman" w:cs="Times New Roman"/>
              </w:rPr>
            </w:pPr>
            <w:r w:rsidRPr="006B0C39">
              <w:rPr>
                <w:rFonts w:ascii="Times New Roman" w:hAnsi="Times New Roman" w:cs="Times New Roman"/>
              </w:rPr>
              <w:t>противобактериальная</w:t>
            </w:r>
          </w:p>
          <w:p w:rsidR="00E53B2D" w:rsidRPr="006B0C39" w:rsidRDefault="00E53B2D" w:rsidP="008E599E">
            <w:pPr>
              <w:jc w:val="both"/>
              <w:rPr>
                <w:rFonts w:ascii="Times New Roman" w:hAnsi="Times New Roman" w:cs="Times New Roman"/>
              </w:rPr>
            </w:pPr>
            <w:r w:rsidRPr="006B0C39">
              <w:rPr>
                <w:rFonts w:ascii="Times New Roman" w:hAnsi="Times New Roman" w:cs="Times New Roman"/>
              </w:rPr>
              <w:t xml:space="preserve">антагонист </w:t>
            </w:r>
            <w:r w:rsidRPr="006B0C39">
              <w:rPr>
                <w:rFonts w:ascii="Times New Roman" w:hAnsi="Times New Roman" w:cs="Times New Roman"/>
                <w:lang w:val="en-US"/>
              </w:rPr>
              <w:t>Mcl</w:t>
            </w:r>
            <w:r w:rsidRPr="006B0C39">
              <w:rPr>
                <w:rFonts w:ascii="Times New Roman" w:hAnsi="Times New Roman" w:cs="Times New Roman"/>
              </w:rPr>
              <w:t>-1</w:t>
            </w:r>
          </w:p>
          <w:p w:rsidR="00E53B2D" w:rsidRPr="006B0C39" w:rsidRDefault="00E53B2D" w:rsidP="005C40EE">
            <w:pPr>
              <w:ind w:right="-108"/>
              <w:rPr>
                <w:rFonts w:ascii="Times New Roman" w:hAnsi="Times New Roman" w:cs="Times New Roman"/>
              </w:rPr>
            </w:pPr>
            <w:r w:rsidRPr="006B0C39">
              <w:rPr>
                <w:rFonts w:ascii="Times New Roman" w:hAnsi="Times New Roman" w:cs="Times New Roman"/>
                <w:lang w:val="en-US"/>
              </w:rPr>
              <w:t>G</w:t>
            </w:r>
            <w:r w:rsidRPr="006B0C39">
              <w:rPr>
                <w:rFonts w:ascii="Times New Roman" w:hAnsi="Times New Roman" w:cs="Times New Roman"/>
              </w:rPr>
              <w:t>-протеин-связанный рецепторный ингибитор киназ</w:t>
            </w:r>
          </w:p>
          <w:p w:rsidR="00E53B2D" w:rsidRPr="006B0C39" w:rsidRDefault="00E53B2D" w:rsidP="00E53B2D">
            <w:pPr>
              <w:jc w:val="both"/>
              <w:rPr>
                <w:rFonts w:ascii="Times New Roman" w:hAnsi="Times New Roman" w:cs="Times New Roman"/>
              </w:rPr>
            </w:pPr>
            <w:r w:rsidRPr="006B0C39">
              <w:rPr>
                <w:rFonts w:ascii="Times New Roman" w:hAnsi="Times New Roman" w:cs="Times New Roman"/>
              </w:rPr>
              <w:t>ингибитор бета-адренергических рецепторов киназ</w:t>
            </w:r>
          </w:p>
          <w:p w:rsidR="00E53B2D" w:rsidRPr="006B0C39" w:rsidRDefault="00E53B2D" w:rsidP="00E53B2D">
            <w:pPr>
              <w:ind w:right="-108"/>
              <w:rPr>
                <w:rFonts w:ascii="Times New Roman" w:hAnsi="Times New Roman" w:cs="Times New Roman"/>
              </w:rPr>
            </w:pPr>
            <w:r w:rsidRPr="006B0C39">
              <w:rPr>
                <w:rFonts w:ascii="Times New Roman" w:hAnsi="Times New Roman" w:cs="Times New Roman"/>
              </w:rPr>
              <w:t xml:space="preserve">ингибитор </w:t>
            </w:r>
            <w:r w:rsidRPr="006B0C39">
              <w:rPr>
                <w:rFonts w:ascii="Times New Roman" w:hAnsi="Times New Roman" w:cs="Times New Roman"/>
                <w:lang w:val="en-US"/>
              </w:rPr>
              <w:t>NADPH</w:t>
            </w:r>
            <w:r w:rsidRPr="006B0C39">
              <w:rPr>
                <w:rFonts w:ascii="Times New Roman" w:hAnsi="Times New Roman" w:cs="Times New Roman"/>
              </w:rPr>
              <w:t xml:space="preserve"> пероксидазы</w:t>
            </w:r>
          </w:p>
        </w:tc>
      </w:tr>
      <w:tr w:rsidR="00E53B2D" w:rsidRPr="006B0C39" w:rsidTr="005C40EE">
        <w:trPr>
          <w:gridAfter w:val="1"/>
          <w:wAfter w:w="14" w:type="dxa"/>
        </w:trPr>
        <w:tc>
          <w:tcPr>
            <w:tcW w:w="941" w:type="dxa"/>
            <w:tcBorders>
              <w:bottom w:val="nil"/>
            </w:tcBorders>
          </w:tcPr>
          <w:p w:rsidR="00E53B2D" w:rsidRPr="006B0C39" w:rsidRDefault="00E53B2D" w:rsidP="00E53B2D">
            <w:pPr>
              <w:jc w:val="center"/>
              <w:rPr>
                <w:rFonts w:ascii="Times New Roman" w:hAnsi="Times New Roman" w:cs="Times New Roman"/>
                <w:lang w:val="en-US"/>
              </w:rPr>
            </w:pPr>
            <w:r w:rsidRPr="006B0C39">
              <w:rPr>
                <w:rFonts w:ascii="Times New Roman" w:hAnsi="Times New Roman" w:cs="Times New Roman"/>
                <w:lang w:val="en-US"/>
              </w:rPr>
              <w:t>3.13</w:t>
            </w:r>
          </w:p>
        </w:tc>
        <w:tc>
          <w:tcPr>
            <w:tcW w:w="846" w:type="dxa"/>
            <w:tcBorders>
              <w:bottom w:val="nil"/>
            </w:tcBorders>
          </w:tcPr>
          <w:p w:rsidR="00E53B2D" w:rsidRPr="006B0C39" w:rsidRDefault="00E53B2D" w:rsidP="00E53B2D">
            <w:pPr>
              <w:jc w:val="center"/>
              <w:rPr>
                <w:rFonts w:ascii="Times New Roman" w:hAnsi="Times New Roman" w:cs="Times New Roman"/>
                <w:lang w:val="en-US"/>
              </w:rPr>
            </w:pPr>
            <w:r w:rsidRPr="006B0C39">
              <w:rPr>
                <w:rFonts w:ascii="Times New Roman" w:hAnsi="Times New Roman" w:cs="Times New Roman"/>
                <w:lang w:val="en-US"/>
              </w:rPr>
              <w:t>0,885</w:t>
            </w:r>
          </w:p>
          <w:p w:rsidR="00E53B2D" w:rsidRPr="006B0C39" w:rsidRDefault="00E53B2D" w:rsidP="00E53B2D">
            <w:pPr>
              <w:jc w:val="center"/>
              <w:rPr>
                <w:rFonts w:ascii="Times New Roman" w:hAnsi="Times New Roman" w:cs="Times New Roman"/>
                <w:lang w:val="en-US"/>
              </w:rPr>
            </w:pPr>
            <w:r w:rsidRPr="006B0C39">
              <w:rPr>
                <w:rFonts w:ascii="Times New Roman" w:hAnsi="Times New Roman" w:cs="Times New Roman"/>
                <w:lang w:val="en-US"/>
              </w:rPr>
              <w:t>0,836</w:t>
            </w:r>
          </w:p>
          <w:p w:rsidR="00E53B2D" w:rsidRPr="006B0C39" w:rsidRDefault="00E53B2D" w:rsidP="00E53B2D">
            <w:pPr>
              <w:jc w:val="center"/>
              <w:rPr>
                <w:rFonts w:ascii="Times New Roman" w:hAnsi="Times New Roman" w:cs="Times New Roman"/>
                <w:lang w:val="en-US"/>
              </w:rPr>
            </w:pPr>
            <w:r w:rsidRPr="006B0C39">
              <w:rPr>
                <w:rFonts w:ascii="Times New Roman" w:hAnsi="Times New Roman" w:cs="Times New Roman"/>
                <w:lang w:val="en-US"/>
              </w:rPr>
              <w:t>0,827</w:t>
            </w:r>
          </w:p>
          <w:p w:rsidR="00E53B2D" w:rsidRPr="006B0C39" w:rsidRDefault="00E53B2D" w:rsidP="00E53B2D">
            <w:pPr>
              <w:jc w:val="center"/>
              <w:rPr>
                <w:rFonts w:ascii="Times New Roman" w:hAnsi="Times New Roman" w:cs="Times New Roman"/>
                <w:lang w:val="en-US"/>
              </w:rPr>
            </w:pPr>
            <w:r w:rsidRPr="006B0C39">
              <w:rPr>
                <w:rFonts w:ascii="Times New Roman" w:hAnsi="Times New Roman" w:cs="Times New Roman"/>
                <w:lang w:val="en-US"/>
              </w:rPr>
              <w:t>0,805</w:t>
            </w:r>
          </w:p>
          <w:p w:rsidR="00E53B2D" w:rsidRPr="006B0C39" w:rsidRDefault="00E53B2D" w:rsidP="00E53B2D">
            <w:pPr>
              <w:jc w:val="center"/>
              <w:rPr>
                <w:rFonts w:ascii="Times New Roman" w:hAnsi="Times New Roman" w:cs="Times New Roman"/>
                <w:lang w:val="en-US"/>
              </w:rPr>
            </w:pPr>
            <w:r w:rsidRPr="006B0C39">
              <w:rPr>
                <w:rFonts w:ascii="Times New Roman" w:hAnsi="Times New Roman" w:cs="Times New Roman"/>
                <w:lang w:val="en-US"/>
              </w:rPr>
              <w:t>0,759</w:t>
            </w:r>
          </w:p>
          <w:p w:rsidR="00E53B2D" w:rsidRPr="006B0C39" w:rsidRDefault="00E53B2D" w:rsidP="00E53B2D">
            <w:pPr>
              <w:jc w:val="center"/>
              <w:rPr>
                <w:rFonts w:ascii="Times New Roman" w:hAnsi="Times New Roman" w:cs="Times New Roman"/>
                <w:lang w:val="en-US"/>
              </w:rPr>
            </w:pPr>
            <w:r w:rsidRPr="006B0C39">
              <w:rPr>
                <w:rFonts w:ascii="Times New Roman" w:hAnsi="Times New Roman" w:cs="Times New Roman"/>
                <w:lang w:val="en-US"/>
              </w:rPr>
              <w:t>0,703</w:t>
            </w:r>
          </w:p>
        </w:tc>
        <w:tc>
          <w:tcPr>
            <w:tcW w:w="846" w:type="dxa"/>
            <w:tcBorders>
              <w:bottom w:val="nil"/>
            </w:tcBorders>
          </w:tcPr>
          <w:p w:rsidR="00E53B2D" w:rsidRPr="006B0C39" w:rsidRDefault="00E53B2D" w:rsidP="00E53B2D">
            <w:pPr>
              <w:ind w:left="-138" w:right="-83"/>
              <w:jc w:val="center"/>
              <w:rPr>
                <w:rFonts w:ascii="Times New Roman" w:hAnsi="Times New Roman" w:cs="Times New Roman"/>
                <w:lang w:val="en-US"/>
              </w:rPr>
            </w:pPr>
            <w:r w:rsidRPr="006B0C39">
              <w:rPr>
                <w:rFonts w:ascii="Times New Roman" w:hAnsi="Times New Roman" w:cs="Times New Roman"/>
                <w:lang w:val="en-US"/>
              </w:rPr>
              <w:t>0,002</w:t>
            </w:r>
          </w:p>
          <w:p w:rsidR="00E53B2D" w:rsidRPr="006B0C39" w:rsidRDefault="00E53B2D" w:rsidP="00E53B2D">
            <w:pPr>
              <w:ind w:left="-138" w:right="-83"/>
              <w:jc w:val="center"/>
              <w:rPr>
                <w:rFonts w:ascii="Times New Roman" w:hAnsi="Times New Roman" w:cs="Times New Roman"/>
                <w:lang w:val="en-US"/>
              </w:rPr>
            </w:pPr>
            <w:r w:rsidRPr="006B0C39">
              <w:rPr>
                <w:rFonts w:ascii="Times New Roman" w:hAnsi="Times New Roman" w:cs="Times New Roman"/>
                <w:lang w:val="en-US"/>
              </w:rPr>
              <w:t>0,008</w:t>
            </w:r>
          </w:p>
          <w:p w:rsidR="00E53B2D" w:rsidRPr="006B0C39" w:rsidRDefault="00E53B2D" w:rsidP="00E53B2D">
            <w:pPr>
              <w:ind w:left="-138" w:right="-83"/>
              <w:jc w:val="center"/>
              <w:rPr>
                <w:rFonts w:ascii="Times New Roman" w:hAnsi="Times New Roman" w:cs="Times New Roman"/>
                <w:lang w:val="en-US"/>
              </w:rPr>
            </w:pPr>
            <w:r w:rsidRPr="006B0C39">
              <w:rPr>
                <w:rFonts w:ascii="Times New Roman" w:hAnsi="Times New Roman" w:cs="Times New Roman"/>
                <w:lang w:val="en-US"/>
              </w:rPr>
              <w:t>0,003</w:t>
            </w:r>
          </w:p>
          <w:p w:rsidR="00E53B2D" w:rsidRPr="006B0C39" w:rsidRDefault="00E53B2D" w:rsidP="00E53B2D">
            <w:pPr>
              <w:ind w:left="-138" w:right="-83"/>
              <w:jc w:val="center"/>
              <w:rPr>
                <w:rFonts w:ascii="Times New Roman" w:hAnsi="Times New Roman" w:cs="Times New Roman"/>
                <w:lang w:val="en-US"/>
              </w:rPr>
            </w:pPr>
            <w:r w:rsidRPr="006B0C39">
              <w:rPr>
                <w:rFonts w:ascii="Times New Roman" w:hAnsi="Times New Roman" w:cs="Times New Roman"/>
                <w:lang w:val="en-US"/>
              </w:rPr>
              <w:t>0,004</w:t>
            </w:r>
          </w:p>
          <w:p w:rsidR="00E53B2D" w:rsidRPr="006B0C39" w:rsidRDefault="00E53B2D" w:rsidP="00E53B2D">
            <w:pPr>
              <w:ind w:left="-138" w:right="-83"/>
              <w:jc w:val="center"/>
              <w:rPr>
                <w:rFonts w:ascii="Times New Roman" w:hAnsi="Times New Roman" w:cs="Times New Roman"/>
                <w:lang w:val="en-US"/>
              </w:rPr>
            </w:pPr>
            <w:r w:rsidRPr="006B0C39">
              <w:rPr>
                <w:rFonts w:ascii="Times New Roman" w:hAnsi="Times New Roman" w:cs="Times New Roman"/>
                <w:lang w:val="en-US"/>
              </w:rPr>
              <w:t>0,007</w:t>
            </w:r>
          </w:p>
          <w:p w:rsidR="00E53B2D" w:rsidRPr="006B0C39" w:rsidRDefault="00E53B2D" w:rsidP="00E53B2D">
            <w:pPr>
              <w:ind w:left="-138" w:right="-83"/>
              <w:jc w:val="center"/>
              <w:rPr>
                <w:rFonts w:ascii="Times New Roman" w:hAnsi="Times New Roman" w:cs="Times New Roman"/>
                <w:lang w:val="en-US"/>
              </w:rPr>
            </w:pPr>
            <w:r w:rsidRPr="006B0C39">
              <w:rPr>
                <w:rFonts w:ascii="Times New Roman" w:hAnsi="Times New Roman" w:cs="Times New Roman"/>
                <w:lang w:val="en-US"/>
              </w:rPr>
              <w:t>0,008</w:t>
            </w:r>
          </w:p>
        </w:tc>
        <w:tc>
          <w:tcPr>
            <w:tcW w:w="6984" w:type="dxa"/>
            <w:gridSpan w:val="2"/>
            <w:tcBorders>
              <w:bottom w:val="nil"/>
            </w:tcBorders>
          </w:tcPr>
          <w:p w:rsidR="00E53B2D" w:rsidRPr="006B0C39" w:rsidRDefault="00E53B2D" w:rsidP="00E53B2D">
            <w:pPr>
              <w:jc w:val="both"/>
              <w:rPr>
                <w:rFonts w:ascii="Times New Roman" w:hAnsi="Times New Roman" w:cs="Times New Roman"/>
              </w:rPr>
            </w:pPr>
            <w:r w:rsidRPr="006B0C39">
              <w:rPr>
                <w:rFonts w:ascii="Times New Roman" w:hAnsi="Times New Roman" w:cs="Times New Roman"/>
              </w:rPr>
              <w:t xml:space="preserve">ингибитор </w:t>
            </w:r>
            <w:r w:rsidRPr="006B0C39">
              <w:rPr>
                <w:rFonts w:ascii="Times New Roman" w:hAnsi="Times New Roman" w:cs="Times New Roman"/>
                <w:lang w:val="en-US"/>
              </w:rPr>
              <w:t>NADPH</w:t>
            </w:r>
            <w:r w:rsidRPr="006B0C39">
              <w:rPr>
                <w:rFonts w:ascii="Times New Roman" w:hAnsi="Times New Roman" w:cs="Times New Roman"/>
              </w:rPr>
              <w:t>оксидазы</w:t>
            </w:r>
          </w:p>
          <w:p w:rsidR="00E53B2D" w:rsidRPr="006B0C39" w:rsidRDefault="00E53B2D" w:rsidP="00E53B2D">
            <w:pPr>
              <w:jc w:val="both"/>
              <w:rPr>
                <w:rFonts w:ascii="Times New Roman" w:hAnsi="Times New Roman" w:cs="Times New Roman"/>
              </w:rPr>
            </w:pPr>
            <w:r w:rsidRPr="006B0C39">
              <w:rPr>
                <w:rFonts w:ascii="Times New Roman" w:hAnsi="Times New Roman" w:cs="Times New Roman"/>
              </w:rPr>
              <w:t>ингибитор таурин дегидрогеназы</w:t>
            </w:r>
          </w:p>
          <w:p w:rsidR="00E53B2D" w:rsidRPr="006B0C39" w:rsidRDefault="00E53B2D" w:rsidP="00E53B2D">
            <w:pPr>
              <w:ind w:right="-108"/>
              <w:rPr>
                <w:rFonts w:ascii="Times New Roman" w:hAnsi="Times New Roman" w:cs="Times New Roman"/>
              </w:rPr>
            </w:pPr>
            <w:r w:rsidRPr="006B0C39">
              <w:rPr>
                <w:rFonts w:ascii="Times New Roman" w:hAnsi="Times New Roman" w:cs="Times New Roman"/>
              </w:rPr>
              <w:t>противотуберкулезный</w:t>
            </w:r>
          </w:p>
          <w:p w:rsidR="00E53B2D" w:rsidRPr="006B0C39" w:rsidRDefault="00E53B2D" w:rsidP="00E53B2D">
            <w:pPr>
              <w:jc w:val="both"/>
              <w:rPr>
                <w:rFonts w:ascii="Times New Roman" w:hAnsi="Times New Roman" w:cs="Times New Roman"/>
              </w:rPr>
            </w:pPr>
            <w:r w:rsidRPr="006B0C39">
              <w:rPr>
                <w:rFonts w:ascii="Times New Roman" w:hAnsi="Times New Roman" w:cs="Times New Roman"/>
              </w:rPr>
              <w:t>противобактериальная</w:t>
            </w:r>
          </w:p>
          <w:p w:rsidR="00E53B2D" w:rsidRPr="006B0C39" w:rsidRDefault="00E53B2D" w:rsidP="00E53B2D">
            <w:pPr>
              <w:ind w:right="-108"/>
              <w:jc w:val="both"/>
              <w:rPr>
                <w:rFonts w:ascii="Times New Roman" w:hAnsi="Times New Roman" w:cs="Times New Roman"/>
              </w:rPr>
            </w:pPr>
            <w:r w:rsidRPr="006B0C39">
              <w:rPr>
                <w:rFonts w:ascii="Times New Roman" w:hAnsi="Times New Roman" w:cs="Times New Roman"/>
              </w:rPr>
              <w:t xml:space="preserve">усилитель экспрессии </w:t>
            </w:r>
            <w:r w:rsidRPr="006B0C39">
              <w:rPr>
                <w:rFonts w:ascii="Times New Roman" w:hAnsi="Times New Roman" w:cs="Times New Roman"/>
                <w:lang w:val="en-US"/>
              </w:rPr>
              <w:t>HMGCS</w:t>
            </w:r>
            <w:r w:rsidRPr="006B0C39">
              <w:rPr>
                <w:rFonts w:ascii="Times New Roman" w:hAnsi="Times New Roman" w:cs="Times New Roman"/>
              </w:rPr>
              <w:t>2</w:t>
            </w:r>
          </w:p>
          <w:p w:rsidR="00E53B2D" w:rsidRPr="006B0C39" w:rsidRDefault="00E53B2D" w:rsidP="00E53B2D">
            <w:pPr>
              <w:jc w:val="both"/>
              <w:rPr>
                <w:rFonts w:ascii="Times New Roman" w:hAnsi="Times New Roman" w:cs="Times New Roman"/>
              </w:rPr>
            </w:pPr>
            <w:r w:rsidRPr="006B0C39">
              <w:rPr>
                <w:rFonts w:ascii="Times New Roman" w:hAnsi="Times New Roman" w:cs="Times New Roman"/>
              </w:rPr>
              <w:t>ингибитор амино дегидрогеназы</w:t>
            </w:r>
          </w:p>
        </w:tc>
      </w:tr>
      <w:tr w:rsidR="00E53B2D" w:rsidRPr="006B0C39" w:rsidTr="005C40EE">
        <w:trPr>
          <w:gridAfter w:val="1"/>
          <w:wAfter w:w="14" w:type="dxa"/>
        </w:trPr>
        <w:tc>
          <w:tcPr>
            <w:tcW w:w="941" w:type="dxa"/>
            <w:tcBorders>
              <w:bottom w:val="nil"/>
            </w:tcBorders>
          </w:tcPr>
          <w:p w:rsidR="00E53B2D" w:rsidRPr="006B0C39" w:rsidRDefault="00E53B2D" w:rsidP="00E53B2D">
            <w:pPr>
              <w:jc w:val="center"/>
              <w:rPr>
                <w:rFonts w:ascii="Times New Roman" w:hAnsi="Times New Roman" w:cs="Times New Roman"/>
                <w:lang w:val="en-US"/>
              </w:rPr>
            </w:pPr>
            <w:r w:rsidRPr="006B0C39">
              <w:rPr>
                <w:rFonts w:ascii="Times New Roman" w:hAnsi="Times New Roman" w:cs="Times New Roman"/>
                <w:lang w:val="en-US"/>
              </w:rPr>
              <w:t>3.14</w:t>
            </w:r>
          </w:p>
        </w:tc>
        <w:tc>
          <w:tcPr>
            <w:tcW w:w="846" w:type="dxa"/>
            <w:tcBorders>
              <w:bottom w:val="nil"/>
            </w:tcBorders>
          </w:tcPr>
          <w:p w:rsidR="00E53B2D" w:rsidRPr="006B0C39" w:rsidRDefault="00E53B2D" w:rsidP="00E53B2D">
            <w:pPr>
              <w:jc w:val="center"/>
              <w:rPr>
                <w:rFonts w:ascii="Times New Roman" w:hAnsi="Times New Roman" w:cs="Times New Roman"/>
                <w:lang w:val="en-US"/>
              </w:rPr>
            </w:pPr>
            <w:r w:rsidRPr="006B0C39">
              <w:rPr>
                <w:rFonts w:ascii="Times New Roman" w:hAnsi="Times New Roman" w:cs="Times New Roman"/>
                <w:lang w:val="en-US"/>
              </w:rPr>
              <w:t>0,806</w:t>
            </w:r>
          </w:p>
        </w:tc>
        <w:tc>
          <w:tcPr>
            <w:tcW w:w="846" w:type="dxa"/>
            <w:tcBorders>
              <w:bottom w:val="nil"/>
            </w:tcBorders>
          </w:tcPr>
          <w:p w:rsidR="00E53B2D" w:rsidRPr="006B0C39" w:rsidRDefault="00E53B2D" w:rsidP="00E53B2D">
            <w:pPr>
              <w:ind w:left="-138" w:right="-83"/>
              <w:jc w:val="center"/>
              <w:rPr>
                <w:rFonts w:ascii="Times New Roman" w:hAnsi="Times New Roman" w:cs="Times New Roman"/>
                <w:lang w:val="en-US"/>
              </w:rPr>
            </w:pPr>
            <w:r w:rsidRPr="006B0C39">
              <w:rPr>
                <w:rFonts w:ascii="Times New Roman" w:hAnsi="Times New Roman" w:cs="Times New Roman"/>
                <w:lang w:val="en-US"/>
              </w:rPr>
              <w:t>0,005</w:t>
            </w:r>
          </w:p>
        </w:tc>
        <w:tc>
          <w:tcPr>
            <w:tcW w:w="6984" w:type="dxa"/>
            <w:gridSpan w:val="2"/>
            <w:tcBorders>
              <w:bottom w:val="nil"/>
            </w:tcBorders>
          </w:tcPr>
          <w:p w:rsidR="00E53B2D" w:rsidRPr="006B0C39" w:rsidRDefault="00E53B2D" w:rsidP="00E53B2D">
            <w:pPr>
              <w:ind w:right="-108"/>
              <w:jc w:val="both"/>
              <w:rPr>
                <w:rFonts w:ascii="Times New Roman" w:hAnsi="Times New Roman" w:cs="Times New Roman"/>
                <w:lang w:val="en-US"/>
              </w:rPr>
            </w:pPr>
            <w:r w:rsidRPr="006B0C39">
              <w:rPr>
                <w:rFonts w:ascii="Times New Roman" w:hAnsi="Times New Roman" w:cs="Times New Roman"/>
              </w:rPr>
              <w:t>у</w:t>
            </w:r>
            <w:r w:rsidRPr="006B0C39">
              <w:rPr>
                <w:rFonts w:ascii="Times New Roman" w:hAnsi="Times New Roman" w:cs="Times New Roman"/>
                <w:lang w:val="en-US"/>
              </w:rPr>
              <w:t>силитель экспрессии HMGCS2</w:t>
            </w:r>
          </w:p>
        </w:tc>
      </w:tr>
      <w:tr w:rsidR="00E53B2D" w:rsidRPr="006B0C39" w:rsidTr="005C40EE">
        <w:trPr>
          <w:gridAfter w:val="1"/>
          <w:wAfter w:w="14" w:type="dxa"/>
        </w:trPr>
        <w:tc>
          <w:tcPr>
            <w:tcW w:w="941" w:type="dxa"/>
            <w:tcBorders>
              <w:bottom w:val="nil"/>
            </w:tcBorders>
          </w:tcPr>
          <w:p w:rsidR="00E53B2D" w:rsidRPr="006B0C39" w:rsidRDefault="00E53B2D" w:rsidP="00E53B2D">
            <w:pPr>
              <w:jc w:val="center"/>
              <w:rPr>
                <w:rFonts w:ascii="Times New Roman" w:hAnsi="Times New Roman" w:cs="Times New Roman"/>
                <w:lang w:val="en-US"/>
              </w:rPr>
            </w:pPr>
            <w:r w:rsidRPr="006B0C39">
              <w:rPr>
                <w:rFonts w:ascii="Times New Roman" w:hAnsi="Times New Roman" w:cs="Times New Roman"/>
                <w:lang w:val="en-US"/>
              </w:rPr>
              <w:t>3.15</w:t>
            </w:r>
          </w:p>
        </w:tc>
        <w:tc>
          <w:tcPr>
            <w:tcW w:w="846" w:type="dxa"/>
            <w:tcBorders>
              <w:bottom w:val="nil"/>
            </w:tcBorders>
          </w:tcPr>
          <w:p w:rsidR="00E53B2D" w:rsidRPr="006B0C39" w:rsidRDefault="00E53B2D" w:rsidP="00E53B2D">
            <w:pPr>
              <w:jc w:val="center"/>
              <w:rPr>
                <w:rFonts w:ascii="Times New Roman" w:hAnsi="Times New Roman" w:cs="Times New Roman"/>
                <w:lang w:val="en-US"/>
              </w:rPr>
            </w:pPr>
            <w:r w:rsidRPr="006B0C39">
              <w:rPr>
                <w:rFonts w:ascii="Times New Roman" w:hAnsi="Times New Roman" w:cs="Times New Roman"/>
                <w:lang w:val="en-US"/>
              </w:rPr>
              <w:t>0,822</w:t>
            </w:r>
          </w:p>
          <w:p w:rsidR="00E53B2D" w:rsidRPr="006B0C39" w:rsidRDefault="00E53B2D" w:rsidP="00E53B2D">
            <w:pPr>
              <w:jc w:val="center"/>
              <w:rPr>
                <w:rFonts w:ascii="Times New Roman" w:hAnsi="Times New Roman" w:cs="Times New Roman"/>
                <w:lang w:val="en-US"/>
              </w:rPr>
            </w:pPr>
            <w:r w:rsidRPr="006B0C39">
              <w:rPr>
                <w:rFonts w:ascii="Times New Roman" w:hAnsi="Times New Roman" w:cs="Times New Roman"/>
                <w:lang w:val="en-US"/>
              </w:rPr>
              <w:t>0,822</w:t>
            </w:r>
          </w:p>
          <w:p w:rsidR="00E53B2D" w:rsidRPr="006B0C39" w:rsidRDefault="00E53B2D" w:rsidP="00E53B2D">
            <w:pPr>
              <w:jc w:val="center"/>
              <w:rPr>
                <w:rFonts w:ascii="Times New Roman" w:hAnsi="Times New Roman" w:cs="Times New Roman"/>
                <w:lang w:val="en-US"/>
              </w:rPr>
            </w:pPr>
            <w:r w:rsidRPr="006B0C39">
              <w:rPr>
                <w:rFonts w:ascii="Times New Roman" w:hAnsi="Times New Roman" w:cs="Times New Roman"/>
                <w:lang w:val="en-US"/>
              </w:rPr>
              <w:t>0,811</w:t>
            </w:r>
          </w:p>
          <w:p w:rsidR="00E53B2D" w:rsidRPr="006B0C39" w:rsidRDefault="00E53B2D" w:rsidP="00E53B2D">
            <w:pPr>
              <w:jc w:val="center"/>
              <w:rPr>
                <w:rFonts w:ascii="Times New Roman" w:hAnsi="Times New Roman" w:cs="Times New Roman"/>
                <w:lang w:val="en-US"/>
              </w:rPr>
            </w:pPr>
            <w:r w:rsidRPr="006B0C39">
              <w:rPr>
                <w:rFonts w:ascii="Times New Roman" w:hAnsi="Times New Roman" w:cs="Times New Roman"/>
                <w:lang w:val="en-US"/>
              </w:rPr>
              <w:t>0,803</w:t>
            </w:r>
          </w:p>
          <w:p w:rsidR="00E53B2D" w:rsidRPr="006B0C39" w:rsidRDefault="00E53B2D" w:rsidP="00E53B2D">
            <w:pPr>
              <w:jc w:val="center"/>
              <w:rPr>
                <w:rFonts w:ascii="Times New Roman" w:hAnsi="Times New Roman" w:cs="Times New Roman"/>
                <w:lang w:val="en-US"/>
              </w:rPr>
            </w:pPr>
            <w:r w:rsidRPr="006B0C39">
              <w:rPr>
                <w:rFonts w:ascii="Times New Roman" w:hAnsi="Times New Roman" w:cs="Times New Roman"/>
                <w:lang w:val="en-US"/>
              </w:rPr>
              <w:t>0,760</w:t>
            </w:r>
          </w:p>
          <w:p w:rsidR="00E53B2D" w:rsidRPr="006B0C39" w:rsidRDefault="00E53B2D" w:rsidP="00E53B2D">
            <w:pPr>
              <w:jc w:val="center"/>
              <w:rPr>
                <w:rFonts w:ascii="Times New Roman" w:hAnsi="Times New Roman" w:cs="Times New Roman"/>
              </w:rPr>
            </w:pPr>
            <w:r w:rsidRPr="006B0C39">
              <w:rPr>
                <w:rFonts w:ascii="Times New Roman" w:hAnsi="Times New Roman" w:cs="Times New Roman"/>
                <w:lang w:val="en-US"/>
              </w:rPr>
              <w:t>0,758</w:t>
            </w:r>
          </w:p>
          <w:p w:rsidR="00E53B2D" w:rsidRPr="006B0C39" w:rsidRDefault="00E53B2D" w:rsidP="00E53B2D">
            <w:pPr>
              <w:jc w:val="center"/>
              <w:rPr>
                <w:rFonts w:ascii="Times New Roman" w:hAnsi="Times New Roman" w:cs="Times New Roman"/>
              </w:rPr>
            </w:pPr>
            <w:r w:rsidRPr="006B0C39">
              <w:rPr>
                <w:rFonts w:ascii="Times New Roman" w:hAnsi="Times New Roman" w:cs="Times New Roman"/>
                <w:lang w:val="en-US"/>
              </w:rPr>
              <w:t>0,732</w:t>
            </w:r>
          </w:p>
        </w:tc>
        <w:tc>
          <w:tcPr>
            <w:tcW w:w="846" w:type="dxa"/>
            <w:tcBorders>
              <w:bottom w:val="nil"/>
            </w:tcBorders>
          </w:tcPr>
          <w:p w:rsidR="00E53B2D" w:rsidRPr="006B0C39" w:rsidRDefault="00E53B2D" w:rsidP="00E53B2D">
            <w:pPr>
              <w:ind w:left="-138" w:right="-83"/>
              <w:jc w:val="center"/>
              <w:rPr>
                <w:rFonts w:ascii="Times New Roman" w:hAnsi="Times New Roman" w:cs="Times New Roman"/>
                <w:lang w:val="en-US"/>
              </w:rPr>
            </w:pPr>
            <w:r w:rsidRPr="006B0C39">
              <w:rPr>
                <w:rFonts w:ascii="Times New Roman" w:hAnsi="Times New Roman" w:cs="Times New Roman"/>
                <w:lang w:val="en-US"/>
              </w:rPr>
              <w:t>0,011</w:t>
            </w:r>
          </w:p>
          <w:p w:rsidR="00E53B2D" w:rsidRPr="006B0C39" w:rsidRDefault="00E53B2D" w:rsidP="00E53B2D">
            <w:pPr>
              <w:ind w:left="-138" w:right="-83"/>
              <w:jc w:val="center"/>
              <w:rPr>
                <w:rFonts w:ascii="Times New Roman" w:hAnsi="Times New Roman" w:cs="Times New Roman"/>
                <w:lang w:val="en-US"/>
              </w:rPr>
            </w:pPr>
            <w:r w:rsidRPr="006B0C39">
              <w:rPr>
                <w:rFonts w:ascii="Times New Roman" w:hAnsi="Times New Roman" w:cs="Times New Roman"/>
                <w:lang w:val="en-US"/>
              </w:rPr>
              <w:t>0,011</w:t>
            </w:r>
          </w:p>
          <w:p w:rsidR="00E53B2D" w:rsidRPr="006B0C39" w:rsidRDefault="00E53B2D" w:rsidP="00E53B2D">
            <w:pPr>
              <w:ind w:left="-138" w:right="-83"/>
              <w:jc w:val="center"/>
              <w:rPr>
                <w:rFonts w:ascii="Times New Roman" w:hAnsi="Times New Roman" w:cs="Times New Roman"/>
                <w:lang w:val="en-US"/>
              </w:rPr>
            </w:pPr>
            <w:r w:rsidRPr="006B0C39">
              <w:rPr>
                <w:rFonts w:ascii="Times New Roman" w:hAnsi="Times New Roman" w:cs="Times New Roman"/>
                <w:lang w:val="en-US"/>
              </w:rPr>
              <w:t>0,005</w:t>
            </w:r>
          </w:p>
          <w:p w:rsidR="00E53B2D" w:rsidRPr="006B0C39" w:rsidRDefault="00E53B2D" w:rsidP="00E53B2D">
            <w:pPr>
              <w:ind w:left="-138" w:right="-83"/>
              <w:jc w:val="center"/>
              <w:rPr>
                <w:rFonts w:ascii="Times New Roman" w:hAnsi="Times New Roman" w:cs="Times New Roman"/>
                <w:lang w:val="en-US"/>
              </w:rPr>
            </w:pPr>
            <w:r w:rsidRPr="006B0C39">
              <w:rPr>
                <w:rFonts w:ascii="Times New Roman" w:hAnsi="Times New Roman" w:cs="Times New Roman"/>
                <w:lang w:val="en-US"/>
              </w:rPr>
              <w:t>0,004</w:t>
            </w:r>
          </w:p>
          <w:p w:rsidR="00E53B2D" w:rsidRPr="006B0C39" w:rsidRDefault="00E53B2D" w:rsidP="00E53B2D">
            <w:pPr>
              <w:ind w:left="-138" w:right="-83"/>
              <w:jc w:val="center"/>
              <w:rPr>
                <w:rFonts w:ascii="Times New Roman" w:hAnsi="Times New Roman" w:cs="Times New Roman"/>
                <w:lang w:val="en-US"/>
              </w:rPr>
            </w:pPr>
            <w:r w:rsidRPr="006B0C39">
              <w:rPr>
                <w:rFonts w:ascii="Times New Roman" w:hAnsi="Times New Roman" w:cs="Times New Roman"/>
                <w:lang w:val="en-US"/>
              </w:rPr>
              <w:t>0,004</w:t>
            </w:r>
          </w:p>
          <w:p w:rsidR="00E53B2D" w:rsidRPr="006B0C39" w:rsidRDefault="00E53B2D" w:rsidP="00E53B2D">
            <w:pPr>
              <w:ind w:left="-138" w:right="-83"/>
              <w:jc w:val="center"/>
              <w:rPr>
                <w:rFonts w:ascii="Times New Roman" w:hAnsi="Times New Roman" w:cs="Times New Roman"/>
              </w:rPr>
            </w:pPr>
            <w:r w:rsidRPr="006B0C39">
              <w:rPr>
                <w:rFonts w:ascii="Times New Roman" w:hAnsi="Times New Roman" w:cs="Times New Roman"/>
                <w:lang w:val="en-US"/>
              </w:rPr>
              <w:t>0,004</w:t>
            </w:r>
          </w:p>
          <w:p w:rsidR="00E53B2D" w:rsidRPr="006B0C39" w:rsidRDefault="00E53B2D" w:rsidP="00E53B2D">
            <w:pPr>
              <w:ind w:left="-138" w:right="-83"/>
              <w:jc w:val="center"/>
              <w:rPr>
                <w:rFonts w:ascii="Times New Roman" w:hAnsi="Times New Roman" w:cs="Times New Roman"/>
              </w:rPr>
            </w:pPr>
            <w:r w:rsidRPr="006B0C39">
              <w:rPr>
                <w:rFonts w:ascii="Times New Roman" w:hAnsi="Times New Roman" w:cs="Times New Roman"/>
                <w:lang w:val="en-US"/>
              </w:rPr>
              <w:t>0,003</w:t>
            </w:r>
          </w:p>
        </w:tc>
        <w:tc>
          <w:tcPr>
            <w:tcW w:w="6984" w:type="dxa"/>
            <w:gridSpan w:val="2"/>
            <w:tcBorders>
              <w:bottom w:val="nil"/>
            </w:tcBorders>
          </w:tcPr>
          <w:p w:rsidR="00E53B2D" w:rsidRPr="006B0C39" w:rsidRDefault="00E53B2D" w:rsidP="00E53B2D">
            <w:pPr>
              <w:ind w:right="-108"/>
              <w:rPr>
                <w:rFonts w:ascii="Times New Roman" w:hAnsi="Times New Roman" w:cs="Times New Roman"/>
              </w:rPr>
            </w:pPr>
            <w:r w:rsidRPr="006B0C39">
              <w:rPr>
                <w:rFonts w:ascii="Times New Roman" w:hAnsi="Times New Roman" w:cs="Times New Roman"/>
              </w:rPr>
              <w:t>ингибитор бета-адренергических рецепторов киназы</w:t>
            </w:r>
          </w:p>
          <w:p w:rsidR="00E53B2D" w:rsidRPr="006B0C39" w:rsidRDefault="00E53B2D" w:rsidP="00E53B2D">
            <w:pPr>
              <w:ind w:right="-108"/>
              <w:rPr>
                <w:rFonts w:ascii="Times New Roman" w:hAnsi="Times New Roman" w:cs="Times New Roman"/>
              </w:rPr>
            </w:pPr>
            <w:r w:rsidRPr="006B0C39">
              <w:rPr>
                <w:rFonts w:ascii="Times New Roman" w:hAnsi="Times New Roman" w:cs="Times New Roman"/>
                <w:lang w:val="en-US"/>
              </w:rPr>
              <w:t>G</w:t>
            </w:r>
            <w:r w:rsidRPr="006B0C39">
              <w:rPr>
                <w:rFonts w:ascii="Times New Roman" w:hAnsi="Times New Roman" w:cs="Times New Roman"/>
              </w:rPr>
              <w:t>-протеин-связанный рецепторный ингибитор киназ</w:t>
            </w:r>
          </w:p>
          <w:p w:rsidR="00E53B2D" w:rsidRPr="006B0C39" w:rsidRDefault="00E53B2D" w:rsidP="00E53B2D">
            <w:pPr>
              <w:ind w:right="-108"/>
              <w:jc w:val="both"/>
              <w:rPr>
                <w:rFonts w:ascii="Times New Roman" w:hAnsi="Times New Roman" w:cs="Times New Roman"/>
              </w:rPr>
            </w:pPr>
            <w:r w:rsidRPr="006B0C39">
              <w:rPr>
                <w:rFonts w:ascii="Times New Roman" w:hAnsi="Times New Roman" w:cs="Times New Roman"/>
              </w:rPr>
              <w:t xml:space="preserve">усилитель экспрессии </w:t>
            </w:r>
            <w:r w:rsidRPr="006B0C39">
              <w:rPr>
                <w:rFonts w:ascii="Times New Roman" w:hAnsi="Times New Roman" w:cs="Times New Roman"/>
                <w:lang w:val="en-US"/>
              </w:rPr>
              <w:t>HMGCS</w:t>
            </w:r>
            <w:r w:rsidRPr="006B0C39">
              <w:rPr>
                <w:rFonts w:ascii="Times New Roman" w:hAnsi="Times New Roman" w:cs="Times New Roman"/>
              </w:rPr>
              <w:t>2</w:t>
            </w:r>
          </w:p>
          <w:p w:rsidR="00E53B2D" w:rsidRPr="006B0C39" w:rsidRDefault="00E53B2D" w:rsidP="00E53B2D">
            <w:pPr>
              <w:ind w:right="-108"/>
              <w:rPr>
                <w:rFonts w:ascii="Times New Roman" w:hAnsi="Times New Roman" w:cs="Times New Roman"/>
              </w:rPr>
            </w:pPr>
            <w:r w:rsidRPr="006B0C39">
              <w:rPr>
                <w:rFonts w:ascii="Times New Roman" w:hAnsi="Times New Roman" w:cs="Times New Roman"/>
              </w:rPr>
              <w:t>ингибитор треонлайн-альдолазы</w:t>
            </w:r>
          </w:p>
          <w:p w:rsidR="00E53B2D" w:rsidRPr="006B0C39" w:rsidRDefault="00E53B2D" w:rsidP="00E53B2D">
            <w:pPr>
              <w:ind w:right="-108"/>
              <w:rPr>
                <w:rFonts w:ascii="Times New Roman" w:hAnsi="Times New Roman" w:cs="Times New Roman"/>
              </w:rPr>
            </w:pPr>
            <w:r w:rsidRPr="006B0C39">
              <w:rPr>
                <w:rFonts w:ascii="Times New Roman" w:hAnsi="Times New Roman" w:cs="Times New Roman"/>
              </w:rPr>
              <w:t>противотуберкулезный</w:t>
            </w:r>
          </w:p>
          <w:p w:rsidR="00E53B2D" w:rsidRPr="006B0C39" w:rsidRDefault="00E53B2D" w:rsidP="00E53B2D">
            <w:pPr>
              <w:jc w:val="both"/>
              <w:rPr>
                <w:rFonts w:ascii="Times New Roman" w:hAnsi="Times New Roman" w:cs="Times New Roman"/>
              </w:rPr>
            </w:pPr>
            <w:r w:rsidRPr="006B0C39">
              <w:rPr>
                <w:rFonts w:ascii="Times New Roman" w:hAnsi="Times New Roman" w:cs="Times New Roman"/>
              </w:rPr>
              <w:t>противобактериальная</w:t>
            </w:r>
          </w:p>
          <w:p w:rsidR="00E53B2D" w:rsidRPr="006B0C39" w:rsidRDefault="00E53B2D" w:rsidP="00E53B2D">
            <w:pPr>
              <w:jc w:val="both"/>
              <w:rPr>
                <w:rFonts w:ascii="Times New Roman" w:hAnsi="Times New Roman" w:cs="Times New Roman"/>
              </w:rPr>
            </w:pPr>
            <w:r w:rsidRPr="006B0C39">
              <w:rPr>
                <w:rFonts w:ascii="Times New Roman" w:hAnsi="Times New Roman" w:cs="Times New Roman"/>
              </w:rPr>
              <w:t xml:space="preserve">ингибитор аминопептидазы </w:t>
            </w:r>
            <w:r w:rsidRPr="006B0C39">
              <w:rPr>
                <w:rFonts w:ascii="Times New Roman" w:hAnsi="Times New Roman" w:cs="Times New Roman"/>
                <w:lang w:val="en-US"/>
              </w:rPr>
              <w:t>Pfa</w:t>
            </w:r>
            <w:r w:rsidRPr="006B0C39">
              <w:rPr>
                <w:rFonts w:ascii="Times New Roman" w:hAnsi="Times New Roman" w:cs="Times New Roman"/>
              </w:rPr>
              <w:t>-</w:t>
            </w:r>
            <w:r w:rsidRPr="006B0C39">
              <w:rPr>
                <w:rFonts w:ascii="Times New Roman" w:hAnsi="Times New Roman" w:cs="Times New Roman"/>
                <w:lang w:val="en-US"/>
              </w:rPr>
              <w:t>M</w:t>
            </w:r>
            <w:r w:rsidRPr="006B0C39">
              <w:rPr>
                <w:rFonts w:ascii="Times New Roman" w:hAnsi="Times New Roman" w:cs="Times New Roman"/>
              </w:rPr>
              <w:t>1</w:t>
            </w:r>
          </w:p>
        </w:tc>
      </w:tr>
      <w:tr w:rsidR="00E53B2D" w:rsidRPr="006B0C39" w:rsidTr="005C40EE">
        <w:trPr>
          <w:gridAfter w:val="1"/>
          <w:wAfter w:w="14" w:type="dxa"/>
        </w:trPr>
        <w:tc>
          <w:tcPr>
            <w:tcW w:w="941" w:type="dxa"/>
            <w:tcBorders>
              <w:bottom w:val="nil"/>
            </w:tcBorders>
          </w:tcPr>
          <w:p w:rsidR="00E53B2D" w:rsidRPr="006B0C39" w:rsidRDefault="00E53B2D" w:rsidP="00E53B2D">
            <w:pPr>
              <w:jc w:val="center"/>
              <w:rPr>
                <w:rFonts w:ascii="Times New Roman" w:hAnsi="Times New Roman" w:cs="Times New Roman"/>
                <w:lang w:val="en-US"/>
              </w:rPr>
            </w:pPr>
            <w:r w:rsidRPr="006B0C39">
              <w:rPr>
                <w:rFonts w:ascii="Times New Roman" w:hAnsi="Times New Roman" w:cs="Times New Roman"/>
              </w:rPr>
              <w:t>3.16</w:t>
            </w:r>
          </w:p>
        </w:tc>
        <w:tc>
          <w:tcPr>
            <w:tcW w:w="846" w:type="dxa"/>
            <w:tcBorders>
              <w:bottom w:val="nil"/>
            </w:tcBorders>
          </w:tcPr>
          <w:p w:rsidR="00E53B2D" w:rsidRPr="006B0C39" w:rsidRDefault="00E53B2D" w:rsidP="00E53B2D">
            <w:pPr>
              <w:jc w:val="center"/>
              <w:rPr>
                <w:rFonts w:ascii="Times New Roman" w:hAnsi="Times New Roman" w:cs="Times New Roman"/>
                <w:lang w:val="en-US"/>
              </w:rPr>
            </w:pPr>
            <w:r w:rsidRPr="006B0C39">
              <w:rPr>
                <w:rFonts w:ascii="Times New Roman" w:hAnsi="Times New Roman" w:cs="Times New Roman"/>
                <w:lang w:val="en-US"/>
              </w:rPr>
              <w:t>0,919</w:t>
            </w:r>
          </w:p>
          <w:p w:rsidR="00E53B2D" w:rsidRPr="006B0C39" w:rsidRDefault="00E53B2D" w:rsidP="00E53B2D">
            <w:pPr>
              <w:jc w:val="center"/>
              <w:rPr>
                <w:rFonts w:ascii="Times New Roman" w:hAnsi="Times New Roman" w:cs="Times New Roman"/>
              </w:rPr>
            </w:pPr>
            <w:r w:rsidRPr="006B0C39">
              <w:rPr>
                <w:rFonts w:ascii="Times New Roman" w:hAnsi="Times New Roman" w:cs="Times New Roman"/>
                <w:lang w:val="en-US"/>
              </w:rPr>
              <w:t>0,893</w:t>
            </w:r>
          </w:p>
          <w:p w:rsidR="00E53B2D" w:rsidRPr="006B0C39" w:rsidRDefault="00E53B2D" w:rsidP="00E53B2D">
            <w:pPr>
              <w:jc w:val="center"/>
              <w:rPr>
                <w:rFonts w:ascii="Times New Roman" w:hAnsi="Times New Roman" w:cs="Times New Roman"/>
              </w:rPr>
            </w:pPr>
            <w:r w:rsidRPr="006B0C39">
              <w:rPr>
                <w:rFonts w:ascii="Times New Roman" w:hAnsi="Times New Roman" w:cs="Times New Roman"/>
                <w:lang w:val="en-US"/>
              </w:rPr>
              <w:t>0,872</w:t>
            </w:r>
          </w:p>
        </w:tc>
        <w:tc>
          <w:tcPr>
            <w:tcW w:w="846" w:type="dxa"/>
            <w:tcBorders>
              <w:bottom w:val="nil"/>
            </w:tcBorders>
          </w:tcPr>
          <w:p w:rsidR="00E53B2D" w:rsidRPr="006B0C39" w:rsidRDefault="00E53B2D" w:rsidP="00E53B2D">
            <w:pPr>
              <w:ind w:left="-138" w:right="-83"/>
              <w:jc w:val="center"/>
              <w:rPr>
                <w:rFonts w:ascii="Times New Roman" w:hAnsi="Times New Roman" w:cs="Times New Roman"/>
                <w:lang w:val="en-US"/>
              </w:rPr>
            </w:pPr>
            <w:r w:rsidRPr="006B0C39">
              <w:rPr>
                <w:rFonts w:ascii="Times New Roman" w:hAnsi="Times New Roman" w:cs="Times New Roman"/>
                <w:lang w:val="en-US"/>
              </w:rPr>
              <w:t>0,002</w:t>
            </w:r>
          </w:p>
          <w:p w:rsidR="00E53B2D" w:rsidRPr="006B0C39" w:rsidRDefault="00E53B2D" w:rsidP="00E53B2D">
            <w:pPr>
              <w:ind w:left="-138" w:right="-83"/>
              <w:jc w:val="center"/>
              <w:rPr>
                <w:rFonts w:ascii="Times New Roman" w:hAnsi="Times New Roman" w:cs="Times New Roman"/>
                <w:lang w:val="en-US"/>
              </w:rPr>
            </w:pPr>
            <w:r w:rsidRPr="006B0C39">
              <w:rPr>
                <w:rFonts w:ascii="Times New Roman" w:hAnsi="Times New Roman" w:cs="Times New Roman"/>
                <w:lang w:val="en-US"/>
              </w:rPr>
              <w:t>0,002</w:t>
            </w:r>
          </w:p>
          <w:p w:rsidR="00E53B2D" w:rsidRPr="006B0C39" w:rsidRDefault="00E53B2D" w:rsidP="00E53B2D">
            <w:pPr>
              <w:ind w:left="-138" w:right="-83"/>
              <w:jc w:val="center"/>
              <w:rPr>
                <w:rFonts w:ascii="Times New Roman" w:hAnsi="Times New Roman" w:cs="Times New Roman"/>
              </w:rPr>
            </w:pPr>
            <w:r w:rsidRPr="006B0C39">
              <w:rPr>
                <w:rFonts w:ascii="Times New Roman" w:hAnsi="Times New Roman" w:cs="Times New Roman"/>
                <w:lang w:val="en-US"/>
              </w:rPr>
              <w:t>0,003</w:t>
            </w:r>
          </w:p>
        </w:tc>
        <w:tc>
          <w:tcPr>
            <w:tcW w:w="6984" w:type="dxa"/>
            <w:gridSpan w:val="2"/>
            <w:tcBorders>
              <w:bottom w:val="nil"/>
            </w:tcBorders>
          </w:tcPr>
          <w:p w:rsidR="00E53B2D" w:rsidRPr="006B0C39" w:rsidRDefault="00E53B2D" w:rsidP="00E53B2D">
            <w:pPr>
              <w:jc w:val="both"/>
              <w:rPr>
                <w:rFonts w:ascii="Times New Roman" w:hAnsi="Times New Roman" w:cs="Times New Roman"/>
              </w:rPr>
            </w:pPr>
            <w:r w:rsidRPr="006B0C39">
              <w:rPr>
                <w:rFonts w:ascii="Times New Roman" w:hAnsi="Times New Roman" w:cs="Times New Roman"/>
              </w:rPr>
              <w:t>усилитель экспрессии HMGCS2</w:t>
            </w:r>
          </w:p>
          <w:p w:rsidR="00E53B2D" w:rsidRPr="006B0C39" w:rsidRDefault="00E53B2D" w:rsidP="00E53B2D">
            <w:pPr>
              <w:jc w:val="both"/>
              <w:rPr>
                <w:rFonts w:ascii="Times New Roman" w:hAnsi="Times New Roman" w:cs="Times New Roman"/>
              </w:rPr>
            </w:pPr>
            <w:r w:rsidRPr="006B0C39">
              <w:rPr>
                <w:rFonts w:ascii="Times New Roman" w:hAnsi="Times New Roman" w:cs="Times New Roman"/>
              </w:rPr>
              <w:t>противотуберкулезный</w:t>
            </w:r>
          </w:p>
          <w:p w:rsidR="00E53B2D" w:rsidRPr="006B0C39" w:rsidRDefault="00E53B2D" w:rsidP="00E53B2D">
            <w:pPr>
              <w:jc w:val="both"/>
              <w:rPr>
                <w:rFonts w:ascii="Times New Roman" w:hAnsi="Times New Roman" w:cs="Times New Roman"/>
              </w:rPr>
            </w:pPr>
            <w:r w:rsidRPr="006B0C39">
              <w:rPr>
                <w:rFonts w:ascii="Times New Roman" w:hAnsi="Times New Roman" w:cs="Times New Roman"/>
              </w:rPr>
              <w:t>противобактериальный</w:t>
            </w:r>
          </w:p>
        </w:tc>
      </w:tr>
      <w:tr w:rsidR="00E53B2D" w:rsidRPr="006B0C39" w:rsidTr="00435394">
        <w:trPr>
          <w:gridAfter w:val="1"/>
          <w:wAfter w:w="14" w:type="dxa"/>
          <w:trHeight w:val="425"/>
        </w:trPr>
        <w:tc>
          <w:tcPr>
            <w:tcW w:w="9617" w:type="dxa"/>
            <w:gridSpan w:val="5"/>
            <w:tcBorders>
              <w:top w:val="nil"/>
              <w:left w:val="nil"/>
              <w:bottom w:val="nil"/>
              <w:right w:val="nil"/>
            </w:tcBorders>
          </w:tcPr>
          <w:p w:rsidR="00E53B2D" w:rsidRPr="006B0C39" w:rsidRDefault="00E53B2D" w:rsidP="008E599E">
            <w:pPr>
              <w:jc w:val="both"/>
              <w:rPr>
                <w:rFonts w:ascii="Times New Roman" w:hAnsi="Times New Roman" w:cs="Times New Roman"/>
                <w:sz w:val="28"/>
                <w:szCs w:val="28"/>
              </w:rPr>
            </w:pPr>
            <w:r w:rsidRPr="006B0C39">
              <w:rPr>
                <w:rFonts w:ascii="Times New Roman" w:hAnsi="Times New Roman" w:cs="Times New Roman"/>
                <w:sz w:val="28"/>
                <w:szCs w:val="28"/>
              </w:rPr>
              <w:lastRenderedPageBreak/>
              <w:t>Продолжение таблицы 1</w:t>
            </w:r>
            <w:r w:rsidR="00355149" w:rsidRPr="006B0C39">
              <w:rPr>
                <w:rFonts w:ascii="Times New Roman" w:hAnsi="Times New Roman" w:cs="Times New Roman"/>
                <w:sz w:val="28"/>
                <w:szCs w:val="28"/>
              </w:rPr>
              <w:t>7</w:t>
            </w:r>
          </w:p>
        </w:tc>
      </w:tr>
      <w:tr w:rsidR="00E53B2D" w:rsidRPr="006B0C39" w:rsidTr="00435394">
        <w:trPr>
          <w:gridAfter w:val="1"/>
          <w:wAfter w:w="14" w:type="dxa"/>
        </w:trPr>
        <w:tc>
          <w:tcPr>
            <w:tcW w:w="941" w:type="dxa"/>
            <w:tcBorders>
              <w:top w:val="nil"/>
            </w:tcBorders>
          </w:tcPr>
          <w:p w:rsidR="00E53B2D" w:rsidRPr="006B0C39" w:rsidRDefault="00E53B2D" w:rsidP="008E599E">
            <w:pPr>
              <w:jc w:val="center"/>
              <w:rPr>
                <w:rFonts w:ascii="Times New Roman" w:hAnsi="Times New Roman" w:cs="Times New Roman"/>
              </w:rPr>
            </w:pPr>
            <w:r w:rsidRPr="006B0C39">
              <w:rPr>
                <w:rFonts w:ascii="Times New Roman" w:hAnsi="Times New Roman" w:cs="Times New Roman"/>
              </w:rPr>
              <w:t>1</w:t>
            </w:r>
          </w:p>
        </w:tc>
        <w:tc>
          <w:tcPr>
            <w:tcW w:w="846" w:type="dxa"/>
            <w:tcBorders>
              <w:top w:val="nil"/>
            </w:tcBorders>
          </w:tcPr>
          <w:p w:rsidR="00E53B2D" w:rsidRPr="006B0C39" w:rsidRDefault="00E53B2D" w:rsidP="005C40EE">
            <w:pPr>
              <w:jc w:val="center"/>
              <w:rPr>
                <w:rFonts w:ascii="Times New Roman" w:hAnsi="Times New Roman" w:cs="Times New Roman"/>
              </w:rPr>
            </w:pPr>
            <w:r w:rsidRPr="006B0C39">
              <w:rPr>
                <w:rFonts w:ascii="Times New Roman" w:hAnsi="Times New Roman" w:cs="Times New Roman"/>
              </w:rPr>
              <w:t>2</w:t>
            </w:r>
          </w:p>
        </w:tc>
        <w:tc>
          <w:tcPr>
            <w:tcW w:w="846" w:type="dxa"/>
            <w:tcBorders>
              <w:top w:val="nil"/>
            </w:tcBorders>
          </w:tcPr>
          <w:p w:rsidR="00E53B2D" w:rsidRPr="006B0C39" w:rsidRDefault="00E53B2D" w:rsidP="008E599E">
            <w:pPr>
              <w:ind w:left="-138" w:right="-83"/>
              <w:jc w:val="center"/>
              <w:rPr>
                <w:rFonts w:ascii="Times New Roman" w:hAnsi="Times New Roman" w:cs="Times New Roman"/>
              </w:rPr>
            </w:pPr>
            <w:r w:rsidRPr="006B0C39">
              <w:rPr>
                <w:rFonts w:ascii="Times New Roman" w:hAnsi="Times New Roman" w:cs="Times New Roman"/>
              </w:rPr>
              <w:t>3</w:t>
            </w:r>
          </w:p>
        </w:tc>
        <w:tc>
          <w:tcPr>
            <w:tcW w:w="6984" w:type="dxa"/>
            <w:gridSpan w:val="2"/>
            <w:tcBorders>
              <w:top w:val="nil"/>
            </w:tcBorders>
          </w:tcPr>
          <w:p w:rsidR="00E53B2D" w:rsidRPr="006B0C39" w:rsidRDefault="00E53B2D" w:rsidP="005C40EE">
            <w:pPr>
              <w:jc w:val="center"/>
              <w:rPr>
                <w:rFonts w:ascii="Times New Roman" w:hAnsi="Times New Roman" w:cs="Times New Roman"/>
              </w:rPr>
            </w:pPr>
            <w:r w:rsidRPr="006B0C39">
              <w:rPr>
                <w:rFonts w:ascii="Times New Roman" w:hAnsi="Times New Roman" w:cs="Times New Roman"/>
              </w:rPr>
              <w:t>4</w:t>
            </w:r>
          </w:p>
        </w:tc>
      </w:tr>
      <w:tr w:rsidR="00E53B2D" w:rsidRPr="006B0C39" w:rsidTr="005C40EE">
        <w:trPr>
          <w:gridAfter w:val="1"/>
          <w:wAfter w:w="14" w:type="dxa"/>
        </w:trPr>
        <w:tc>
          <w:tcPr>
            <w:tcW w:w="941" w:type="dxa"/>
          </w:tcPr>
          <w:p w:rsidR="00E53B2D" w:rsidRPr="006B0C39" w:rsidRDefault="00E53B2D" w:rsidP="008E599E">
            <w:pPr>
              <w:jc w:val="center"/>
              <w:rPr>
                <w:rFonts w:ascii="Times New Roman" w:hAnsi="Times New Roman" w:cs="Times New Roman"/>
                <w:lang w:val="en-US"/>
              </w:rPr>
            </w:pPr>
          </w:p>
        </w:tc>
        <w:tc>
          <w:tcPr>
            <w:tcW w:w="846" w:type="dxa"/>
          </w:tcPr>
          <w:p w:rsidR="00E53B2D" w:rsidRPr="006B0C39" w:rsidRDefault="00E53B2D" w:rsidP="008E599E">
            <w:pPr>
              <w:jc w:val="center"/>
              <w:rPr>
                <w:rFonts w:ascii="Times New Roman" w:hAnsi="Times New Roman" w:cs="Times New Roman"/>
              </w:rPr>
            </w:pPr>
            <w:r w:rsidRPr="006B0C39">
              <w:rPr>
                <w:rFonts w:ascii="Times New Roman" w:hAnsi="Times New Roman" w:cs="Times New Roman"/>
                <w:lang w:val="en-US"/>
              </w:rPr>
              <w:t>0,80</w:t>
            </w:r>
            <w:r w:rsidRPr="006B0C39">
              <w:rPr>
                <w:rFonts w:ascii="Times New Roman" w:hAnsi="Times New Roman" w:cs="Times New Roman"/>
              </w:rPr>
              <w:t>3</w:t>
            </w:r>
          </w:p>
          <w:p w:rsidR="00E53B2D" w:rsidRPr="006B0C39" w:rsidRDefault="00E53B2D" w:rsidP="00E53B2D">
            <w:pPr>
              <w:jc w:val="center"/>
              <w:rPr>
                <w:rFonts w:ascii="Times New Roman" w:hAnsi="Times New Roman" w:cs="Times New Roman"/>
                <w:lang w:val="en-US"/>
              </w:rPr>
            </w:pPr>
            <w:r w:rsidRPr="006B0C39">
              <w:rPr>
                <w:rFonts w:ascii="Times New Roman" w:hAnsi="Times New Roman" w:cs="Times New Roman"/>
                <w:lang w:val="en-US"/>
              </w:rPr>
              <w:t>0,799</w:t>
            </w:r>
          </w:p>
          <w:p w:rsidR="00E53B2D" w:rsidRPr="006B0C39" w:rsidRDefault="00E53B2D" w:rsidP="00E53B2D">
            <w:pPr>
              <w:jc w:val="center"/>
              <w:rPr>
                <w:rFonts w:ascii="Times New Roman" w:hAnsi="Times New Roman" w:cs="Times New Roman"/>
                <w:lang w:val="en-US"/>
              </w:rPr>
            </w:pPr>
            <w:r w:rsidRPr="006B0C39">
              <w:rPr>
                <w:rFonts w:ascii="Times New Roman" w:hAnsi="Times New Roman" w:cs="Times New Roman"/>
                <w:lang w:val="en-US"/>
              </w:rPr>
              <w:t>0,798</w:t>
            </w:r>
          </w:p>
          <w:p w:rsidR="00E53B2D" w:rsidRPr="006B0C39" w:rsidRDefault="00E53B2D" w:rsidP="00E53B2D">
            <w:pPr>
              <w:jc w:val="center"/>
              <w:rPr>
                <w:rFonts w:ascii="Times New Roman" w:hAnsi="Times New Roman" w:cs="Times New Roman"/>
                <w:lang w:val="en-US"/>
              </w:rPr>
            </w:pPr>
            <w:r w:rsidRPr="006B0C39">
              <w:rPr>
                <w:rFonts w:ascii="Times New Roman" w:hAnsi="Times New Roman" w:cs="Times New Roman"/>
                <w:lang w:val="en-US"/>
              </w:rPr>
              <w:t>0,768</w:t>
            </w:r>
          </w:p>
          <w:p w:rsidR="00E53B2D" w:rsidRPr="006B0C39" w:rsidRDefault="00E53B2D" w:rsidP="00E53B2D">
            <w:pPr>
              <w:jc w:val="center"/>
              <w:rPr>
                <w:rFonts w:ascii="Times New Roman" w:hAnsi="Times New Roman" w:cs="Times New Roman"/>
                <w:lang w:val="en-US"/>
              </w:rPr>
            </w:pPr>
            <w:r w:rsidRPr="006B0C39">
              <w:rPr>
                <w:rFonts w:ascii="Times New Roman" w:hAnsi="Times New Roman" w:cs="Times New Roman"/>
                <w:lang w:val="en-US"/>
              </w:rPr>
              <w:t>0,759</w:t>
            </w:r>
          </w:p>
          <w:p w:rsidR="00E53B2D" w:rsidRPr="006B0C39" w:rsidRDefault="00E53B2D" w:rsidP="00E53B2D">
            <w:pPr>
              <w:jc w:val="center"/>
              <w:rPr>
                <w:rFonts w:ascii="Times New Roman" w:hAnsi="Times New Roman" w:cs="Times New Roman"/>
                <w:lang w:val="en-US"/>
              </w:rPr>
            </w:pPr>
            <w:r w:rsidRPr="006B0C39">
              <w:rPr>
                <w:rFonts w:ascii="Times New Roman" w:hAnsi="Times New Roman" w:cs="Times New Roman"/>
                <w:lang w:val="en-US"/>
              </w:rPr>
              <w:t>0,739</w:t>
            </w:r>
          </w:p>
          <w:p w:rsidR="00E53B2D" w:rsidRPr="006B0C39" w:rsidRDefault="00E53B2D" w:rsidP="00E53B2D">
            <w:pPr>
              <w:jc w:val="center"/>
              <w:rPr>
                <w:rFonts w:ascii="Times New Roman" w:hAnsi="Times New Roman" w:cs="Times New Roman"/>
              </w:rPr>
            </w:pPr>
            <w:r w:rsidRPr="006B0C39">
              <w:rPr>
                <w:rFonts w:ascii="Times New Roman" w:hAnsi="Times New Roman" w:cs="Times New Roman"/>
                <w:lang w:val="en-US"/>
              </w:rPr>
              <w:t>0,743</w:t>
            </w:r>
          </w:p>
        </w:tc>
        <w:tc>
          <w:tcPr>
            <w:tcW w:w="846" w:type="dxa"/>
          </w:tcPr>
          <w:p w:rsidR="00E53B2D" w:rsidRPr="006B0C39" w:rsidRDefault="00E53B2D" w:rsidP="008E599E">
            <w:pPr>
              <w:ind w:left="-138" w:right="-83"/>
              <w:jc w:val="center"/>
              <w:rPr>
                <w:rFonts w:ascii="Times New Roman" w:hAnsi="Times New Roman" w:cs="Times New Roman"/>
              </w:rPr>
            </w:pPr>
            <w:r w:rsidRPr="006B0C39">
              <w:rPr>
                <w:rFonts w:ascii="Times New Roman" w:hAnsi="Times New Roman" w:cs="Times New Roman"/>
                <w:lang w:val="en-US"/>
              </w:rPr>
              <w:t>0,002</w:t>
            </w:r>
          </w:p>
          <w:p w:rsidR="00E53B2D" w:rsidRPr="006B0C39" w:rsidRDefault="00E53B2D" w:rsidP="00E53B2D">
            <w:pPr>
              <w:ind w:left="-138" w:right="-83"/>
              <w:jc w:val="center"/>
              <w:rPr>
                <w:rFonts w:ascii="Times New Roman" w:hAnsi="Times New Roman" w:cs="Times New Roman"/>
                <w:lang w:val="en-US"/>
              </w:rPr>
            </w:pPr>
            <w:r w:rsidRPr="006B0C39">
              <w:rPr>
                <w:rFonts w:ascii="Times New Roman" w:hAnsi="Times New Roman" w:cs="Times New Roman"/>
                <w:lang w:val="en-US"/>
              </w:rPr>
              <w:t>0,004</w:t>
            </w:r>
          </w:p>
          <w:p w:rsidR="00E53B2D" w:rsidRPr="006B0C39" w:rsidRDefault="00E53B2D" w:rsidP="00E53B2D">
            <w:pPr>
              <w:ind w:left="-138" w:right="-83"/>
              <w:jc w:val="center"/>
              <w:rPr>
                <w:rFonts w:ascii="Times New Roman" w:hAnsi="Times New Roman" w:cs="Times New Roman"/>
                <w:lang w:val="en-US"/>
              </w:rPr>
            </w:pPr>
            <w:r w:rsidRPr="006B0C39">
              <w:rPr>
                <w:rFonts w:ascii="Times New Roman" w:hAnsi="Times New Roman" w:cs="Times New Roman"/>
                <w:lang w:val="en-US"/>
              </w:rPr>
              <w:t>0,004</w:t>
            </w:r>
          </w:p>
          <w:p w:rsidR="00E53B2D" w:rsidRPr="006B0C39" w:rsidRDefault="00E53B2D" w:rsidP="00E53B2D">
            <w:pPr>
              <w:ind w:left="-138" w:right="-83"/>
              <w:jc w:val="center"/>
              <w:rPr>
                <w:rFonts w:ascii="Times New Roman" w:hAnsi="Times New Roman" w:cs="Times New Roman"/>
                <w:lang w:val="en-US"/>
              </w:rPr>
            </w:pPr>
            <w:r w:rsidRPr="006B0C39">
              <w:rPr>
                <w:rFonts w:ascii="Times New Roman" w:hAnsi="Times New Roman" w:cs="Times New Roman"/>
                <w:lang w:val="en-US"/>
              </w:rPr>
              <w:t>0,004</w:t>
            </w:r>
          </w:p>
          <w:p w:rsidR="00E53B2D" w:rsidRPr="006B0C39" w:rsidRDefault="00E53B2D" w:rsidP="00E53B2D">
            <w:pPr>
              <w:ind w:left="-138" w:right="-83"/>
              <w:jc w:val="center"/>
              <w:rPr>
                <w:rFonts w:ascii="Times New Roman" w:hAnsi="Times New Roman" w:cs="Times New Roman"/>
                <w:lang w:val="en-US"/>
              </w:rPr>
            </w:pPr>
            <w:r w:rsidRPr="006B0C39">
              <w:rPr>
                <w:rFonts w:ascii="Times New Roman" w:hAnsi="Times New Roman" w:cs="Times New Roman"/>
                <w:lang w:val="en-US"/>
              </w:rPr>
              <w:t>0,005</w:t>
            </w:r>
          </w:p>
          <w:p w:rsidR="00E53B2D" w:rsidRPr="006B0C39" w:rsidRDefault="00E53B2D" w:rsidP="00E53B2D">
            <w:pPr>
              <w:ind w:left="-138" w:right="-83"/>
              <w:jc w:val="center"/>
              <w:rPr>
                <w:rFonts w:ascii="Times New Roman" w:hAnsi="Times New Roman" w:cs="Times New Roman"/>
                <w:lang w:val="en-US"/>
              </w:rPr>
            </w:pPr>
            <w:r w:rsidRPr="006B0C39">
              <w:rPr>
                <w:rFonts w:ascii="Times New Roman" w:hAnsi="Times New Roman" w:cs="Times New Roman"/>
                <w:lang w:val="en-US"/>
              </w:rPr>
              <w:t>0,004</w:t>
            </w:r>
          </w:p>
          <w:p w:rsidR="00E53B2D" w:rsidRPr="006B0C39" w:rsidRDefault="00E53B2D" w:rsidP="00E53B2D">
            <w:pPr>
              <w:ind w:left="-138" w:right="-83"/>
              <w:jc w:val="center"/>
              <w:rPr>
                <w:rFonts w:ascii="Times New Roman" w:hAnsi="Times New Roman" w:cs="Times New Roman"/>
              </w:rPr>
            </w:pPr>
            <w:r w:rsidRPr="006B0C39">
              <w:rPr>
                <w:rFonts w:ascii="Times New Roman" w:hAnsi="Times New Roman" w:cs="Times New Roman"/>
                <w:lang w:val="en-US"/>
              </w:rPr>
              <w:t>0,050</w:t>
            </w:r>
          </w:p>
        </w:tc>
        <w:tc>
          <w:tcPr>
            <w:tcW w:w="6984" w:type="dxa"/>
            <w:gridSpan w:val="2"/>
          </w:tcPr>
          <w:p w:rsidR="00E53B2D" w:rsidRPr="006B0C39" w:rsidRDefault="00E53B2D" w:rsidP="008E599E">
            <w:pPr>
              <w:jc w:val="both"/>
              <w:rPr>
                <w:rFonts w:ascii="Times New Roman" w:hAnsi="Times New Roman" w:cs="Times New Roman"/>
              </w:rPr>
            </w:pPr>
            <w:r w:rsidRPr="006B0C39">
              <w:rPr>
                <w:rFonts w:ascii="Times New Roman" w:hAnsi="Times New Roman" w:cs="Times New Roman"/>
              </w:rPr>
              <w:t>ингибитор аминопептидазы Pfa-M1</w:t>
            </w:r>
          </w:p>
          <w:p w:rsidR="00E53B2D" w:rsidRPr="006B0C39" w:rsidRDefault="00E53B2D" w:rsidP="00E53B2D">
            <w:pPr>
              <w:jc w:val="both"/>
              <w:rPr>
                <w:rFonts w:ascii="Times New Roman" w:hAnsi="Times New Roman" w:cs="Times New Roman"/>
              </w:rPr>
            </w:pPr>
            <w:r w:rsidRPr="006B0C39">
              <w:rPr>
                <w:rFonts w:ascii="Times New Roman" w:hAnsi="Times New Roman" w:cs="Times New Roman"/>
              </w:rPr>
              <w:t>ингибитор треонлайн-альдолазы</w:t>
            </w:r>
          </w:p>
          <w:p w:rsidR="00E53B2D" w:rsidRPr="006B0C39" w:rsidRDefault="00E53B2D" w:rsidP="00E53B2D">
            <w:pPr>
              <w:jc w:val="both"/>
              <w:rPr>
                <w:rFonts w:ascii="Times New Roman" w:hAnsi="Times New Roman" w:cs="Times New Roman"/>
              </w:rPr>
            </w:pPr>
            <w:r w:rsidRPr="006B0C39">
              <w:rPr>
                <w:rFonts w:ascii="Times New Roman" w:hAnsi="Times New Roman" w:cs="Times New Roman"/>
              </w:rPr>
              <w:t>ингибитор фосфатидилсериндекарбоксилазы</w:t>
            </w:r>
          </w:p>
          <w:p w:rsidR="00E53B2D" w:rsidRPr="006B0C39" w:rsidRDefault="00E53B2D" w:rsidP="00E53B2D">
            <w:pPr>
              <w:jc w:val="both"/>
              <w:rPr>
                <w:rFonts w:ascii="Times New Roman" w:hAnsi="Times New Roman" w:cs="Times New Roman"/>
              </w:rPr>
            </w:pPr>
            <w:r w:rsidRPr="006B0C39">
              <w:rPr>
                <w:rFonts w:ascii="Times New Roman" w:hAnsi="Times New Roman" w:cs="Times New Roman"/>
              </w:rPr>
              <w:t>антагонист Mcl-1</w:t>
            </w:r>
          </w:p>
          <w:p w:rsidR="00E53B2D" w:rsidRPr="006B0C39" w:rsidRDefault="00E53B2D" w:rsidP="00E53B2D">
            <w:pPr>
              <w:jc w:val="both"/>
              <w:rPr>
                <w:rFonts w:ascii="Times New Roman" w:hAnsi="Times New Roman" w:cs="Times New Roman"/>
              </w:rPr>
            </w:pPr>
            <w:r w:rsidRPr="006B0C39">
              <w:rPr>
                <w:rFonts w:ascii="Times New Roman" w:hAnsi="Times New Roman" w:cs="Times New Roman"/>
              </w:rPr>
              <w:t>антисептик</w:t>
            </w:r>
          </w:p>
          <w:p w:rsidR="00E53B2D" w:rsidRPr="006B0C39" w:rsidRDefault="00E53B2D" w:rsidP="00E53B2D">
            <w:pPr>
              <w:jc w:val="both"/>
              <w:rPr>
                <w:rFonts w:ascii="Times New Roman" w:hAnsi="Times New Roman" w:cs="Times New Roman"/>
              </w:rPr>
            </w:pPr>
            <w:r w:rsidRPr="006B0C39">
              <w:rPr>
                <w:rFonts w:ascii="Times New Roman" w:hAnsi="Times New Roman" w:cs="Times New Roman"/>
              </w:rPr>
              <w:t>цитопротектор</w:t>
            </w:r>
          </w:p>
          <w:p w:rsidR="00E53B2D" w:rsidRPr="006B0C39" w:rsidRDefault="00E53B2D" w:rsidP="00E53B2D">
            <w:pPr>
              <w:jc w:val="both"/>
              <w:rPr>
                <w:rFonts w:ascii="Times New Roman" w:hAnsi="Times New Roman" w:cs="Times New Roman"/>
              </w:rPr>
            </w:pPr>
            <w:r w:rsidRPr="006B0C39">
              <w:rPr>
                <w:rFonts w:ascii="Times New Roman" w:hAnsi="Times New Roman" w:cs="Times New Roman"/>
              </w:rPr>
              <w:t>ингибитор аспульвинон диметилаллилтрансфераз</w:t>
            </w:r>
          </w:p>
        </w:tc>
      </w:tr>
      <w:tr w:rsidR="00E53B2D" w:rsidRPr="006B0C39" w:rsidTr="00435394">
        <w:trPr>
          <w:gridAfter w:val="1"/>
          <w:wAfter w:w="14" w:type="dxa"/>
        </w:trPr>
        <w:tc>
          <w:tcPr>
            <w:tcW w:w="941" w:type="dxa"/>
            <w:tcBorders>
              <w:bottom w:val="single" w:sz="4" w:space="0" w:color="auto"/>
            </w:tcBorders>
          </w:tcPr>
          <w:p w:rsidR="00E53B2D" w:rsidRPr="006B0C39" w:rsidRDefault="00E53B2D" w:rsidP="008E599E">
            <w:pPr>
              <w:jc w:val="center"/>
              <w:rPr>
                <w:rFonts w:ascii="Times New Roman" w:hAnsi="Times New Roman" w:cs="Times New Roman"/>
              </w:rPr>
            </w:pPr>
            <w:r w:rsidRPr="006B0C39">
              <w:rPr>
                <w:rFonts w:ascii="Times New Roman" w:hAnsi="Times New Roman" w:cs="Times New Roman"/>
              </w:rPr>
              <w:t>3.17</w:t>
            </w:r>
          </w:p>
        </w:tc>
        <w:tc>
          <w:tcPr>
            <w:tcW w:w="846" w:type="dxa"/>
            <w:tcBorders>
              <w:bottom w:val="single" w:sz="4" w:space="0" w:color="auto"/>
            </w:tcBorders>
          </w:tcPr>
          <w:p w:rsidR="00E53B2D" w:rsidRPr="006B0C39" w:rsidRDefault="00E53B2D" w:rsidP="008E599E">
            <w:pPr>
              <w:jc w:val="center"/>
              <w:rPr>
                <w:rFonts w:ascii="Times New Roman" w:hAnsi="Times New Roman" w:cs="Times New Roman"/>
                <w:lang w:val="en-US"/>
              </w:rPr>
            </w:pPr>
            <w:r w:rsidRPr="006B0C39">
              <w:rPr>
                <w:rFonts w:ascii="Times New Roman" w:hAnsi="Times New Roman" w:cs="Times New Roman"/>
                <w:lang w:val="en-US"/>
              </w:rPr>
              <w:t>0,835</w:t>
            </w:r>
          </w:p>
          <w:p w:rsidR="00E53B2D" w:rsidRPr="006B0C39" w:rsidRDefault="00E53B2D" w:rsidP="008E599E">
            <w:pPr>
              <w:jc w:val="center"/>
              <w:rPr>
                <w:rFonts w:ascii="Times New Roman" w:hAnsi="Times New Roman" w:cs="Times New Roman"/>
                <w:lang w:val="en-US"/>
              </w:rPr>
            </w:pPr>
            <w:r w:rsidRPr="006B0C39">
              <w:rPr>
                <w:rFonts w:ascii="Times New Roman" w:hAnsi="Times New Roman" w:cs="Times New Roman"/>
                <w:lang w:val="en-US"/>
              </w:rPr>
              <w:t>0,829</w:t>
            </w:r>
          </w:p>
          <w:p w:rsidR="00E53B2D" w:rsidRPr="006B0C39" w:rsidRDefault="00E53B2D" w:rsidP="008E599E">
            <w:pPr>
              <w:jc w:val="center"/>
              <w:rPr>
                <w:rFonts w:ascii="Times New Roman" w:hAnsi="Times New Roman" w:cs="Times New Roman"/>
              </w:rPr>
            </w:pPr>
            <w:r w:rsidRPr="006B0C39">
              <w:rPr>
                <w:rFonts w:ascii="Times New Roman" w:hAnsi="Times New Roman" w:cs="Times New Roman"/>
                <w:lang w:val="en-US"/>
              </w:rPr>
              <w:t>0,844</w:t>
            </w:r>
          </w:p>
          <w:p w:rsidR="00E53B2D" w:rsidRPr="006B0C39" w:rsidRDefault="00E53B2D" w:rsidP="008E599E">
            <w:pPr>
              <w:jc w:val="center"/>
              <w:rPr>
                <w:rFonts w:ascii="Times New Roman" w:hAnsi="Times New Roman" w:cs="Times New Roman"/>
                <w:lang w:val="en-US"/>
              </w:rPr>
            </w:pPr>
            <w:r w:rsidRPr="006B0C39">
              <w:rPr>
                <w:rFonts w:ascii="Times New Roman" w:hAnsi="Times New Roman" w:cs="Times New Roman"/>
                <w:lang w:val="en-US"/>
              </w:rPr>
              <w:t>0,818</w:t>
            </w:r>
          </w:p>
          <w:p w:rsidR="00E53B2D" w:rsidRPr="006B0C39" w:rsidRDefault="00E53B2D" w:rsidP="008E599E">
            <w:pPr>
              <w:jc w:val="center"/>
              <w:rPr>
                <w:rFonts w:ascii="Times New Roman" w:hAnsi="Times New Roman" w:cs="Times New Roman"/>
                <w:lang w:val="en-US"/>
              </w:rPr>
            </w:pPr>
            <w:r w:rsidRPr="006B0C39">
              <w:rPr>
                <w:rFonts w:ascii="Times New Roman" w:hAnsi="Times New Roman" w:cs="Times New Roman"/>
                <w:lang w:val="en-US"/>
              </w:rPr>
              <w:t>0,824</w:t>
            </w:r>
          </w:p>
          <w:p w:rsidR="00E53B2D" w:rsidRPr="006B0C39" w:rsidRDefault="00E53B2D" w:rsidP="008E599E">
            <w:pPr>
              <w:jc w:val="center"/>
              <w:rPr>
                <w:rFonts w:ascii="Times New Roman" w:hAnsi="Times New Roman" w:cs="Times New Roman"/>
              </w:rPr>
            </w:pPr>
            <w:r w:rsidRPr="006B0C39">
              <w:rPr>
                <w:rFonts w:ascii="Times New Roman" w:hAnsi="Times New Roman" w:cs="Times New Roman"/>
                <w:lang w:val="en-US"/>
              </w:rPr>
              <w:t>0,824</w:t>
            </w:r>
          </w:p>
          <w:p w:rsidR="00E53B2D" w:rsidRPr="006B0C39" w:rsidRDefault="00E53B2D" w:rsidP="008E599E">
            <w:pPr>
              <w:jc w:val="center"/>
              <w:rPr>
                <w:rFonts w:ascii="Times New Roman" w:hAnsi="Times New Roman" w:cs="Times New Roman"/>
                <w:lang w:val="en-US"/>
              </w:rPr>
            </w:pPr>
            <w:r w:rsidRPr="006B0C39">
              <w:rPr>
                <w:rFonts w:ascii="Times New Roman" w:hAnsi="Times New Roman" w:cs="Times New Roman"/>
                <w:lang w:val="en-US"/>
              </w:rPr>
              <w:t>0,804</w:t>
            </w:r>
          </w:p>
          <w:p w:rsidR="00E53B2D" w:rsidRPr="006B0C39" w:rsidRDefault="00E53B2D" w:rsidP="008E599E">
            <w:pPr>
              <w:jc w:val="center"/>
              <w:rPr>
                <w:rFonts w:ascii="Times New Roman" w:hAnsi="Times New Roman" w:cs="Times New Roman"/>
                <w:lang w:val="en-US"/>
              </w:rPr>
            </w:pPr>
            <w:r w:rsidRPr="006B0C39">
              <w:rPr>
                <w:rFonts w:ascii="Times New Roman" w:hAnsi="Times New Roman" w:cs="Times New Roman"/>
                <w:lang w:val="en-US"/>
              </w:rPr>
              <w:t>0,802</w:t>
            </w:r>
          </w:p>
          <w:p w:rsidR="00E53B2D" w:rsidRPr="006B0C39" w:rsidRDefault="00E53B2D" w:rsidP="008E599E">
            <w:pPr>
              <w:jc w:val="center"/>
              <w:rPr>
                <w:rFonts w:ascii="Times New Roman" w:hAnsi="Times New Roman" w:cs="Times New Roman"/>
                <w:lang w:val="en-US"/>
              </w:rPr>
            </w:pPr>
            <w:r w:rsidRPr="006B0C39">
              <w:rPr>
                <w:rFonts w:ascii="Times New Roman" w:hAnsi="Times New Roman" w:cs="Times New Roman"/>
                <w:lang w:val="en-US"/>
              </w:rPr>
              <w:t>0,776</w:t>
            </w:r>
          </w:p>
          <w:p w:rsidR="00E53B2D" w:rsidRPr="006B0C39" w:rsidRDefault="00E53B2D" w:rsidP="008E599E">
            <w:pPr>
              <w:jc w:val="center"/>
              <w:rPr>
                <w:rFonts w:ascii="Times New Roman" w:hAnsi="Times New Roman" w:cs="Times New Roman"/>
                <w:lang w:val="en-US"/>
              </w:rPr>
            </w:pPr>
            <w:r w:rsidRPr="006B0C39">
              <w:rPr>
                <w:rFonts w:ascii="Times New Roman" w:hAnsi="Times New Roman" w:cs="Times New Roman"/>
                <w:lang w:val="en-US"/>
              </w:rPr>
              <w:t>0,792</w:t>
            </w:r>
          </w:p>
          <w:p w:rsidR="00E53B2D" w:rsidRPr="006B0C39" w:rsidRDefault="00E53B2D" w:rsidP="008E599E">
            <w:pPr>
              <w:jc w:val="center"/>
              <w:rPr>
                <w:rFonts w:ascii="Times New Roman" w:hAnsi="Times New Roman" w:cs="Times New Roman"/>
                <w:lang w:val="en-US"/>
              </w:rPr>
            </w:pPr>
            <w:r w:rsidRPr="006B0C39">
              <w:rPr>
                <w:rFonts w:ascii="Times New Roman" w:hAnsi="Times New Roman" w:cs="Times New Roman"/>
                <w:lang w:val="en-US"/>
              </w:rPr>
              <w:t>0,758</w:t>
            </w:r>
          </w:p>
          <w:p w:rsidR="00E53B2D" w:rsidRPr="006B0C39" w:rsidRDefault="00E53B2D" w:rsidP="008E599E">
            <w:pPr>
              <w:jc w:val="center"/>
              <w:rPr>
                <w:rFonts w:ascii="Times New Roman" w:hAnsi="Times New Roman" w:cs="Times New Roman"/>
                <w:lang w:val="en-US"/>
              </w:rPr>
            </w:pPr>
            <w:r w:rsidRPr="006B0C39">
              <w:rPr>
                <w:rFonts w:ascii="Times New Roman" w:hAnsi="Times New Roman" w:cs="Times New Roman"/>
                <w:lang w:val="en-US"/>
              </w:rPr>
              <w:t>0,721</w:t>
            </w:r>
          </w:p>
          <w:p w:rsidR="00E53B2D" w:rsidRPr="006B0C39" w:rsidRDefault="00E53B2D" w:rsidP="008E599E">
            <w:pPr>
              <w:jc w:val="center"/>
              <w:rPr>
                <w:rFonts w:ascii="Times New Roman" w:hAnsi="Times New Roman" w:cs="Times New Roman"/>
                <w:lang w:val="en-US"/>
              </w:rPr>
            </w:pPr>
            <w:r w:rsidRPr="006B0C39">
              <w:rPr>
                <w:rFonts w:ascii="Times New Roman" w:hAnsi="Times New Roman" w:cs="Times New Roman"/>
                <w:lang w:val="en-US"/>
              </w:rPr>
              <w:t>0,710</w:t>
            </w:r>
          </w:p>
          <w:p w:rsidR="00E53B2D" w:rsidRPr="006B0C39" w:rsidRDefault="00E53B2D" w:rsidP="008E599E">
            <w:pPr>
              <w:jc w:val="center"/>
              <w:rPr>
                <w:rFonts w:ascii="Times New Roman" w:hAnsi="Times New Roman" w:cs="Times New Roman"/>
                <w:lang w:val="en-US"/>
              </w:rPr>
            </w:pPr>
            <w:r w:rsidRPr="006B0C39">
              <w:rPr>
                <w:rFonts w:ascii="Times New Roman" w:hAnsi="Times New Roman" w:cs="Times New Roman"/>
                <w:lang w:val="en-US"/>
              </w:rPr>
              <w:t>0,707</w:t>
            </w:r>
          </w:p>
        </w:tc>
        <w:tc>
          <w:tcPr>
            <w:tcW w:w="846" w:type="dxa"/>
            <w:tcBorders>
              <w:bottom w:val="single" w:sz="4" w:space="0" w:color="auto"/>
            </w:tcBorders>
          </w:tcPr>
          <w:p w:rsidR="00E53B2D" w:rsidRPr="006B0C39" w:rsidRDefault="00E53B2D" w:rsidP="008E599E">
            <w:pPr>
              <w:ind w:left="-138" w:right="-83"/>
              <w:jc w:val="center"/>
              <w:rPr>
                <w:rFonts w:ascii="Times New Roman" w:hAnsi="Times New Roman" w:cs="Times New Roman"/>
                <w:lang w:val="en-US"/>
              </w:rPr>
            </w:pPr>
            <w:r w:rsidRPr="006B0C39">
              <w:rPr>
                <w:rFonts w:ascii="Times New Roman" w:hAnsi="Times New Roman" w:cs="Times New Roman"/>
                <w:lang w:val="en-US"/>
              </w:rPr>
              <w:t>0,008</w:t>
            </w:r>
          </w:p>
          <w:p w:rsidR="00E53B2D" w:rsidRPr="006B0C39" w:rsidRDefault="00E53B2D" w:rsidP="008E599E">
            <w:pPr>
              <w:ind w:left="-138" w:right="-83"/>
              <w:jc w:val="center"/>
              <w:rPr>
                <w:rFonts w:ascii="Times New Roman" w:hAnsi="Times New Roman" w:cs="Times New Roman"/>
                <w:lang w:val="en-US"/>
              </w:rPr>
            </w:pPr>
            <w:r w:rsidRPr="006B0C39">
              <w:rPr>
                <w:rFonts w:ascii="Times New Roman" w:hAnsi="Times New Roman" w:cs="Times New Roman"/>
                <w:lang w:val="en-US"/>
              </w:rPr>
              <w:t>0,004</w:t>
            </w:r>
          </w:p>
          <w:p w:rsidR="00E53B2D" w:rsidRPr="006B0C39" w:rsidRDefault="00E53B2D" w:rsidP="008E599E">
            <w:pPr>
              <w:ind w:left="-138" w:right="-83"/>
              <w:jc w:val="center"/>
              <w:rPr>
                <w:rFonts w:ascii="Times New Roman" w:hAnsi="Times New Roman" w:cs="Times New Roman"/>
              </w:rPr>
            </w:pPr>
            <w:r w:rsidRPr="006B0C39">
              <w:rPr>
                <w:rFonts w:ascii="Times New Roman" w:hAnsi="Times New Roman" w:cs="Times New Roman"/>
                <w:lang w:val="en-US"/>
              </w:rPr>
              <w:t>0,022</w:t>
            </w:r>
          </w:p>
          <w:p w:rsidR="00E53B2D" w:rsidRPr="006B0C39" w:rsidRDefault="00E53B2D" w:rsidP="008E599E">
            <w:pPr>
              <w:ind w:left="-138" w:right="-83"/>
              <w:jc w:val="center"/>
              <w:rPr>
                <w:rFonts w:ascii="Times New Roman" w:hAnsi="Times New Roman" w:cs="Times New Roman"/>
                <w:lang w:val="en-US"/>
              </w:rPr>
            </w:pPr>
            <w:r w:rsidRPr="006B0C39">
              <w:rPr>
                <w:rFonts w:ascii="Times New Roman" w:hAnsi="Times New Roman" w:cs="Times New Roman"/>
                <w:lang w:val="en-US"/>
              </w:rPr>
              <w:t>0,004</w:t>
            </w:r>
          </w:p>
          <w:p w:rsidR="00E53B2D" w:rsidRPr="006B0C39" w:rsidRDefault="00E53B2D" w:rsidP="008E599E">
            <w:pPr>
              <w:ind w:left="-138" w:right="-83"/>
              <w:jc w:val="center"/>
              <w:rPr>
                <w:rFonts w:ascii="Times New Roman" w:hAnsi="Times New Roman" w:cs="Times New Roman"/>
                <w:lang w:val="en-US"/>
              </w:rPr>
            </w:pPr>
            <w:r w:rsidRPr="006B0C39">
              <w:rPr>
                <w:rFonts w:ascii="Times New Roman" w:hAnsi="Times New Roman" w:cs="Times New Roman"/>
                <w:lang w:val="en-US"/>
              </w:rPr>
              <w:t>0,011</w:t>
            </w:r>
          </w:p>
          <w:p w:rsidR="00E53B2D" w:rsidRPr="006B0C39" w:rsidRDefault="00E53B2D" w:rsidP="008E599E">
            <w:pPr>
              <w:ind w:left="-138" w:right="-83"/>
              <w:jc w:val="center"/>
              <w:rPr>
                <w:rFonts w:ascii="Times New Roman" w:hAnsi="Times New Roman" w:cs="Times New Roman"/>
              </w:rPr>
            </w:pPr>
            <w:r w:rsidRPr="006B0C39">
              <w:rPr>
                <w:rFonts w:ascii="Times New Roman" w:hAnsi="Times New Roman" w:cs="Times New Roman"/>
                <w:lang w:val="en-US"/>
              </w:rPr>
              <w:t>0,011</w:t>
            </w:r>
          </w:p>
          <w:p w:rsidR="00E53B2D" w:rsidRPr="006B0C39" w:rsidRDefault="00E53B2D" w:rsidP="008E599E">
            <w:pPr>
              <w:ind w:left="-138" w:right="-83"/>
              <w:jc w:val="center"/>
              <w:rPr>
                <w:rFonts w:ascii="Times New Roman" w:hAnsi="Times New Roman" w:cs="Times New Roman"/>
                <w:lang w:val="en-US"/>
              </w:rPr>
            </w:pPr>
            <w:r w:rsidRPr="006B0C39">
              <w:rPr>
                <w:rFonts w:ascii="Times New Roman" w:hAnsi="Times New Roman" w:cs="Times New Roman"/>
                <w:lang w:val="en-US"/>
              </w:rPr>
              <w:t>0,004</w:t>
            </w:r>
          </w:p>
          <w:p w:rsidR="00E53B2D" w:rsidRPr="006B0C39" w:rsidRDefault="00E53B2D" w:rsidP="008E599E">
            <w:pPr>
              <w:ind w:left="-138" w:right="-83"/>
              <w:jc w:val="center"/>
              <w:rPr>
                <w:rFonts w:ascii="Times New Roman" w:hAnsi="Times New Roman" w:cs="Times New Roman"/>
                <w:lang w:val="en-US"/>
              </w:rPr>
            </w:pPr>
            <w:r w:rsidRPr="006B0C39">
              <w:rPr>
                <w:rFonts w:ascii="Times New Roman" w:hAnsi="Times New Roman" w:cs="Times New Roman"/>
                <w:lang w:val="en-US"/>
              </w:rPr>
              <w:t>0,003</w:t>
            </w:r>
          </w:p>
          <w:p w:rsidR="00E53B2D" w:rsidRPr="006B0C39" w:rsidRDefault="00E53B2D" w:rsidP="008E599E">
            <w:pPr>
              <w:ind w:left="-138" w:right="-83"/>
              <w:jc w:val="center"/>
              <w:rPr>
                <w:rFonts w:ascii="Times New Roman" w:hAnsi="Times New Roman" w:cs="Times New Roman"/>
                <w:lang w:val="en-US"/>
              </w:rPr>
            </w:pPr>
            <w:r w:rsidRPr="006B0C39">
              <w:rPr>
                <w:rFonts w:ascii="Times New Roman" w:hAnsi="Times New Roman" w:cs="Times New Roman"/>
                <w:lang w:val="en-US"/>
              </w:rPr>
              <w:t>0,005</w:t>
            </w:r>
          </w:p>
          <w:p w:rsidR="00E53B2D" w:rsidRPr="006B0C39" w:rsidRDefault="00E53B2D" w:rsidP="008E599E">
            <w:pPr>
              <w:ind w:left="-138" w:right="-83"/>
              <w:jc w:val="center"/>
              <w:rPr>
                <w:rFonts w:ascii="Times New Roman" w:hAnsi="Times New Roman" w:cs="Times New Roman"/>
                <w:lang w:val="en-US"/>
              </w:rPr>
            </w:pPr>
            <w:r w:rsidRPr="006B0C39">
              <w:rPr>
                <w:rFonts w:ascii="Times New Roman" w:hAnsi="Times New Roman" w:cs="Times New Roman"/>
                <w:lang w:val="en-US"/>
              </w:rPr>
              <w:t>0,038</w:t>
            </w:r>
          </w:p>
          <w:p w:rsidR="00E53B2D" w:rsidRPr="006B0C39" w:rsidRDefault="00E53B2D" w:rsidP="008E599E">
            <w:pPr>
              <w:ind w:left="-138" w:right="-83"/>
              <w:jc w:val="center"/>
              <w:rPr>
                <w:rFonts w:ascii="Times New Roman" w:hAnsi="Times New Roman" w:cs="Times New Roman"/>
                <w:lang w:val="en-US"/>
              </w:rPr>
            </w:pPr>
            <w:r w:rsidRPr="006B0C39">
              <w:rPr>
                <w:rFonts w:ascii="Times New Roman" w:hAnsi="Times New Roman" w:cs="Times New Roman"/>
                <w:lang w:val="en-US"/>
              </w:rPr>
              <w:t>0,028</w:t>
            </w:r>
          </w:p>
          <w:p w:rsidR="00E53B2D" w:rsidRPr="006B0C39" w:rsidRDefault="00E53B2D" w:rsidP="008E599E">
            <w:pPr>
              <w:ind w:left="-138" w:right="-83"/>
              <w:jc w:val="center"/>
              <w:rPr>
                <w:rFonts w:ascii="Times New Roman" w:hAnsi="Times New Roman" w:cs="Times New Roman"/>
                <w:lang w:val="en-US"/>
              </w:rPr>
            </w:pPr>
            <w:r w:rsidRPr="006B0C39">
              <w:rPr>
                <w:rFonts w:ascii="Times New Roman" w:hAnsi="Times New Roman" w:cs="Times New Roman"/>
                <w:lang w:val="en-US"/>
              </w:rPr>
              <w:t>0,004</w:t>
            </w:r>
          </w:p>
          <w:p w:rsidR="00E53B2D" w:rsidRPr="006B0C39" w:rsidRDefault="00E53B2D" w:rsidP="008E599E">
            <w:pPr>
              <w:ind w:left="-138" w:right="-83"/>
              <w:jc w:val="center"/>
              <w:rPr>
                <w:rFonts w:ascii="Times New Roman" w:hAnsi="Times New Roman" w:cs="Times New Roman"/>
                <w:lang w:val="en-US"/>
              </w:rPr>
            </w:pPr>
            <w:r w:rsidRPr="006B0C39">
              <w:rPr>
                <w:rFonts w:ascii="Times New Roman" w:hAnsi="Times New Roman" w:cs="Times New Roman"/>
                <w:lang w:val="en-US"/>
              </w:rPr>
              <w:t>0,003</w:t>
            </w:r>
          </w:p>
          <w:p w:rsidR="00E53B2D" w:rsidRPr="006B0C39" w:rsidRDefault="00E53B2D" w:rsidP="008E599E">
            <w:pPr>
              <w:ind w:left="-138" w:right="-83"/>
              <w:jc w:val="center"/>
              <w:rPr>
                <w:rFonts w:ascii="Times New Roman" w:hAnsi="Times New Roman" w:cs="Times New Roman"/>
                <w:lang w:val="en-US"/>
              </w:rPr>
            </w:pPr>
            <w:r w:rsidRPr="006B0C39">
              <w:rPr>
                <w:rFonts w:ascii="Times New Roman" w:hAnsi="Times New Roman" w:cs="Times New Roman"/>
                <w:lang w:val="en-US"/>
              </w:rPr>
              <w:t>0,005</w:t>
            </w:r>
          </w:p>
        </w:tc>
        <w:tc>
          <w:tcPr>
            <w:tcW w:w="6984" w:type="dxa"/>
            <w:gridSpan w:val="2"/>
            <w:tcBorders>
              <w:bottom w:val="single" w:sz="4" w:space="0" w:color="auto"/>
            </w:tcBorders>
          </w:tcPr>
          <w:p w:rsidR="00E53B2D" w:rsidRPr="006B0C39" w:rsidRDefault="00E53B2D" w:rsidP="008E599E">
            <w:pPr>
              <w:jc w:val="both"/>
              <w:rPr>
                <w:rFonts w:ascii="Times New Roman" w:hAnsi="Times New Roman" w:cs="Times New Roman"/>
              </w:rPr>
            </w:pPr>
            <w:r w:rsidRPr="006B0C39">
              <w:rPr>
                <w:rFonts w:ascii="Times New Roman" w:hAnsi="Times New Roman" w:cs="Times New Roman"/>
              </w:rPr>
              <w:t>ингибитор таурин дегидрогеназы</w:t>
            </w:r>
          </w:p>
          <w:p w:rsidR="00E53B2D" w:rsidRPr="006B0C39" w:rsidRDefault="00E53B2D" w:rsidP="008E599E">
            <w:pPr>
              <w:jc w:val="both"/>
              <w:rPr>
                <w:rFonts w:ascii="Times New Roman" w:hAnsi="Times New Roman" w:cs="Times New Roman"/>
              </w:rPr>
            </w:pPr>
            <w:r w:rsidRPr="006B0C39">
              <w:rPr>
                <w:rFonts w:ascii="Times New Roman" w:hAnsi="Times New Roman" w:cs="Times New Roman"/>
              </w:rPr>
              <w:t>ингибитор аминодегидрогеназы</w:t>
            </w:r>
          </w:p>
          <w:p w:rsidR="00E53B2D" w:rsidRPr="006B0C39" w:rsidRDefault="00E53B2D" w:rsidP="008E599E">
            <w:pPr>
              <w:ind w:right="-108"/>
              <w:jc w:val="both"/>
              <w:rPr>
                <w:rFonts w:ascii="Times New Roman" w:hAnsi="Times New Roman" w:cs="Times New Roman"/>
              </w:rPr>
            </w:pPr>
            <w:r w:rsidRPr="006B0C39">
              <w:rPr>
                <w:rFonts w:ascii="Times New Roman" w:hAnsi="Times New Roman" w:cs="Times New Roman"/>
              </w:rPr>
              <w:t xml:space="preserve">ингибитор аспульвинон диметилаллилтрансфераз усилитель экспрессии </w:t>
            </w:r>
            <w:r w:rsidRPr="006B0C39">
              <w:rPr>
                <w:rFonts w:ascii="Times New Roman" w:hAnsi="Times New Roman" w:cs="Times New Roman"/>
                <w:lang w:val="en-US"/>
              </w:rPr>
              <w:t>HMGCS</w:t>
            </w:r>
            <w:r w:rsidRPr="006B0C39">
              <w:rPr>
                <w:rFonts w:ascii="Times New Roman" w:hAnsi="Times New Roman" w:cs="Times New Roman"/>
              </w:rPr>
              <w:t>2</w:t>
            </w:r>
          </w:p>
          <w:p w:rsidR="00E53B2D" w:rsidRPr="006B0C39" w:rsidRDefault="00E53B2D" w:rsidP="008E599E">
            <w:pPr>
              <w:ind w:right="-250"/>
              <w:rPr>
                <w:rFonts w:ascii="Times New Roman" w:hAnsi="Times New Roman" w:cs="Times New Roman"/>
              </w:rPr>
            </w:pPr>
            <w:r w:rsidRPr="006B0C39">
              <w:rPr>
                <w:rFonts w:ascii="Times New Roman" w:hAnsi="Times New Roman" w:cs="Times New Roman"/>
              </w:rPr>
              <w:t xml:space="preserve">ингибитор бета-адренергических рецепторов киназ </w:t>
            </w:r>
            <w:r w:rsidRPr="006B0C39">
              <w:rPr>
                <w:rFonts w:ascii="Times New Roman" w:hAnsi="Times New Roman" w:cs="Times New Roman"/>
                <w:lang w:val="en-US"/>
              </w:rPr>
              <w:t>G</w:t>
            </w:r>
            <w:r w:rsidRPr="006B0C39">
              <w:rPr>
                <w:rFonts w:ascii="Times New Roman" w:hAnsi="Times New Roman" w:cs="Times New Roman"/>
              </w:rPr>
              <w:t xml:space="preserve">-протеин-связанный рецепторный ингибитор </w:t>
            </w:r>
          </w:p>
          <w:p w:rsidR="00E53B2D" w:rsidRPr="006B0C39" w:rsidRDefault="00E53B2D" w:rsidP="008E599E">
            <w:pPr>
              <w:jc w:val="both"/>
              <w:rPr>
                <w:rFonts w:ascii="Times New Roman" w:hAnsi="Times New Roman" w:cs="Times New Roman"/>
              </w:rPr>
            </w:pPr>
            <w:r w:rsidRPr="006B0C39">
              <w:rPr>
                <w:rFonts w:ascii="Times New Roman" w:hAnsi="Times New Roman" w:cs="Times New Roman"/>
              </w:rPr>
              <w:t>противобактериальный</w:t>
            </w:r>
          </w:p>
          <w:p w:rsidR="00E53B2D" w:rsidRPr="006B0C39" w:rsidRDefault="00E53B2D" w:rsidP="008E599E">
            <w:pPr>
              <w:ind w:right="-108"/>
              <w:rPr>
                <w:rFonts w:ascii="Times New Roman" w:hAnsi="Times New Roman" w:cs="Times New Roman"/>
              </w:rPr>
            </w:pPr>
            <w:r w:rsidRPr="006B0C39">
              <w:rPr>
                <w:rFonts w:ascii="Times New Roman" w:hAnsi="Times New Roman" w:cs="Times New Roman"/>
              </w:rPr>
              <w:t>противотуберкулезный</w:t>
            </w:r>
          </w:p>
          <w:p w:rsidR="00E53B2D" w:rsidRPr="006B0C39" w:rsidRDefault="00E53B2D" w:rsidP="008E599E">
            <w:pPr>
              <w:jc w:val="both"/>
              <w:rPr>
                <w:rFonts w:ascii="Times New Roman" w:hAnsi="Times New Roman" w:cs="Times New Roman"/>
              </w:rPr>
            </w:pPr>
            <w:r w:rsidRPr="006B0C39">
              <w:rPr>
                <w:rFonts w:ascii="Times New Roman" w:hAnsi="Times New Roman" w:cs="Times New Roman"/>
              </w:rPr>
              <w:t>ингибитор треонлайн-альдолазы</w:t>
            </w:r>
          </w:p>
          <w:p w:rsidR="00E53B2D" w:rsidRPr="006B0C39" w:rsidRDefault="00E53B2D" w:rsidP="008E599E">
            <w:pPr>
              <w:tabs>
                <w:tab w:val="left" w:pos="4174"/>
              </w:tabs>
              <w:jc w:val="both"/>
              <w:rPr>
                <w:rFonts w:ascii="Times New Roman" w:hAnsi="Times New Roman" w:cs="Times New Roman"/>
              </w:rPr>
            </w:pPr>
            <w:r w:rsidRPr="006B0C39">
              <w:rPr>
                <w:rFonts w:ascii="Times New Roman" w:hAnsi="Times New Roman" w:cs="Times New Roman"/>
              </w:rPr>
              <w:t>агонист целостности мембраны</w:t>
            </w:r>
            <w:r w:rsidRPr="006B0C39">
              <w:rPr>
                <w:rFonts w:ascii="Times New Roman" w:hAnsi="Times New Roman" w:cs="Times New Roman"/>
              </w:rPr>
              <w:tab/>
            </w:r>
          </w:p>
          <w:p w:rsidR="00E53B2D" w:rsidRPr="006B0C39" w:rsidRDefault="00E53B2D" w:rsidP="008E599E">
            <w:pPr>
              <w:jc w:val="both"/>
              <w:rPr>
                <w:rFonts w:ascii="Times New Roman" w:hAnsi="Times New Roman" w:cs="Times New Roman"/>
              </w:rPr>
            </w:pPr>
            <w:r w:rsidRPr="006B0C39">
              <w:rPr>
                <w:rFonts w:ascii="Times New Roman" w:hAnsi="Times New Roman" w:cs="Times New Roman"/>
              </w:rPr>
              <w:t>ингибитор хлордеконредуктазы</w:t>
            </w:r>
          </w:p>
          <w:p w:rsidR="00E53B2D" w:rsidRPr="006B0C39" w:rsidRDefault="00E53B2D" w:rsidP="008E599E">
            <w:pPr>
              <w:jc w:val="both"/>
              <w:rPr>
                <w:rFonts w:ascii="Times New Roman" w:hAnsi="Times New Roman" w:cs="Times New Roman"/>
              </w:rPr>
            </w:pPr>
            <w:r w:rsidRPr="006B0C39">
              <w:rPr>
                <w:rFonts w:ascii="Times New Roman" w:hAnsi="Times New Roman" w:cs="Times New Roman"/>
              </w:rPr>
              <w:t>цитопротектор</w:t>
            </w:r>
          </w:p>
          <w:p w:rsidR="00E53B2D" w:rsidRPr="006B0C39" w:rsidRDefault="00E53B2D" w:rsidP="008E599E">
            <w:pPr>
              <w:jc w:val="both"/>
              <w:rPr>
                <w:rFonts w:ascii="Times New Roman" w:hAnsi="Times New Roman" w:cs="Times New Roman"/>
              </w:rPr>
            </w:pPr>
            <w:r w:rsidRPr="006B0C39">
              <w:rPr>
                <w:rFonts w:ascii="Times New Roman" w:hAnsi="Times New Roman" w:cs="Times New Roman"/>
              </w:rPr>
              <w:t xml:space="preserve">ингибитор аминопептидазы </w:t>
            </w:r>
            <w:r w:rsidRPr="006B0C39">
              <w:rPr>
                <w:rFonts w:ascii="Times New Roman" w:hAnsi="Times New Roman" w:cs="Times New Roman"/>
                <w:lang w:val="en-US"/>
              </w:rPr>
              <w:t>Pfa</w:t>
            </w:r>
            <w:r w:rsidRPr="006B0C39">
              <w:rPr>
                <w:rFonts w:ascii="Times New Roman" w:hAnsi="Times New Roman" w:cs="Times New Roman"/>
              </w:rPr>
              <w:t>-</w:t>
            </w:r>
            <w:r w:rsidRPr="006B0C39">
              <w:rPr>
                <w:rFonts w:ascii="Times New Roman" w:hAnsi="Times New Roman" w:cs="Times New Roman"/>
                <w:lang w:val="en-US"/>
              </w:rPr>
              <w:t>M</w:t>
            </w:r>
            <w:r w:rsidRPr="006B0C39">
              <w:rPr>
                <w:rFonts w:ascii="Times New Roman" w:hAnsi="Times New Roman" w:cs="Times New Roman"/>
              </w:rPr>
              <w:t>1</w:t>
            </w:r>
          </w:p>
          <w:p w:rsidR="00E53B2D" w:rsidRPr="006B0C39" w:rsidRDefault="00E53B2D" w:rsidP="008E599E">
            <w:pPr>
              <w:jc w:val="both"/>
              <w:rPr>
                <w:rFonts w:ascii="Times New Roman" w:hAnsi="Times New Roman" w:cs="Times New Roman"/>
              </w:rPr>
            </w:pPr>
            <w:r w:rsidRPr="006B0C39">
              <w:rPr>
                <w:rFonts w:ascii="Times New Roman" w:hAnsi="Times New Roman" w:cs="Times New Roman"/>
                <w:lang w:val="en-US"/>
              </w:rPr>
              <w:t>антивирусный (</w:t>
            </w:r>
            <w:r w:rsidRPr="006B0C39">
              <w:rPr>
                <w:rFonts w:ascii="Times New Roman" w:hAnsi="Times New Roman" w:cs="Times New Roman"/>
              </w:rPr>
              <w:t>пикорновирус</w:t>
            </w:r>
            <w:r w:rsidRPr="006B0C39">
              <w:rPr>
                <w:rFonts w:ascii="Times New Roman" w:hAnsi="Times New Roman" w:cs="Times New Roman"/>
                <w:lang w:val="en-US"/>
              </w:rPr>
              <w:t>)</w:t>
            </w:r>
          </w:p>
        </w:tc>
      </w:tr>
      <w:tr w:rsidR="00E53B2D" w:rsidRPr="006B0C39" w:rsidTr="00435394">
        <w:trPr>
          <w:gridAfter w:val="1"/>
          <w:wAfter w:w="14" w:type="dxa"/>
        </w:trPr>
        <w:tc>
          <w:tcPr>
            <w:tcW w:w="941" w:type="dxa"/>
            <w:tcBorders>
              <w:bottom w:val="nil"/>
            </w:tcBorders>
          </w:tcPr>
          <w:p w:rsidR="00E53B2D" w:rsidRPr="006B0C39" w:rsidRDefault="00E53B2D" w:rsidP="008E599E">
            <w:pPr>
              <w:jc w:val="center"/>
              <w:rPr>
                <w:rFonts w:ascii="Times New Roman" w:hAnsi="Times New Roman" w:cs="Times New Roman"/>
                <w:lang w:val="en-US"/>
              </w:rPr>
            </w:pPr>
            <w:r w:rsidRPr="006B0C39">
              <w:rPr>
                <w:rFonts w:ascii="Times New Roman" w:hAnsi="Times New Roman" w:cs="Times New Roman"/>
                <w:lang w:val="en-US"/>
              </w:rPr>
              <w:t>3.18</w:t>
            </w:r>
          </w:p>
        </w:tc>
        <w:tc>
          <w:tcPr>
            <w:tcW w:w="846" w:type="dxa"/>
            <w:tcBorders>
              <w:bottom w:val="nil"/>
            </w:tcBorders>
          </w:tcPr>
          <w:p w:rsidR="00E53B2D" w:rsidRPr="006B0C39" w:rsidRDefault="00E53B2D" w:rsidP="008E599E">
            <w:pPr>
              <w:jc w:val="center"/>
              <w:rPr>
                <w:rFonts w:ascii="Times New Roman" w:hAnsi="Times New Roman" w:cs="Times New Roman"/>
                <w:lang w:val="en-US"/>
              </w:rPr>
            </w:pPr>
            <w:r w:rsidRPr="006B0C39">
              <w:rPr>
                <w:rFonts w:ascii="Times New Roman" w:hAnsi="Times New Roman" w:cs="Times New Roman"/>
                <w:lang w:val="en-US"/>
              </w:rPr>
              <w:t>0,895</w:t>
            </w:r>
          </w:p>
          <w:p w:rsidR="00E53B2D" w:rsidRPr="006B0C39" w:rsidRDefault="00E53B2D" w:rsidP="008E599E">
            <w:pPr>
              <w:jc w:val="center"/>
              <w:rPr>
                <w:rFonts w:ascii="Times New Roman" w:hAnsi="Times New Roman" w:cs="Times New Roman"/>
                <w:lang w:val="en-US"/>
              </w:rPr>
            </w:pPr>
            <w:r w:rsidRPr="006B0C39">
              <w:rPr>
                <w:rFonts w:ascii="Times New Roman" w:hAnsi="Times New Roman" w:cs="Times New Roman"/>
                <w:lang w:val="en-US"/>
              </w:rPr>
              <w:t>0,876</w:t>
            </w:r>
          </w:p>
          <w:p w:rsidR="00E53B2D" w:rsidRPr="006B0C39" w:rsidRDefault="00E53B2D" w:rsidP="008E599E">
            <w:pPr>
              <w:jc w:val="center"/>
              <w:rPr>
                <w:rFonts w:ascii="Times New Roman" w:hAnsi="Times New Roman" w:cs="Times New Roman"/>
                <w:lang w:val="en-US"/>
              </w:rPr>
            </w:pPr>
            <w:r w:rsidRPr="006B0C39">
              <w:rPr>
                <w:rFonts w:ascii="Times New Roman" w:hAnsi="Times New Roman" w:cs="Times New Roman"/>
                <w:lang w:val="en-US"/>
              </w:rPr>
              <w:t>0,831</w:t>
            </w:r>
          </w:p>
          <w:p w:rsidR="00E53B2D" w:rsidRPr="006B0C39" w:rsidRDefault="00E53B2D" w:rsidP="008E599E">
            <w:pPr>
              <w:jc w:val="center"/>
              <w:rPr>
                <w:rFonts w:ascii="Times New Roman" w:hAnsi="Times New Roman" w:cs="Times New Roman"/>
                <w:lang w:val="en-US"/>
              </w:rPr>
            </w:pPr>
            <w:r w:rsidRPr="006B0C39">
              <w:rPr>
                <w:rFonts w:ascii="Times New Roman" w:hAnsi="Times New Roman" w:cs="Times New Roman"/>
                <w:lang w:val="en-US"/>
              </w:rPr>
              <w:t>0,831</w:t>
            </w:r>
          </w:p>
          <w:p w:rsidR="00E53B2D" w:rsidRPr="006B0C39" w:rsidRDefault="00E53B2D" w:rsidP="008E599E">
            <w:pPr>
              <w:jc w:val="center"/>
              <w:rPr>
                <w:rFonts w:ascii="Times New Roman" w:hAnsi="Times New Roman" w:cs="Times New Roman"/>
              </w:rPr>
            </w:pPr>
            <w:r w:rsidRPr="006B0C39">
              <w:rPr>
                <w:rFonts w:ascii="Times New Roman" w:hAnsi="Times New Roman" w:cs="Times New Roman"/>
                <w:lang w:val="en-US"/>
              </w:rPr>
              <w:t>0,823</w:t>
            </w:r>
          </w:p>
          <w:p w:rsidR="00E53B2D" w:rsidRPr="006B0C39" w:rsidRDefault="00E53B2D" w:rsidP="008E599E">
            <w:pPr>
              <w:jc w:val="center"/>
              <w:rPr>
                <w:rFonts w:ascii="Times New Roman" w:hAnsi="Times New Roman" w:cs="Times New Roman"/>
              </w:rPr>
            </w:pPr>
            <w:r w:rsidRPr="006B0C39">
              <w:rPr>
                <w:rFonts w:ascii="Times New Roman" w:hAnsi="Times New Roman" w:cs="Times New Roman"/>
                <w:lang w:val="en-US"/>
              </w:rPr>
              <w:t>0,823</w:t>
            </w:r>
          </w:p>
          <w:p w:rsidR="00E53B2D" w:rsidRPr="006B0C39" w:rsidRDefault="00E53B2D" w:rsidP="008E599E">
            <w:pPr>
              <w:jc w:val="center"/>
              <w:rPr>
                <w:rFonts w:ascii="Times New Roman" w:hAnsi="Times New Roman" w:cs="Times New Roman"/>
                <w:lang w:val="en-US"/>
              </w:rPr>
            </w:pPr>
            <w:r w:rsidRPr="006B0C39">
              <w:rPr>
                <w:rFonts w:ascii="Times New Roman" w:hAnsi="Times New Roman" w:cs="Times New Roman"/>
                <w:lang w:val="en-US"/>
              </w:rPr>
              <w:t>0,814</w:t>
            </w:r>
          </w:p>
          <w:p w:rsidR="00E53B2D" w:rsidRPr="006B0C39" w:rsidRDefault="00E53B2D" w:rsidP="008E599E">
            <w:pPr>
              <w:jc w:val="center"/>
              <w:rPr>
                <w:rFonts w:ascii="Times New Roman" w:hAnsi="Times New Roman" w:cs="Times New Roman"/>
                <w:lang w:val="en-US"/>
              </w:rPr>
            </w:pPr>
            <w:r w:rsidRPr="006B0C39">
              <w:rPr>
                <w:rFonts w:ascii="Times New Roman" w:hAnsi="Times New Roman" w:cs="Times New Roman"/>
                <w:lang w:val="en-US"/>
              </w:rPr>
              <w:t>0,812</w:t>
            </w:r>
          </w:p>
          <w:p w:rsidR="00E53B2D" w:rsidRPr="006B0C39" w:rsidRDefault="00E53B2D" w:rsidP="005C40EE">
            <w:pPr>
              <w:jc w:val="center"/>
              <w:rPr>
                <w:rFonts w:ascii="Times New Roman" w:hAnsi="Times New Roman" w:cs="Times New Roman"/>
              </w:rPr>
            </w:pPr>
            <w:r w:rsidRPr="006B0C39">
              <w:rPr>
                <w:rFonts w:ascii="Times New Roman" w:hAnsi="Times New Roman" w:cs="Times New Roman"/>
                <w:lang w:val="en-US"/>
              </w:rPr>
              <w:t>0,798</w:t>
            </w:r>
          </w:p>
          <w:p w:rsidR="00E53B2D" w:rsidRPr="006B0C39" w:rsidRDefault="00E53B2D" w:rsidP="00E53B2D">
            <w:pPr>
              <w:jc w:val="center"/>
              <w:rPr>
                <w:rFonts w:ascii="Times New Roman" w:hAnsi="Times New Roman" w:cs="Times New Roman"/>
                <w:lang w:val="en-US"/>
              </w:rPr>
            </w:pPr>
            <w:r w:rsidRPr="006B0C39">
              <w:rPr>
                <w:rFonts w:ascii="Times New Roman" w:hAnsi="Times New Roman" w:cs="Times New Roman"/>
                <w:lang w:val="en-US"/>
              </w:rPr>
              <w:t>0,800</w:t>
            </w:r>
          </w:p>
          <w:p w:rsidR="00E53B2D" w:rsidRPr="006B0C39" w:rsidRDefault="00E53B2D" w:rsidP="00E53B2D">
            <w:pPr>
              <w:jc w:val="center"/>
              <w:rPr>
                <w:rFonts w:ascii="Times New Roman" w:hAnsi="Times New Roman" w:cs="Times New Roman"/>
              </w:rPr>
            </w:pPr>
            <w:r w:rsidRPr="006B0C39">
              <w:rPr>
                <w:rFonts w:ascii="Times New Roman" w:hAnsi="Times New Roman" w:cs="Times New Roman"/>
                <w:lang w:val="en-US"/>
              </w:rPr>
              <w:t>0,778</w:t>
            </w:r>
          </w:p>
          <w:p w:rsidR="00E53B2D" w:rsidRPr="006B0C39" w:rsidRDefault="00E53B2D" w:rsidP="00E53B2D">
            <w:pPr>
              <w:jc w:val="center"/>
              <w:rPr>
                <w:rFonts w:ascii="Times New Roman" w:hAnsi="Times New Roman" w:cs="Times New Roman"/>
                <w:lang w:val="en-US"/>
              </w:rPr>
            </w:pPr>
            <w:r w:rsidRPr="006B0C39">
              <w:rPr>
                <w:rFonts w:ascii="Times New Roman" w:hAnsi="Times New Roman" w:cs="Times New Roman"/>
                <w:lang w:val="en-US"/>
              </w:rPr>
              <w:t>0,772</w:t>
            </w:r>
          </w:p>
          <w:p w:rsidR="00E53B2D" w:rsidRPr="006B0C39" w:rsidRDefault="00E53B2D" w:rsidP="00E53B2D">
            <w:pPr>
              <w:jc w:val="center"/>
              <w:rPr>
                <w:rFonts w:ascii="Times New Roman" w:hAnsi="Times New Roman" w:cs="Times New Roman"/>
                <w:lang w:val="en-US"/>
              </w:rPr>
            </w:pPr>
            <w:r w:rsidRPr="006B0C39">
              <w:rPr>
                <w:rFonts w:ascii="Times New Roman" w:hAnsi="Times New Roman" w:cs="Times New Roman"/>
                <w:lang w:val="en-US"/>
              </w:rPr>
              <w:t>0,760</w:t>
            </w:r>
          </w:p>
          <w:p w:rsidR="00E53B2D" w:rsidRPr="006B0C39" w:rsidRDefault="00E53B2D" w:rsidP="00E53B2D">
            <w:pPr>
              <w:jc w:val="center"/>
              <w:rPr>
                <w:rFonts w:ascii="Times New Roman" w:hAnsi="Times New Roman" w:cs="Times New Roman"/>
                <w:lang w:val="en-US"/>
              </w:rPr>
            </w:pPr>
            <w:r w:rsidRPr="006B0C39">
              <w:rPr>
                <w:rFonts w:ascii="Times New Roman" w:hAnsi="Times New Roman" w:cs="Times New Roman"/>
                <w:lang w:val="en-US"/>
              </w:rPr>
              <w:t>0,782</w:t>
            </w:r>
          </w:p>
          <w:p w:rsidR="00E53B2D" w:rsidRPr="006B0C39" w:rsidRDefault="00E53B2D" w:rsidP="00E53B2D">
            <w:pPr>
              <w:jc w:val="center"/>
              <w:rPr>
                <w:rFonts w:ascii="Times New Roman" w:hAnsi="Times New Roman" w:cs="Times New Roman"/>
              </w:rPr>
            </w:pPr>
            <w:r w:rsidRPr="006B0C39">
              <w:rPr>
                <w:rFonts w:ascii="Times New Roman" w:hAnsi="Times New Roman" w:cs="Times New Roman"/>
                <w:lang w:val="en-US"/>
              </w:rPr>
              <w:t>0,754</w:t>
            </w:r>
          </w:p>
        </w:tc>
        <w:tc>
          <w:tcPr>
            <w:tcW w:w="846" w:type="dxa"/>
            <w:tcBorders>
              <w:bottom w:val="nil"/>
            </w:tcBorders>
          </w:tcPr>
          <w:p w:rsidR="00E53B2D" w:rsidRPr="006B0C39" w:rsidRDefault="00E53B2D" w:rsidP="008E599E">
            <w:pPr>
              <w:ind w:left="-138" w:right="-83"/>
              <w:jc w:val="center"/>
              <w:rPr>
                <w:rFonts w:ascii="Times New Roman" w:hAnsi="Times New Roman" w:cs="Times New Roman"/>
                <w:lang w:val="en-US"/>
              </w:rPr>
            </w:pPr>
            <w:r w:rsidRPr="006B0C39">
              <w:rPr>
                <w:rFonts w:ascii="Times New Roman" w:hAnsi="Times New Roman" w:cs="Times New Roman"/>
                <w:lang w:val="en-US"/>
              </w:rPr>
              <w:t>0,003</w:t>
            </w:r>
          </w:p>
          <w:p w:rsidR="00E53B2D" w:rsidRPr="006B0C39" w:rsidRDefault="00E53B2D" w:rsidP="008E599E">
            <w:pPr>
              <w:ind w:left="-138" w:right="-83"/>
              <w:jc w:val="center"/>
              <w:rPr>
                <w:rFonts w:ascii="Times New Roman" w:hAnsi="Times New Roman" w:cs="Times New Roman"/>
                <w:lang w:val="en-US"/>
              </w:rPr>
            </w:pPr>
            <w:r w:rsidRPr="006B0C39">
              <w:rPr>
                <w:rFonts w:ascii="Times New Roman" w:hAnsi="Times New Roman" w:cs="Times New Roman"/>
                <w:lang w:val="en-US"/>
              </w:rPr>
              <w:t>0,003</w:t>
            </w:r>
          </w:p>
          <w:p w:rsidR="00E53B2D" w:rsidRPr="006B0C39" w:rsidRDefault="00E53B2D" w:rsidP="008E599E">
            <w:pPr>
              <w:ind w:left="-138" w:right="-83"/>
              <w:jc w:val="center"/>
              <w:rPr>
                <w:rFonts w:ascii="Times New Roman" w:hAnsi="Times New Roman" w:cs="Times New Roman"/>
                <w:lang w:val="en-US"/>
              </w:rPr>
            </w:pPr>
            <w:r w:rsidRPr="006B0C39">
              <w:rPr>
                <w:rFonts w:ascii="Times New Roman" w:hAnsi="Times New Roman" w:cs="Times New Roman"/>
                <w:lang w:val="en-US"/>
              </w:rPr>
              <w:t>0,003</w:t>
            </w:r>
          </w:p>
          <w:p w:rsidR="00E53B2D" w:rsidRPr="006B0C39" w:rsidRDefault="00E53B2D" w:rsidP="008E599E">
            <w:pPr>
              <w:ind w:left="-138" w:right="-83"/>
              <w:jc w:val="center"/>
              <w:rPr>
                <w:rFonts w:ascii="Times New Roman" w:hAnsi="Times New Roman" w:cs="Times New Roman"/>
                <w:lang w:val="en-US"/>
              </w:rPr>
            </w:pPr>
            <w:r w:rsidRPr="006B0C39">
              <w:rPr>
                <w:rFonts w:ascii="Times New Roman" w:hAnsi="Times New Roman" w:cs="Times New Roman"/>
                <w:lang w:val="en-US"/>
              </w:rPr>
              <w:t>0,009</w:t>
            </w:r>
          </w:p>
          <w:p w:rsidR="00E53B2D" w:rsidRPr="006B0C39" w:rsidRDefault="00E53B2D" w:rsidP="008E599E">
            <w:pPr>
              <w:ind w:left="-138" w:right="-83"/>
              <w:jc w:val="center"/>
              <w:rPr>
                <w:rFonts w:ascii="Times New Roman" w:hAnsi="Times New Roman" w:cs="Times New Roman"/>
              </w:rPr>
            </w:pPr>
            <w:r w:rsidRPr="006B0C39">
              <w:rPr>
                <w:rFonts w:ascii="Times New Roman" w:hAnsi="Times New Roman" w:cs="Times New Roman"/>
                <w:lang w:val="en-US"/>
              </w:rPr>
              <w:t>0,011</w:t>
            </w:r>
          </w:p>
          <w:p w:rsidR="00E53B2D" w:rsidRPr="006B0C39" w:rsidRDefault="00E53B2D" w:rsidP="008E599E">
            <w:pPr>
              <w:ind w:left="-138" w:right="-83"/>
              <w:jc w:val="center"/>
              <w:rPr>
                <w:rFonts w:ascii="Times New Roman" w:hAnsi="Times New Roman" w:cs="Times New Roman"/>
              </w:rPr>
            </w:pPr>
            <w:r w:rsidRPr="006B0C39">
              <w:rPr>
                <w:rFonts w:ascii="Times New Roman" w:hAnsi="Times New Roman" w:cs="Times New Roman"/>
                <w:lang w:val="en-US"/>
              </w:rPr>
              <w:t>0,011</w:t>
            </w:r>
          </w:p>
          <w:p w:rsidR="00E53B2D" w:rsidRPr="006B0C39" w:rsidRDefault="00E53B2D" w:rsidP="008E599E">
            <w:pPr>
              <w:ind w:left="-138" w:right="-83"/>
              <w:jc w:val="center"/>
              <w:rPr>
                <w:rFonts w:ascii="Times New Roman" w:hAnsi="Times New Roman" w:cs="Times New Roman"/>
                <w:lang w:val="en-US"/>
              </w:rPr>
            </w:pPr>
            <w:r w:rsidRPr="006B0C39">
              <w:rPr>
                <w:rFonts w:ascii="Times New Roman" w:hAnsi="Times New Roman" w:cs="Times New Roman"/>
                <w:lang w:val="en-US"/>
              </w:rPr>
              <w:t>0,004</w:t>
            </w:r>
          </w:p>
          <w:p w:rsidR="00E53B2D" w:rsidRPr="006B0C39" w:rsidRDefault="00E53B2D" w:rsidP="008E599E">
            <w:pPr>
              <w:ind w:left="-138" w:right="-83"/>
              <w:jc w:val="center"/>
              <w:rPr>
                <w:rFonts w:ascii="Times New Roman" w:hAnsi="Times New Roman" w:cs="Times New Roman"/>
                <w:lang w:val="en-US"/>
              </w:rPr>
            </w:pPr>
            <w:r w:rsidRPr="006B0C39">
              <w:rPr>
                <w:rFonts w:ascii="Times New Roman" w:hAnsi="Times New Roman" w:cs="Times New Roman"/>
                <w:lang w:val="en-US"/>
              </w:rPr>
              <w:t>0,004</w:t>
            </w:r>
          </w:p>
          <w:p w:rsidR="00E53B2D" w:rsidRPr="006B0C39" w:rsidRDefault="00E53B2D" w:rsidP="005C40EE">
            <w:pPr>
              <w:ind w:left="-138" w:right="-83"/>
              <w:jc w:val="center"/>
              <w:rPr>
                <w:rFonts w:ascii="Times New Roman" w:hAnsi="Times New Roman" w:cs="Times New Roman"/>
              </w:rPr>
            </w:pPr>
            <w:r w:rsidRPr="006B0C39">
              <w:rPr>
                <w:rFonts w:ascii="Times New Roman" w:hAnsi="Times New Roman" w:cs="Times New Roman"/>
                <w:lang w:val="en-US"/>
              </w:rPr>
              <w:t>0,002</w:t>
            </w:r>
          </w:p>
          <w:p w:rsidR="00E53B2D" w:rsidRPr="006B0C39" w:rsidRDefault="00E53B2D" w:rsidP="00E53B2D">
            <w:pPr>
              <w:ind w:left="-138" w:right="-83"/>
              <w:jc w:val="center"/>
              <w:rPr>
                <w:rFonts w:ascii="Times New Roman" w:hAnsi="Times New Roman" w:cs="Times New Roman"/>
                <w:lang w:val="en-US"/>
              </w:rPr>
            </w:pPr>
            <w:r w:rsidRPr="006B0C39">
              <w:rPr>
                <w:rFonts w:ascii="Times New Roman" w:hAnsi="Times New Roman" w:cs="Times New Roman"/>
                <w:lang w:val="en-US"/>
              </w:rPr>
              <w:t>0,004</w:t>
            </w:r>
          </w:p>
          <w:p w:rsidR="00E53B2D" w:rsidRPr="006B0C39" w:rsidRDefault="00E53B2D" w:rsidP="00E53B2D">
            <w:pPr>
              <w:ind w:left="-138" w:right="-83"/>
              <w:jc w:val="center"/>
              <w:rPr>
                <w:rFonts w:ascii="Times New Roman" w:hAnsi="Times New Roman" w:cs="Times New Roman"/>
              </w:rPr>
            </w:pPr>
            <w:r w:rsidRPr="006B0C39">
              <w:rPr>
                <w:rFonts w:ascii="Times New Roman" w:hAnsi="Times New Roman" w:cs="Times New Roman"/>
                <w:lang w:val="en-US"/>
              </w:rPr>
              <w:t>0,005</w:t>
            </w:r>
          </w:p>
          <w:p w:rsidR="00E53B2D" w:rsidRPr="006B0C39" w:rsidRDefault="00E53B2D" w:rsidP="00E53B2D">
            <w:pPr>
              <w:ind w:left="-108" w:right="-115"/>
              <w:jc w:val="center"/>
              <w:rPr>
                <w:rFonts w:ascii="Times New Roman" w:hAnsi="Times New Roman" w:cs="Times New Roman"/>
                <w:lang w:val="en-US"/>
              </w:rPr>
            </w:pPr>
            <w:r w:rsidRPr="006B0C39">
              <w:rPr>
                <w:rFonts w:ascii="Times New Roman" w:hAnsi="Times New Roman" w:cs="Times New Roman"/>
                <w:lang w:val="en-US"/>
              </w:rPr>
              <w:t>0,006</w:t>
            </w:r>
          </w:p>
          <w:p w:rsidR="00E53B2D" w:rsidRPr="006B0C39" w:rsidRDefault="00E53B2D" w:rsidP="00E53B2D">
            <w:pPr>
              <w:ind w:left="-108" w:right="-115"/>
              <w:jc w:val="center"/>
              <w:rPr>
                <w:rFonts w:ascii="Times New Roman" w:hAnsi="Times New Roman" w:cs="Times New Roman"/>
                <w:lang w:val="en-US"/>
              </w:rPr>
            </w:pPr>
            <w:r w:rsidRPr="006B0C39">
              <w:rPr>
                <w:rFonts w:ascii="Times New Roman" w:hAnsi="Times New Roman" w:cs="Times New Roman"/>
                <w:lang w:val="en-US"/>
              </w:rPr>
              <w:t>0,003</w:t>
            </w:r>
          </w:p>
          <w:p w:rsidR="00E53B2D" w:rsidRPr="006B0C39" w:rsidRDefault="00E53B2D" w:rsidP="00E53B2D">
            <w:pPr>
              <w:ind w:left="-108" w:right="-115"/>
              <w:jc w:val="center"/>
              <w:rPr>
                <w:rFonts w:ascii="Times New Roman" w:hAnsi="Times New Roman" w:cs="Times New Roman"/>
                <w:lang w:val="en-US"/>
              </w:rPr>
            </w:pPr>
            <w:r w:rsidRPr="006B0C39">
              <w:rPr>
                <w:rFonts w:ascii="Times New Roman" w:hAnsi="Times New Roman" w:cs="Times New Roman"/>
                <w:lang w:val="en-US"/>
              </w:rPr>
              <w:t>0,040</w:t>
            </w:r>
          </w:p>
          <w:p w:rsidR="00E53B2D" w:rsidRPr="006B0C39" w:rsidRDefault="00E53B2D" w:rsidP="00E53B2D">
            <w:pPr>
              <w:ind w:left="-138" w:right="-83"/>
              <w:jc w:val="center"/>
              <w:rPr>
                <w:rFonts w:ascii="Times New Roman" w:hAnsi="Times New Roman" w:cs="Times New Roman"/>
              </w:rPr>
            </w:pPr>
            <w:r w:rsidRPr="006B0C39">
              <w:rPr>
                <w:rFonts w:ascii="Times New Roman" w:hAnsi="Times New Roman" w:cs="Times New Roman"/>
                <w:lang w:val="en-US"/>
              </w:rPr>
              <w:t>0,047</w:t>
            </w:r>
          </w:p>
        </w:tc>
        <w:tc>
          <w:tcPr>
            <w:tcW w:w="6984" w:type="dxa"/>
            <w:gridSpan w:val="2"/>
            <w:tcBorders>
              <w:bottom w:val="nil"/>
            </w:tcBorders>
          </w:tcPr>
          <w:p w:rsidR="00E53B2D" w:rsidRPr="006B0C39" w:rsidRDefault="00E53B2D" w:rsidP="008E599E">
            <w:pPr>
              <w:jc w:val="both"/>
              <w:rPr>
                <w:rFonts w:ascii="Times New Roman" w:hAnsi="Times New Roman" w:cs="Times New Roman"/>
              </w:rPr>
            </w:pPr>
            <w:r w:rsidRPr="006B0C39">
              <w:rPr>
                <w:rFonts w:ascii="Times New Roman" w:hAnsi="Times New Roman" w:cs="Times New Roman"/>
              </w:rPr>
              <w:t xml:space="preserve">усилитель экспрессии </w:t>
            </w:r>
            <w:r w:rsidRPr="006B0C39">
              <w:rPr>
                <w:rFonts w:ascii="Times New Roman" w:hAnsi="Times New Roman" w:cs="Times New Roman"/>
                <w:lang w:val="en-US"/>
              </w:rPr>
              <w:t>HMGCS</w:t>
            </w:r>
            <w:r w:rsidRPr="006B0C39">
              <w:rPr>
                <w:rFonts w:ascii="Times New Roman" w:hAnsi="Times New Roman" w:cs="Times New Roman"/>
              </w:rPr>
              <w:t>2</w:t>
            </w:r>
          </w:p>
          <w:p w:rsidR="00E53B2D" w:rsidRPr="006B0C39" w:rsidRDefault="00E53B2D" w:rsidP="008E599E">
            <w:pPr>
              <w:jc w:val="both"/>
              <w:rPr>
                <w:rFonts w:ascii="Times New Roman" w:hAnsi="Times New Roman" w:cs="Times New Roman"/>
              </w:rPr>
            </w:pPr>
            <w:r w:rsidRPr="006B0C39">
              <w:rPr>
                <w:rFonts w:ascii="Times New Roman" w:hAnsi="Times New Roman" w:cs="Times New Roman"/>
              </w:rPr>
              <w:t>ингибитор треонлайн-альдолазы</w:t>
            </w:r>
          </w:p>
          <w:p w:rsidR="00E53B2D" w:rsidRPr="006B0C39" w:rsidRDefault="00E53B2D" w:rsidP="008E599E">
            <w:pPr>
              <w:ind w:right="-108"/>
              <w:rPr>
                <w:rFonts w:ascii="Times New Roman" w:hAnsi="Times New Roman" w:cs="Times New Roman"/>
              </w:rPr>
            </w:pPr>
            <w:r w:rsidRPr="006B0C39">
              <w:rPr>
                <w:rFonts w:ascii="Times New Roman" w:hAnsi="Times New Roman" w:cs="Times New Roman"/>
              </w:rPr>
              <w:t>противотуберкулезный</w:t>
            </w:r>
          </w:p>
          <w:p w:rsidR="00E53B2D" w:rsidRPr="006B0C39" w:rsidRDefault="00E53B2D" w:rsidP="008E599E">
            <w:pPr>
              <w:jc w:val="both"/>
              <w:rPr>
                <w:rFonts w:ascii="Times New Roman" w:hAnsi="Times New Roman" w:cs="Times New Roman"/>
              </w:rPr>
            </w:pPr>
            <w:r w:rsidRPr="006B0C39">
              <w:rPr>
                <w:rFonts w:ascii="Times New Roman" w:hAnsi="Times New Roman" w:cs="Times New Roman"/>
              </w:rPr>
              <w:t>ингибитор таурин дегидрогеназы</w:t>
            </w:r>
          </w:p>
          <w:p w:rsidR="00E53B2D" w:rsidRPr="006B0C39" w:rsidRDefault="00E53B2D" w:rsidP="008E599E">
            <w:pPr>
              <w:ind w:right="-250"/>
              <w:rPr>
                <w:rFonts w:ascii="Times New Roman" w:hAnsi="Times New Roman" w:cs="Times New Roman"/>
              </w:rPr>
            </w:pPr>
            <w:r w:rsidRPr="006B0C39">
              <w:rPr>
                <w:rFonts w:ascii="Times New Roman" w:hAnsi="Times New Roman" w:cs="Times New Roman"/>
              </w:rPr>
              <w:t>ингибитор бета-адренергических рецепторов киназ</w:t>
            </w:r>
          </w:p>
          <w:p w:rsidR="00E53B2D" w:rsidRPr="006B0C39" w:rsidRDefault="00E53B2D" w:rsidP="008E599E">
            <w:pPr>
              <w:ind w:right="-108"/>
              <w:rPr>
                <w:rFonts w:ascii="Times New Roman" w:hAnsi="Times New Roman" w:cs="Times New Roman"/>
              </w:rPr>
            </w:pPr>
            <w:r w:rsidRPr="006B0C39">
              <w:rPr>
                <w:rFonts w:ascii="Times New Roman" w:hAnsi="Times New Roman" w:cs="Times New Roman"/>
                <w:lang w:val="en-US"/>
              </w:rPr>
              <w:t>G</w:t>
            </w:r>
            <w:r w:rsidRPr="006B0C39">
              <w:rPr>
                <w:rFonts w:ascii="Times New Roman" w:hAnsi="Times New Roman" w:cs="Times New Roman"/>
              </w:rPr>
              <w:t xml:space="preserve">-протеин-связанный рецепторный ингибитор </w:t>
            </w:r>
          </w:p>
          <w:p w:rsidR="00E53B2D" w:rsidRPr="006B0C39" w:rsidRDefault="00E53B2D" w:rsidP="008E599E">
            <w:pPr>
              <w:jc w:val="both"/>
              <w:rPr>
                <w:rFonts w:ascii="Times New Roman" w:hAnsi="Times New Roman" w:cs="Times New Roman"/>
              </w:rPr>
            </w:pPr>
            <w:r w:rsidRPr="006B0C39">
              <w:rPr>
                <w:rFonts w:ascii="Times New Roman" w:hAnsi="Times New Roman" w:cs="Times New Roman"/>
              </w:rPr>
              <w:t>противобактериальный</w:t>
            </w:r>
          </w:p>
          <w:p w:rsidR="00E53B2D" w:rsidRPr="006B0C39" w:rsidRDefault="00E53B2D" w:rsidP="008E599E">
            <w:pPr>
              <w:jc w:val="both"/>
              <w:rPr>
                <w:rFonts w:ascii="Times New Roman" w:hAnsi="Times New Roman" w:cs="Times New Roman"/>
              </w:rPr>
            </w:pPr>
            <w:r w:rsidRPr="006B0C39">
              <w:rPr>
                <w:rFonts w:ascii="Times New Roman" w:hAnsi="Times New Roman" w:cs="Times New Roman"/>
              </w:rPr>
              <w:t xml:space="preserve">антагонист </w:t>
            </w:r>
            <w:r w:rsidRPr="006B0C39">
              <w:rPr>
                <w:rFonts w:ascii="Times New Roman" w:hAnsi="Times New Roman" w:cs="Times New Roman"/>
                <w:lang w:val="en-US"/>
              </w:rPr>
              <w:t>Mcl</w:t>
            </w:r>
            <w:r w:rsidRPr="006B0C39">
              <w:rPr>
                <w:rFonts w:ascii="Times New Roman" w:hAnsi="Times New Roman" w:cs="Times New Roman"/>
              </w:rPr>
              <w:t>-1</w:t>
            </w:r>
          </w:p>
          <w:p w:rsidR="00E53B2D" w:rsidRPr="006B0C39" w:rsidRDefault="00E53B2D" w:rsidP="008E599E">
            <w:pPr>
              <w:jc w:val="both"/>
              <w:rPr>
                <w:rFonts w:ascii="Times New Roman" w:hAnsi="Times New Roman" w:cs="Times New Roman"/>
              </w:rPr>
            </w:pPr>
            <w:r w:rsidRPr="006B0C39">
              <w:rPr>
                <w:rFonts w:ascii="Times New Roman" w:hAnsi="Times New Roman" w:cs="Times New Roman"/>
              </w:rPr>
              <w:t xml:space="preserve">ингибитор аминопептидазы </w:t>
            </w:r>
            <w:r w:rsidRPr="006B0C39">
              <w:rPr>
                <w:rFonts w:ascii="Times New Roman" w:hAnsi="Times New Roman" w:cs="Times New Roman"/>
                <w:lang w:val="en-US"/>
              </w:rPr>
              <w:t>Pfa</w:t>
            </w:r>
            <w:r w:rsidRPr="006B0C39">
              <w:rPr>
                <w:rFonts w:ascii="Times New Roman" w:hAnsi="Times New Roman" w:cs="Times New Roman"/>
              </w:rPr>
              <w:t>-</w:t>
            </w:r>
            <w:r w:rsidRPr="006B0C39">
              <w:rPr>
                <w:rFonts w:ascii="Times New Roman" w:hAnsi="Times New Roman" w:cs="Times New Roman"/>
                <w:lang w:val="en-US"/>
              </w:rPr>
              <w:t>M</w:t>
            </w:r>
            <w:r w:rsidRPr="006B0C39">
              <w:rPr>
                <w:rFonts w:ascii="Times New Roman" w:hAnsi="Times New Roman" w:cs="Times New Roman"/>
              </w:rPr>
              <w:t>1</w:t>
            </w:r>
          </w:p>
          <w:p w:rsidR="00E53B2D" w:rsidRPr="006B0C39" w:rsidRDefault="00E53B2D" w:rsidP="00E53B2D">
            <w:pPr>
              <w:jc w:val="both"/>
              <w:rPr>
                <w:rFonts w:ascii="Times New Roman" w:hAnsi="Times New Roman" w:cs="Times New Roman"/>
              </w:rPr>
            </w:pPr>
            <w:r w:rsidRPr="006B0C39">
              <w:rPr>
                <w:rFonts w:ascii="Times New Roman" w:hAnsi="Times New Roman" w:cs="Times New Roman"/>
              </w:rPr>
              <w:t>ингибитор аминодегидрогеназы</w:t>
            </w:r>
          </w:p>
          <w:p w:rsidR="00E53B2D" w:rsidRPr="006B0C39" w:rsidRDefault="00E53B2D" w:rsidP="00E53B2D">
            <w:pPr>
              <w:jc w:val="both"/>
              <w:rPr>
                <w:rFonts w:ascii="Times New Roman" w:hAnsi="Times New Roman" w:cs="Times New Roman"/>
              </w:rPr>
            </w:pPr>
            <w:r w:rsidRPr="006B0C39">
              <w:rPr>
                <w:rFonts w:ascii="Times New Roman" w:hAnsi="Times New Roman" w:cs="Times New Roman"/>
              </w:rPr>
              <w:t>ингибитор фосфатидилсериндекарбоксилазы</w:t>
            </w:r>
          </w:p>
          <w:p w:rsidR="00E53B2D" w:rsidRPr="006B0C39" w:rsidRDefault="00E53B2D" w:rsidP="00E53B2D">
            <w:pPr>
              <w:jc w:val="both"/>
              <w:rPr>
                <w:rFonts w:ascii="Times New Roman" w:hAnsi="Times New Roman" w:cs="Times New Roman"/>
              </w:rPr>
            </w:pPr>
            <w:r w:rsidRPr="006B0C39">
              <w:rPr>
                <w:rFonts w:ascii="Times New Roman" w:hAnsi="Times New Roman" w:cs="Times New Roman"/>
              </w:rPr>
              <w:t>ингибитор глутамин-фенилпируваттрансаминазы</w:t>
            </w:r>
          </w:p>
          <w:p w:rsidR="00E53B2D" w:rsidRPr="006B0C39" w:rsidRDefault="00E53B2D" w:rsidP="00E53B2D">
            <w:pPr>
              <w:jc w:val="both"/>
              <w:rPr>
                <w:rFonts w:ascii="Times New Roman" w:hAnsi="Times New Roman" w:cs="Times New Roman"/>
              </w:rPr>
            </w:pPr>
            <w:r w:rsidRPr="006B0C39">
              <w:rPr>
                <w:rFonts w:ascii="Times New Roman" w:hAnsi="Times New Roman" w:cs="Times New Roman"/>
              </w:rPr>
              <w:t>цитопротектор</w:t>
            </w:r>
          </w:p>
          <w:p w:rsidR="00E53B2D" w:rsidRPr="006B0C39" w:rsidRDefault="00E53B2D" w:rsidP="00E53B2D">
            <w:pPr>
              <w:jc w:val="both"/>
              <w:rPr>
                <w:rFonts w:ascii="Times New Roman" w:hAnsi="Times New Roman" w:cs="Times New Roman"/>
              </w:rPr>
            </w:pPr>
            <w:r w:rsidRPr="006B0C39">
              <w:rPr>
                <w:rFonts w:ascii="Times New Roman" w:hAnsi="Times New Roman" w:cs="Times New Roman"/>
              </w:rPr>
              <w:t>агонист целостности мембраны</w:t>
            </w:r>
          </w:p>
          <w:p w:rsidR="00E53B2D" w:rsidRPr="006B0C39" w:rsidRDefault="00E53B2D" w:rsidP="00E53B2D">
            <w:pPr>
              <w:jc w:val="both"/>
              <w:rPr>
                <w:rFonts w:ascii="Times New Roman" w:hAnsi="Times New Roman" w:cs="Times New Roman"/>
              </w:rPr>
            </w:pPr>
            <w:r w:rsidRPr="006B0C39">
              <w:rPr>
                <w:rFonts w:ascii="Times New Roman" w:hAnsi="Times New Roman" w:cs="Times New Roman"/>
              </w:rPr>
              <w:t>ингибитор аспульвинон диметилаллилтрансфераз</w:t>
            </w:r>
          </w:p>
        </w:tc>
      </w:tr>
      <w:tr w:rsidR="00E53B2D" w:rsidRPr="006B0C39" w:rsidTr="00435394">
        <w:trPr>
          <w:gridAfter w:val="1"/>
          <w:wAfter w:w="14" w:type="dxa"/>
        </w:trPr>
        <w:tc>
          <w:tcPr>
            <w:tcW w:w="941" w:type="dxa"/>
            <w:tcBorders>
              <w:bottom w:val="nil"/>
            </w:tcBorders>
          </w:tcPr>
          <w:p w:rsidR="00E53B2D" w:rsidRPr="006B0C39" w:rsidRDefault="00E53B2D" w:rsidP="00E53B2D">
            <w:pPr>
              <w:jc w:val="center"/>
              <w:rPr>
                <w:rFonts w:ascii="Times New Roman" w:hAnsi="Times New Roman" w:cs="Times New Roman"/>
                <w:lang w:val="en-US"/>
              </w:rPr>
            </w:pPr>
            <w:r w:rsidRPr="006B0C39">
              <w:rPr>
                <w:rFonts w:ascii="Times New Roman" w:hAnsi="Times New Roman" w:cs="Times New Roman"/>
                <w:lang w:val="en-US"/>
              </w:rPr>
              <w:t>3.19</w:t>
            </w:r>
          </w:p>
        </w:tc>
        <w:tc>
          <w:tcPr>
            <w:tcW w:w="846" w:type="dxa"/>
            <w:tcBorders>
              <w:bottom w:val="nil"/>
            </w:tcBorders>
          </w:tcPr>
          <w:p w:rsidR="00E53B2D" w:rsidRPr="006B0C39" w:rsidRDefault="00E53B2D" w:rsidP="00E53B2D">
            <w:pPr>
              <w:jc w:val="center"/>
              <w:rPr>
                <w:rFonts w:ascii="Times New Roman" w:hAnsi="Times New Roman" w:cs="Times New Roman"/>
                <w:lang w:val="en-US"/>
              </w:rPr>
            </w:pPr>
            <w:r w:rsidRPr="006B0C39">
              <w:rPr>
                <w:rFonts w:ascii="Times New Roman" w:hAnsi="Times New Roman" w:cs="Times New Roman"/>
                <w:lang w:val="en-US"/>
              </w:rPr>
              <w:t>0,894</w:t>
            </w:r>
          </w:p>
          <w:p w:rsidR="00E53B2D" w:rsidRPr="006B0C39" w:rsidRDefault="00E53B2D" w:rsidP="00E53B2D">
            <w:pPr>
              <w:jc w:val="center"/>
              <w:rPr>
                <w:rFonts w:ascii="Times New Roman" w:hAnsi="Times New Roman" w:cs="Times New Roman"/>
                <w:lang w:val="en-US"/>
              </w:rPr>
            </w:pPr>
            <w:r w:rsidRPr="006B0C39">
              <w:rPr>
                <w:rFonts w:ascii="Times New Roman" w:hAnsi="Times New Roman" w:cs="Times New Roman"/>
                <w:lang w:val="en-US"/>
              </w:rPr>
              <w:t>0,862</w:t>
            </w:r>
          </w:p>
          <w:p w:rsidR="00E53B2D" w:rsidRPr="006B0C39" w:rsidRDefault="00E53B2D" w:rsidP="00E53B2D">
            <w:pPr>
              <w:jc w:val="center"/>
              <w:rPr>
                <w:rFonts w:ascii="Times New Roman" w:hAnsi="Times New Roman" w:cs="Times New Roman"/>
              </w:rPr>
            </w:pPr>
            <w:r w:rsidRPr="006B0C39">
              <w:rPr>
                <w:rFonts w:ascii="Times New Roman" w:hAnsi="Times New Roman" w:cs="Times New Roman"/>
                <w:lang w:val="en-US"/>
              </w:rPr>
              <w:t>0,862</w:t>
            </w:r>
          </w:p>
          <w:p w:rsidR="00E53B2D" w:rsidRPr="006B0C39" w:rsidRDefault="00E53B2D" w:rsidP="00E53B2D">
            <w:pPr>
              <w:jc w:val="center"/>
              <w:rPr>
                <w:rFonts w:ascii="Times New Roman" w:hAnsi="Times New Roman" w:cs="Times New Roman"/>
              </w:rPr>
            </w:pPr>
            <w:r w:rsidRPr="006B0C39">
              <w:rPr>
                <w:rFonts w:ascii="Times New Roman" w:hAnsi="Times New Roman" w:cs="Times New Roman"/>
                <w:lang w:val="en-US"/>
              </w:rPr>
              <w:t>0,862</w:t>
            </w:r>
          </w:p>
          <w:p w:rsidR="00E53B2D" w:rsidRPr="006B0C39" w:rsidRDefault="00E53B2D" w:rsidP="00E53B2D">
            <w:pPr>
              <w:jc w:val="center"/>
              <w:rPr>
                <w:rFonts w:ascii="Times New Roman" w:hAnsi="Times New Roman" w:cs="Times New Roman"/>
                <w:lang w:val="en-US"/>
              </w:rPr>
            </w:pPr>
            <w:r w:rsidRPr="006B0C39">
              <w:rPr>
                <w:rFonts w:ascii="Times New Roman" w:hAnsi="Times New Roman" w:cs="Times New Roman"/>
                <w:lang w:val="en-US"/>
              </w:rPr>
              <w:t>0,856</w:t>
            </w:r>
          </w:p>
          <w:p w:rsidR="00E53B2D" w:rsidRPr="006B0C39" w:rsidRDefault="00E53B2D" w:rsidP="00E53B2D">
            <w:pPr>
              <w:jc w:val="center"/>
              <w:rPr>
                <w:rFonts w:ascii="Times New Roman" w:hAnsi="Times New Roman" w:cs="Times New Roman"/>
                <w:lang w:val="en-US"/>
              </w:rPr>
            </w:pPr>
            <w:r w:rsidRPr="006B0C39">
              <w:rPr>
                <w:rFonts w:ascii="Times New Roman" w:hAnsi="Times New Roman" w:cs="Times New Roman"/>
                <w:lang w:val="en-US"/>
              </w:rPr>
              <w:t>0,832</w:t>
            </w:r>
          </w:p>
          <w:p w:rsidR="00E53B2D" w:rsidRPr="006B0C39" w:rsidRDefault="00E53B2D" w:rsidP="00E53B2D">
            <w:pPr>
              <w:jc w:val="center"/>
              <w:rPr>
                <w:rFonts w:ascii="Times New Roman" w:hAnsi="Times New Roman" w:cs="Times New Roman"/>
                <w:lang w:val="en-US"/>
              </w:rPr>
            </w:pPr>
            <w:r w:rsidRPr="006B0C39">
              <w:rPr>
                <w:rFonts w:ascii="Times New Roman" w:hAnsi="Times New Roman" w:cs="Times New Roman"/>
                <w:lang w:val="en-US"/>
              </w:rPr>
              <w:t>0,815</w:t>
            </w:r>
          </w:p>
          <w:p w:rsidR="00E53B2D" w:rsidRPr="006B0C39" w:rsidRDefault="00E53B2D" w:rsidP="00E53B2D">
            <w:pPr>
              <w:jc w:val="center"/>
              <w:rPr>
                <w:rFonts w:ascii="Times New Roman" w:hAnsi="Times New Roman" w:cs="Times New Roman"/>
              </w:rPr>
            </w:pPr>
            <w:r w:rsidRPr="006B0C39">
              <w:rPr>
                <w:rFonts w:ascii="Times New Roman" w:hAnsi="Times New Roman" w:cs="Times New Roman"/>
                <w:lang w:val="en-US"/>
              </w:rPr>
              <w:t>0,803</w:t>
            </w:r>
          </w:p>
          <w:p w:rsidR="00E53B2D" w:rsidRPr="006B0C39" w:rsidRDefault="00E53B2D" w:rsidP="00E53B2D">
            <w:pPr>
              <w:jc w:val="center"/>
              <w:rPr>
                <w:rFonts w:ascii="Times New Roman" w:hAnsi="Times New Roman" w:cs="Times New Roman"/>
              </w:rPr>
            </w:pPr>
            <w:r w:rsidRPr="006B0C39">
              <w:rPr>
                <w:rFonts w:ascii="Times New Roman" w:hAnsi="Times New Roman" w:cs="Times New Roman"/>
                <w:lang w:val="en-US"/>
              </w:rPr>
              <w:t>0,801</w:t>
            </w:r>
          </w:p>
          <w:p w:rsidR="00E53B2D" w:rsidRPr="006B0C39" w:rsidRDefault="00E53B2D" w:rsidP="00E53B2D">
            <w:pPr>
              <w:jc w:val="center"/>
              <w:rPr>
                <w:rFonts w:ascii="Times New Roman" w:hAnsi="Times New Roman" w:cs="Times New Roman"/>
                <w:lang w:val="en-US"/>
              </w:rPr>
            </w:pPr>
            <w:r w:rsidRPr="006B0C39">
              <w:rPr>
                <w:rFonts w:ascii="Times New Roman" w:hAnsi="Times New Roman" w:cs="Times New Roman"/>
                <w:lang w:val="en-US"/>
              </w:rPr>
              <w:t>0,826</w:t>
            </w:r>
          </w:p>
          <w:p w:rsidR="00E53B2D" w:rsidRPr="006B0C39" w:rsidRDefault="00E53B2D" w:rsidP="00E53B2D">
            <w:pPr>
              <w:jc w:val="center"/>
              <w:rPr>
                <w:rFonts w:ascii="Times New Roman" w:hAnsi="Times New Roman" w:cs="Times New Roman"/>
                <w:lang w:val="en-US"/>
              </w:rPr>
            </w:pPr>
            <w:r w:rsidRPr="006B0C39">
              <w:rPr>
                <w:rFonts w:ascii="Times New Roman" w:hAnsi="Times New Roman" w:cs="Times New Roman"/>
                <w:lang w:val="en-US"/>
              </w:rPr>
              <w:t>0,786</w:t>
            </w:r>
          </w:p>
          <w:p w:rsidR="00E53B2D" w:rsidRPr="006B0C39" w:rsidRDefault="00E53B2D" w:rsidP="00E53B2D">
            <w:pPr>
              <w:jc w:val="center"/>
              <w:rPr>
                <w:rFonts w:ascii="Times New Roman" w:hAnsi="Times New Roman" w:cs="Times New Roman"/>
              </w:rPr>
            </w:pPr>
            <w:r w:rsidRPr="006B0C39">
              <w:rPr>
                <w:rFonts w:ascii="Times New Roman" w:hAnsi="Times New Roman" w:cs="Times New Roman"/>
                <w:lang w:val="en-US"/>
              </w:rPr>
              <w:t>0,776</w:t>
            </w:r>
          </w:p>
          <w:p w:rsidR="00E53B2D" w:rsidRPr="006B0C39" w:rsidRDefault="00E53B2D" w:rsidP="00E53B2D">
            <w:pPr>
              <w:jc w:val="center"/>
              <w:rPr>
                <w:rFonts w:ascii="Times New Roman" w:hAnsi="Times New Roman" w:cs="Times New Roman"/>
              </w:rPr>
            </w:pPr>
            <w:r w:rsidRPr="006B0C39">
              <w:rPr>
                <w:rFonts w:ascii="Times New Roman" w:hAnsi="Times New Roman" w:cs="Times New Roman"/>
                <w:lang w:val="en-US"/>
              </w:rPr>
              <w:t>0,752</w:t>
            </w:r>
          </w:p>
        </w:tc>
        <w:tc>
          <w:tcPr>
            <w:tcW w:w="846" w:type="dxa"/>
            <w:tcBorders>
              <w:bottom w:val="nil"/>
            </w:tcBorders>
          </w:tcPr>
          <w:p w:rsidR="00E53B2D" w:rsidRPr="006B0C39" w:rsidRDefault="00E53B2D" w:rsidP="00E53B2D">
            <w:pPr>
              <w:ind w:left="-108" w:right="-115"/>
              <w:jc w:val="center"/>
              <w:rPr>
                <w:rFonts w:ascii="Times New Roman" w:hAnsi="Times New Roman" w:cs="Times New Roman"/>
                <w:lang w:val="en-US"/>
              </w:rPr>
            </w:pPr>
            <w:r w:rsidRPr="006B0C39">
              <w:rPr>
                <w:rFonts w:ascii="Times New Roman" w:hAnsi="Times New Roman" w:cs="Times New Roman"/>
                <w:lang w:val="en-US"/>
              </w:rPr>
              <w:t>0,002</w:t>
            </w:r>
          </w:p>
          <w:p w:rsidR="00E53B2D" w:rsidRPr="006B0C39" w:rsidRDefault="00E53B2D" w:rsidP="00E53B2D">
            <w:pPr>
              <w:ind w:left="-108" w:right="-115"/>
              <w:jc w:val="center"/>
              <w:rPr>
                <w:rFonts w:ascii="Times New Roman" w:hAnsi="Times New Roman" w:cs="Times New Roman"/>
                <w:lang w:val="en-US"/>
              </w:rPr>
            </w:pPr>
            <w:r w:rsidRPr="006B0C39">
              <w:rPr>
                <w:rFonts w:ascii="Times New Roman" w:hAnsi="Times New Roman" w:cs="Times New Roman"/>
                <w:lang w:val="en-US"/>
              </w:rPr>
              <w:t>0,003</w:t>
            </w:r>
          </w:p>
          <w:p w:rsidR="00E53B2D" w:rsidRPr="006B0C39" w:rsidRDefault="00E53B2D" w:rsidP="00E53B2D">
            <w:pPr>
              <w:ind w:left="-108" w:right="-115"/>
              <w:jc w:val="center"/>
              <w:rPr>
                <w:rFonts w:ascii="Times New Roman" w:hAnsi="Times New Roman" w:cs="Times New Roman"/>
              </w:rPr>
            </w:pPr>
            <w:r w:rsidRPr="006B0C39">
              <w:rPr>
                <w:rFonts w:ascii="Times New Roman" w:hAnsi="Times New Roman" w:cs="Times New Roman"/>
                <w:lang w:val="en-US"/>
              </w:rPr>
              <w:t>0,007</w:t>
            </w:r>
          </w:p>
          <w:p w:rsidR="00E53B2D" w:rsidRPr="006B0C39" w:rsidRDefault="00E53B2D" w:rsidP="00E53B2D">
            <w:pPr>
              <w:ind w:left="-108" w:right="-115"/>
              <w:jc w:val="center"/>
              <w:rPr>
                <w:rFonts w:ascii="Times New Roman" w:hAnsi="Times New Roman" w:cs="Times New Roman"/>
              </w:rPr>
            </w:pPr>
            <w:r w:rsidRPr="006B0C39">
              <w:rPr>
                <w:rFonts w:ascii="Times New Roman" w:hAnsi="Times New Roman" w:cs="Times New Roman"/>
                <w:lang w:val="en-US"/>
              </w:rPr>
              <w:t>0,007</w:t>
            </w:r>
          </w:p>
          <w:p w:rsidR="00E53B2D" w:rsidRPr="006B0C39" w:rsidRDefault="00E53B2D" w:rsidP="00E53B2D">
            <w:pPr>
              <w:ind w:left="-108" w:right="-115"/>
              <w:jc w:val="center"/>
              <w:rPr>
                <w:rFonts w:ascii="Times New Roman" w:hAnsi="Times New Roman" w:cs="Times New Roman"/>
                <w:lang w:val="en-US"/>
              </w:rPr>
            </w:pPr>
            <w:r w:rsidRPr="006B0C39">
              <w:rPr>
                <w:rFonts w:ascii="Times New Roman" w:hAnsi="Times New Roman" w:cs="Times New Roman"/>
                <w:lang w:val="en-US"/>
              </w:rPr>
              <w:t>0,005</w:t>
            </w:r>
          </w:p>
          <w:p w:rsidR="00E53B2D" w:rsidRPr="006B0C39" w:rsidRDefault="00E53B2D" w:rsidP="00E53B2D">
            <w:pPr>
              <w:ind w:left="-108" w:right="-115"/>
              <w:jc w:val="center"/>
              <w:rPr>
                <w:rFonts w:ascii="Times New Roman" w:hAnsi="Times New Roman" w:cs="Times New Roman"/>
                <w:lang w:val="en-US"/>
              </w:rPr>
            </w:pPr>
            <w:r w:rsidRPr="006B0C39">
              <w:rPr>
                <w:rFonts w:ascii="Times New Roman" w:hAnsi="Times New Roman" w:cs="Times New Roman"/>
                <w:lang w:val="en-US"/>
              </w:rPr>
              <w:t>0,004</w:t>
            </w:r>
          </w:p>
          <w:p w:rsidR="00E53B2D" w:rsidRPr="006B0C39" w:rsidRDefault="00E53B2D" w:rsidP="00E53B2D">
            <w:pPr>
              <w:ind w:left="-108" w:right="-115"/>
              <w:jc w:val="center"/>
              <w:rPr>
                <w:rFonts w:ascii="Times New Roman" w:hAnsi="Times New Roman" w:cs="Times New Roman"/>
                <w:lang w:val="en-US"/>
              </w:rPr>
            </w:pPr>
            <w:r w:rsidRPr="006B0C39">
              <w:rPr>
                <w:rFonts w:ascii="Times New Roman" w:hAnsi="Times New Roman" w:cs="Times New Roman"/>
                <w:lang w:val="en-US"/>
              </w:rPr>
              <w:t>0,003</w:t>
            </w:r>
          </w:p>
          <w:p w:rsidR="00E53B2D" w:rsidRPr="006B0C39" w:rsidRDefault="00E53B2D" w:rsidP="00E53B2D">
            <w:pPr>
              <w:ind w:left="-108" w:right="-115"/>
              <w:jc w:val="center"/>
              <w:rPr>
                <w:rFonts w:ascii="Times New Roman" w:hAnsi="Times New Roman" w:cs="Times New Roman"/>
              </w:rPr>
            </w:pPr>
            <w:r w:rsidRPr="006B0C39">
              <w:rPr>
                <w:rFonts w:ascii="Times New Roman" w:hAnsi="Times New Roman" w:cs="Times New Roman"/>
                <w:lang w:val="en-US"/>
              </w:rPr>
              <w:t>0,004</w:t>
            </w:r>
          </w:p>
          <w:p w:rsidR="00E53B2D" w:rsidRPr="006B0C39" w:rsidRDefault="00E53B2D" w:rsidP="00E53B2D">
            <w:pPr>
              <w:ind w:left="-108" w:right="-115"/>
              <w:jc w:val="center"/>
              <w:rPr>
                <w:rFonts w:ascii="Times New Roman" w:hAnsi="Times New Roman" w:cs="Times New Roman"/>
              </w:rPr>
            </w:pPr>
            <w:r w:rsidRPr="006B0C39">
              <w:rPr>
                <w:rFonts w:ascii="Times New Roman" w:hAnsi="Times New Roman" w:cs="Times New Roman"/>
                <w:lang w:val="en-US"/>
              </w:rPr>
              <w:t>0,004</w:t>
            </w:r>
          </w:p>
          <w:p w:rsidR="00E53B2D" w:rsidRPr="006B0C39" w:rsidRDefault="00E53B2D" w:rsidP="00E53B2D">
            <w:pPr>
              <w:ind w:left="-108" w:right="-115"/>
              <w:jc w:val="center"/>
              <w:rPr>
                <w:rFonts w:ascii="Times New Roman" w:hAnsi="Times New Roman" w:cs="Times New Roman"/>
                <w:lang w:val="en-US"/>
              </w:rPr>
            </w:pPr>
            <w:r w:rsidRPr="006B0C39">
              <w:rPr>
                <w:rFonts w:ascii="Times New Roman" w:hAnsi="Times New Roman" w:cs="Times New Roman"/>
                <w:lang w:val="en-US"/>
              </w:rPr>
              <w:t>0,030</w:t>
            </w:r>
          </w:p>
          <w:p w:rsidR="00E53B2D" w:rsidRPr="006B0C39" w:rsidRDefault="00E53B2D" w:rsidP="00E53B2D">
            <w:pPr>
              <w:ind w:left="-108" w:right="-115"/>
              <w:jc w:val="center"/>
              <w:rPr>
                <w:rFonts w:ascii="Times New Roman" w:hAnsi="Times New Roman" w:cs="Times New Roman"/>
                <w:lang w:val="en-US"/>
              </w:rPr>
            </w:pPr>
            <w:r w:rsidRPr="006B0C39">
              <w:rPr>
                <w:rFonts w:ascii="Times New Roman" w:hAnsi="Times New Roman" w:cs="Times New Roman"/>
                <w:lang w:val="en-US"/>
              </w:rPr>
              <w:t>0,004</w:t>
            </w:r>
          </w:p>
          <w:p w:rsidR="00E53B2D" w:rsidRPr="006B0C39" w:rsidRDefault="00E53B2D" w:rsidP="00E53B2D">
            <w:pPr>
              <w:ind w:left="-108" w:right="-115"/>
              <w:jc w:val="center"/>
              <w:rPr>
                <w:rFonts w:ascii="Times New Roman" w:hAnsi="Times New Roman" w:cs="Times New Roman"/>
              </w:rPr>
            </w:pPr>
            <w:r w:rsidRPr="006B0C39">
              <w:rPr>
                <w:rFonts w:ascii="Times New Roman" w:hAnsi="Times New Roman" w:cs="Times New Roman"/>
                <w:lang w:val="en-US"/>
              </w:rPr>
              <w:t>0,003</w:t>
            </w:r>
          </w:p>
          <w:p w:rsidR="00E53B2D" w:rsidRPr="006B0C39" w:rsidRDefault="00E53B2D" w:rsidP="00E53B2D">
            <w:pPr>
              <w:ind w:left="-108" w:right="-115"/>
              <w:jc w:val="center"/>
              <w:rPr>
                <w:rFonts w:ascii="Times New Roman" w:hAnsi="Times New Roman" w:cs="Times New Roman"/>
              </w:rPr>
            </w:pPr>
            <w:r w:rsidRPr="006B0C39">
              <w:rPr>
                <w:rFonts w:ascii="Times New Roman" w:hAnsi="Times New Roman" w:cs="Times New Roman"/>
                <w:lang w:val="en-US"/>
              </w:rPr>
              <w:t>0,004</w:t>
            </w:r>
          </w:p>
        </w:tc>
        <w:tc>
          <w:tcPr>
            <w:tcW w:w="6984" w:type="dxa"/>
            <w:gridSpan w:val="2"/>
            <w:tcBorders>
              <w:bottom w:val="nil"/>
            </w:tcBorders>
          </w:tcPr>
          <w:p w:rsidR="00E53B2D" w:rsidRPr="006B0C39" w:rsidRDefault="00E53B2D" w:rsidP="00E53B2D">
            <w:pPr>
              <w:jc w:val="both"/>
              <w:rPr>
                <w:rFonts w:ascii="Times New Roman" w:hAnsi="Times New Roman" w:cs="Times New Roman"/>
              </w:rPr>
            </w:pPr>
            <w:r w:rsidRPr="006B0C39">
              <w:rPr>
                <w:rFonts w:ascii="Times New Roman" w:hAnsi="Times New Roman" w:cs="Times New Roman"/>
              </w:rPr>
              <w:t>ингибитор треонлайн-альдолазы</w:t>
            </w:r>
          </w:p>
          <w:p w:rsidR="00E53B2D" w:rsidRPr="006B0C39" w:rsidRDefault="00E53B2D" w:rsidP="00E53B2D">
            <w:pPr>
              <w:jc w:val="both"/>
              <w:rPr>
                <w:rFonts w:ascii="Times New Roman" w:hAnsi="Times New Roman" w:cs="Times New Roman"/>
              </w:rPr>
            </w:pPr>
            <w:r w:rsidRPr="006B0C39">
              <w:rPr>
                <w:rFonts w:ascii="Times New Roman" w:hAnsi="Times New Roman" w:cs="Times New Roman"/>
              </w:rPr>
              <w:t xml:space="preserve">усилитель экспрессии </w:t>
            </w:r>
            <w:r w:rsidRPr="006B0C39">
              <w:rPr>
                <w:rFonts w:ascii="Times New Roman" w:hAnsi="Times New Roman" w:cs="Times New Roman"/>
                <w:lang w:val="en-US"/>
              </w:rPr>
              <w:t>HMGCS</w:t>
            </w:r>
            <w:r w:rsidRPr="006B0C39">
              <w:rPr>
                <w:rFonts w:ascii="Times New Roman" w:hAnsi="Times New Roman" w:cs="Times New Roman"/>
              </w:rPr>
              <w:t>2</w:t>
            </w:r>
          </w:p>
          <w:p w:rsidR="00E53B2D" w:rsidRPr="006B0C39" w:rsidRDefault="00E53B2D" w:rsidP="00E53B2D">
            <w:pPr>
              <w:ind w:right="-250"/>
              <w:rPr>
                <w:rFonts w:ascii="Times New Roman" w:hAnsi="Times New Roman" w:cs="Times New Roman"/>
              </w:rPr>
            </w:pPr>
            <w:r w:rsidRPr="006B0C39">
              <w:rPr>
                <w:rFonts w:ascii="Times New Roman" w:hAnsi="Times New Roman" w:cs="Times New Roman"/>
              </w:rPr>
              <w:t>ингибитор бета-адренергических рецепторов киназ</w:t>
            </w:r>
          </w:p>
          <w:p w:rsidR="00E53B2D" w:rsidRPr="006B0C39" w:rsidRDefault="00E53B2D" w:rsidP="00E53B2D">
            <w:pPr>
              <w:ind w:right="-108"/>
              <w:rPr>
                <w:rFonts w:ascii="Times New Roman" w:hAnsi="Times New Roman" w:cs="Times New Roman"/>
              </w:rPr>
            </w:pPr>
            <w:r w:rsidRPr="006B0C39">
              <w:rPr>
                <w:rFonts w:ascii="Times New Roman" w:hAnsi="Times New Roman" w:cs="Times New Roman"/>
                <w:lang w:val="en-US"/>
              </w:rPr>
              <w:t>G</w:t>
            </w:r>
            <w:r w:rsidRPr="006B0C39">
              <w:rPr>
                <w:rFonts w:ascii="Times New Roman" w:hAnsi="Times New Roman" w:cs="Times New Roman"/>
              </w:rPr>
              <w:t xml:space="preserve">-протеин-связанный рецепторный ингибитор </w:t>
            </w:r>
          </w:p>
          <w:p w:rsidR="00E53B2D" w:rsidRPr="006B0C39" w:rsidRDefault="00E53B2D" w:rsidP="00E53B2D">
            <w:pPr>
              <w:jc w:val="both"/>
              <w:rPr>
                <w:rFonts w:ascii="Times New Roman" w:hAnsi="Times New Roman" w:cs="Times New Roman"/>
              </w:rPr>
            </w:pPr>
            <w:r w:rsidRPr="006B0C39">
              <w:rPr>
                <w:rFonts w:ascii="Times New Roman" w:hAnsi="Times New Roman" w:cs="Times New Roman"/>
              </w:rPr>
              <w:t>ингибитор таурин дегидрогеназы</w:t>
            </w:r>
          </w:p>
          <w:p w:rsidR="00E53B2D" w:rsidRPr="006B0C39" w:rsidRDefault="00E53B2D" w:rsidP="00E53B2D">
            <w:pPr>
              <w:jc w:val="both"/>
              <w:rPr>
                <w:rFonts w:ascii="Times New Roman" w:hAnsi="Times New Roman" w:cs="Times New Roman"/>
              </w:rPr>
            </w:pPr>
            <w:r w:rsidRPr="006B0C39">
              <w:rPr>
                <w:rFonts w:ascii="Times New Roman" w:hAnsi="Times New Roman" w:cs="Times New Roman"/>
              </w:rPr>
              <w:t>ингибитор аминодегидрогеназы</w:t>
            </w:r>
          </w:p>
          <w:p w:rsidR="00E53B2D" w:rsidRPr="006B0C39" w:rsidRDefault="00E53B2D" w:rsidP="00E53B2D">
            <w:pPr>
              <w:ind w:right="-108"/>
              <w:rPr>
                <w:rFonts w:ascii="Times New Roman" w:hAnsi="Times New Roman" w:cs="Times New Roman"/>
              </w:rPr>
            </w:pPr>
            <w:r w:rsidRPr="006B0C39">
              <w:rPr>
                <w:rFonts w:ascii="Times New Roman" w:hAnsi="Times New Roman" w:cs="Times New Roman"/>
              </w:rPr>
              <w:t>противотуберкулезный</w:t>
            </w:r>
          </w:p>
          <w:p w:rsidR="00E53B2D" w:rsidRPr="006B0C39" w:rsidRDefault="00E53B2D" w:rsidP="00E53B2D">
            <w:pPr>
              <w:jc w:val="both"/>
              <w:rPr>
                <w:rFonts w:ascii="Times New Roman" w:hAnsi="Times New Roman" w:cs="Times New Roman"/>
              </w:rPr>
            </w:pPr>
            <w:r w:rsidRPr="006B0C39">
              <w:rPr>
                <w:rFonts w:ascii="Times New Roman" w:hAnsi="Times New Roman" w:cs="Times New Roman"/>
              </w:rPr>
              <w:t>ингибитор фосфатидилсериндекарбоксилазы</w:t>
            </w:r>
          </w:p>
          <w:p w:rsidR="00E53B2D" w:rsidRPr="006B0C39" w:rsidRDefault="00E53B2D" w:rsidP="00E53B2D">
            <w:pPr>
              <w:jc w:val="both"/>
              <w:rPr>
                <w:rFonts w:ascii="Times New Roman" w:hAnsi="Times New Roman" w:cs="Times New Roman"/>
              </w:rPr>
            </w:pPr>
            <w:r w:rsidRPr="006B0C39">
              <w:rPr>
                <w:rFonts w:ascii="Times New Roman" w:hAnsi="Times New Roman" w:cs="Times New Roman"/>
              </w:rPr>
              <w:t>противобактериальный</w:t>
            </w:r>
          </w:p>
          <w:p w:rsidR="00E53B2D" w:rsidRPr="006B0C39" w:rsidRDefault="00E53B2D" w:rsidP="00E53B2D">
            <w:pPr>
              <w:jc w:val="both"/>
              <w:rPr>
                <w:rFonts w:ascii="Times New Roman" w:hAnsi="Times New Roman" w:cs="Times New Roman"/>
              </w:rPr>
            </w:pPr>
            <w:r w:rsidRPr="006B0C39">
              <w:rPr>
                <w:rFonts w:ascii="Times New Roman" w:hAnsi="Times New Roman" w:cs="Times New Roman"/>
              </w:rPr>
              <w:t>агонист целостности мембраны</w:t>
            </w:r>
          </w:p>
          <w:p w:rsidR="00E53B2D" w:rsidRPr="006B0C39" w:rsidRDefault="00E53B2D" w:rsidP="00E53B2D">
            <w:pPr>
              <w:jc w:val="both"/>
              <w:rPr>
                <w:rFonts w:ascii="Times New Roman" w:hAnsi="Times New Roman" w:cs="Times New Roman"/>
              </w:rPr>
            </w:pPr>
            <w:r w:rsidRPr="006B0C39">
              <w:rPr>
                <w:rFonts w:ascii="Times New Roman" w:hAnsi="Times New Roman" w:cs="Times New Roman"/>
              </w:rPr>
              <w:t xml:space="preserve">антагонист </w:t>
            </w:r>
            <w:r w:rsidRPr="006B0C39">
              <w:rPr>
                <w:rFonts w:ascii="Times New Roman" w:hAnsi="Times New Roman" w:cs="Times New Roman"/>
                <w:lang w:val="en-US"/>
              </w:rPr>
              <w:t>Mcl</w:t>
            </w:r>
            <w:r w:rsidRPr="006B0C39">
              <w:rPr>
                <w:rFonts w:ascii="Times New Roman" w:hAnsi="Times New Roman" w:cs="Times New Roman"/>
              </w:rPr>
              <w:t>-1</w:t>
            </w:r>
          </w:p>
          <w:p w:rsidR="00E53B2D" w:rsidRPr="006B0C39" w:rsidRDefault="00E53B2D" w:rsidP="00E53B2D">
            <w:pPr>
              <w:jc w:val="both"/>
              <w:rPr>
                <w:rFonts w:ascii="Times New Roman" w:hAnsi="Times New Roman" w:cs="Times New Roman"/>
              </w:rPr>
            </w:pPr>
            <w:r w:rsidRPr="006B0C39">
              <w:rPr>
                <w:rFonts w:ascii="Times New Roman" w:hAnsi="Times New Roman" w:cs="Times New Roman"/>
              </w:rPr>
              <w:t xml:space="preserve">ингибитор аминопептидазы </w:t>
            </w:r>
            <w:r w:rsidRPr="006B0C39">
              <w:rPr>
                <w:rFonts w:ascii="Times New Roman" w:hAnsi="Times New Roman" w:cs="Times New Roman"/>
                <w:lang w:val="en-US"/>
              </w:rPr>
              <w:t>Pfa</w:t>
            </w:r>
            <w:r w:rsidRPr="006B0C39">
              <w:rPr>
                <w:rFonts w:ascii="Times New Roman" w:hAnsi="Times New Roman" w:cs="Times New Roman"/>
              </w:rPr>
              <w:t>-</w:t>
            </w:r>
            <w:r w:rsidRPr="006B0C39">
              <w:rPr>
                <w:rFonts w:ascii="Times New Roman" w:hAnsi="Times New Roman" w:cs="Times New Roman"/>
                <w:lang w:val="en-US"/>
              </w:rPr>
              <w:t>M</w:t>
            </w:r>
            <w:r w:rsidRPr="006B0C39">
              <w:rPr>
                <w:rFonts w:ascii="Times New Roman" w:hAnsi="Times New Roman" w:cs="Times New Roman"/>
              </w:rPr>
              <w:t>1</w:t>
            </w:r>
          </w:p>
          <w:p w:rsidR="00E53B2D" w:rsidRPr="006B0C39" w:rsidRDefault="00E53B2D" w:rsidP="00E53B2D">
            <w:pPr>
              <w:jc w:val="both"/>
              <w:rPr>
                <w:rFonts w:ascii="Times New Roman" w:hAnsi="Times New Roman" w:cs="Times New Roman"/>
              </w:rPr>
            </w:pPr>
            <w:r w:rsidRPr="006B0C39">
              <w:rPr>
                <w:rFonts w:ascii="Times New Roman" w:hAnsi="Times New Roman" w:cs="Times New Roman"/>
              </w:rPr>
              <w:t>противовирусный (пикорнавирус)</w:t>
            </w:r>
          </w:p>
        </w:tc>
      </w:tr>
      <w:tr w:rsidR="00E53B2D" w:rsidRPr="006B0C39" w:rsidTr="00435394">
        <w:trPr>
          <w:gridAfter w:val="1"/>
          <w:wAfter w:w="14" w:type="dxa"/>
          <w:trHeight w:val="425"/>
        </w:trPr>
        <w:tc>
          <w:tcPr>
            <w:tcW w:w="9617" w:type="dxa"/>
            <w:gridSpan w:val="5"/>
            <w:tcBorders>
              <w:top w:val="nil"/>
              <w:left w:val="nil"/>
              <w:bottom w:val="nil"/>
            </w:tcBorders>
          </w:tcPr>
          <w:p w:rsidR="00E53B2D" w:rsidRPr="006B0C39" w:rsidRDefault="00E53B2D" w:rsidP="008E599E">
            <w:pPr>
              <w:jc w:val="both"/>
              <w:rPr>
                <w:rFonts w:ascii="Times New Roman" w:hAnsi="Times New Roman" w:cs="Times New Roman"/>
                <w:sz w:val="28"/>
                <w:szCs w:val="28"/>
              </w:rPr>
            </w:pPr>
            <w:r w:rsidRPr="006B0C39">
              <w:rPr>
                <w:rFonts w:ascii="Times New Roman" w:hAnsi="Times New Roman" w:cs="Times New Roman"/>
                <w:sz w:val="28"/>
                <w:szCs w:val="28"/>
              </w:rPr>
              <w:lastRenderedPageBreak/>
              <w:t>Продолжение таблицы 1</w:t>
            </w:r>
            <w:r w:rsidR="00355149" w:rsidRPr="006B0C39">
              <w:rPr>
                <w:rFonts w:ascii="Times New Roman" w:hAnsi="Times New Roman" w:cs="Times New Roman"/>
                <w:sz w:val="28"/>
                <w:szCs w:val="28"/>
              </w:rPr>
              <w:t>7</w:t>
            </w:r>
          </w:p>
        </w:tc>
      </w:tr>
      <w:tr w:rsidR="00E53B2D" w:rsidRPr="006B0C39" w:rsidTr="00435394">
        <w:trPr>
          <w:gridAfter w:val="1"/>
          <w:wAfter w:w="14" w:type="dxa"/>
        </w:trPr>
        <w:tc>
          <w:tcPr>
            <w:tcW w:w="941" w:type="dxa"/>
            <w:tcBorders>
              <w:top w:val="nil"/>
            </w:tcBorders>
          </w:tcPr>
          <w:p w:rsidR="00E53B2D" w:rsidRPr="006B0C39" w:rsidRDefault="00E53B2D" w:rsidP="008E599E">
            <w:pPr>
              <w:jc w:val="center"/>
              <w:rPr>
                <w:rFonts w:ascii="Times New Roman" w:hAnsi="Times New Roman" w:cs="Times New Roman"/>
              </w:rPr>
            </w:pPr>
            <w:r w:rsidRPr="006B0C39">
              <w:rPr>
                <w:rFonts w:ascii="Times New Roman" w:hAnsi="Times New Roman" w:cs="Times New Roman"/>
              </w:rPr>
              <w:t>1</w:t>
            </w:r>
          </w:p>
        </w:tc>
        <w:tc>
          <w:tcPr>
            <w:tcW w:w="846" w:type="dxa"/>
            <w:tcBorders>
              <w:top w:val="nil"/>
            </w:tcBorders>
          </w:tcPr>
          <w:p w:rsidR="00E53B2D" w:rsidRPr="006B0C39" w:rsidRDefault="00E53B2D" w:rsidP="008E599E">
            <w:pPr>
              <w:jc w:val="center"/>
              <w:rPr>
                <w:rFonts w:ascii="Times New Roman" w:hAnsi="Times New Roman" w:cs="Times New Roman"/>
              </w:rPr>
            </w:pPr>
            <w:r w:rsidRPr="006B0C39">
              <w:rPr>
                <w:rFonts w:ascii="Times New Roman" w:hAnsi="Times New Roman" w:cs="Times New Roman"/>
              </w:rPr>
              <w:t>2</w:t>
            </w:r>
          </w:p>
        </w:tc>
        <w:tc>
          <w:tcPr>
            <w:tcW w:w="846" w:type="dxa"/>
            <w:tcBorders>
              <w:top w:val="nil"/>
            </w:tcBorders>
          </w:tcPr>
          <w:p w:rsidR="00E53B2D" w:rsidRPr="006B0C39" w:rsidRDefault="00E53B2D" w:rsidP="008E599E">
            <w:pPr>
              <w:ind w:left="-138" w:right="-83"/>
              <w:jc w:val="center"/>
              <w:rPr>
                <w:rFonts w:ascii="Times New Roman" w:hAnsi="Times New Roman" w:cs="Times New Roman"/>
              </w:rPr>
            </w:pPr>
            <w:r w:rsidRPr="006B0C39">
              <w:rPr>
                <w:rFonts w:ascii="Times New Roman" w:hAnsi="Times New Roman" w:cs="Times New Roman"/>
              </w:rPr>
              <w:t>3</w:t>
            </w:r>
          </w:p>
        </w:tc>
        <w:tc>
          <w:tcPr>
            <w:tcW w:w="6984" w:type="dxa"/>
            <w:gridSpan w:val="2"/>
            <w:tcBorders>
              <w:top w:val="nil"/>
            </w:tcBorders>
          </w:tcPr>
          <w:p w:rsidR="00E53B2D" w:rsidRPr="006B0C39" w:rsidRDefault="00E53B2D" w:rsidP="00435394">
            <w:pPr>
              <w:jc w:val="center"/>
              <w:rPr>
                <w:rFonts w:ascii="Times New Roman" w:hAnsi="Times New Roman" w:cs="Times New Roman"/>
              </w:rPr>
            </w:pPr>
            <w:r w:rsidRPr="006B0C39">
              <w:rPr>
                <w:rFonts w:ascii="Times New Roman" w:hAnsi="Times New Roman" w:cs="Times New Roman"/>
              </w:rPr>
              <w:t>4</w:t>
            </w:r>
          </w:p>
        </w:tc>
      </w:tr>
      <w:tr w:rsidR="00E53B2D" w:rsidRPr="006B0C39" w:rsidTr="005C40EE">
        <w:trPr>
          <w:gridAfter w:val="1"/>
          <w:wAfter w:w="14" w:type="dxa"/>
        </w:trPr>
        <w:tc>
          <w:tcPr>
            <w:tcW w:w="941" w:type="dxa"/>
            <w:tcBorders>
              <w:bottom w:val="nil"/>
            </w:tcBorders>
          </w:tcPr>
          <w:p w:rsidR="00E53B2D" w:rsidRPr="006B0C39" w:rsidRDefault="00E53B2D" w:rsidP="008E599E">
            <w:pPr>
              <w:jc w:val="center"/>
              <w:rPr>
                <w:rFonts w:ascii="Times New Roman" w:hAnsi="Times New Roman" w:cs="Times New Roman"/>
                <w:lang w:val="en-US"/>
              </w:rPr>
            </w:pPr>
          </w:p>
        </w:tc>
        <w:tc>
          <w:tcPr>
            <w:tcW w:w="846" w:type="dxa"/>
            <w:tcBorders>
              <w:bottom w:val="nil"/>
            </w:tcBorders>
          </w:tcPr>
          <w:p w:rsidR="00E53B2D" w:rsidRPr="006B0C39" w:rsidRDefault="00E53B2D" w:rsidP="00E53B2D">
            <w:pPr>
              <w:jc w:val="center"/>
              <w:rPr>
                <w:rFonts w:ascii="Times New Roman" w:hAnsi="Times New Roman" w:cs="Times New Roman"/>
              </w:rPr>
            </w:pPr>
            <w:r w:rsidRPr="006B0C39">
              <w:rPr>
                <w:rFonts w:ascii="Times New Roman" w:hAnsi="Times New Roman" w:cs="Times New Roman"/>
                <w:lang w:val="en-US"/>
              </w:rPr>
              <w:t>0,783</w:t>
            </w:r>
          </w:p>
          <w:p w:rsidR="00E53B2D" w:rsidRPr="006B0C39" w:rsidRDefault="00E53B2D" w:rsidP="00E53B2D">
            <w:pPr>
              <w:jc w:val="center"/>
              <w:rPr>
                <w:rFonts w:ascii="Times New Roman" w:hAnsi="Times New Roman" w:cs="Times New Roman"/>
              </w:rPr>
            </w:pPr>
            <w:r w:rsidRPr="006B0C39">
              <w:rPr>
                <w:rFonts w:ascii="Times New Roman" w:hAnsi="Times New Roman" w:cs="Times New Roman"/>
                <w:lang w:val="en-US"/>
              </w:rPr>
              <w:t>0,732</w:t>
            </w:r>
          </w:p>
          <w:p w:rsidR="00E53B2D" w:rsidRPr="006B0C39" w:rsidRDefault="00E53B2D" w:rsidP="00E53B2D">
            <w:pPr>
              <w:jc w:val="center"/>
              <w:rPr>
                <w:rFonts w:ascii="Times New Roman" w:hAnsi="Times New Roman" w:cs="Times New Roman"/>
                <w:lang w:val="en-US"/>
              </w:rPr>
            </w:pPr>
            <w:r w:rsidRPr="006B0C39">
              <w:rPr>
                <w:rFonts w:ascii="Times New Roman" w:hAnsi="Times New Roman" w:cs="Times New Roman"/>
                <w:lang w:val="en-US"/>
              </w:rPr>
              <w:t>0,720</w:t>
            </w:r>
          </w:p>
          <w:p w:rsidR="00E53B2D" w:rsidRPr="006B0C39" w:rsidRDefault="00E53B2D" w:rsidP="00E53B2D">
            <w:pPr>
              <w:jc w:val="center"/>
              <w:rPr>
                <w:rFonts w:ascii="Times New Roman" w:hAnsi="Times New Roman" w:cs="Times New Roman"/>
              </w:rPr>
            </w:pPr>
            <w:r w:rsidRPr="006B0C39">
              <w:rPr>
                <w:rFonts w:ascii="Times New Roman" w:hAnsi="Times New Roman" w:cs="Times New Roman"/>
                <w:lang w:val="en-US"/>
              </w:rPr>
              <w:t>0,711</w:t>
            </w:r>
          </w:p>
          <w:p w:rsidR="00E53B2D" w:rsidRPr="006B0C39" w:rsidRDefault="00E53B2D" w:rsidP="00E53B2D">
            <w:pPr>
              <w:jc w:val="center"/>
              <w:rPr>
                <w:rFonts w:ascii="Times New Roman" w:hAnsi="Times New Roman" w:cs="Times New Roman"/>
                <w:lang w:val="en-US"/>
              </w:rPr>
            </w:pPr>
            <w:r w:rsidRPr="006B0C39">
              <w:rPr>
                <w:rFonts w:ascii="Times New Roman" w:hAnsi="Times New Roman" w:cs="Times New Roman"/>
                <w:lang w:val="en-US"/>
              </w:rPr>
              <w:t>0,717</w:t>
            </w:r>
          </w:p>
          <w:p w:rsidR="00E53B2D" w:rsidRPr="006B0C39" w:rsidRDefault="00E53B2D" w:rsidP="00E53B2D">
            <w:pPr>
              <w:jc w:val="center"/>
              <w:rPr>
                <w:rFonts w:ascii="Times New Roman" w:hAnsi="Times New Roman" w:cs="Times New Roman"/>
                <w:lang w:val="en-US"/>
              </w:rPr>
            </w:pPr>
            <w:r w:rsidRPr="006B0C39">
              <w:rPr>
                <w:rFonts w:ascii="Times New Roman" w:hAnsi="Times New Roman" w:cs="Times New Roman"/>
                <w:lang w:val="en-US"/>
              </w:rPr>
              <w:t>0,705</w:t>
            </w:r>
          </w:p>
          <w:p w:rsidR="00E53B2D" w:rsidRPr="006B0C39" w:rsidRDefault="00E53B2D" w:rsidP="00E53B2D">
            <w:pPr>
              <w:jc w:val="center"/>
              <w:rPr>
                <w:rFonts w:ascii="Times New Roman" w:hAnsi="Times New Roman" w:cs="Times New Roman"/>
                <w:lang w:val="en-US"/>
              </w:rPr>
            </w:pPr>
            <w:r w:rsidRPr="006B0C39">
              <w:rPr>
                <w:rFonts w:ascii="Times New Roman" w:hAnsi="Times New Roman" w:cs="Times New Roman"/>
                <w:lang w:val="en-US"/>
              </w:rPr>
              <w:t>0,707</w:t>
            </w:r>
          </w:p>
          <w:p w:rsidR="00E53B2D" w:rsidRPr="006B0C39" w:rsidRDefault="00E53B2D" w:rsidP="00E53B2D">
            <w:pPr>
              <w:jc w:val="center"/>
              <w:rPr>
                <w:rFonts w:ascii="Times New Roman" w:hAnsi="Times New Roman" w:cs="Times New Roman"/>
              </w:rPr>
            </w:pPr>
            <w:r w:rsidRPr="006B0C39">
              <w:rPr>
                <w:rFonts w:ascii="Times New Roman" w:hAnsi="Times New Roman" w:cs="Times New Roman"/>
                <w:lang w:val="en-US"/>
              </w:rPr>
              <w:t>0,706</w:t>
            </w:r>
          </w:p>
        </w:tc>
        <w:tc>
          <w:tcPr>
            <w:tcW w:w="846" w:type="dxa"/>
            <w:tcBorders>
              <w:bottom w:val="nil"/>
            </w:tcBorders>
          </w:tcPr>
          <w:p w:rsidR="00E53B2D" w:rsidRPr="006B0C39" w:rsidRDefault="00E53B2D" w:rsidP="00E53B2D">
            <w:pPr>
              <w:ind w:left="-108" w:right="-115"/>
              <w:jc w:val="center"/>
              <w:rPr>
                <w:rFonts w:ascii="Times New Roman" w:hAnsi="Times New Roman" w:cs="Times New Roman"/>
              </w:rPr>
            </w:pPr>
            <w:r w:rsidRPr="006B0C39">
              <w:rPr>
                <w:rFonts w:ascii="Times New Roman" w:hAnsi="Times New Roman" w:cs="Times New Roman"/>
                <w:lang w:val="en-US"/>
              </w:rPr>
              <w:t>0,039</w:t>
            </w:r>
          </w:p>
          <w:p w:rsidR="00E53B2D" w:rsidRPr="006B0C39" w:rsidRDefault="00E53B2D" w:rsidP="00E53B2D">
            <w:pPr>
              <w:ind w:left="-108" w:right="-115"/>
              <w:jc w:val="center"/>
              <w:rPr>
                <w:rFonts w:ascii="Times New Roman" w:hAnsi="Times New Roman" w:cs="Times New Roman"/>
              </w:rPr>
            </w:pPr>
            <w:r w:rsidRPr="006B0C39">
              <w:rPr>
                <w:rFonts w:ascii="Times New Roman" w:hAnsi="Times New Roman" w:cs="Times New Roman"/>
                <w:lang w:val="en-US"/>
              </w:rPr>
              <w:t>0,007</w:t>
            </w:r>
          </w:p>
          <w:p w:rsidR="00E53B2D" w:rsidRPr="006B0C39" w:rsidRDefault="00E53B2D" w:rsidP="00E53B2D">
            <w:pPr>
              <w:ind w:left="-108" w:right="-115"/>
              <w:jc w:val="center"/>
              <w:rPr>
                <w:rFonts w:ascii="Times New Roman" w:hAnsi="Times New Roman" w:cs="Times New Roman"/>
                <w:lang w:val="en-US"/>
              </w:rPr>
            </w:pPr>
            <w:r w:rsidRPr="006B0C39">
              <w:rPr>
                <w:rFonts w:ascii="Times New Roman" w:hAnsi="Times New Roman" w:cs="Times New Roman"/>
                <w:lang w:val="en-US"/>
              </w:rPr>
              <w:t>0,004</w:t>
            </w:r>
          </w:p>
          <w:p w:rsidR="00E53B2D" w:rsidRPr="006B0C39" w:rsidRDefault="00E53B2D" w:rsidP="00E53B2D">
            <w:pPr>
              <w:ind w:left="-108" w:right="-115"/>
              <w:jc w:val="center"/>
              <w:rPr>
                <w:rFonts w:ascii="Times New Roman" w:hAnsi="Times New Roman" w:cs="Times New Roman"/>
              </w:rPr>
            </w:pPr>
            <w:r w:rsidRPr="006B0C39">
              <w:rPr>
                <w:rFonts w:ascii="Times New Roman" w:hAnsi="Times New Roman" w:cs="Times New Roman"/>
                <w:lang w:val="en-US"/>
              </w:rPr>
              <w:t>0,009</w:t>
            </w:r>
          </w:p>
          <w:p w:rsidR="00E53B2D" w:rsidRPr="006B0C39" w:rsidRDefault="00E53B2D" w:rsidP="00E53B2D">
            <w:pPr>
              <w:ind w:left="-108" w:right="-115"/>
              <w:jc w:val="center"/>
              <w:rPr>
                <w:rFonts w:ascii="Times New Roman" w:hAnsi="Times New Roman" w:cs="Times New Roman"/>
                <w:lang w:val="en-US"/>
              </w:rPr>
            </w:pPr>
            <w:r w:rsidRPr="006B0C39">
              <w:rPr>
                <w:rFonts w:ascii="Times New Roman" w:hAnsi="Times New Roman" w:cs="Times New Roman"/>
                <w:lang w:val="en-US"/>
              </w:rPr>
              <w:t>0,016</w:t>
            </w:r>
          </w:p>
          <w:p w:rsidR="00E53B2D" w:rsidRPr="006B0C39" w:rsidRDefault="00E53B2D" w:rsidP="00E53B2D">
            <w:pPr>
              <w:ind w:left="-108" w:right="-115"/>
              <w:jc w:val="center"/>
              <w:rPr>
                <w:rFonts w:ascii="Times New Roman" w:hAnsi="Times New Roman" w:cs="Times New Roman"/>
                <w:lang w:val="en-US"/>
              </w:rPr>
            </w:pPr>
            <w:r w:rsidRPr="006B0C39">
              <w:rPr>
                <w:rFonts w:ascii="Times New Roman" w:hAnsi="Times New Roman" w:cs="Times New Roman"/>
                <w:lang w:val="en-US"/>
              </w:rPr>
              <w:t>0,022</w:t>
            </w:r>
          </w:p>
          <w:p w:rsidR="00E53B2D" w:rsidRPr="006B0C39" w:rsidRDefault="00E53B2D" w:rsidP="00E53B2D">
            <w:pPr>
              <w:ind w:left="-108" w:right="-115"/>
              <w:jc w:val="center"/>
              <w:rPr>
                <w:rFonts w:ascii="Times New Roman" w:hAnsi="Times New Roman" w:cs="Times New Roman"/>
                <w:lang w:val="en-US"/>
              </w:rPr>
            </w:pPr>
            <w:r w:rsidRPr="006B0C39">
              <w:rPr>
                <w:rFonts w:ascii="Times New Roman" w:hAnsi="Times New Roman" w:cs="Times New Roman"/>
                <w:lang w:val="en-US"/>
              </w:rPr>
              <w:t>0,038</w:t>
            </w:r>
          </w:p>
          <w:p w:rsidR="00E53B2D" w:rsidRPr="006B0C39" w:rsidRDefault="00E53B2D" w:rsidP="00E53B2D">
            <w:pPr>
              <w:ind w:left="-108" w:right="-115"/>
              <w:jc w:val="center"/>
              <w:rPr>
                <w:rFonts w:ascii="Times New Roman" w:hAnsi="Times New Roman" w:cs="Times New Roman"/>
              </w:rPr>
            </w:pPr>
            <w:r w:rsidRPr="006B0C39">
              <w:rPr>
                <w:rFonts w:ascii="Times New Roman" w:hAnsi="Times New Roman" w:cs="Times New Roman"/>
                <w:lang w:val="en-US"/>
              </w:rPr>
              <w:t>0,053</w:t>
            </w:r>
          </w:p>
        </w:tc>
        <w:tc>
          <w:tcPr>
            <w:tcW w:w="6984" w:type="dxa"/>
            <w:gridSpan w:val="2"/>
            <w:tcBorders>
              <w:bottom w:val="nil"/>
            </w:tcBorders>
          </w:tcPr>
          <w:p w:rsidR="00E53B2D" w:rsidRPr="006B0C39" w:rsidRDefault="00E53B2D" w:rsidP="00E53B2D">
            <w:pPr>
              <w:jc w:val="both"/>
              <w:rPr>
                <w:rFonts w:ascii="Times New Roman" w:hAnsi="Times New Roman" w:cs="Times New Roman"/>
              </w:rPr>
            </w:pPr>
            <w:r w:rsidRPr="006B0C39">
              <w:rPr>
                <w:rFonts w:ascii="Times New Roman" w:hAnsi="Times New Roman" w:cs="Times New Roman"/>
              </w:rPr>
              <w:t>ингибитор аспульвинон диметилаллилтрансфераз ингибитор изомеразы кортикостероида</w:t>
            </w:r>
          </w:p>
          <w:p w:rsidR="00E53B2D" w:rsidRPr="006B0C39" w:rsidRDefault="00E53B2D" w:rsidP="00E53B2D">
            <w:pPr>
              <w:jc w:val="both"/>
              <w:rPr>
                <w:rFonts w:ascii="Times New Roman" w:hAnsi="Times New Roman" w:cs="Times New Roman"/>
              </w:rPr>
            </w:pPr>
            <w:r w:rsidRPr="006B0C39">
              <w:rPr>
                <w:rFonts w:ascii="Times New Roman" w:hAnsi="Times New Roman" w:cs="Times New Roman"/>
              </w:rPr>
              <w:t>цитопротектор</w:t>
            </w:r>
          </w:p>
          <w:p w:rsidR="00E53B2D" w:rsidRPr="006B0C39" w:rsidRDefault="00E53B2D" w:rsidP="00E53B2D">
            <w:pPr>
              <w:jc w:val="both"/>
              <w:rPr>
                <w:rFonts w:ascii="Times New Roman" w:hAnsi="Times New Roman" w:cs="Times New Roman"/>
              </w:rPr>
            </w:pPr>
            <w:r w:rsidRPr="006B0C39">
              <w:rPr>
                <w:rFonts w:ascii="Times New Roman" w:hAnsi="Times New Roman" w:cs="Times New Roman"/>
              </w:rPr>
              <w:t>противовирусный (поксвирус)</w:t>
            </w:r>
          </w:p>
          <w:p w:rsidR="00E53B2D" w:rsidRPr="006B0C39" w:rsidRDefault="00E53B2D" w:rsidP="00E53B2D">
            <w:pPr>
              <w:jc w:val="both"/>
              <w:rPr>
                <w:rFonts w:ascii="Times New Roman" w:hAnsi="Times New Roman" w:cs="Times New Roman"/>
              </w:rPr>
            </w:pPr>
            <w:r w:rsidRPr="006B0C39">
              <w:rPr>
                <w:rFonts w:ascii="Times New Roman" w:hAnsi="Times New Roman" w:cs="Times New Roman"/>
              </w:rPr>
              <w:t>ингибитор глутатион тиолестеразы</w:t>
            </w:r>
          </w:p>
          <w:p w:rsidR="00E53B2D" w:rsidRPr="006B0C39" w:rsidRDefault="00E53B2D" w:rsidP="00E53B2D">
            <w:pPr>
              <w:jc w:val="both"/>
              <w:rPr>
                <w:rFonts w:ascii="Times New Roman" w:hAnsi="Times New Roman" w:cs="Times New Roman"/>
              </w:rPr>
            </w:pPr>
            <w:r w:rsidRPr="006B0C39">
              <w:rPr>
                <w:rFonts w:ascii="Times New Roman" w:hAnsi="Times New Roman" w:cs="Times New Roman"/>
              </w:rPr>
              <w:t>ингибитор дегидро-</w:t>
            </w:r>
            <w:r w:rsidRPr="006B0C39">
              <w:rPr>
                <w:rFonts w:ascii="Times New Roman" w:hAnsi="Times New Roman" w:cs="Times New Roman"/>
                <w:lang w:val="en-US"/>
              </w:rPr>
              <w:t>L</w:t>
            </w:r>
            <w:r w:rsidRPr="006B0C39">
              <w:rPr>
                <w:rFonts w:ascii="Times New Roman" w:hAnsi="Times New Roman" w:cs="Times New Roman"/>
              </w:rPr>
              <w:t>-гилонат декарбоксилазы</w:t>
            </w:r>
          </w:p>
          <w:p w:rsidR="00E53B2D" w:rsidRPr="006B0C39" w:rsidRDefault="00E53B2D" w:rsidP="00E53B2D">
            <w:pPr>
              <w:jc w:val="both"/>
              <w:rPr>
                <w:rFonts w:ascii="Times New Roman" w:hAnsi="Times New Roman" w:cs="Times New Roman"/>
              </w:rPr>
            </w:pPr>
            <w:r w:rsidRPr="006B0C39">
              <w:rPr>
                <w:rFonts w:ascii="Times New Roman" w:hAnsi="Times New Roman" w:cs="Times New Roman"/>
              </w:rPr>
              <w:t>ингибитор хлордеконредуктазы</w:t>
            </w:r>
          </w:p>
          <w:p w:rsidR="00E53B2D" w:rsidRPr="006B0C39" w:rsidRDefault="00E53B2D" w:rsidP="00E53B2D">
            <w:pPr>
              <w:jc w:val="both"/>
              <w:rPr>
                <w:rFonts w:ascii="Times New Roman" w:hAnsi="Times New Roman" w:cs="Times New Roman"/>
              </w:rPr>
            </w:pPr>
            <w:r w:rsidRPr="006B0C39">
              <w:rPr>
                <w:rFonts w:ascii="Times New Roman" w:hAnsi="Times New Roman" w:cs="Times New Roman"/>
              </w:rPr>
              <w:t>ингибитор тестестерона 17-бета-дегидрогеназы (</w:t>
            </w:r>
            <w:r w:rsidRPr="006B0C39">
              <w:rPr>
                <w:rFonts w:ascii="Times New Roman" w:hAnsi="Times New Roman" w:cs="Times New Roman"/>
                <w:lang w:val="en-US"/>
              </w:rPr>
              <w:t>NADP</w:t>
            </w:r>
            <w:r w:rsidRPr="006B0C39">
              <w:rPr>
                <w:rFonts w:ascii="Times New Roman" w:hAnsi="Times New Roman" w:cs="Times New Roman"/>
              </w:rPr>
              <w:t>+)</w:t>
            </w:r>
          </w:p>
        </w:tc>
      </w:tr>
      <w:tr w:rsidR="00E53B2D" w:rsidRPr="006B0C39" w:rsidTr="005C40EE">
        <w:trPr>
          <w:gridAfter w:val="1"/>
          <w:wAfter w:w="14" w:type="dxa"/>
        </w:trPr>
        <w:tc>
          <w:tcPr>
            <w:tcW w:w="941" w:type="dxa"/>
            <w:tcBorders>
              <w:bottom w:val="nil"/>
            </w:tcBorders>
          </w:tcPr>
          <w:p w:rsidR="00E53B2D" w:rsidRPr="006B0C39" w:rsidRDefault="00E53B2D" w:rsidP="00C25802">
            <w:pPr>
              <w:jc w:val="center"/>
              <w:rPr>
                <w:rFonts w:ascii="Times New Roman" w:hAnsi="Times New Roman" w:cs="Times New Roman"/>
                <w:lang w:val="en-US"/>
              </w:rPr>
            </w:pPr>
            <w:r w:rsidRPr="006B0C39">
              <w:rPr>
                <w:rFonts w:ascii="Times New Roman" w:hAnsi="Times New Roman" w:cs="Times New Roman"/>
                <w:lang w:val="en-US"/>
              </w:rPr>
              <w:t>3.20</w:t>
            </w:r>
          </w:p>
        </w:tc>
        <w:tc>
          <w:tcPr>
            <w:tcW w:w="846" w:type="dxa"/>
            <w:tcBorders>
              <w:bottom w:val="nil"/>
            </w:tcBorders>
          </w:tcPr>
          <w:p w:rsidR="00E53B2D" w:rsidRPr="006B0C39" w:rsidRDefault="00E53B2D" w:rsidP="00C25802">
            <w:pPr>
              <w:jc w:val="center"/>
              <w:rPr>
                <w:rFonts w:ascii="Times New Roman" w:hAnsi="Times New Roman" w:cs="Times New Roman"/>
              </w:rPr>
            </w:pPr>
            <w:r w:rsidRPr="006B0C39">
              <w:rPr>
                <w:rFonts w:ascii="Times New Roman" w:hAnsi="Times New Roman" w:cs="Times New Roman"/>
                <w:lang w:val="en-US"/>
              </w:rPr>
              <w:t>0,872</w:t>
            </w:r>
          </w:p>
          <w:p w:rsidR="00E53B2D" w:rsidRPr="006B0C39" w:rsidRDefault="00E53B2D" w:rsidP="00C25802">
            <w:pPr>
              <w:jc w:val="center"/>
              <w:rPr>
                <w:rFonts w:ascii="Times New Roman" w:hAnsi="Times New Roman" w:cs="Times New Roman"/>
              </w:rPr>
            </w:pPr>
            <w:r w:rsidRPr="006B0C39">
              <w:rPr>
                <w:rFonts w:ascii="Times New Roman" w:hAnsi="Times New Roman" w:cs="Times New Roman"/>
                <w:lang w:val="en-US"/>
              </w:rPr>
              <w:t>0,872</w:t>
            </w:r>
          </w:p>
          <w:p w:rsidR="00E53B2D" w:rsidRPr="006B0C39" w:rsidRDefault="00E53B2D" w:rsidP="00C25802">
            <w:pPr>
              <w:jc w:val="center"/>
              <w:rPr>
                <w:rFonts w:ascii="Times New Roman" w:hAnsi="Times New Roman" w:cs="Times New Roman"/>
                <w:lang w:val="en-US"/>
              </w:rPr>
            </w:pPr>
            <w:r w:rsidRPr="006B0C39">
              <w:rPr>
                <w:rFonts w:ascii="Times New Roman" w:hAnsi="Times New Roman" w:cs="Times New Roman"/>
                <w:lang w:val="en-US"/>
              </w:rPr>
              <w:t>0,845</w:t>
            </w:r>
          </w:p>
          <w:p w:rsidR="00E53B2D" w:rsidRPr="006B0C39" w:rsidRDefault="00E53B2D" w:rsidP="00C25802">
            <w:pPr>
              <w:jc w:val="center"/>
              <w:rPr>
                <w:rFonts w:ascii="Times New Roman" w:hAnsi="Times New Roman" w:cs="Times New Roman"/>
                <w:lang w:val="en-US"/>
              </w:rPr>
            </w:pPr>
            <w:r w:rsidRPr="006B0C39">
              <w:rPr>
                <w:rFonts w:ascii="Times New Roman" w:hAnsi="Times New Roman" w:cs="Times New Roman"/>
                <w:lang w:val="en-US"/>
              </w:rPr>
              <w:t>0,819</w:t>
            </w:r>
          </w:p>
          <w:p w:rsidR="00E53B2D" w:rsidRPr="006B0C39" w:rsidRDefault="00E53B2D" w:rsidP="00C25802">
            <w:pPr>
              <w:jc w:val="center"/>
              <w:rPr>
                <w:rFonts w:ascii="Times New Roman" w:hAnsi="Times New Roman" w:cs="Times New Roman"/>
                <w:lang w:val="en-US"/>
              </w:rPr>
            </w:pPr>
            <w:r w:rsidRPr="006B0C39">
              <w:rPr>
                <w:rFonts w:ascii="Times New Roman" w:hAnsi="Times New Roman" w:cs="Times New Roman"/>
                <w:lang w:val="en-US"/>
              </w:rPr>
              <w:t>0,829</w:t>
            </w:r>
          </w:p>
          <w:p w:rsidR="00E53B2D" w:rsidRPr="006B0C39" w:rsidRDefault="00E53B2D" w:rsidP="00C25802">
            <w:pPr>
              <w:jc w:val="center"/>
              <w:rPr>
                <w:rFonts w:ascii="Times New Roman" w:hAnsi="Times New Roman" w:cs="Times New Roman"/>
                <w:lang w:val="en-US"/>
              </w:rPr>
            </w:pPr>
            <w:r w:rsidRPr="006B0C39">
              <w:rPr>
                <w:rFonts w:ascii="Times New Roman" w:hAnsi="Times New Roman" w:cs="Times New Roman"/>
                <w:lang w:val="en-US"/>
              </w:rPr>
              <w:t>0,772</w:t>
            </w:r>
          </w:p>
          <w:p w:rsidR="00E53B2D" w:rsidRPr="006B0C39" w:rsidRDefault="00E53B2D" w:rsidP="00C25802">
            <w:pPr>
              <w:jc w:val="center"/>
              <w:rPr>
                <w:rFonts w:ascii="Times New Roman" w:hAnsi="Times New Roman" w:cs="Times New Roman"/>
                <w:lang w:val="en-US"/>
              </w:rPr>
            </w:pPr>
            <w:r w:rsidRPr="006B0C39">
              <w:rPr>
                <w:rFonts w:ascii="Times New Roman" w:hAnsi="Times New Roman" w:cs="Times New Roman"/>
                <w:lang w:val="en-US"/>
              </w:rPr>
              <w:t>0,747</w:t>
            </w:r>
          </w:p>
          <w:p w:rsidR="00E53B2D" w:rsidRPr="006B0C39" w:rsidRDefault="00E53B2D" w:rsidP="00C25802">
            <w:pPr>
              <w:jc w:val="center"/>
              <w:rPr>
                <w:rFonts w:ascii="Times New Roman" w:hAnsi="Times New Roman" w:cs="Times New Roman"/>
                <w:lang w:val="en-US"/>
              </w:rPr>
            </w:pPr>
            <w:r w:rsidRPr="006B0C39">
              <w:rPr>
                <w:rFonts w:ascii="Times New Roman" w:hAnsi="Times New Roman" w:cs="Times New Roman"/>
                <w:lang w:val="en-US"/>
              </w:rPr>
              <w:t>0,730</w:t>
            </w:r>
          </w:p>
          <w:p w:rsidR="00E53B2D" w:rsidRPr="006B0C39" w:rsidRDefault="00E53B2D" w:rsidP="00C25802">
            <w:pPr>
              <w:jc w:val="center"/>
              <w:rPr>
                <w:rFonts w:ascii="Times New Roman" w:hAnsi="Times New Roman" w:cs="Times New Roman"/>
                <w:lang w:val="en-US"/>
              </w:rPr>
            </w:pPr>
            <w:r w:rsidRPr="006B0C39">
              <w:rPr>
                <w:rFonts w:ascii="Times New Roman" w:hAnsi="Times New Roman" w:cs="Times New Roman"/>
                <w:lang w:val="en-US"/>
              </w:rPr>
              <w:t>0,725</w:t>
            </w:r>
          </w:p>
          <w:p w:rsidR="00E53B2D" w:rsidRPr="006B0C39" w:rsidRDefault="00E53B2D" w:rsidP="00C25802">
            <w:pPr>
              <w:jc w:val="center"/>
              <w:rPr>
                <w:rFonts w:ascii="Times New Roman" w:hAnsi="Times New Roman" w:cs="Times New Roman"/>
                <w:lang w:val="en-US"/>
              </w:rPr>
            </w:pPr>
            <w:r w:rsidRPr="006B0C39">
              <w:rPr>
                <w:rFonts w:ascii="Times New Roman" w:hAnsi="Times New Roman" w:cs="Times New Roman"/>
                <w:lang w:val="en-US"/>
              </w:rPr>
              <w:t>0,749</w:t>
            </w:r>
          </w:p>
        </w:tc>
        <w:tc>
          <w:tcPr>
            <w:tcW w:w="846" w:type="dxa"/>
            <w:tcBorders>
              <w:bottom w:val="nil"/>
            </w:tcBorders>
          </w:tcPr>
          <w:p w:rsidR="00E53B2D" w:rsidRPr="006B0C39" w:rsidRDefault="00E53B2D" w:rsidP="00C25802">
            <w:pPr>
              <w:ind w:left="-108" w:right="-115"/>
              <w:jc w:val="center"/>
              <w:rPr>
                <w:rFonts w:ascii="Times New Roman" w:hAnsi="Times New Roman" w:cs="Times New Roman"/>
              </w:rPr>
            </w:pPr>
            <w:r w:rsidRPr="006B0C39">
              <w:rPr>
                <w:rFonts w:ascii="Times New Roman" w:hAnsi="Times New Roman" w:cs="Times New Roman"/>
                <w:lang w:val="en-US"/>
              </w:rPr>
              <w:t>0,006</w:t>
            </w:r>
          </w:p>
          <w:p w:rsidR="00E53B2D" w:rsidRPr="006B0C39" w:rsidRDefault="00E53B2D" w:rsidP="00C25802">
            <w:pPr>
              <w:ind w:left="-108" w:right="-115"/>
              <w:jc w:val="center"/>
              <w:rPr>
                <w:rFonts w:ascii="Times New Roman" w:hAnsi="Times New Roman" w:cs="Times New Roman"/>
              </w:rPr>
            </w:pPr>
            <w:r w:rsidRPr="006B0C39">
              <w:rPr>
                <w:rFonts w:ascii="Times New Roman" w:hAnsi="Times New Roman" w:cs="Times New Roman"/>
                <w:lang w:val="en-US"/>
              </w:rPr>
              <w:t>0,006</w:t>
            </w:r>
          </w:p>
          <w:p w:rsidR="00E53B2D" w:rsidRPr="006B0C39" w:rsidRDefault="00E53B2D" w:rsidP="00C25802">
            <w:pPr>
              <w:ind w:left="-108" w:right="-115"/>
              <w:jc w:val="center"/>
              <w:rPr>
                <w:rFonts w:ascii="Times New Roman" w:hAnsi="Times New Roman" w:cs="Times New Roman"/>
                <w:lang w:val="en-US"/>
              </w:rPr>
            </w:pPr>
            <w:r w:rsidRPr="006B0C39">
              <w:rPr>
                <w:rFonts w:ascii="Times New Roman" w:hAnsi="Times New Roman" w:cs="Times New Roman"/>
                <w:lang w:val="en-US"/>
              </w:rPr>
              <w:t>0,003</w:t>
            </w:r>
          </w:p>
          <w:p w:rsidR="00E53B2D" w:rsidRPr="006B0C39" w:rsidRDefault="00E53B2D" w:rsidP="00C25802">
            <w:pPr>
              <w:ind w:left="-108" w:right="-115"/>
              <w:jc w:val="center"/>
              <w:rPr>
                <w:rFonts w:ascii="Times New Roman" w:hAnsi="Times New Roman" w:cs="Times New Roman"/>
                <w:lang w:val="en-US"/>
              </w:rPr>
            </w:pPr>
            <w:r w:rsidRPr="006B0C39">
              <w:rPr>
                <w:rFonts w:ascii="Times New Roman" w:hAnsi="Times New Roman" w:cs="Times New Roman"/>
                <w:lang w:val="en-US"/>
              </w:rPr>
              <w:t>0,004</w:t>
            </w:r>
          </w:p>
          <w:p w:rsidR="00E53B2D" w:rsidRPr="006B0C39" w:rsidRDefault="00E53B2D" w:rsidP="00C25802">
            <w:pPr>
              <w:ind w:left="-108" w:right="-115"/>
              <w:jc w:val="center"/>
              <w:rPr>
                <w:rFonts w:ascii="Times New Roman" w:hAnsi="Times New Roman" w:cs="Times New Roman"/>
                <w:lang w:val="en-US"/>
              </w:rPr>
            </w:pPr>
            <w:r w:rsidRPr="006B0C39">
              <w:rPr>
                <w:rFonts w:ascii="Times New Roman" w:hAnsi="Times New Roman" w:cs="Times New Roman"/>
                <w:lang w:val="en-US"/>
              </w:rPr>
              <w:t>0,029</w:t>
            </w:r>
          </w:p>
          <w:p w:rsidR="00E53B2D" w:rsidRPr="006B0C39" w:rsidRDefault="00E53B2D" w:rsidP="00C25802">
            <w:pPr>
              <w:ind w:left="-108" w:right="-115"/>
              <w:jc w:val="center"/>
              <w:rPr>
                <w:rFonts w:ascii="Times New Roman" w:hAnsi="Times New Roman" w:cs="Times New Roman"/>
                <w:lang w:val="en-US"/>
              </w:rPr>
            </w:pPr>
            <w:r w:rsidRPr="006B0C39">
              <w:rPr>
                <w:rFonts w:ascii="Times New Roman" w:hAnsi="Times New Roman" w:cs="Times New Roman"/>
                <w:lang w:val="en-US"/>
              </w:rPr>
              <w:t>0,004</w:t>
            </w:r>
          </w:p>
          <w:p w:rsidR="00E53B2D" w:rsidRPr="006B0C39" w:rsidRDefault="00E53B2D" w:rsidP="00C25802">
            <w:pPr>
              <w:ind w:left="-108" w:right="-115"/>
              <w:jc w:val="center"/>
              <w:rPr>
                <w:rFonts w:ascii="Times New Roman" w:hAnsi="Times New Roman" w:cs="Times New Roman"/>
                <w:lang w:val="en-US"/>
              </w:rPr>
            </w:pPr>
            <w:r w:rsidRPr="006B0C39">
              <w:rPr>
                <w:rFonts w:ascii="Times New Roman" w:hAnsi="Times New Roman" w:cs="Times New Roman"/>
                <w:lang w:val="en-US"/>
              </w:rPr>
              <w:t>0,007</w:t>
            </w:r>
          </w:p>
          <w:p w:rsidR="00E53B2D" w:rsidRPr="006B0C39" w:rsidRDefault="00E53B2D" w:rsidP="00C25802">
            <w:pPr>
              <w:ind w:left="-108" w:right="-115"/>
              <w:jc w:val="center"/>
              <w:rPr>
                <w:rFonts w:ascii="Times New Roman" w:hAnsi="Times New Roman" w:cs="Times New Roman"/>
                <w:lang w:val="en-US"/>
              </w:rPr>
            </w:pPr>
            <w:r w:rsidRPr="006B0C39">
              <w:rPr>
                <w:rFonts w:ascii="Times New Roman" w:hAnsi="Times New Roman" w:cs="Times New Roman"/>
                <w:lang w:val="en-US"/>
              </w:rPr>
              <w:t>0,004</w:t>
            </w:r>
          </w:p>
          <w:p w:rsidR="00E53B2D" w:rsidRPr="006B0C39" w:rsidRDefault="00E53B2D" w:rsidP="00C25802">
            <w:pPr>
              <w:ind w:left="-108" w:right="-115"/>
              <w:jc w:val="center"/>
              <w:rPr>
                <w:rFonts w:ascii="Times New Roman" w:hAnsi="Times New Roman" w:cs="Times New Roman"/>
                <w:lang w:val="en-US"/>
              </w:rPr>
            </w:pPr>
            <w:r w:rsidRPr="006B0C39">
              <w:rPr>
                <w:rFonts w:ascii="Times New Roman" w:hAnsi="Times New Roman" w:cs="Times New Roman"/>
                <w:lang w:val="en-US"/>
              </w:rPr>
              <w:t>0,003</w:t>
            </w:r>
          </w:p>
          <w:p w:rsidR="00E53B2D" w:rsidRPr="006B0C39" w:rsidRDefault="00E53B2D" w:rsidP="00C25802">
            <w:pPr>
              <w:ind w:left="-108" w:right="-115"/>
              <w:jc w:val="center"/>
              <w:rPr>
                <w:rFonts w:ascii="Times New Roman" w:hAnsi="Times New Roman" w:cs="Times New Roman"/>
                <w:lang w:val="en-US"/>
              </w:rPr>
            </w:pPr>
            <w:r w:rsidRPr="006B0C39">
              <w:rPr>
                <w:rFonts w:ascii="Times New Roman" w:hAnsi="Times New Roman" w:cs="Times New Roman"/>
                <w:lang w:val="en-US"/>
              </w:rPr>
              <w:t>0,048</w:t>
            </w:r>
          </w:p>
        </w:tc>
        <w:tc>
          <w:tcPr>
            <w:tcW w:w="6984" w:type="dxa"/>
            <w:gridSpan w:val="2"/>
            <w:tcBorders>
              <w:bottom w:val="nil"/>
            </w:tcBorders>
          </w:tcPr>
          <w:p w:rsidR="00E53B2D" w:rsidRPr="006B0C39" w:rsidRDefault="00E53B2D" w:rsidP="00C25802">
            <w:pPr>
              <w:ind w:right="-108"/>
              <w:rPr>
                <w:rFonts w:ascii="Times New Roman" w:hAnsi="Times New Roman" w:cs="Times New Roman"/>
              </w:rPr>
            </w:pPr>
            <w:r w:rsidRPr="006B0C39">
              <w:rPr>
                <w:rFonts w:ascii="Times New Roman" w:hAnsi="Times New Roman" w:cs="Times New Roman"/>
              </w:rPr>
              <w:t>ингибитор бета-адренергических рецепторов киназ</w:t>
            </w:r>
          </w:p>
          <w:p w:rsidR="00E53B2D" w:rsidRPr="006B0C39" w:rsidRDefault="00E53B2D" w:rsidP="00C25802">
            <w:pPr>
              <w:ind w:left="-108" w:right="-250"/>
              <w:rPr>
                <w:rFonts w:ascii="Times New Roman" w:hAnsi="Times New Roman" w:cs="Times New Roman"/>
              </w:rPr>
            </w:pPr>
            <w:r w:rsidRPr="006B0C39">
              <w:rPr>
                <w:rFonts w:ascii="Times New Roman" w:hAnsi="Times New Roman" w:cs="Times New Roman"/>
                <w:lang w:val="en-US"/>
              </w:rPr>
              <w:t>G</w:t>
            </w:r>
            <w:r w:rsidRPr="006B0C39">
              <w:rPr>
                <w:rFonts w:ascii="Times New Roman" w:hAnsi="Times New Roman" w:cs="Times New Roman"/>
              </w:rPr>
              <w:t>-протеин-связанный рецепторный ингибитор киназ</w:t>
            </w:r>
          </w:p>
          <w:p w:rsidR="00E53B2D" w:rsidRPr="006B0C39" w:rsidRDefault="00E53B2D" w:rsidP="00C25802">
            <w:pPr>
              <w:ind w:right="-108"/>
              <w:rPr>
                <w:rFonts w:ascii="Times New Roman" w:hAnsi="Times New Roman" w:cs="Times New Roman"/>
              </w:rPr>
            </w:pPr>
            <w:r w:rsidRPr="006B0C39">
              <w:rPr>
                <w:rFonts w:ascii="Times New Roman" w:hAnsi="Times New Roman" w:cs="Times New Roman"/>
              </w:rPr>
              <w:t>противотуберкулезный</w:t>
            </w:r>
          </w:p>
          <w:p w:rsidR="00E53B2D" w:rsidRPr="006B0C39" w:rsidRDefault="00E53B2D" w:rsidP="00C25802">
            <w:pPr>
              <w:jc w:val="both"/>
              <w:rPr>
                <w:rFonts w:ascii="Times New Roman" w:hAnsi="Times New Roman" w:cs="Times New Roman"/>
              </w:rPr>
            </w:pPr>
            <w:r w:rsidRPr="006B0C39">
              <w:rPr>
                <w:rFonts w:ascii="Times New Roman" w:hAnsi="Times New Roman" w:cs="Times New Roman"/>
              </w:rPr>
              <w:t>противобактериальный</w:t>
            </w:r>
          </w:p>
          <w:p w:rsidR="00E53B2D" w:rsidRPr="006B0C39" w:rsidRDefault="00E53B2D" w:rsidP="00C25802">
            <w:pPr>
              <w:jc w:val="both"/>
              <w:rPr>
                <w:rFonts w:ascii="Times New Roman" w:hAnsi="Times New Roman" w:cs="Times New Roman"/>
              </w:rPr>
            </w:pPr>
            <w:r w:rsidRPr="006B0C39">
              <w:rPr>
                <w:rFonts w:ascii="Times New Roman" w:hAnsi="Times New Roman" w:cs="Times New Roman"/>
              </w:rPr>
              <w:t>агонист целостности мембраны</w:t>
            </w:r>
          </w:p>
          <w:p w:rsidR="00E53B2D" w:rsidRPr="006B0C39" w:rsidRDefault="00E53B2D" w:rsidP="00C25802">
            <w:pPr>
              <w:jc w:val="both"/>
              <w:rPr>
                <w:rFonts w:ascii="Times New Roman" w:hAnsi="Times New Roman" w:cs="Times New Roman"/>
              </w:rPr>
            </w:pPr>
            <w:r w:rsidRPr="006B0C39">
              <w:rPr>
                <w:rFonts w:ascii="Times New Roman" w:hAnsi="Times New Roman" w:cs="Times New Roman"/>
              </w:rPr>
              <w:t>антисептик</w:t>
            </w:r>
          </w:p>
          <w:p w:rsidR="00E53B2D" w:rsidRPr="006B0C39" w:rsidRDefault="00E53B2D" w:rsidP="00C25802">
            <w:pPr>
              <w:jc w:val="both"/>
              <w:rPr>
                <w:rFonts w:ascii="Times New Roman" w:hAnsi="Times New Roman" w:cs="Times New Roman"/>
              </w:rPr>
            </w:pPr>
            <w:r w:rsidRPr="006B0C39">
              <w:rPr>
                <w:rFonts w:ascii="Times New Roman" w:hAnsi="Times New Roman" w:cs="Times New Roman"/>
              </w:rPr>
              <w:t xml:space="preserve">усилитель экспрессии </w:t>
            </w:r>
            <w:r w:rsidRPr="006B0C39">
              <w:rPr>
                <w:rFonts w:ascii="Times New Roman" w:hAnsi="Times New Roman" w:cs="Times New Roman"/>
                <w:lang w:val="en-US"/>
              </w:rPr>
              <w:t>HMGCS</w:t>
            </w:r>
            <w:r w:rsidRPr="006B0C39">
              <w:rPr>
                <w:rFonts w:ascii="Times New Roman" w:hAnsi="Times New Roman" w:cs="Times New Roman"/>
              </w:rPr>
              <w:t>2</w:t>
            </w:r>
          </w:p>
          <w:p w:rsidR="00E53B2D" w:rsidRPr="006B0C39" w:rsidRDefault="00E53B2D" w:rsidP="00C25802">
            <w:pPr>
              <w:jc w:val="both"/>
              <w:rPr>
                <w:rFonts w:ascii="Times New Roman" w:hAnsi="Times New Roman" w:cs="Times New Roman"/>
              </w:rPr>
            </w:pPr>
            <w:r w:rsidRPr="006B0C39">
              <w:rPr>
                <w:rFonts w:ascii="Times New Roman" w:hAnsi="Times New Roman" w:cs="Times New Roman"/>
              </w:rPr>
              <w:t>цитопротектор</w:t>
            </w:r>
          </w:p>
          <w:p w:rsidR="00E53B2D" w:rsidRPr="006B0C39" w:rsidRDefault="00E53B2D" w:rsidP="00C25802">
            <w:pPr>
              <w:jc w:val="both"/>
              <w:rPr>
                <w:rFonts w:ascii="Times New Roman" w:hAnsi="Times New Roman" w:cs="Times New Roman"/>
              </w:rPr>
            </w:pPr>
            <w:r w:rsidRPr="006B0C39">
              <w:rPr>
                <w:rFonts w:ascii="Times New Roman" w:hAnsi="Times New Roman" w:cs="Times New Roman"/>
              </w:rPr>
              <w:t>ингибитор алкалин фосфатазы</w:t>
            </w:r>
          </w:p>
          <w:p w:rsidR="00E53B2D" w:rsidRPr="006B0C39" w:rsidRDefault="00E53B2D" w:rsidP="00C25802">
            <w:pPr>
              <w:jc w:val="both"/>
              <w:rPr>
                <w:rFonts w:ascii="Times New Roman" w:hAnsi="Times New Roman" w:cs="Times New Roman"/>
              </w:rPr>
            </w:pPr>
            <w:r w:rsidRPr="006B0C39">
              <w:rPr>
                <w:rFonts w:ascii="Times New Roman" w:hAnsi="Times New Roman" w:cs="Times New Roman"/>
              </w:rPr>
              <w:t xml:space="preserve">субстрат </w:t>
            </w:r>
            <w:r w:rsidRPr="006B0C39">
              <w:rPr>
                <w:rFonts w:ascii="Times New Roman" w:hAnsi="Times New Roman" w:cs="Times New Roman"/>
                <w:lang w:val="en-US"/>
              </w:rPr>
              <w:t>CYP2C12</w:t>
            </w:r>
          </w:p>
        </w:tc>
      </w:tr>
      <w:tr w:rsidR="00E53B2D" w:rsidRPr="006B0C39" w:rsidTr="005C40EE">
        <w:trPr>
          <w:gridAfter w:val="1"/>
          <w:wAfter w:w="14" w:type="dxa"/>
        </w:trPr>
        <w:tc>
          <w:tcPr>
            <w:tcW w:w="941" w:type="dxa"/>
            <w:tcBorders>
              <w:bottom w:val="nil"/>
            </w:tcBorders>
          </w:tcPr>
          <w:p w:rsidR="00E53B2D" w:rsidRPr="006B0C39" w:rsidRDefault="00E53B2D" w:rsidP="00C25802">
            <w:pPr>
              <w:jc w:val="center"/>
              <w:rPr>
                <w:rFonts w:ascii="Times New Roman" w:hAnsi="Times New Roman" w:cs="Times New Roman"/>
                <w:lang w:val="en-US"/>
              </w:rPr>
            </w:pPr>
            <w:r w:rsidRPr="006B0C39">
              <w:rPr>
                <w:rFonts w:ascii="Times New Roman" w:hAnsi="Times New Roman" w:cs="Times New Roman"/>
                <w:lang w:val="en-US"/>
              </w:rPr>
              <w:t>3.21</w:t>
            </w:r>
          </w:p>
        </w:tc>
        <w:tc>
          <w:tcPr>
            <w:tcW w:w="846" w:type="dxa"/>
            <w:tcBorders>
              <w:bottom w:val="nil"/>
            </w:tcBorders>
          </w:tcPr>
          <w:p w:rsidR="00E53B2D" w:rsidRPr="006B0C39" w:rsidRDefault="00E53B2D" w:rsidP="00C25802">
            <w:pPr>
              <w:jc w:val="center"/>
              <w:rPr>
                <w:rFonts w:ascii="Times New Roman" w:hAnsi="Times New Roman" w:cs="Times New Roman"/>
                <w:lang w:val="en-US"/>
              </w:rPr>
            </w:pPr>
            <w:r w:rsidRPr="006B0C39">
              <w:rPr>
                <w:rFonts w:ascii="Times New Roman" w:hAnsi="Times New Roman" w:cs="Times New Roman"/>
                <w:lang w:val="en-US"/>
              </w:rPr>
              <w:t>0,876</w:t>
            </w:r>
          </w:p>
          <w:p w:rsidR="00E53B2D" w:rsidRPr="006B0C39" w:rsidRDefault="00E53B2D" w:rsidP="00C25802">
            <w:pPr>
              <w:jc w:val="center"/>
              <w:rPr>
                <w:rFonts w:ascii="Times New Roman" w:hAnsi="Times New Roman" w:cs="Times New Roman"/>
                <w:lang w:val="en-US"/>
              </w:rPr>
            </w:pPr>
            <w:r w:rsidRPr="006B0C39">
              <w:rPr>
                <w:rFonts w:ascii="Times New Roman" w:hAnsi="Times New Roman" w:cs="Times New Roman"/>
                <w:lang w:val="en-US"/>
              </w:rPr>
              <w:t>0,829</w:t>
            </w:r>
          </w:p>
          <w:p w:rsidR="00E53B2D" w:rsidRPr="006B0C39" w:rsidRDefault="00E53B2D" w:rsidP="00C25802">
            <w:pPr>
              <w:jc w:val="center"/>
              <w:rPr>
                <w:rFonts w:ascii="Times New Roman" w:hAnsi="Times New Roman" w:cs="Times New Roman"/>
                <w:lang w:val="en-US"/>
              </w:rPr>
            </w:pPr>
            <w:r w:rsidRPr="006B0C39">
              <w:rPr>
                <w:rFonts w:ascii="Times New Roman" w:hAnsi="Times New Roman" w:cs="Times New Roman"/>
                <w:lang w:val="en-US"/>
              </w:rPr>
              <w:t>0,829</w:t>
            </w:r>
          </w:p>
          <w:p w:rsidR="00E53B2D" w:rsidRPr="006B0C39" w:rsidRDefault="00E53B2D" w:rsidP="00C25802">
            <w:pPr>
              <w:jc w:val="center"/>
              <w:rPr>
                <w:rFonts w:ascii="Times New Roman" w:hAnsi="Times New Roman" w:cs="Times New Roman"/>
                <w:lang w:val="en-US"/>
              </w:rPr>
            </w:pPr>
            <w:r w:rsidRPr="006B0C39">
              <w:rPr>
                <w:rFonts w:ascii="Times New Roman" w:hAnsi="Times New Roman" w:cs="Times New Roman"/>
                <w:lang w:val="en-US"/>
              </w:rPr>
              <w:t>0,818</w:t>
            </w:r>
          </w:p>
          <w:p w:rsidR="00E53B2D" w:rsidRPr="006B0C39" w:rsidRDefault="00E53B2D" w:rsidP="00C25802">
            <w:pPr>
              <w:jc w:val="center"/>
              <w:rPr>
                <w:rFonts w:ascii="Times New Roman" w:hAnsi="Times New Roman" w:cs="Times New Roman"/>
                <w:lang w:val="en-US"/>
              </w:rPr>
            </w:pPr>
            <w:r w:rsidRPr="006B0C39">
              <w:rPr>
                <w:rFonts w:ascii="Times New Roman" w:hAnsi="Times New Roman" w:cs="Times New Roman"/>
                <w:lang w:val="en-US"/>
              </w:rPr>
              <w:t>0,807</w:t>
            </w:r>
          </w:p>
        </w:tc>
        <w:tc>
          <w:tcPr>
            <w:tcW w:w="846" w:type="dxa"/>
            <w:tcBorders>
              <w:bottom w:val="nil"/>
            </w:tcBorders>
          </w:tcPr>
          <w:p w:rsidR="00E53B2D" w:rsidRPr="006B0C39" w:rsidRDefault="00E53B2D" w:rsidP="00C25802">
            <w:pPr>
              <w:ind w:left="-108" w:right="-115"/>
              <w:jc w:val="center"/>
              <w:rPr>
                <w:rFonts w:ascii="Times New Roman" w:hAnsi="Times New Roman" w:cs="Times New Roman"/>
                <w:lang w:val="en-US"/>
              </w:rPr>
            </w:pPr>
            <w:r w:rsidRPr="006B0C39">
              <w:rPr>
                <w:rFonts w:ascii="Times New Roman" w:hAnsi="Times New Roman" w:cs="Times New Roman"/>
                <w:lang w:val="en-US"/>
              </w:rPr>
              <w:t>0,002</w:t>
            </w:r>
          </w:p>
          <w:p w:rsidR="00E53B2D" w:rsidRPr="006B0C39" w:rsidRDefault="00E53B2D" w:rsidP="00C25802">
            <w:pPr>
              <w:ind w:left="-108" w:right="-115"/>
              <w:jc w:val="center"/>
              <w:rPr>
                <w:rFonts w:ascii="Times New Roman" w:hAnsi="Times New Roman" w:cs="Times New Roman"/>
                <w:lang w:val="en-US"/>
              </w:rPr>
            </w:pPr>
            <w:r w:rsidRPr="006B0C39">
              <w:rPr>
                <w:rFonts w:ascii="Times New Roman" w:hAnsi="Times New Roman" w:cs="Times New Roman"/>
                <w:lang w:val="en-US"/>
              </w:rPr>
              <w:t>0,003</w:t>
            </w:r>
          </w:p>
          <w:p w:rsidR="00E53B2D" w:rsidRPr="006B0C39" w:rsidRDefault="00E53B2D" w:rsidP="00C25802">
            <w:pPr>
              <w:ind w:left="-108" w:right="-115"/>
              <w:jc w:val="center"/>
              <w:rPr>
                <w:rFonts w:ascii="Times New Roman" w:hAnsi="Times New Roman" w:cs="Times New Roman"/>
                <w:lang w:val="en-US"/>
              </w:rPr>
            </w:pPr>
            <w:r w:rsidRPr="006B0C39">
              <w:rPr>
                <w:rFonts w:ascii="Times New Roman" w:hAnsi="Times New Roman" w:cs="Times New Roman"/>
                <w:lang w:val="en-US"/>
              </w:rPr>
              <w:t>0,009</w:t>
            </w:r>
          </w:p>
          <w:p w:rsidR="00E53B2D" w:rsidRPr="006B0C39" w:rsidRDefault="00E53B2D" w:rsidP="00C25802">
            <w:pPr>
              <w:ind w:left="-108" w:right="-115"/>
              <w:jc w:val="center"/>
              <w:rPr>
                <w:rFonts w:ascii="Times New Roman" w:hAnsi="Times New Roman" w:cs="Times New Roman"/>
                <w:lang w:val="en-US"/>
              </w:rPr>
            </w:pPr>
            <w:r w:rsidRPr="006B0C39">
              <w:rPr>
                <w:rFonts w:ascii="Times New Roman" w:hAnsi="Times New Roman" w:cs="Times New Roman"/>
                <w:lang w:val="en-US"/>
              </w:rPr>
              <w:t>0,004</w:t>
            </w:r>
          </w:p>
          <w:p w:rsidR="00E53B2D" w:rsidRPr="006B0C39" w:rsidRDefault="00E53B2D" w:rsidP="00C25802">
            <w:pPr>
              <w:ind w:left="-108" w:right="-115"/>
              <w:jc w:val="center"/>
              <w:rPr>
                <w:rFonts w:ascii="Times New Roman" w:hAnsi="Times New Roman" w:cs="Times New Roman"/>
                <w:lang w:val="en-US"/>
              </w:rPr>
            </w:pPr>
            <w:r w:rsidRPr="006B0C39">
              <w:rPr>
                <w:rFonts w:ascii="Times New Roman" w:hAnsi="Times New Roman" w:cs="Times New Roman"/>
                <w:lang w:val="en-US"/>
              </w:rPr>
              <w:t>0,004</w:t>
            </w:r>
          </w:p>
        </w:tc>
        <w:tc>
          <w:tcPr>
            <w:tcW w:w="6984" w:type="dxa"/>
            <w:gridSpan w:val="2"/>
            <w:tcBorders>
              <w:bottom w:val="nil"/>
            </w:tcBorders>
          </w:tcPr>
          <w:p w:rsidR="00E53B2D" w:rsidRPr="006B0C39" w:rsidRDefault="00E53B2D" w:rsidP="00C25802">
            <w:pPr>
              <w:jc w:val="both"/>
              <w:rPr>
                <w:rFonts w:ascii="Times New Roman" w:hAnsi="Times New Roman" w:cs="Times New Roman"/>
              </w:rPr>
            </w:pPr>
            <w:r w:rsidRPr="006B0C39">
              <w:rPr>
                <w:rFonts w:ascii="Times New Roman" w:hAnsi="Times New Roman" w:cs="Times New Roman"/>
              </w:rPr>
              <w:t xml:space="preserve">ингибитор </w:t>
            </w:r>
            <w:r w:rsidRPr="006B0C39">
              <w:rPr>
                <w:rFonts w:ascii="Times New Roman" w:hAnsi="Times New Roman" w:cs="Times New Roman"/>
                <w:lang w:val="en-US"/>
              </w:rPr>
              <w:t>NADPH</w:t>
            </w:r>
            <w:r w:rsidRPr="006B0C39">
              <w:rPr>
                <w:rFonts w:ascii="Times New Roman" w:hAnsi="Times New Roman" w:cs="Times New Roman"/>
              </w:rPr>
              <w:t xml:space="preserve"> оксидазы</w:t>
            </w:r>
          </w:p>
          <w:p w:rsidR="00E53B2D" w:rsidRPr="006B0C39" w:rsidRDefault="00E53B2D" w:rsidP="00C25802">
            <w:pPr>
              <w:ind w:right="-108"/>
              <w:rPr>
                <w:rFonts w:ascii="Times New Roman" w:hAnsi="Times New Roman" w:cs="Times New Roman"/>
              </w:rPr>
            </w:pPr>
            <w:r w:rsidRPr="006B0C39">
              <w:rPr>
                <w:rFonts w:ascii="Times New Roman" w:hAnsi="Times New Roman" w:cs="Times New Roman"/>
              </w:rPr>
              <w:t>противотуберкулезный</w:t>
            </w:r>
          </w:p>
          <w:p w:rsidR="00E53B2D" w:rsidRPr="006B0C39" w:rsidRDefault="00E53B2D" w:rsidP="00C25802">
            <w:pPr>
              <w:jc w:val="both"/>
              <w:rPr>
                <w:rFonts w:ascii="Times New Roman" w:hAnsi="Times New Roman" w:cs="Times New Roman"/>
              </w:rPr>
            </w:pPr>
            <w:r w:rsidRPr="006B0C39">
              <w:rPr>
                <w:rFonts w:ascii="Times New Roman" w:hAnsi="Times New Roman" w:cs="Times New Roman"/>
              </w:rPr>
              <w:t>ингибитор таурин дегидрогеназы</w:t>
            </w:r>
          </w:p>
          <w:p w:rsidR="00E53B2D" w:rsidRPr="006B0C39" w:rsidRDefault="00E53B2D" w:rsidP="00C25802">
            <w:pPr>
              <w:jc w:val="both"/>
              <w:rPr>
                <w:rFonts w:ascii="Times New Roman" w:hAnsi="Times New Roman" w:cs="Times New Roman"/>
                <w:lang w:val="en-US"/>
              </w:rPr>
            </w:pPr>
            <w:r w:rsidRPr="006B0C39">
              <w:rPr>
                <w:rFonts w:ascii="Times New Roman" w:hAnsi="Times New Roman" w:cs="Times New Roman"/>
              </w:rPr>
              <w:t>у</w:t>
            </w:r>
            <w:r w:rsidRPr="006B0C39">
              <w:rPr>
                <w:rFonts w:ascii="Times New Roman" w:hAnsi="Times New Roman" w:cs="Times New Roman"/>
                <w:lang w:val="en-US"/>
              </w:rPr>
              <w:t>силитель экспрессии HMGCS2</w:t>
            </w:r>
          </w:p>
          <w:p w:rsidR="00E53B2D" w:rsidRPr="006B0C39" w:rsidRDefault="00E53B2D" w:rsidP="00C25802">
            <w:pPr>
              <w:jc w:val="both"/>
              <w:rPr>
                <w:rFonts w:ascii="Times New Roman" w:hAnsi="Times New Roman" w:cs="Times New Roman"/>
              </w:rPr>
            </w:pPr>
            <w:r w:rsidRPr="006B0C39">
              <w:rPr>
                <w:rFonts w:ascii="Times New Roman" w:hAnsi="Times New Roman" w:cs="Times New Roman"/>
              </w:rPr>
              <w:t>противобактериальный</w:t>
            </w:r>
          </w:p>
        </w:tc>
      </w:tr>
      <w:tr w:rsidR="00E53B2D" w:rsidRPr="006B0C39" w:rsidTr="00435394">
        <w:trPr>
          <w:gridAfter w:val="1"/>
          <w:wAfter w:w="14" w:type="dxa"/>
        </w:trPr>
        <w:tc>
          <w:tcPr>
            <w:tcW w:w="941" w:type="dxa"/>
            <w:tcBorders>
              <w:bottom w:val="nil"/>
            </w:tcBorders>
          </w:tcPr>
          <w:p w:rsidR="00E53B2D" w:rsidRPr="006B0C39" w:rsidRDefault="00E53B2D" w:rsidP="00C25802">
            <w:pPr>
              <w:jc w:val="center"/>
              <w:rPr>
                <w:rFonts w:ascii="Times New Roman" w:hAnsi="Times New Roman" w:cs="Times New Roman"/>
                <w:lang w:val="en-US"/>
              </w:rPr>
            </w:pPr>
            <w:r w:rsidRPr="006B0C39">
              <w:rPr>
                <w:rFonts w:ascii="Times New Roman" w:hAnsi="Times New Roman" w:cs="Times New Roman"/>
                <w:lang w:val="en-US"/>
              </w:rPr>
              <w:t>3.22</w:t>
            </w:r>
          </w:p>
        </w:tc>
        <w:tc>
          <w:tcPr>
            <w:tcW w:w="846" w:type="dxa"/>
            <w:tcBorders>
              <w:bottom w:val="nil"/>
            </w:tcBorders>
          </w:tcPr>
          <w:p w:rsidR="00E53B2D" w:rsidRPr="006B0C39" w:rsidRDefault="00E53B2D" w:rsidP="00C25802">
            <w:pPr>
              <w:jc w:val="center"/>
              <w:rPr>
                <w:rFonts w:ascii="Times New Roman" w:hAnsi="Times New Roman" w:cs="Times New Roman"/>
                <w:lang w:val="en-US"/>
              </w:rPr>
            </w:pPr>
            <w:r w:rsidRPr="006B0C39">
              <w:rPr>
                <w:rFonts w:ascii="Times New Roman" w:hAnsi="Times New Roman" w:cs="Times New Roman"/>
                <w:lang w:val="en-US"/>
              </w:rPr>
              <w:t>0,918</w:t>
            </w:r>
          </w:p>
          <w:p w:rsidR="00E53B2D" w:rsidRPr="006B0C39" w:rsidRDefault="00E53B2D" w:rsidP="00C25802">
            <w:pPr>
              <w:jc w:val="center"/>
              <w:rPr>
                <w:rFonts w:ascii="Times New Roman" w:hAnsi="Times New Roman" w:cs="Times New Roman"/>
                <w:lang w:val="en-US"/>
              </w:rPr>
            </w:pPr>
            <w:r w:rsidRPr="006B0C39">
              <w:rPr>
                <w:rFonts w:ascii="Times New Roman" w:hAnsi="Times New Roman" w:cs="Times New Roman"/>
                <w:lang w:val="en-US"/>
              </w:rPr>
              <w:t>0,890</w:t>
            </w:r>
          </w:p>
          <w:p w:rsidR="00E53B2D" w:rsidRPr="006B0C39" w:rsidRDefault="00E53B2D" w:rsidP="00C25802">
            <w:pPr>
              <w:jc w:val="center"/>
              <w:rPr>
                <w:rFonts w:ascii="Times New Roman" w:hAnsi="Times New Roman" w:cs="Times New Roman"/>
                <w:lang w:val="en-US"/>
              </w:rPr>
            </w:pPr>
            <w:r w:rsidRPr="006B0C39">
              <w:rPr>
                <w:rFonts w:ascii="Times New Roman" w:hAnsi="Times New Roman" w:cs="Times New Roman"/>
                <w:lang w:val="en-US"/>
              </w:rPr>
              <w:t>0,804</w:t>
            </w:r>
          </w:p>
          <w:p w:rsidR="00E53B2D" w:rsidRPr="006B0C39" w:rsidRDefault="00E53B2D" w:rsidP="00C25802">
            <w:pPr>
              <w:jc w:val="center"/>
              <w:rPr>
                <w:rFonts w:ascii="Times New Roman" w:hAnsi="Times New Roman" w:cs="Times New Roman"/>
                <w:lang w:val="en-US"/>
              </w:rPr>
            </w:pPr>
            <w:r w:rsidRPr="006B0C39">
              <w:rPr>
                <w:rFonts w:ascii="Times New Roman" w:hAnsi="Times New Roman" w:cs="Times New Roman"/>
                <w:lang w:val="en-US"/>
              </w:rPr>
              <w:t>0,801</w:t>
            </w:r>
          </w:p>
          <w:p w:rsidR="00E53B2D" w:rsidRPr="006B0C39" w:rsidRDefault="00E53B2D" w:rsidP="00C25802">
            <w:pPr>
              <w:jc w:val="center"/>
              <w:rPr>
                <w:rFonts w:ascii="Times New Roman" w:hAnsi="Times New Roman" w:cs="Times New Roman"/>
                <w:lang w:val="en-US"/>
              </w:rPr>
            </w:pPr>
            <w:r w:rsidRPr="006B0C39">
              <w:rPr>
                <w:rFonts w:ascii="Times New Roman" w:hAnsi="Times New Roman" w:cs="Times New Roman"/>
                <w:lang w:val="en-US"/>
              </w:rPr>
              <w:t>0,753</w:t>
            </w:r>
          </w:p>
          <w:p w:rsidR="00E53B2D" w:rsidRPr="006B0C39" w:rsidRDefault="00E53B2D" w:rsidP="00C25802">
            <w:pPr>
              <w:jc w:val="center"/>
              <w:rPr>
                <w:rFonts w:ascii="Times New Roman" w:hAnsi="Times New Roman" w:cs="Times New Roman"/>
                <w:lang w:val="en-US"/>
              </w:rPr>
            </w:pPr>
            <w:r w:rsidRPr="006B0C39">
              <w:rPr>
                <w:rFonts w:ascii="Times New Roman" w:hAnsi="Times New Roman" w:cs="Times New Roman"/>
                <w:lang w:val="en-US"/>
              </w:rPr>
              <w:t>0,751</w:t>
            </w:r>
          </w:p>
          <w:p w:rsidR="00E53B2D" w:rsidRPr="006B0C39" w:rsidRDefault="00E53B2D" w:rsidP="00435394">
            <w:pPr>
              <w:jc w:val="center"/>
              <w:rPr>
                <w:rFonts w:ascii="Times New Roman" w:hAnsi="Times New Roman" w:cs="Times New Roman"/>
              </w:rPr>
            </w:pPr>
            <w:r w:rsidRPr="006B0C39">
              <w:rPr>
                <w:rFonts w:ascii="Times New Roman" w:hAnsi="Times New Roman" w:cs="Times New Roman"/>
                <w:lang w:val="en-US"/>
              </w:rPr>
              <w:t>0,740</w:t>
            </w:r>
          </w:p>
          <w:p w:rsidR="00E53B2D" w:rsidRPr="006B0C39" w:rsidRDefault="00E53B2D" w:rsidP="00E53B2D">
            <w:pPr>
              <w:jc w:val="center"/>
              <w:rPr>
                <w:rFonts w:ascii="Times New Roman" w:hAnsi="Times New Roman" w:cs="Times New Roman"/>
              </w:rPr>
            </w:pPr>
            <w:r w:rsidRPr="006B0C39">
              <w:rPr>
                <w:rFonts w:ascii="Times New Roman" w:hAnsi="Times New Roman" w:cs="Times New Roman"/>
                <w:lang w:val="en-US"/>
              </w:rPr>
              <w:t>0,740</w:t>
            </w:r>
          </w:p>
          <w:p w:rsidR="00E53B2D" w:rsidRPr="006B0C39" w:rsidRDefault="00E53B2D" w:rsidP="00E53B2D">
            <w:pPr>
              <w:jc w:val="center"/>
              <w:rPr>
                <w:rFonts w:ascii="Times New Roman" w:hAnsi="Times New Roman" w:cs="Times New Roman"/>
              </w:rPr>
            </w:pPr>
            <w:r w:rsidRPr="006B0C39">
              <w:rPr>
                <w:rFonts w:ascii="Times New Roman" w:hAnsi="Times New Roman" w:cs="Times New Roman"/>
                <w:lang w:val="en-US"/>
              </w:rPr>
              <w:t>0,740</w:t>
            </w:r>
          </w:p>
          <w:p w:rsidR="00E53B2D" w:rsidRPr="006B0C39" w:rsidRDefault="00E53B2D" w:rsidP="00E53B2D">
            <w:pPr>
              <w:jc w:val="center"/>
              <w:rPr>
                <w:rFonts w:ascii="Times New Roman" w:hAnsi="Times New Roman" w:cs="Times New Roman"/>
                <w:lang w:val="en-US"/>
              </w:rPr>
            </w:pPr>
            <w:r w:rsidRPr="006B0C39">
              <w:rPr>
                <w:rFonts w:ascii="Times New Roman" w:hAnsi="Times New Roman" w:cs="Times New Roman"/>
                <w:lang w:val="en-US"/>
              </w:rPr>
              <w:t>0,739</w:t>
            </w:r>
          </w:p>
          <w:p w:rsidR="00E53B2D" w:rsidRPr="006B0C39" w:rsidRDefault="00E53B2D" w:rsidP="00E53B2D">
            <w:pPr>
              <w:jc w:val="center"/>
              <w:rPr>
                <w:rFonts w:ascii="Times New Roman" w:hAnsi="Times New Roman" w:cs="Times New Roman"/>
                <w:lang w:val="en-US"/>
              </w:rPr>
            </w:pPr>
            <w:r w:rsidRPr="006B0C39">
              <w:rPr>
                <w:rFonts w:ascii="Times New Roman" w:hAnsi="Times New Roman" w:cs="Times New Roman"/>
                <w:lang w:val="en-US"/>
              </w:rPr>
              <w:t>0,712</w:t>
            </w:r>
          </w:p>
          <w:p w:rsidR="00E53B2D" w:rsidRPr="006B0C39" w:rsidRDefault="00E53B2D" w:rsidP="00E53B2D">
            <w:pPr>
              <w:jc w:val="center"/>
              <w:rPr>
                <w:rFonts w:ascii="Times New Roman" w:hAnsi="Times New Roman" w:cs="Times New Roman"/>
              </w:rPr>
            </w:pPr>
            <w:r w:rsidRPr="006B0C39">
              <w:rPr>
                <w:rFonts w:ascii="Times New Roman" w:hAnsi="Times New Roman" w:cs="Times New Roman"/>
                <w:lang w:val="en-US"/>
              </w:rPr>
              <w:t>0,704</w:t>
            </w:r>
          </w:p>
        </w:tc>
        <w:tc>
          <w:tcPr>
            <w:tcW w:w="846" w:type="dxa"/>
            <w:tcBorders>
              <w:bottom w:val="nil"/>
            </w:tcBorders>
          </w:tcPr>
          <w:p w:rsidR="00E53B2D" w:rsidRPr="006B0C39" w:rsidRDefault="00E53B2D" w:rsidP="00C25802">
            <w:pPr>
              <w:ind w:left="-108" w:right="-108"/>
              <w:jc w:val="center"/>
              <w:rPr>
                <w:rFonts w:ascii="Times New Roman" w:hAnsi="Times New Roman" w:cs="Times New Roman"/>
                <w:lang w:val="en-US"/>
              </w:rPr>
            </w:pPr>
            <w:r w:rsidRPr="006B0C39">
              <w:rPr>
                <w:rFonts w:ascii="Times New Roman" w:hAnsi="Times New Roman" w:cs="Times New Roman"/>
                <w:lang w:val="en-US"/>
              </w:rPr>
              <w:t>0,003</w:t>
            </w:r>
          </w:p>
          <w:p w:rsidR="00E53B2D" w:rsidRPr="006B0C39" w:rsidRDefault="00E53B2D" w:rsidP="00C25802">
            <w:pPr>
              <w:ind w:left="-108" w:right="-108"/>
              <w:jc w:val="center"/>
              <w:rPr>
                <w:rFonts w:ascii="Times New Roman" w:hAnsi="Times New Roman" w:cs="Times New Roman"/>
                <w:lang w:val="en-US"/>
              </w:rPr>
            </w:pPr>
            <w:r w:rsidRPr="006B0C39">
              <w:rPr>
                <w:rFonts w:ascii="Times New Roman" w:hAnsi="Times New Roman" w:cs="Times New Roman"/>
                <w:lang w:val="en-US"/>
              </w:rPr>
              <w:t>0,002</w:t>
            </w:r>
          </w:p>
          <w:p w:rsidR="00E53B2D" w:rsidRPr="006B0C39" w:rsidRDefault="00E53B2D" w:rsidP="00C25802">
            <w:pPr>
              <w:ind w:left="-108" w:right="-108"/>
              <w:jc w:val="center"/>
              <w:rPr>
                <w:rFonts w:ascii="Times New Roman" w:hAnsi="Times New Roman" w:cs="Times New Roman"/>
                <w:lang w:val="en-US"/>
              </w:rPr>
            </w:pPr>
            <w:r w:rsidRPr="006B0C39">
              <w:rPr>
                <w:rFonts w:ascii="Times New Roman" w:hAnsi="Times New Roman" w:cs="Times New Roman"/>
                <w:lang w:val="en-US"/>
              </w:rPr>
              <w:t>0,005</w:t>
            </w:r>
          </w:p>
          <w:p w:rsidR="00E53B2D" w:rsidRPr="006B0C39" w:rsidRDefault="00E53B2D" w:rsidP="00C25802">
            <w:pPr>
              <w:ind w:left="-108" w:right="-108"/>
              <w:jc w:val="center"/>
              <w:rPr>
                <w:rFonts w:ascii="Times New Roman" w:hAnsi="Times New Roman" w:cs="Times New Roman"/>
                <w:lang w:val="en-US"/>
              </w:rPr>
            </w:pPr>
            <w:r w:rsidRPr="006B0C39">
              <w:rPr>
                <w:rFonts w:ascii="Times New Roman" w:hAnsi="Times New Roman" w:cs="Times New Roman"/>
                <w:lang w:val="en-US"/>
              </w:rPr>
              <w:t>0,004</w:t>
            </w:r>
          </w:p>
          <w:p w:rsidR="00E53B2D" w:rsidRPr="006B0C39" w:rsidRDefault="00E53B2D" w:rsidP="00C25802">
            <w:pPr>
              <w:ind w:left="-108" w:right="-108"/>
              <w:jc w:val="center"/>
              <w:rPr>
                <w:rFonts w:ascii="Times New Roman" w:hAnsi="Times New Roman" w:cs="Times New Roman"/>
                <w:lang w:val="en-US"/>
              </w:rPr>
            </w:pPr>
            <w:r w:rsidRPr="006B0C39">
              <w:rPr>
                <w:rFonts w:ascii="Times New Roman" w:hAnsi="Times New Roman" w:cs="Times New Roman"/>
                <w:lang w:val="en-US"/>
              </w:rPr>
              <w:t>0,004</w:t>
            </w:r>
          </w:p>
          <w:p w:rsidR="00E53B2D" w:rsidRPr="006B0C39" w:rsidRDefault="00E53B2D" w:rsidP="00C25802">
            <w:pPr>
              <w:ind w:left="-108" w:right="-108"/>
              <w:jc w:val="center"/>
              <w:rPr>
                <w:rFonts w:ascii="Times New Roman" w:hAnsi="Times New Roman" w:cs="Times New Roman"/>
                <w:lang w:val="en-US"/>
              </w:rPr>
            </w:pPr>
            <w:r w:rsidRPr="006B0C39">
              <w:rPr>
                <w:rFonts w:ascii="Times New Roman" w:hAnsi="Times New Roman" w:cs="Times New Roman"/>
                <w:lang w:val="en-US"/>
              </w:rPr>
              <w:t>0,004</w:t>
            </w:r>
          </w:p>
          <w:p w:rsidR="00E53B2D" w:rsidRPr="006B0C39" w:rsidRDefault="00E53B2D" w:rsidP="00435394">
            <w:pPr>
              <w:ind w:left="-108" w:right="-108"/>
              <w:jc w:val="center"/>
              <w:rPr>
                <w:rFonts w:ascii="Times New Roman" w:hAnsi="Times New Roman" w:cs="Times New Roman"/>
              </w:rPr>
            </w:pPr>
            <w:r w:rsidRPr="006B0C39">
              <w:rPr>
                <w:rFonts w:ascii="Times New Roman" w:hAnsi="Times New Roman" w:cs="Times New Roman"/>
                <w:lang w:val="en-US"/>
              </w:rPr>
              <w:t>0,008</w:t>
            </w:r>
          </w:p>
          <w:p w:rsidR="00E53B2D" w:rsidRPr="006B0C39" w:rsidRDefault="00E53B2D" w:rsidP="00E53B2D">
            <w:pPr>
              <w:ind w:left="-108" w:right="-108"/>
              <w:jc w:val="center"/>
              <w:rPr>
                <w:rFonts w:ascii="Times New Roman" w:hAnsi="Times New Roman" w:cs="Times New Roman"/>
              </w:rPr>
            </w:pPr>
            <w:r w:rsidRPr="006B0C39">
              <w:rPr>
                <w:rFonts w:ascii="Times New Roman" w:hAnsi="Times New Roman" w:cs="Times New Roman"/>
                <w:lang w:val="en-US"/>
              </w:rPr>
              <w:t>0,019</w:t>
            </w:r>
          </w:p>
          <w:p w:rsidR="00E53B2D" w:rsidRPr="006B0C39" w:rsidRDefault="00E53B2D" w:rsidP="00E53B2D">
            <w:pPr>
              <w:ind w:left="-108" w:right="-108"/>
              <w:jc w:val="center"/>
              <w:rPr>
                <w:rFonts w:ascii="Times New Roman" w:hAnsi="Times New Roman" w:cs="Times New Roman"/>
              </w:rPr>
            </w:pPr>
            <w:r w:rsidRPr="006B0C39">
              <w:rPr>
                <w:rFonts w:ascii="Times New Roman" w:hAnsi="Times New Roman" w:cs="Times New Roman"/>
                <w:lang w:val="en-US"/>
              </w:rPr>
              <w:t>0,019</w:t>
            </w:r>
          </w:p>
          <w:p w:rsidR="00E53B2D" w:rsidRPr="006B0C39" w:rsidRDefault="00E53B2D" w:rsidP="00E53B2D">
            <w:pPr>
              <w:ind w:left="-108" w:right="-108"/>
              <w:jc w:val="center"/>
              <w:rPr>
                <w:rFonts w:ascii="Times New Roman" w:hAnsi="Times New Roman" w:cs="Times New Roman"/>
                <w:lang w:val="en-US"/>
              </w:rPr>
            </w:pPr>
            <w:r w:rsidRPr="006B0C39">
              <w:rPr>
                <w:rFonts w:ascii="Times New Roman" w:hAnsi="Times New Roman" w:cs="Times New Roman"/>
                <w:lang w:val="en-US"/>
              </w:rPr>
              <w:t>0,021</w:t>
            </w:r>
          </w:p>
          <w:p w:rsidR="00E53B2D" w:rsidRPr="006B0C39" w:rsidRDefault="00E53B2D" w:rsidP="00E53B2D">
            <w:pPr>
              <w:ind w:left="-108" w:right="-108"/>
              <w:jc w:val="center"/>
              <w:rPr>
                <w:rFonts w:ascii="Times New Roman" w:hAnsi="Times New Roman" w:cs="Times New Roman"/>
                <w:lang w:val="en-US"/>
              </w:rPr>
            </w:pPr>
            <w:r w:rsidRPr="006B0C39">
              <w:rPr>
                <w:rFonts w:ascii="Times New Roman" w:hAnsi="Times New Roman" w:cs="Times New Roman"/>
                <w:lang w:val="en-US"/>
              </w:rPr>
              <w:t>0,009</w:t>
            </w:r>
          </w:p>
          <w:p w:rsidR="00E53B2D" w:rsidRPr="006B0C39" w:rsidRDefault="00E53B2D" w:rsidP="00E53B2D">
            <w:pPr>
              <w:ind w:left="-108" w:right="-108"/>
              <w:jc w:val="center"/>
              <w:rPr>
                <w:rFonts w:ascii="Times New Roman" w:hAnsi="Times New Roman" w:cs="Times New Roman"/>
              </w:rPr>
            </w:pPr>
            <w:r w:rsidRPr="006B0C39">
              <w:rPr>
                <w:rFonts w:ascii="Times New Roman" w:hAnsi="Times New Roman" w:cs="Times New Roman"/>
                <w:lang w:val="en-US"/>
              </w:rPr>
              <w:t>0,004</w:t>
            </w:r>
          </w:p>
        </w:tc>
        <w:tc>
          <w:tcPr>
            <w:tcW w:w="6984" w:type="dxa"/>
            <w:gridSpan w:val="2"/>
            <w:tcBorders>
              <w:bottom w:val="nil"/>
            </w:tcBorders>
          </w:tcPr>
          <w:p w:rsidR="00E53B2D" w:rsidRPr="006B0C39" w:rsidRDefault="00E53B2D" w:rsidP="00C25802">
            <w:pPr>
              <w:jc w:val="both"/>
              <w:rPr>
                <w:rFonts w:ascii="Times New Roman" w:hAnsi="Times New Roman" w:cs="Times New Roman"/>
              </w:rPr>
            </w:pPr>
            <w:r w:rsidRPr="006B0C39">
              <w:rPr>
                <w:rFonts w:ascii="Times New Roman" w:hAnsi="Times New Roman" w:cs="Times New Roman"/>
              </w:rPr>
              <w:t>ингибитор таурин дегидрогеназы</w:t>
            </w:r>
          </w:p>
          <w:p w:rsidR="00E53B2D" w:rsidRPr="006B0C39" w:rsidRDefault="00E53B2D" w:rsidP="00C25802">
            <w:pPr>
              <w:jc w:val="both"/>
              <w:rPr>
                <w:rFonts w:ascii="Times New Roman" w:hAnsi="Times New Roman" w:cs="Times New Roman"/>
              </w:rPr>
            </w:pPr>
            <w:r w:rsidRPr="006B0C39">
              <w:rPr>
                <w:rFonts w:ascii="Times New Roman" w:hAnsi="Times New Roman" w:cs="Times New Roman"/>
              </w:rPr>
              <w:t xml:space="preserve">ингибитор </w:t>
            </w:r>
            <w:r w:rsidRPr="006B0C39">
              <w:rPr>
                <w:rFonts w:ascii="Times New Roman" w:hAnsi="Times New Roman" w:cs="Times New Roman"/>
                <w:lang w:val="en-US"/>
              </w:rPr>
              <w:t>NADPH</w:t>
            </w:r>
            <w:r w:rsidRPr="006B0C39">
              <w:rPr>
                <w:rFonts w:ascii="Times New Roman" w:hAnsi="Times New Roman" w:cs="Times New Roman"/>
              </w:rPr>
              <w:t xml:space="preserve"> оксидазы</w:t>
            </w:r>
          </w:p>
          <w:p w:rsidR="00E53B2D" w:rsidRPr="006B0C39" w:rsidRDefault="00E53B2D" w:rsidP="00C25802">
            <w:pPr>
              <w:jc w:val="both"/>
              <w:rPr>
                <w:rFonts w:ascii="Times New Roman" w:hAnsi="Times New Roman" w:cs="Times New Roman"/>
              </w:rPr>
            </w:pPr>
            <w:r w:rsidRPr="006B0C39">
              <w:rPr>
                <w:rFonts w:ascii="Times New Roman" w:hAnsi="Times New Roman" w:cs="Times New Roman"/>
              </w:rPr>
              <w:t xml:space="preserve">усилитель экспрессии </w:t>
            </w:r>
            <w:r w:rsidRPr="006B0C39">
              <w:rPr>
                <w:rFonts w:ascii="Times New Roman" w:hAnsi="Times New Roman" w:cs="Times New Roman"/>
                <w:lang w:val="en-US"/>
              </w:rPr>
              <w:t>HMGCS</w:t>
            </w:r>
            <w:r w:rsidRPr="006B0C39">
              <w:rPr>
                <w:rFonts w:ascii="Times New Roman" w:hAnsi="Times New Roman" w:cs="Times New Roman"/>
              </w:rPr>
              <w:t>2</w:t>
            </w:r>
          </w:p>
          <w:p w:rsidR="00E53B2D" w:rsidRPr="006B0C39" w:rsidRDefault="00E53B2D" w:rsidP="00C25802">
            <w:pPr>
              <w:jc w:val="both"/>
              <w:rPr>
                <w:rFonts w:ascii="Times New Roman" w:hAnsi="Times New Roman" w:cs="Times New Roman"/>
              </w:rPr>
            </w:pPr>
            <w:r w:rsidRPr="006B0C39">
              <w:rPr>
                <w:rFonts w:ascii="Times New Roman" w:hAnsi="Times New Roman" w:cs="Times New Roman"/>
              </w:rPr>
              <w:t>ингибитор треонлайн-альдолазы</w:t>
            </w:r>
          </w:p>
          <w:p w:rsidR="00E53B2D" w:rsidRPr="006B0C39" w:rsidRDefault="00E53B2D" w:rsidP="00C25802">
            <w:pPr>
              <w:jc w:val="both"/>
              <w:rPr>
                <w:rFonts w:ascii="Times New Roman" w:hAnsi="Times New Roman" w:cs="Times New Roman"/>
              </w:rPr>
            </w:pPr>
            <w:r w:rsidRPr="006B0C39">
              <w:rPr>
                <w:rFonts w:ascii="Times New Roman" w:hAnsi="Times New Roman" w:cs="Times New Roman"/>
              </w:rPr>
              <w:t>противобактериальный</w:t>
            </w:r>
          </w:p>
          <w:p w:rsidR="00E53B2D" w:rsidRPr="006B0C39" w:rsidRDefault="00E53B2D" w:rsidP="00C25802">
            <w:pPr>
              <w:ind w:right="-108"/>
              <w:rPr>
                <w:rFonts w:ascii="Times New Roman" w:hAnsi="Times New Roman" w:cs="Times New Roman"/>
              </w:rPr>
            </w:pPr>
            <w:r w:rsidRPr="006B0C39">
              <w:rPr>
                <w:rFonts w:ascii="Times New Roman" w:hAnsi="Times New Roman" w:cs="Times New Roman"/>
              </w:rPr>
              <w:t>противотуберкулезный</w:t>
            </w:r>
          </w:p>
          <w:p w:rsidR="00E53B2D" w:rsidRPr="006B0C39" w:rsidRDefault="00E53B2D" w:rsidP="00435394">
            <w:pPr>
              <w:ind w:right="-108"/>
              <w:rPr>
                <w:rFonts w:ascii="Times New Roman" w:hAnsi="Times New Roman" w:cs="Times New Roman"/>
              </w:rPr>
            </w:pPr>
            <w:r w:rsidRPr="006B0C39">
              <w:rPr>
                <w:rFonts w:ascii="Times New Roman" w:hAnsi="Times New Roman" w:cs="Times New Roman"/>
              </w:rPr>
              <w:t>ингибитор фосфатидилсериндекарбоксилазы</w:t>
            </w:r>
          </w:p>
          <w:p w:rsidR="00E53B2D" w:rsidRPr="006B0C39" w:rsidRDefault="00E53B2D" w:rsidP="00E53B2D">
            <w:pPr>
              <w:jc w:val="both"/>
              <w:rPr>
                <w:rFonts w:ascii="Times New Roman" w:hAnsi="Times New Roman" w:cs="Times New Roman"/>
              </w:rPr>
            </w:pPr>
            <w:r w:rsidRPr="006B0C39">
              <w:rPr>
                <w:rFonts w:ascii="Times New Roman" w:hAnsi="Times New Roman" w:cs="Times New Roman"/>
              </w:rPr>
              <w:t>ингибитор бета-адренергических рецепторов киназ</w:t>
            </w:r>
          </w:p>
          <w:p w:rsidR="00E53B2D" w:rsidRPr="006B0C39" w:rsidRDefault="00E53B2D" w:rsidP="00E53B2D">
            <w:pPr>
              <w:ind w:right="-108"/>
              <w:jc w:val="both"/>
              <w:rPr>
                <w:rFonts w:ascii="Times New Roman" w:hAnsi="Times New Roman" w:cs="Times New Roman"/>
              </w:rPr>
            </w:pPr>
            <w:r w:rsidRPr="006B0C39">
              <w:rPr>
                <w:rFonts w:ascii="Times New Roman" w:hAnsi="Times New Roman" w:cs="Times New Roman"/>
                <w:lang w:val="en-US"/>
              </w:rPr>
              <w:t>G</w:t>
            </w:r>
            <w:r w:rsidRPr="006B0C39">
              <w:rPr>
                <w:rFonts w:ascii="Times New Roman" w:hAnsi="Times New Roman" w:cs="Times New Roman"/>
              </w:rPr>
              <w:t>-протеин-связанный рецепторный ингибитор киназ</w:t>
            </w:r>
          </w:p>
          <w:p w:rsidR="00E53B2D" w:rsidRPr="006B0C39" w:rsidRDefault="00E53B2D" w:rsidP="00E53B2D">
            <w:pPr>
              <w:jc w:val="both"/>
              <w:rPr>
                <w:rFonts w:ascii="Times New Roman" w:hAnsi="Times New Roman" w:cs="Times New Roman"/>
              </w:rPr>
            </w:pPr>
            <w:r w:rsidRPr="006B0C39">
              <w:rPr>
                <w:rFonts w:ascii="Times New Roman" w:hAnsi="Times New Roman" w:cs="Times New Roman"/>
              </w:rPr>
              <w:t xml:space="preserve">ингибитор </w:t>
            </w:r>
            <w:r w:rsidRPr="006B0C39">
              <w:rPr>
                <w:rFonts w:ascii="Times New Roman" w:hAnsi="Times New Roman" w:cs="Times New Roman"/>
                <w:lang w:val="en-US"/>
              </w:rPr>
              <w:t>NADPH</w:t>
            </w:r>
            <w:r w:rsidRPr="006B0C39">
              <w:rPr>
                <w:rFonts w:ascii="Times New Roman" w:hAnsi="Times New Roman" w:cs="Times New Roman"/>
              </w:rPr>
              <w:t xml:space="preserve"> оксидазы</w:t>
            </w:r>
          </w:p>
          <w:p w:rsidR="00E53B2D" w:rsidRPr="006B0C39" w:rsidRDefault="00E53B2D" w:rsidP="00E53B2D">
            <w:pPr>
              <w:jc w:val="both"/>
              <w:rPr>
                <w:rFonts w:ascii="Times New Roman" w:hAnsi="Times New Roman" w:cs="Times New Roman"/>
              </w:rPr>
            </w:pPr>
            <w:r w:rsidRPr="006B0C39">
              <w:rPr>
                <w:rFonts w:ascii="Times New Roman" w:hAnsi="Times New Roman" w:cs="Times New Roman"/>
              </w:rPr>
              <w:t>антивирусная (поксвирус)</w:t>
            </w:r>
          </w:p>
          <w:p w:rsidR="00E53B2D" w:rsidRPr="006B0C39" w:rsidRDefault="00E53B2D" w:rsidP="00E53B2D">
            <w:pPr>
              <w:ind w:right="-108"/>
              <w:rPr>
                <w:rFonts w:ascii="Times New Roman" w:hAnsi="Times New Roman" w:cs="Times New Roman"/>
              </w:rPr>
            </w:pPr>
            <w:r w:rsidRPr="006B0C39">
              <w:rPr>
                <w:rFonts w:ascii="Times New Roman" w:hAnsi="Times New Roman" w:cs="Times New Roman"/>
                <w:lang w:val="en-US"/>
              </w:rPr>
              <w:t>антагонист Mcl-1</w:t>
            </w:r>
          </w:p>
        </w:tc>
      </w:tr>
      <w:tr w:rsidR="00E53B2D" w:rsidRPr="006B0C39" w:rsidTr="00435394">
        <w:trPr>
          <w:gridAfter w:val="1"/>
          <w:wAfter w:w="14" w:type="dxa"/>
        </w:trPr>
        <w:tc>
          <w:tcPr>
            <w:tcW w:w="941" w:type="dxa"/>
            <w:tcBorders>
              <w:bottom w:val="nil"/>
            </w:tcBorders>
          </w:tcPr>
          <w:p w:rsidR="00E53B2D" w:rsidRPr="006B0C39" w:rsidRDefault="00E53B2D" w:rsidP="00E53B2D">
            <w:pPr>
              <w:jc w:val="center"/>
              <w:rPr>
                <w:rFonts w:ascii="Times New Roman" w:hAnsi="Times New Roman" w:cs="Times New Roman"/>
                <w:lang w:val="en-US"/>
              </w:rPr>
            </w:pPr>
            <w:r w:rsidRPr="006B0C39">
              <w:rPr>
                <w:rFonts w:ascii="Times New Roman" w:hAnsi="Times New Roman" w:cs="Times New Roman"/>
                <w:lang w:val="en-US"/>
              </w:rPr>
              <w:t>3.23</w:t>
            </w:r>
          </w:p>
        </w:tc>
        <w:tc>
          <w:tcPr>
            <w:tcW w:w="846" w:type="dxa"/>
            <w:tcBorders>
              <w:bottom w:val="nil"/>
            </w:tcBorders>
          </w:tcPr>
          <w:p w:rsidR="00E53B2D" w:rsidRPr="006B0C39" w:rsidRDefault="00E53B2D" w:rsidP="00E53B2D">
            <w:pPr>
              <w:jc w:val="center"/>
              <w:rPr>
                <w:rFonts w:ascii="Times New Roman" w:hAnsi="Times New Roman" w:cs="Times New Roman"/>
                <w:lang w:val="en-US"/>
              </w:rPr>
            </w:pPr>
            <w:r w:rsidRPr="006B0C39">
              <w:rPr>
                <w:rFonts w:ascii="Times New Roman" w:hAnsi="Times New Roman" w:cs="Times New Roman"/>
                <w:lang w:val="en-US"/>
              </w:rPr>
              <w:t>0,893</w:t>
            </w:r>
          </w:p>
          <w:p w:rsidR="00E53B2D" w:rsidRPr="006B0C39" w:rsidRDefault="00E53B2D" w:rsidP="00E53B2D">
            <w:pPr>
              <w:jc w:val="center"/>
              <w:rPr>
                <w:rFonts w:ascii="Times New Roman" w:hAnsi="Times New Roman" w:cs="Times New Roman"/>
                <w:lang w:val="en-US"/>
              </w:rPr>
            </w:pPr>
            <w:r w:rsidRPr="006B0C39">
              <w:rPr>
                <w:rFonts w:ascii="Times New Roman" w:hAnsi="Times New Roman" w:cs="Times New Roman"/>
                <w:lang w:val="en-US"/>
              </w:rPr>
              <w:t>0,873</w:t>
            </w:r>
          </w:p>
          <w:p w:rsidR="00E53B2D" w:rsidRPr="006B0C39" w:rsidRDefault="00E53B2D" w:rsidP="00E53B2D">
            <w:pPr>
              <w:jc w:val="center"/>
              <w:rPr>
                <w:rFonts w:ascii="Times New Roman" w:hAnsi="Times New Roman" w:cs="Times New Roman"/>
                <w:lang w:val="en-US"/>
              </w:rPr>
            </w:pPr>
            <w:r w:rsidRPr="006B0C39">
              <w:rPr>
                <w:rFonts w:ascii="Times New Roman" w:hAnsi="Times New Roman" w:cs="Times New Roman"/>
                <w:lang w:val="en-US"/>
              </w:rPr>
              <w:t>0,805</w:t>
            </w:r>
          </w:p>
          <w:p w:rsidR="00E53B2D" w:rsidRPr="006B0C39" w:rsidRDefault="00E53B2D" w:rsidP="00E53B2D">
            <w:pPr>
              <w:jc w:val="center"/>
              <w:rPr>
                <w:rFonts w:ascii="Times New Roman" w:hAnsi="Times New Roman" w:cs="Times New Roman"/>
                <w:lang w:val="en-US"/>
              </w:rPr>
            </w:pPr>
            <w:r w:rsidRPr="006B0C39">
              <w:rPr>
                <w:rFonts w:ascii="Times New Roman" w:hAnsi="Times New Roman" w:cs="Times New Roman"/>
                <w:lang w:val="en-US"/>
              </w:rPr>
              <w:t>0,785</w:t>
            </w:r>
          </w:p>
          <w:p w:rsidR="00E53B2D" w:rsidRPr="006B0C39" w:rsidRDefault="00E53B2D" w:rsidP="00E53B2D">
            <w:pPr>
              <w:jc w:val="center"/>
              <w:rPr>
                <w:rFonts w:ascii="Times New Roman" w:hAnsi="Times New Roman" w:cs="Times New Roman"/>
                <w:lang w:val="en-US"/>
              </w:rPr>
            </w:pPr>
            <w:r w:rsidRPr="006B0C39">
              <w:rPr>
                <w:rFonts w:ascii="Times New Roman" w:hAnsi="Times New Roman" w:cs="Times New Roman"/>
                <w:lang w:val="en-US"/>
              </w:rPr>
              <w:t>0,779</w:t>
            </w:r>
          </w:p>
          <w:p w:rsidR="00E53B2D" w:rsidRPr="006B0C39" w:rsidRDefault="00E53B2D" w:rsidP="00E53B2D">
            <w:pPr>
              <w:jc w:val="center"/>
              <w:rPr>
                <w:rFonts w:ascii="Times New Roman" w:hAnsi="Times New Roman" w:cs="Times New Roman"/>
                <w:lang w:val="en-US"/>
              </w:rPr>
            </w:pPr>
            <w:r w:rsidRPr="006B0C39">
              <w:rPr>
                <w:rFonts w:ascii="Times New Roman" w:hAnsi="Times New Roman" w:cs="Times New Roman"/>
                <w:lang w:val="en-US"/>
              </w:rPr>
              <w:t>0,764</w:t>
            </w:r>
          </w:p>
          <w:p w:rsidR="00E53B2D" w:rsidRPr="006B0C39" w:rsidRDefault="00E53B2D" w:rsidP="00E53B2D">
            <w:pPr>
              <w:jc w:val="center"/>
              <w:rPr>
                <w:rFonts w:ascii="Times New Roman" w:hAnsi="Times New Roman" w:cs="Times New Roman"/>
                <w:lang w:val="en-US"/>
              </w:rPr>
            </w:pPr>
            <w:r w:rsidRPr="006B0C39">
              <w:rPr>
                <w:rFonts w:ascii="Times New Roman" w:hAnsi="Times New Roman" w:cs="Times New Roman"/>
                <w:lang w:val="en-US"/>
              </w:rPr>
              <w:t>0,714</w:t>
            </w:r>
          </w:p>
        </w:tc>
        <w:tc>
          <w:tcPr>
            <w:tcW w:w="846" w:type="dxa"/>
            <w:tcBorders>
              <w:bottom w:val="nil"/>
            </w:tcBorders>
          </w:tcPr>
          <w:p w:rsidR="00E53B2D" w:rsidRPr="006B0C39" w:rsidRDefault="00E53B2D" w:rsidP="00E53B2D">
            <w:pPr>
              <w:ind w:left="-108" w:right="-108"/>
              <w:jc w:val="center"/>
              <w:rPr>
                <w:rFonts w:ascii="Times New Roman" w:hAnsi="Times New Roman" w:cs="Times New Roman"/>
                <w:lang w:val="en-US"/>
              </w:rPr>
            </w:pPr>
            <w:r w:rsidRPr="006B0C39">
              <w:rPr>
                <w:rFonts w:ascii="Times New Roman" w:hAnsi="Times New Roman" w:cs="Times New Roman"/>
                <w:lang w:val="en-US"/>
              </w:rPr>
              <w:t>0,002</w:t>
            </w:r>
          </w:p>
          <w:p w:rsidR="00E53B2D" w:rsidRPr="006B0C39" w:rsidRDefault="00E53B2D" w:rsidP="00E53B2D">
            <w:pPr>
              <w:ind w:left="-108" w:right="-108"/>
              <w:jc w:val="center"/>
              <w:rPr>
                <w:rFonts w:ascii="Times New Roman" w:hAnsi="Times New Roman" w:cs="Times New Roman"/>
                <w:lang w:val="en-US"/>
              </w:rPr>
            </w:pPr>
            <w:r w:rsidRPr="006B0C39">
              <w:rPr>
                <w:rFonts w:ascii="Times New Roman" w:hAnsi="Times New Roman" w:cs="Times New Roman"/>
                <w:lang w:val="en-US"/>
              </w:rPr>
              <w:t>0,005</w:t>
            </w:r>
          </w:p>
          <w:p w:rsidR="00E53B2D" w:rsidRPr="006B0C39" w:rsidRDefault="00E53B2D" w:rsidP="00E53B2D">
            <w:pPr>
              <w:ind w:left="-108" w:right="-108"/>
              <w:jc w:val="center"/>
              <w:rPr>
                <w:rFonts w:ascii="Times New Roman" w:hAnsi="Times New Roman" w:cs="Times New Roman"/>
                <w:lang w:val="en-US"/>
              </w:rPr>
            </w:pPr>
            <w:r w:rsidRPr="006B0C39">
              <w:rPr>
                <w:rFonts w:ascii="Times New Roman" w:hAnsi="Times New Roman" w:cs="Times New Roman"/>
                <w:lang w:val="en-US"/>
              </w:rPr>
              <w:t>0,003</w:t>
            </w:r>
          </w:p>
          <w:p w:rsidR="00E53B2D" w:rsidRPr="006B0C39" w:rsidRDefault="00E53B2D" w:rsidP="00E53B2D">
            <w:pPr>
              <w:ind w:left="-108" w:right="-108"/>
              <w:jc w:val="center"/>
              <w:rPr>
                <w:rFonts w:ascii="Times New Roman" w:hAnsi="Times New Roman" w:cs="Times New Roman"/>
                <w:lang w:val="en-US"/>
              </w:rPr>
            </w:pPr>
            <w:r w:rsidRPr="006B0C39">
              <w:rPr>
                <w:rFonts w:ascii="Times New Roman" w:hAnsi="Times New Roman" w:cs="Times New Roman"/>
                <w:lang w:val="en-US"/>
              </w:rPr>
              <w:t>0,004</w:t>
            </w:r>
          </w:p>
          <w:p w:rsidR="00E53B2D" w:rsidRPr="006B0C39" w:rsidRDefault="00E53B2D" w:rsidP="00E53B2D">
            <w:pPr>
              <w:ind w:left="-108" w:right="-108"/>
              <w:jc w:val="center"/>
              <w:rPr>
                <w:rFonts w:ascii="Times New Roman" w:hAnsi="Times New Roman" w:cs="Times New Roman"/>
                <w:lang w:val="en-US"/>
              </w:rPr>
            </w:pPr>
            <w:r w:rsidRPr="006B0C39">
              <w:rPr>
                <w:rFonts w:ascii="Times New Roman" w:hAnsi="Times New Roman" w:cs="Times New Roman"/>
                <w:lang w:val="en-US"/>
              </w:rPr>
              <w:t>0,005</w:t>
            </w:r>
          </w:p>
          <w:p w:rsidR="00E53B2D" w:rsidRPr="006B0C39" w:rsidRDefault="00E53B2D" w:rsidP="00E53B2D">
            <w:pPr>
              <w:ind w:left="-108" w:right="-108"/>
              <w:jc w:val="center"/>
              <w:rPr>
                <w:rFonts w:ascii="Times New Roman" w:hAnsi="Times New Roman" w:cs="Times New Roman"/>
                <w:lang w:val="en-US"/>
              </w:rPr>
            </w:pPr>
            <w:r w:rsidRPr="006B0C39">
              <w:rPr>
                <w:rFonts w:ascii="Times New Roman" w:hAnsi="Times New Roman" w:cs="Times New Roman"/>
                <w:lang w:val="en-US"/>
              </w:rPr>
              <w:t>0,006</w:t>
            </w:r>
          </w:p>
          <w:p w:rsidR="00E53B2D" w:rsidRPr="006B0C39" w:rsidRDefault="00E53B2D" w:rsidP="00E53B2D">
            <w:pPr>
              <w:ind w:left="-108" w:right="-108"/>
              <w:jc w:val="center"/>
              <w:rPr>
                <w:rFonts w:ascii="Times New Roman" w:hAnsi="Times New Roman" w:cs="Times New Roman"/>
                <w:lang w:val="en-US"/>
              </w:rPr>
            </w:pPr>
            <w:r w:rsidRPr="006B0C39">
              <w:rPr>
                <w:rFonts w:ascii="Times New Roman" w:hAnsi="Times New Roman" w:cs="Times New Roman"/>
                <w:lang w:val="en-US"/>
              </w:rPr>
              <w:t>0,010</w:t>
            </w:r>
          </w:p>
        </w:tc>
        <w:tc>
          <w:tcPr>
            <w:tcW w:w="6984" w:type="dxa"/>
            <w:gridSpan w:val="2"/>
            <w:tcBorders>
              <w:bottom w:val="nil"/>
            </w:tcBorders>
          </w:tcPr>
          <w:p w:rsidR="00E53B2D" w:rsidRPr="006B0C39" w:rsidRDefault="00E53B2D" w:rsidP="00E53B2D">
            <w:pPr>
              <w:jc w:val="both"/>
              <w:rPr>
                <w:rFonts w:ascii="Times New Roman" w:hAnsi="Times New Roman" w:cs="Times New Roman"/>
              </w:rPr>
            </w:pPr>
            <w:r w:rsidRPr="006B0C39">
              <w:rPr>
                <w:rFonts w:ascii="Times New Roman" w:hAnsi="Times New Roman" w:cs="Times New Roman"/>
              </w:rPr>
              <w:t>ингибитор NADPH оксидазы</w:t>
            </w:r>
          </w:p>
          <w:p w:rsidR="00E53B2D" w:rsidRPr="006B0C39" w:rsidRDefault="00E53B2D" w:rsidP="00E53B2D">
            <w:pPr>
              <w:jc w:val="both"/>
              <w:rPr>
                <w:rFonts w:ascii="Times New Roman" w:hAnsi="Times New Roman" w:cs="Times New Roman"/>
              </w:rPr>
            </w:pPr>
            <w:r w:rsidRPr="006B0C39">
              <w:rPr>
                <w:rFonts w:ascii="Times New Roman" w:hAnsi="Times New Roman" w:cs="Times New Roman"/>
              </w:rPr>
              <w:t>ингибитор таурин дегидрогеназы</w:t>
            </w:r>
          </w:p>
          <w:p w:rsidR="00E53B2D" w:rsidRPr="006B0C39" w:rsidRDefault="00E53B2D" w:rsidP="00E53B2D">
            <w:pPr>
              <w:jc w:val="both"/>
              <w:rPr>
                <w:rFonts w:ascii="Times New Roman" w:hAnsi="Times New Roman" w:cs="Times New Roman"/>
              </w:rPr>
            </w:pPr>
            <w:r w:rsidRPr="006B0C39">
              <w:rPr>
                <w:rFonts w:ascii="Times New Roman" w:hAnsi="Times New Roman" w:cs="Times New Roman"/>
              </w:rPr>
              <w:t>противотуберкулезный</w:t>
            </w:r>
          </w:p>
          <w:p w:rsidR="00E53B2D" w:rsidRPr="006B0C39" w:rsidRDefault="00E53B2D" w:rsidP="00E53B2D">
            <w:pPr>
              <w:jc w:val="both"/>
              <w:rPr>
                <w:rFonts w:ascii="Times New Roman" w:hAnsi="Times New Roman" w:cs="Times New Roman"/>
              </w:rPr>
            </w:pPr>
            <w:r w:rsidRPr="006B0C39">
              <w:rPr>
                <w:rFonts w:ascii="Times New Roman" w:hAnsi="Times New Roman" w:cs="Times New Roman"/>
              </w:rPr>
              <w:t>противобактериальный</w:t>
            </w:r>
          </w:p>
          <w:p w:rsidR="00E53B2D" w:rsidRPr="006B0C39" w:rsidRDefault="00E53B2D" w:rsidP="00E53B2D">
            <w:pPr>
              <w:jc w:val="both"/>
              <w:rPr>
                <w:rFonts w:ascii="Times New Roman" w:hAnsi="Times New Roman" w:cs="Times New Roman"/>
              </w:rPr>
            </w:pPr>
            <w:r w:rsidRPr="006B0C39">
              <w:rPr>
                <w:rFonts w:ascii="Times New Roman" w:hAnsi="Times New Roman" w:cs="Times New Roman"/>
              </w:rPr>
              <w:t>ингибитор аминодегидрогеназы</w:t>
            </w:r>
          </w:p>
          <w:p w:rsidR="00E53B2D" w:rsidRPr="006B0C39" w:rsidRDefault="00E53B2D" w:rsidP="00E53B2D">
            <w:pPr>
              <w:jc w:val="both"/>
              <w:rPr>
                <w:rFonts w:ascii="Times New Roman" w:hAnsi="Times New Roman" w:cs="Times New Roman"/>
              </w:rPr>
            </w:pPr>
            <w:r w:rsidRPr="006B0C39">
              <w:rPr>
                <w:rFonts w:ascii="Times New Roman" w:hAnsi="Times New Roman" w:cs="Times New Roman"/>
              </w:rPr>
              <w:t>усилитель экспрессии HMGCS2</w:t>
            </w:r>
          </w:p>
          <w:p w:rsidR="00E53B2D" w:rsidRPr="006B0C39" w:rsidRDefault="00E53B2D" w:rsidP="00E53B2D">
            <w:pPr>
              <w:jc w:val="both"/>
              <w:rPr>
                <w:rFonts w:ascii="Times New Roman" w:hAnsi="Times New Roman" w:cs="Times New Roman"/>
              </w:rPr>
            </w:pPr>
            <w:r w:rsidRPr="006B0C39">
              <w:rPr>
                <w:rFonts w:ascii="Times New Roman" w:hAnsi="Times New Roman" w:cs="Times New Roman"/>
              </w:rPr>
              <w:t>ингибитор фосфатидилсериндекарбоксилазы</w:t>
            </w:r>
          </w:p>
        </w:tc>
      </w:tr>
      <w:tr w:rsidR="00E53B2D" w:rsidRPr="006B0C39" w:rsidTr="00435394">
        <w:trPr>
          <w:gridAfter w:val="1"/>
          <w:wAfter w:w="14" w:type="dxa"/>
        </w:trPr>
        <w:tc>
          <w:tcPr>
            <w:tcW w:w="941" w:type="dxa"/>
            <w:tcBorders>
              <w:bottom w:val="nil"/>
            </w:tcBorders>
          </w:tcPr>
          <w:p w:rsidR="00E53B2D" w:rsidRPr="006B0C39" w:rsidRDefault="00E53B2D" w:rsidP="00E53B2D">
            <w:pPr>
              <w:jc w:val="center"/>
              <w:rPr>
                <w:rFonts w:ascii="Times New Roman" w:hAnsi="Times New Roman" w:cs="Times New Roman"/>
                <w:lang w:val="en-US"/>
              </w:rPr>
            </w:pPr>
            <w:r w:rsidRPr="006B0C39">
              <w:rPr>
                <w:rFonts w:ascii="Times New Roman" w:hAnsi="Times New Roman" w:cs="Times New Roman"/>
                <w:lang w:val="en-US"/>
              </w:rPr>
              <w:t>3.24</w:t>
            </w:r>
          </w:p>
        </w:tc>
        <w:tc>
          <w:tcPr>
            <w:tcW w:w="846" w:type="dxa"/>
            <w:tcBorders>
              <w:bottom w:val="nil"/>
            </w:tcBorders>
          </w:tcPr>
          <w:p w:rsidR="00E53B2D" w:rsidRPr="006B0C39" w:rsidRDefault="00E53B2D" w:rsidP="00E53B2D">
            <w:pPr>
              <w:jc w:val="center"/>
              <w:rPr>
                <w:rFonts w:ascii="Times New Roman" w:hAnsi="Times New Roman" w:cs="Times New Roman"/>
                <w:lang w:val="en-US"/>
              </w:rPr>
            </w:pPr>
            <w:r w:rsidRPr="006B0C39">
              <w:rPr>
                <w:rFonts w:ascii="Times New Roman" w:hAnsi="Times New Roman" w:cs="Times New Roman"/>
                <w:lang w:val="en-US"/>
              </w:rPr>
              <w:t>0,806</w:t>
            </w:r>
          </w:p>
        </w:tc>
        <w:tc>
          <w:tcPr>
            <w:tcW w:w="846" w:type="dxa"/>
            <w:tcBorders>
              <w:bottom w:val="nil"/>
            </w:tcBorders>
          </w:tcPr>
          <w:p w:rsidR="00E53B2D" w:rsidRPr="006B0C39" w:rsidRDefault="00E53B2D" w:rsidP="00E53B2D">
            <w:pPr>
              <w:ind w:left="-108" w:right="-108"/>
              <w:jc w:val="center"/>
              <w:rPr>
                <w:rFonts w:ascii="Times New Roman" w:hAnsi="Times New Roman" w:cs="Times New Roman"/>
                <w:lang w:val="en-US"/>
              </w:rPr>
            </w:pPr>
            <w:r w:rsidRPr="006B0C39">
              <w:rPr>
                <w:rFonts w:ascii="Times New Roman" w:hAnsi="Times New Roman" w:cs="Times New Roman"/>
                <w:lang w:val="en-US"/>
              </w:rPr>
              <w:t>0,005</w:t>
            </w:r>
          </w:p>
        </w:tc>
        <w:tc>
          <w:tcPr>
            <w:tcW w:w="6984" w:type="dxa"/>
            <w:gridSpan w:val="2"/>
            <w:tcBorders>
              <w:bottom w:val="nil"/>
            </w:tcBorders>
          </w:tcPr>
          <w:p w:rsidR="00E53B2D" w:rsidRPr="006B0C39" w:rsidRDefault="00E53B2D" w:rsidP="00E53B2D">
            <w:pPr>
              <w:jc w:val="both"/>
              <w:rPr>
                <w:rFonts w:ascii="Times New Roman" w:hAnsi="Times New Roman" w:cs="Times New Roman"/>
                <w:lang w:val="en-US"/>
              </w:rPr>
            </w:pPr>
            <w:r w:rsidRPr="006B0C39">
              <w:rPr>
                <w:rFonts w:ascii="Times New Roman" w:hAnsi="Times New Roman" w:cs="Times New Roman"/>
              </w:rPr>
              <w:t>у</w:t>
            </w:r>
            <w:r w:rsidRPr="006B0C39">
              <w:rPr>
                <w:rFonts w:ascii="Times New Roman" w:hAnsi="Times New Roman" w:cs="Times New Roman"/>
                <w:lang w:val="en-US"/>
              </w:rPr>
              <w:t>силитель экспрессии HMGCS2</w:t>
            </w:r>
          </w:p>
        </w:tc>
      </w:tr>
      <w:tr w:rsidR="00E53B2D" w:rsidRPr="006B0C39" w:rsidTr="00435394">
        <w:trPr>
          <w:gridAfter w:val="1"/>
          <w:wAfter w:w="14" w:type="dxa"/>
        </w:trPr>
        <w:tc>
          <w:tcPr>
            <w:tcW w:w="941" w:type="dxa"/>
            <w:tcBorders>
              <w:bottom w:val="nil"/>
            </w:tcBorders>
          </w:tcPr>
          <w:p w:rsidR="00E53B2D" w:rsidRPr="006B0C39" w:rsidRDefault="00E53B2D" w:rsidP="00E53B2D">
            <w:pPr>
              <w:jc w:val="center"/>
              <w:rPr>
                <w:rFonts w:ascii="Times New Roman" w:hAnsi="Times New Roman" w:cs="Times New Roman"/>
                <w:lang w:val="en-US"/>
              </w:rPr>
            </w:pPr>
            <w:r w:rsidRPr="006B0C39">
              <w:rPr>
                <w:rFonts w:ascii="Times New Roman" w:hAnsi="Times New Roman" w:cs="Times New Roman"/>
                <w:lang w:val="en-US"/>
              </w:rPr>
              <w:t>3.25</w:t>
            </w:r>
          </w:p>
        </w:tc>
        <w:tc>
          <w:tcPr>
            <w:tcW w:w="846" w:type="dxa"/>
            <w:tcBorders>
              <w:bottom w:val="nil"/>
            </w:tcBorders>
          </w:tcPr>
          <w:p w:rsidR="00E53B2D" w:rsidRPr="006B0C39" w:rsidRDefault="00E53B2D" w:rsidP="00E53B2D">
            <w:pPr>
              <w:jc w:val="center"/>
              <w:rPr>
                <w:rFonts w:ascii="Times New Roman" w:hAnsi="Times New Roman" w:cs="Times New Roman"/>
              </w:rPr>
            </w:pPr>
            <w:r w:rsidRPr="006B0C39">
              <w:rPr>
                <w:rFonts w:ascii="Times New Roman" w:hAnsi="Times New Roman" w:cs="Times New Roman"/>
              </w:rPr>
              <w:t>0,751</w:t>
            </w:r>
          </w:p>
          <w:p w:rsidR="00E53B2D" w:rsidRPr="006B0C39" w:rsidRDefault="00E53B2D" w:rsidP="00E53B2D">
            <w:pPr>
              <w:jc w:val="center"/>
              <w:rPr>
                <w:rFonts w:ascii="Times New Roman" w:hAnsi="Times New Roman" w:cs="Times New Roman"/>
              </w:rPr>
            </w:pPr>
            <w:r w:rsidRPr="006B0C39">
              <w:rPr>
                <w:rFonts w:ascii="Times New Roman" w:hAnsi="Times New Roman" w:cs="Times New Roman"/>
              </w:rPr>
              <w:t>0,722</w:t>
            </w:r>
          </w:p>
          <w:p w:rsidR="00E53B2D" w:rsidRPr="006B0C39" w:rsidRDefault="00E53B2D" w:rsidP="00E53B2D">
            <w:pPr>
              <w:jc w:val="center"/>
              <w:rPr>
                <w:rFonts w:ascii="Times New Roman" w:hAnsi="Times New Roman" w:cs="Times New Roman"/>
              </w:rPr>
            </w:pPr>
            <w:r w:rsidRPr="006B0C39">
              <w:rPr>
                <w:rFonts w:ascii="Times New Roman" w:hAnsi="Times New Roman" w:cs="Times New Roman"/>
              </w:rPr>
              <w:t>0,712</w:t>
            </w:r>
          </w:p>
        </w:tc>
        <w:tc>
          <w:tcPr>
            <w:tcW w:w="846" w:type="dxa"/>
            <w:tcBorders>
              <w:bottom w:val="nil"/>
            </w:tcBorders>
          </w:tcPr>
          <w:p w:rsidR="00E53B2D" w:rsidRPr="006B0C39" w:rsidRDefault="00E53B2D" w:rsidP="00E53B2D">
            <w:pPr>
              <w:ind w:left="-108" w:right="-108"/>
              <w:jc w:val="center"/>
              <w:rPr>
                <w:rFonts w:ascii="Times New Roman" w:hAnsi="Times New Roman" w:cs="Times New Roman"/>
                <w:lang w:val="en-US"/>
              </w:rPr>
            </w:pPr>
            <w:r w:rsidRPr="006B0C39">
              <w:rPr>
                <w:rFonts w:ascii="Times New Roman" w:hAnsi="Times New Roman" w:cs="Times New Roman"/>
                <w:lang w:val="en-US"/>
              </w:rPr>
              <w:t>0,021</w:t>
            </w:r>
          </w:p>
          <w:p w:rsidR="00E53B2D" w:rsidRPr="006B0C39" w:rsidRDefault="00E53B2D" w:rsidP="00E53B2D">
            <w:pPr>
              <w:ind w:left="-108" w:right="-108"/>
              <w:jc w:val="center"/>
              <w:rPr>
                <w:rFonts w:ascii="Times New Roman" w:hAnsi="Times New Roman" w:cs="Times New Roman"/>
                <w:lang w:val="en-US"/>
              </w:rPr>
            </w:pPr>
            <w:r w:rsidRPr="006B0C39">
              <w:rPr>
                <w:rFonts w:ascii="Times New Roman" w:hAnsi="Times New Roman" w:cs="Times New Roman"/>
                <w:lang w:val="en-US"/>
              </w:rPr>
              <w:t>0,004</w:t>
            </w:r>
          </w:p>
          <w:p w:rsidR="00E53B2D" w:rsidRPr="006B0C39" w:rsidRDefault="00E53B2D" w:rsidP="00E53B2D">
            <w:pPr>
              <w:ind w:left="-108" w:right="-108"/>
              <w:jc w:val="center"/>
              <w:rPr>
                <w:rFonts w:ascii="Times New Roman" w:hAnsi="Times New Roman" w:cs="Times New Roman"/>
                <w:lang w:val="en-US"/>
              </w:rPr>
            </w:pPr>
            <w:r w:rsidRPr="006B0C39">
              <w:rPr>
                <w:rFonts w:ascii="Times New Roman" w:hAnsi="Times New Roman" w:cs="Times New Roman"/>
                <w:lang w:val="en-US"/>
              </w:rPr>
              <w:t>0,007</w:t>
            </w:r>
          </w:p>
        </w:tc>
        <w:tc>
          <w:tcPr>
            <w:tcW w:w="6984" w:type="dxa"/>
            <w:gridSpan w:val="2"/>
            <w:tcBorders>
              <w:bottom w:val="nil"/>
            </w:tcBorders>
          </w:tcPr>
          <w:p w:rsidR="00E53B2D" w:rsidRPr="006B0C39" w:rsidRDefault="00E53B2D" w:rsidP="00E53B2D">
            <w:pPr>
              <w:jc w:val="both"/>
              <w:rPr>
                <w:rFonts w:ascii="Times New Roman" w:hAnsi="Times New Roman" w:cs="Times New Roman"/>
              </w:rPr>
            </w:pPr>
            <w:r w:rsidRPr="006B0C39">
              <w:rPr>
                <w:rFonts w:ascii="Times New Roman" w:hAnsi="Times New Roman" w:cs="Times New Roman"/>
              </w:rPr>
              <w:t>ингибитор таурин дегидрогеназы</w:t>
            </w:r>
          </w:p>
          <w:p w:rsidR="00E53B2D" w:rsidRPr="006B0C39" w:rsidRDefault="00E53B2D" w:rsidP="00E53B2D">
            <w:pPr>
              <w:ind w:right="-108"/>
              <w:rPr>
                <w:rFonts w:ascii="Times New Roman" w:hAnsi="Times New Roman" w:cs="Times New Roman"/>
              </w:rPr>
            </w:pPr>
            <w:r w:rsidRPr="006B0C39">
              <w:rPr>
                <w:rFonts w:ascii="Times New Roman" w:hAnsi="Times New Roman" w:cs="Times New Roman"/>
              </w:rPr>
              <w:t>противотуберкулезный</w:t>
            </w:r>
          </w:p>
          <w:p w:rsidR="00E53B2D" w:rsidRPr="006B0C39" w:rsidRDefault="00E53B2D" w:rsidP="00E53B2D">
            <w:pPr>
              <w:jc w:val="both"/>
              <w:rPr>
                <w:rFonts w:ascii="Times New Roman" w:hAnsi="Times New Roman" w:cs="Times New Roman"/>
              </w:rPr>
            </w:pPr>
            <w:r w:rsidRPr="006B0C39">
              <w:rPr>
                <w:rFonts w:ascii="Times New Roman" w:hAnsi="Times New Roman" w:cs="Times New Roman"/>
              </w:rPr>
              <w:t>ингибитор аминодегидрогеназы</w:t>
            </w:r>
          </w:p>
        </w:tc>
      </w:tr>
      <w:tr w:rsidR="00E53B2D" w:rsidRPr="006B0C39" w:rsidTr="00435394">
        <w:trPr>
          <w:gridAfter w:val="1"/>
          <w:wAfter w:w="14" w:type="dxa"/>
        </w:trPr>
        <w:tc>
          <w:tcPr>
            <w:tcW w:w="941" w:type="dxa"/>
            <w:tcBorders>
              <w:bottom w:val="nil"/>
            </w:tcBorders>
          </w:tcPr>
          <w:p w:rsidR="00E53B2D" w:rsidRPr="006B0C39" w:rsidRDefault="00E53B2D" w:rsidP="00E53B2D">
            <w:pPr>
              <w:jc w:val="center"/>
              <w:rPr>
                <w:rFonts w:ascii="Times New Roman" w:hAnsi="Times New Roman" w:cs="Times New Roman"/>
                <w:lang w:val="en-US"/>
              </w:rPr>
            </w:pPr>
            <w:r w:rsidRPr="006B0C39">
              <w:rPr>
                <w:rFonts w:ascii="Times New Roman" w:hAnsi="Times New Roman" w:cs="Times New Roman"/>
                <w:lang w:val="en-US"/>
              </w:rPr>
              <w:t>3.26</w:t>
            </w:r>
          </w:p>
        </w:tc>
        <w:tc>
          <w:tcPr>
            <w:tcW w:w="846" w:type="dxa"/>
            <w:tcBorders>
              <w:bottom w:val="nil"/>
            </w:tcBorders>
          </w:tcPr>
          <w:p w:rsidR="00E53B2D" w:rsidRPr="006B0C39" w:rsidRDefault="00E53B2D" w:rsidP="00E53B2D">
            <w:pPr>
              <w:jc w:val="center"/>
              <w:rPr>
                <w:rFonts w:ascii="Times New Roman" w:hAnsi="Times New Roman" w:cs="Times New Roman"/>
                <w:lang w:val="en-US"/>
              </w:rPr>
            </w:pPr>
            <w:r w:rsidRPr="006B0C39">
              <w:rPr>
                <w:rFonts w:ascii="Times New Roman" w:hAnsi="Times New Roman" w:cs="Times New Roman"/>
                <w:lang w:val="en-US"/>
              </w:rPr>
              <w:t>0,873</w:t>
            </w:r>
          </w:p>
          <w:p w:rsidR="00E53B2D" w:rsidRPr="006B0C39" w:rsidRDefault="00E53B2D" w:rsidP="00E53B2D">
            <w:pPr>
              <w:jc w:val="center"/>
              <w:rPr>
                <w:rFonts w:ascii="Times New Roman" w:hAnsi="Times New Roman" w:cs="Times New Roman"/>
                <w:lang w:val="en-US"/>
              </w:rPr>
            </w:pPr>
            <w:r w:rsidRPr="006B0C39">
              <w:rPr>
                <w:rFonts w:ascii="Times New Roman" w:hAnsi="Times New Roman" w:cs="Times New Roman"/>
                <w:lang w:val="en-US"/>
              </w:rPr>
              <w:t>0,851</w:t>
            </w:r>
          </w:p>
          <w:p w:rsidR="00E53B2D" w:rsidRPr="006B0C39" w:rsidRDefault="00E53B2D" w:rsidP="00E53B2D">
            <w:pPr>
              <w:jc w:val="center"/>
              <w:rPr>
                <w:rFonts w:ascii="Times New Roman" w:hAnsi="Times New Roman" w:cs="Times New Roman"/>
              </w:rPr>
            </w:pPr>
            <w:r w:rsidRPr="006B0C39">
              <w:rPr>
                <w:rFonts w:ascii="Times New Roman" w:hAnsi="Times New Roman" w:cs="Times New Roman"/>
                <w:lang w:val="en-US"/>
              </w:rPr>
              <w:t>0,824</w:t>
            </w:r>
          </w:p>
        </w:tc>
        <w:tc>
          <w:tcPr>
            <w:tcW w:w="846" w:type="dxa"/>
            <w:tcBorders>
              <w:bottom w:val="nil"/>
            </w:tcBorders>
          </w:tcPr>
          <w:p w:rsidR="00E53B2D" w:rsidRPr="006B0C39" w:rsidRDefault="00E53B2D" w:rsidP="00E53B2D">
            <w:pPr>
              <w:ind w:left="-108" w:right="-108"/>
              <w:jc w:val="center"/>
              <w:rPr>
                <w:rFonts w:ascii="Times New Roman" w:hAnsi="Times New Roman" w:cs="Times New Roman"/>
                <w:lang w:val="en-US"/>
              </w:rPr>
            </w:pPr>
            <w:r w:rsidRPr="006B0C39">
              <w:rPr>
                <w:rFonts w:ascii="Times New Roman" w:hAnsi="Times New Roman" w:cs="Times New Roman"/>
                <w:lang w:val="en-US"/>
              </w:rPr>
              <w:t>0,002</w:t>
            </w:r>
          </w:p>
          <w:p w:rsidR="00E53B2D" w:rsidRPr="006B0C39" w:rsidRDefault="00E53B2D" w:rsidP="00E53B2D">
            <w:pPr>
              <w:ind w:left="-108" w:right="-108"/>
              <w:jc w:val="center"/>
              <w:rPr>
                <w:rFonts w:ascii="Times New Roman" w:hAnsi="Times New Roman" w:cs="Times New Roman"/>
                <w:lang w:val="en-US"/>
              </w:rPr>
            </w:pPr>
            <w:r w:rsidRPr="006B0C39">
              <w:rPr>
                <w:rFonts w:ascii="Times New Roman" w:hAnsi="Times New Roman" w:cs="Times New Roman"/>
                <w:lang w:val="en-US"/>
              </w:rPr>
              <w:t>0,003</w:t>
            </w:r>
          </w:p>
          <w:p w:rsidR="00E53B2D" w:rsidRPr="006B0C39" w:rsidRDefault="00E53B2D" w:rsidP="00E53B2D">
            <w:pPr>
              <w:ind w:left="-108" w:right="-108"/>
              <w:jc w:val="center"/>
              <w:rPr>
                <w:rFonts w:ascii="Times New Roman" w:hAnsi="Times New Roman" w:cs="Times New Roman"/>
              </w:rPr>
            </w:pPr>
            <w:r w:rsidRPr="006B0C39">
              <w:rPr>
                <w:rFonts w:ascii="Times New Roman" w:hAnsi="Times New Roman" w:cs="Times New Roman"/>
                <w:lang w:val="en-US"/>
              </w:rPr>
              <w:t>0,004</w:t>
            </w:r>
          </w:p>
        </w:tc>
        <w:tc>
          <w:tcPr>
            <w:tcW w:w="6984" w:type="dxa"/>
            <w:gridSpan w:val="2"/>
            <w:tcBorders>
              <w:bottom w:val="nil"/>
            </w:tcBorders>
          </w:tcPr>
          <w:p w:rsidR="00E53B2D" w:rsidRPr="006B0C39" w:rsidRDefault="00E53B2D" w:rsidP="00E53B2D">
            <w:pPr>
              <w:ind w:right="-108"/>
              <w:rPr>
                <w:rFonts w:ascii="Times New Roman" w:hAnsi="Times New Roman" w:cs="Times New Roman"/>
              </w:rPr>
            </w:pPr>
            <w:r w:rsidRPr="006B0C39">
              <w:rPr>
                <w:rFonts w:ascii="Times New Roman" w:hAnsi="Times New Roman" w:cs="Times New Roman"/>
              </w:rPr>
              <w:t>противотуберкулезный</w:t>
            </w:r>
          </w:p>
          <w:p w:rsidR="00E53B2D" w:rsidRPr="006B0C39" w:rsidRDefault="00E53B2D" w:rsidP="00E53B2D">
            <w:pPr>
              <w:jc w:val="both"/>
              <w:rPr>
                <w:rFonts w:ascii="Times New Roman" w:hAnsi="Times New Roman" w:cs="Times New Roman"/>
              </w:rPr>
            </w:pPr>
            <w:r w:rsidRPr="006B0C39">
              <w:rPr>
                <w:rFonts w:ascii="Times New Roman" w:hAnsi="Times New Roman" w:cs="Times New Roman"/>
              </w:rPr>
              <w:t>противобактериальный</w:t>
            </w:r>
          </w:p>
          <w:p w:rsidR="00E53B2D" w:rsidRPr="006B0C39" w:rsidRDefault="00E53B2D" w:rsidP="00E53B2D">
            <w:pPr>
              <w:jc w:val="both"/>
              <w:rPr>
                <w:rFonts w:ascii="Times New Roman" w:hAnsi="Times New Roman" w:cs="Times New Roman"/>
              </w:rPr>
            </w:pPr>
            <w:r w:rsidRPr="006B0C39">
              <w:rPr>
                <w:rFonts w:ascii="Times New Roman" w:hAnsi="Times New Roman" w:cs="Times New Roman"/>
              </w:rPr>
              <w:t xml:space="preserve">усилитель экспрессии </w:t>
            </w:r>
            <w:r w:rsidRPr="006B0C39">
              <w:rPr>
                <w:rFonts w:ascii="Times New Roman" w:hAnsi="Times New Roman" w:cs="Times New Roman"/>
                <w:lang w:val="en-US"/>
              </w:rPr>
              <w:t>HMGCS</w:t>
            </w:r>
            <w:r w:rsidRPr="006B0C39">
              <w:rPr>
                <w:rFonts w:ascii="Times New Roman" w:hAnsi="Times New Roman" w:cs="Times New Roman"/>
              </w:rPr>
              <w:t>2</w:t>
            </w:r>
          </w:p>
        </w:tc>
      </w:tr>
      <w:tr w:rsidR="00E53B2D" w:rsidRPr="006B0C39" w:rsidTr="00435394">
        <w:trPr>
          <w:gridAfter w:val="1"/>
          <w:wAfter w:w="14" w:type="dxa"/>
          <w:trHeight w:val="425"/>
        </w:trPr>
        <w:tc>
          <w:tcPr>
            <w:tcW w:w="9617" w:type="dxa"/>
            <w:gridSpan w:val="5"/>
            <w:tcBorders>
              <w:top w:val="nil"/>
              <w:left w:val="nil"/>
              <w:bottom w:val="nil"/>
              <w:right w:val="nil"/>
            </w:tcBorders>
          </w:tcPr>
          <w:p w:rsidR="00E53B2D" w:rsidRPr="006B0C39" w:rsidRDefault="00E53B2D" w:rsidP="00C25802">
            <w:pPr>
              <w:jc w:val="both"/>
              <w:rPr>
                <w:rFonts w:ascii="Times New Roman" w:hAnsi="Times New Roman" w:cs="Times New Roman"/>
                <w:sz w:val="28"/>
                <w:szCs w:val="28"/>
              </w:rPr>
            </w:pPr>
            <w:r w:rsidRPr="006B0C39">
              <w:rPr>
                <w:rFonts w:ascii="Times New Roman" w:hAnsi="Times New Roman" w:cs="Times New Roman"/>
                <w:sz w:val="28"/>
                <w:szCs w:val="28"/>
              </w:rPr>
              <w:lastRenderedPageBreak/>
              <w:t>Продолжение таблицы 1</w:t>
            </w:r>
            <w:r w:rsidR="00355149" w:rsidRPr="006B0C39">
              <w:rPr>
                <w:rFonts w:ascii="Times New Roman" w:hAnsi="Times New Roman" w:cs="Times New Roman"/>
                <w:sz w:val="28"/>
                <w:szCs w:val="28"/>
              </w:rPr>
              <w:t>7</w:t>
            </w:r>
          </w:p>
        </w:tc>
      </w:tr>
      <w:tr w:rsidR="00E53B2D" w:rsidRPr="006B0C39" w:rsidTr="005C40EE">
        <w:trPr>
          <w:gridAfter w:val="1"/>
          <w:wAfter w:w="14" w:type="dxa"/>
        </w:trPr>
        <w:tc>
          <w:tcPr>
            <w:tcW w:w="941" w:type="dxa"/>
            <w:tcBorders>
              <w:bottom w:val="nil"/>
            </w:tcBorders>
          </w:tcPr>
          <w:p w:rsidR="00E53B2D" w:rsidRPr="006B0C39" w:rsidRDefault="00E53B2D" w:rsidP="00C25802">
            <w:pPr>
              <w:jc w:val="center"/>
              <w:rPr>
                <w:rFonts w:ascii="Times New Roman" w:hAnsi="Times New Roman" w:cs="Times New Roman"/>
              </w:rPr>
            </w:pPr>
            <w:r w:rsidRPr="006B0C39">
              <w:rPr>
                <w:rFonts w:ascii="Times New Roman" w:hAnsi="Times New Roman" w:cs="Times New Roman"/>
              </w:rPr>
              <w:t>1</w:t>
            </w:r>
          </w:p>
        </w:tc>
        <w:tc>
          <w:tcPr>
            <w:tcW w:w="846" w:type="dxa"/>
            <w:tcBorders>
              <w:bottom w:val="nil"/>
            </w:tcBorders>
          </w:tcPr>
          <w:p w:rsidR="00E53B2D" w:rsidRPr="006B0C39" w:rsidRDefault="00E53B2D" w:rsidP="00C25802">
            <w:pPr>
              <w:jc w:val="center"/>
              <w:rPr>
                <w:rFonts w:ascii="Times New Roman" w:hAnsi="Times New Roman" w:cs="Times New Roman"/>
              </w:rPr>
            </w:pPr>
            <w:r w:rsidRPr="006B0C39">
              <w:rPr>
                <w:rFonts w:ascii="Times New Roman" w:hAnsi="Times New Roman" w:cs="Times New Roman"/>
              </w:rPr>
              <w:t>2</w:t>
            </w:r>
          </w:p>
        </w:tc>
        <w:tc>
          <w:tcPr>
            <w:tcW w:w="846" w:type="dxa"/>
            <w:tcBorders>
              <w:bottom w:val="nil"/>
            </w:tcBorders>
          </w:tcPr>
          <w:p w:rsidR="00E53B2D" w:rsidRPr="006B0C39" w:rsidRDefault="00E53B2D" w:rsidP="00C25802">
            <w:pPr>
              <w:ind w:left="-108" w:right="-108"/>
              <w:jc w:val="center"/>
              <w:rPr>
                <w:rFonts w:ascii="Times New Roman" w:hAnsi="Times New Roman" w:cs="Times New Roman"/>
              </w:rPr>
            </w:pPr>
            <w:r w:rsidRPr="006B0C39">
              <w:rPr>
                <w:rFonts w:ascii="Times New Roman" w:hAnsi="Times New Roman" w:cs="Times New Roman"/>
              </w:rPr>
              <w:t>3</w:t>
            </w:r>
          </w:p>
        </w:tc>
        <w:tc>
          <w:tcPr>
            <w:tcW w:w="6984" w:type="dxa"/>
            <w:gridSpan w:val="2"/>
            <w:tcBorders>
              <w:bottom w:val="nil"/>
            </w:tcBorders>
          </w:tcPr>
          <w:p w:rsidR="00E53B2D" w:rsidRPr="006B0C39" w:rsidRDefault="00E53B2D" w:rsidP="00435394">
            <w:pPr>
              <w:jc w:val="center"/>
              <w:rPr>
                <w:rFonts w:ascii="Times New Roman" w:hAnsi="Times New Roman" w:cs="Times New Roman"/>
              </w:rPr>
            </w:pPr>
            <w:r w:rsidRPr="006B0C39">
              <w:rPr>
                <w:rFonts w:ascii="Times New Roman" w:hAnsi="Times New Roman" w:cs="Times New Roman"/>
              </w:rPr>
              <w:t>4</w:t>
            </w:r>
          </w:p>
        </w:tc>
      </w:tr>
      <w:tr w:rsidR="00E53B2D" w:rsidRPr="006B0C39" w:rsidTr="005C40EE">
        <w:trPr>
          <w:gridAfter w:val="1"/>
          <w:wAfter w:w="14" w:type="dxa"/>
        </w:trPr>
        <w:tc>
          <w:tcPr>
            <w:tcW w:w="941" w:type="dxa"/>
            <w:tcBorders>
              <w:bottom w:val="nil"/>
            </w:tcBorders>
          </w:tcPr>
          <w:p w:rsidR="00E53B2D" w:rsidRPr="006B0C39" w:rsidRDefault="00E53B2D" w:rsidP="00C25802">
            <w:pPr>
              <w:jc w:val="center"/>
              <w:rPr>
                <w:rFonts w:ascii="Times New Roman" w:hAnsi="Times New Roman" w:cs="Times New Roman"/>
                <w:lang w:val="en-US"/>
              </w:rPr>
            </w:pPr>
          </w:p>
        </w:tc>
        <w:tc>
          <w:tcPr>
            <w:tcW w:w="846" w:type="dxa"/>
            <w:tcBorders>
              <w:bottom w:val="nil"/>
            </w:tcBorders>
          </w:tcPr>
          <w:p w:rsidR="00E53B2D" w:rsidRPr="006B0C39" w:rsidRDefault="00E53B2D" w:rsidP="00E53B2D">
            <w:pPr>
              <w:jc w:val="center"/>
              <w:rPr>
                <w:rFonts w:ascii="Times New Roman" w:hAnsi="Times New Roman" w:cs="Times New Roman"/>
                <w:lang w:val="en-US"/>
              </w:rPr>
            </w:pPr>
            <w:r w:rsidRPr="006B0C39">
              <w:rPr>
                <w:rFonts w:ascii="Times New Roman" w:hAnsi="Times New Roman" w:cs="Times New Roman"/>
                <w:lang w:val="en-US"/>
              </w:rPr>
              <w:t>0,800</w:t>
            </w:r>
          </w:p>
          <w:p w:rsidR="00E53B2D" w:rsidRPr="006B0C39" w:rsidRDefault="00E53B2D" w:rsidP="00E53B2D">
            <w:pPr>
              <w:jc w:val="center"/>
              <w:rPr>
                <w:rFonts w:ascii="Times New Roman" w:hAnsi="Times New Roman" w:cs="Times New Roman"/>
                <w:lang w:val="en-US"/>
              </w:rPr>
            </w:pPr>
            <w:r w:rsidRPr="006B0C39">
              <w:rPr>
                <w:rFonts w:ascii="Times New Roman" w:hAnsi="Times New Roman" w:cs="Times New Roman"/>
                <w:lang w:val="en-US"/>
              </w:rPr>
              <w:t>0,800</w:t>
            </w:r>
          </w:p>
          <w:p w:rsidR="00E53B2D" w:rsidRPr="006B0C39" w:rsidRDefault="00E53B2D" w:rsidP="00E53B2D">
            <w:pPr>
              <w:jc w:val="center"/>
              <w:rPr>
                <w:rFonts w:ascii="Times New Roman" w:hAnsi="Times New Roman" w:cs="Times New Roman"/>
                <w:lang w:val="en-US"/>
              </w:rPr>
            </w:pPr>
            <w:r w:rsidRPr="006B0C39">
              <w:rPr>
                <w:rFonts w:ascii="Times New Roman" w:hAnsi="Times New Roman" w:cs="Times New Roman"/>
                <w:lang w:val="en-US"/>
              </w:rPr>
              <w:t>0,759</w:t>
            </w:r>
          </w:p>
          <w:p w:rsidR="00E53B2D" w:rsidRPr="006B0C39" w:rsidRDefault="00E53B2D" w:rsidP="00E53B2D">
            <w:pPr>
              <w:jc w:val="center"/>
              <w:rPr>
                <w:rFonts w:ascii="Times New Roman" w:hAnsi="Times New Roman" w:cs="Times New Roman"/>
                <w:lang w:val="en-US"/>
              </w:rPr>
            </w:pPr>
            <w:r w:rsidRPr="006B0C39">
              <w:rPr>
                <w:rFonts w:ascii="Times New Roman" w:hAnsi="Times New Roman" w:cs="Times New Roman"/>
                <w:lang w:val="en-US"/>
              </w:rPr>
              <w:t>0,750</w:t>
            </w:r>
          </w:p>
          <w:p w:rsidR="00E53B2D" w:rsidRPr="006B0C39" w:rsidRDefault="00E53B2D" w:rsidP="00E53B2D">
            <w:pPr>
              <w:jc w:val="center"/>
              <w:rPr>
                <w:rFonts w:ascii="Times New Roman" w:hAnsi="Times New Roman" w:cs="Times New Roman"/>
                <w:lang w:val="en-US"/>
              </w:rPr>
            </w:pPr>
            <w:r w:rsidRPr="006B0C39">
              <w:rPr>
                <w:rFonts w:ascii="Times New Roman" w:hAnsi="Times New Roman" w:cs="Times New Roman"/>
                <w:lang w:val="en-US"/>
              </w:rPr>
              <w:t>0,751</w:t>
            </w:r>
          </w:p>
          <w:p w:rsidR="00E53B2D" w:rsidRPr="006B0C39" w:rsidRDefault="00E53B2D" w:rsidP="00E53B2D">
            <w:pPr>
              <w:jc w:val="center"/>
              <w:rPr>
                <w:rFonts w:ascii="Times New Roman" w:hAnsi="Times New Roman" w:cs="Times New Roman"/>
                <w:lang w:val="en-US"/>
              </w:rPr>
            </w:pPr>
            <w:r w:rsidRPr="006B0C39">
              <w:rPr>
                <w:rFonts w:ascii="Times New Roman" w:hAnsi="Times New Roman" w:cs="Times New Roman"/>
                <w:lang w:val="en-US"/>
              </w:rPr>
              <w:t>0,716</w:t>
            </w:r>
          </w:p>
          <w:p w:rsidR="00E53B2D" w:rsidRPr="006B0C39" w:rsidRDefault="00E53B2D" w:rsidP="00E53B2D">
            <w:pPr>
              <w:jc w:val="center"/>
              <w:rPr>
                <w:rFonts w:ascii="Times New Roman" w:hAnsi="Times New Roman" w:cs="Times New Roman"/>
                <w:lang w:val="en-US"/>
              </w:rPr>
            </w:pPr>
            <w:r w:rsidRPr="006B0C39">
              <w:rPr>
                <w:rFonts w:ascii="Times New Roman" w:hAnsi="Times New Roman" w:cs="Times New Roman"/>
                <w:lang w:val="en-US"/>
              </w:rPr>
              <w:t>0,705</w:t>
            </w:r>
          </w:p>
          <w:p w:rsidR="00E53B2D" w:rsidRPr="006B0C39" w:rsidRDefault="00E53B2D" w:rsidP="00E53B2D">
            <w:pPr>
              <w:jc w:val="center"/>
              <w:rPr>
                <w:rFonts w:ascii="Times New Roman" w:hAnsi="Times New Roman" w:cs="Times New Roman"/>
                <w:lang w:val="en-US"/>
              </w:rPr>
            </w:pPr>
            <w:r w:rsidRPr="006B0C39">
              <w:rPr>
                <w:rFonts w:ascii="Times New Roman" w:hAnsi="Times New Roman" w:cs="Times New Roman"/>
                <w:lang w:val="en-US"/>
              </w:rPr>
              <w:t>0,703</w:t>
            </w:r>
          </w:p>
        </w:tc>
        <w:tc>
          <w:tcPr>
            <w:tcW w:w="846" w:type="dxa"/>
            <w:tcBorders>
              <w:bottom w:val="nil"/>
            </w:tcBorders>
          </w:tcPr>
          <w:p w:rsidR="00E53B2D" w:rsidRPr="006B0C39" w:rsidRDefault="00E53B2D" w:rsidP="00E53B2D">
            <w:pPr>
              <w:ind w:left="-108" w:right="-108"/>
              <w:jc w:val="center"/>
              <w:rPr>
                <w:rFonts w:ascii="Times New Roman" w:hAnsi="Times New Roman" w:cs="Times New Roman"/>
                <w:lang w:val="en-US"/>
              </w:rPr>
            </w:pPr>
            <w:r w:rsidRPr="006B0C39">
              <w:rPr>
                <w:rFonts w:ascii="Times New Roman" w:hAnsi="Times New Roman" w:cs="Times New Roman"/>
                <w:lang w:val="en-US"/>
              </w:rPr>
              <w:t>0,013</w:t>
            </w:r>
          </w:p>
          <w:p w:rsidR="00E53B2D" w:rsidRPr="006B0C39" w:rsidRDefault="00E53B2D" w:rsidP="00E53B2D">
            <w:pPr>
              <w:ind w:left="-108" w:right="-108"/>
              <w:jc w:val="center"/>
              <w:rPr>
                <w:rFonts w:ascii="Times New Roman" w:hAnsi="Times New Roman" w:cs="Times New Roman"/>
                <w:lang w:val="en-US"/>
              </w:rPr>
            </w:pPr>
            <w:r w:rsidRPr="006B0C39">
              <w:rPr>
                <w:rFonts w:ascii="Times New Roman" w:hAnsi="Times New Roman" w:cs="Times New Roman"/>
                <w:lang w:val="en-US"/>
              </w:rPr>
              <w:t>0,013</w:t>
            </w:r>
          </w:p>
          <w:p w:rsidR="00E53B2D" w:rsidRPr="006B0C39" w:rsidRDefault="00E53B2D" w:rsidP="00E53B2D">
            <w:pPr>
              <w:ind w:left="-108" w:right="-108"/>
              <w:jc w:val="center"/>
              <w:rPr>
                <w:rFonts w:ascii="Times New Roman" w:hAnsi="Times New Roman" w:cs="Times New Roman"/>
                <w:lang w:val="en-US"/>
              </w:rPr>
            </w:pPr>
            <w:r w:rsidRPr="006B0C39">
              <w:rPr>
                <w:rFonts w:ascii="Times New Roman" w:hAnsi="Times New Roman" w:cs="Times New Roman"/>
                <w:lang w:val="en-US"/>
              </w:rPr>
              <w:t>0,003</w:t>
            </w:r>
          </w:p>
          <w:p w:rsidR="00E53B2D" w:rsidRPr="006B0C39" w:rsidRDefault="00E53B2D" w:rsidP="00E53B2D">
            <w:pPr>
              <w:ind w:left="-108" w:right="-108"/>
              <w:jc w:val="center"/>
              <w:rPr>
                <w:rFonts w:ascii="Times New Roman" w:hAnsi="Times New Roman" w:cs="Times New Roman"/>
                <w:lang w:val="en-US"/>
              </w:rPr>
            </w:pPr>
            <w:r w:rsidRPr="006B0C39">
              <w:rPr>
                <w:rFonts w:ascii="Times New Roman" w:hAnsi="Times New Roman" w:cs="Times New Roman"/>
                <w:lang w:val="en-US"/>
              </w:rPr>
              <w:t>0,004</w:t>
            </w:r>
          </w:p>
          <w:p w:rsidR="00E53B2D" w:rsidRPr="006B0C39" w:rsidRDefault="00E53B2D" w:rsidP="00E53B2D">
            <w:pPr>
              <w:ind w:left="-108" w:right="-108"/>
              <w:jc w:val="center"/>
              <w:rPr>
                <w:rFonts w:ascii="Times New Roman" w:hAnsi="Times New Roman" w:cs="Times New Roman"/>
                <w:lang w:val="en-US"/>
              </w:rPr>
            </w:pPr>
            <w:r w:rsidRPr="006B0C39">
              <w:rPr>
                <w:rFonts w:ascii="Times New Roman" w:hAnsi="Times New Roman" w:cs="Times New Roman"/>
                <w:lang w:val="en-US"/>
              </w:rPr>
              <w:t>0,006</w:t>
            </w:r>
          </w:p>
          <w:p w:rsidR="00E53B2D" w:rsidRPr="006B0C39" w:rsidRDefault="00E53B2D" w:rsidP="00E53B2D">
            <w:pPr>
              <w:ind w:left="-108" w:right="-108"/>
              <w:jc w:val="center"/>
              <w:rPr>
                <w:rFonts w:ascii="Times New Roman" w:hAnsi="Times New Roman" w:cs="Times New Roman"/>
                <w:lang w:val="en-US"/>
              </w:rPr>
            </w:pPr>
            <w:r w:rsidRPr="006B0C39">
              <w:rPr>
                <w:rFonts w:ascii="Times New Roman" w:hAnsi="Times New Roman" w:cs="Times New Roman"/>
                <w:lang w:val="en-US"/>
              </w:rPr>
              <w:t>0,004</w:t>
            </w:r>
          </w:p>
          <w:p w:rsidR="00E53B2D" w:rsidRPr="006B0C39" w:rsidRDefault="00E53B2D" w:rsidP="00E53B2D">
            <w:pPr>
              <w:ind w:left="-108" w:right="-108"/>
              <w:jc w:val="center"/>
              <w:rPr>
                <w:rFonts w:ascii="Times New Roman" w:hAnsi="Times New Roman" w:cs="Times New Roman"/>
                <w:lang w:val="en-US"/>
              </w:rPr>
            </w:pPr>
            <w:r w:rsidRPr="006B0C39">
              <w:rPr>
                <w:rFonts w:ascii="Times New Roman" w:hAnsi="Times New Roman" w:cs="Times New Roman"/>
                <w:lang w:val="en-US"/>
              </w:rPr>
              <w:t>0,004</w:t>
            </w:r>
          </w:p>
          <w:p w:rsidR="00E53B2D" w:rsidRPr="006B0C39" w:rsidRDefault="00E53B2D" w:rsidP="00E53B2D">
            <w:pPr>
              <w:ind w:left="-108" w:right="-108"/>
              <w:jc w:val="center"/>
              <w:rPr>
                <w:rFonts w:ascii="Times New Roman" w:hAnsi="Times New Roman" w:cs="Times New Roman"/>
                <w:lang w:val="en-US"/>
              </w:rPr>
            </w:pPr>
            <w:r w:rsidRPr="006B0C39">
              <w:rPr>
                <w:rFonts w:ascii="Times New Roman" w:hAnsi="Times New Roman" w:cs="Times New Roman"/>
                <w:lang w:val="en-US"/>
              </w:rPr>
              <w:t>0,031</w:t>
            </w:r>
          </w:p>
        </w:tc>
        <w:tc>
          <w:tcPr>
            <w:tcW w:w="6984" w:type="dxa"/>
            <w:gridSpan w:val="2"/>
            <w:tcBorders>
              <w:bottom w:val="nil"/>
            </w:tcBorders>
          </w:tcPr>
          <w:p w:rsidR="00E53B2D" w:rsidRPr="006B0C39" w:rsidRDefault="00E53B2D" w:rsidP="00E53B2D">
            <w:pPr>
              <w:ind w:right="-108"/>
              <w:jc w:val="both"/>
              <w:rPr>
                <w:rFonts w:ascii="Times New Roman" w:hAnsi="Times New Roman" w:cs="Times New Roman"/>
              </w:rPr>
            </w:pPr>
            <w:r w:rsidRPr="006B0C39">
              <w:rPr>
                <w:rFonts w:ascii="Times New Roman" w:hAnsi="Times New Roman" w:cs="Times New Roman"/>
                <w:lang w:val="en-US"/>
              </w:rPr>
              <w:t>G</w:t>
            </w:r>
            <w:r w:rsidRPr="006B0C39">
              <w:rPr>
                <w:rFonts w:ascii="Times New Roman" w:hAnsi="Times New Roman" w:cs="Times New Roman"/>
              </w:rPr>
              <w:t xml:space="preserve">-протеин-связанный рецепторный ингибитор </w:t>
            </w:r>
          </w:p>
          <w:p w:rsidR="00E53B2D" w:rsidRPr="006B0C39" w:rsidRDefault="00E53B2D" w:rsidP="00E53B2D">
            <w:pPr>
              <w:ind w:right="-108"/>
              <w:rPr>
                <w:rFonts w:ascii="Times New Roman" w:hAnsi="Times New Roman" w:cs="Times New Roman"/>
              </w:rPr>
            </w:pPr>
            <w:r w:rsidRPr="006B0C39">
              <w:rPr>
                <w:rFonts w:ascii="Times New Roman" w:hAnsi="Times New Roman" w:cs="Times New Roman"/>
              </w:rPr>
              <w:t>ингибитор β-адренергических рецепторов киназы</w:t>
            </w:r>
          </w:p>
          <w:p w:rsidR="00E53B2D" w:rsidRPr="006B0C39" w:rsidRDefault="00E53B2D" w:rsidP="00E53B2D">
            <w:pPr>
              <w:jc w:val="both"/>
              <w:rPr>
                <w:rFonts w:ascii="Times New Roman" w:hAnsi="Times New Roman" w:cs="Times New Roman"/>
              </w:rPr>
            </w:pPr>
            <w:r w:rsidRPr="006B0C39">
              <w:rPr>
                <w:rFonts w:ascii="Times New Roman" w:hAnsi="Times New Roman" w:cs="Times New Roman"/>
              </w:rPr>
              <w:t xml:space="preserve">ингибитор аминопептидазы </w:t>
            </w:r>
            <w:r w:rsidRPr="006B0C39">
              <w:rPr>
                <w:rFonts w:ascii="Times New Roman" w:hAnsi="Times New Roman" w:cs="Times New Roman"/>
                <w:lang w:val="en-US"/>
              </w:rPr>
              <w:t>Pfa</w:t>
            </w:r>
            <w:r w:rsidRPr="006B0C39">
              <w:rPr>
                <w:rFonts w:ascii="Times New Roman" w:hAnsi="Times New Roman" w:cs="Times New Roman"/>
              </w:rPr>
              <w:t>-</w:t>
            </w:r>
            <w:r w:rsidRPr="006B0C39">
              <w:rPr>
                <w:rFonts w:ascii="Times New Roman" w:hAnsi="Times New Roman" w:cs="Times New Roman"/>
                <w:lang w:val="en-US"/>
              </w:rPr>
              <w:t>M</w:t>
            </w:r>
            <w:r w:rsidRPr="006B0C39">
              <w:rPr>
                <w:rFonts w:ascii="Times New Roman" w:hAnsi="Times New Roman" w:cs="Times New Roman"/>
              </w:rPr>
              <w:t>1</w:t>
            </w:r>
          </w:p>
          <w:p w:rsidR="00E53B2D" w:rsidRPr="006B0C39" w:rsidRDefault="00E53B2D" w:rsidP="00E53B2D">
            <w:pPr>
              <w:jc w:val="both"/>
              <w:rPr>
                <w:rFonts w:ascii="Times New Roman" w:hAnsi="Times New Roman" w:cs="Times New Roman"/>
              </w:rPr>
            </w:pPr>
            <w:r w:rsidRPr="006B0C39">
              <w:rPr>
                <w:rFonts w:ascii="Times New Roman" w:hAnsi="Times New Roman" w:cs="Times New Roman"/>
              </w:rPr>
              <w:t xml:space="preserve">антагонист </w:t>
            </w:r>
            <w:r w:rsidRPr="006B0C39">
              <w:rPr>
                <w:rFonts w:ascii="Times New Roman" w:hAnsi="Times New Roman" w:cs="Times New Roman"/>
                <w:lang w:val="en-US"/>
              </w:rPr>
              <w:t>Mcl</w:t>
            </w:r>
            <w:r w:rsidRPr="006B0C39">
              <w:rPr>
                <w:rFonts w:ascii="Times New Roman" w:hAnsi="Times New Roman" w:cs="Times New Roman"/>
              </w:rPr>
              <w:t>-1</w:t>
            </w:r>
          </w:p>
          <w:p w:rsidR="00E53B2D" w:rsidRPr="006B0C39" w:rsidRDefault="00E53B2D" w:rsidP="00E53B2D">
            <w:pPr>
              <w:jc w:val="both"/>
              <w:rPr>
                <w:rFonts w:ascii="Times New Roman" w:hAnsi="Times New Roman" w:cs="Times New Roman"/>
              </w:rPr>
            </w:pPr>
            <w:r w:rsidRPr="006B0C39">
              <w:rPr>
                <w:rFonts w:ascii="Times New Roman" w:hAnsi="Times New Roman" w:cs="Times New Roman"/>
              </w:rPr>
              <w:t>ингибитор треонлайн-альдолазы</w:t>
            </w:r>
          </w:p>
          <w:p w:rsidR="00E53B2D" w:rsidRPr="006B0C39" w:rsidRDefault="00E53B2D" w:rsidP="00E53B2D">
            <w:pPr>
              <w:jc w:val="both"/>
              <w:rPr>
                <w:rFonts w:ascii="Times New Roman" w:hAnsi="Times New Roman" w:cs="Times New Roman"/>
              </w:rPr>
            </w:pPr>
            <w:r w:rsidRPr="006B0C39">
              <w:rPr>
                <w:rFonts w:ascii="Times New Roman" w:hAnsi="Times New Roman" w:cs="Times New Roman"/>
              </w:rPr>
              <w:t>цитопротектор</w:t>
            </w:r>
          </w:p>
          <w:p w:rsidR="00E53B2D" w:rsidRPr="006B0C39" w:rsidRDefault="00E53B2D" w:rsidP="00E53B2D">
            <w:pPr>
              <w:jc w:val="both"/>
              <w:rPr>
                <w:rFonts w:ascii="Times New Roman" w:hAnsi="Times New Roman" w:cs="Times New Roman"/>
              </w:rPr>
            </w:pPr>
            <w:r w:rsidRPr="006B0C39">
              <w:rPr>
                <w:rFonts w:ascii="Times New Roman" w:hAnsi="Times New Roman" w:cs="Times New Roman"/>
              </w:rPr>
              <w:t>ингибитор катехолоксидазы</w:t>
            </w:r>
          </w:p>
          <w:p w:rsidR="00E53B2D" w:rsidRPr="006B0C39" w:rsidRDefault="00E53B2D" w:rsidP="00E53B2D">
            <w:pPr>
              <w:jc w:val="both"/>
              <w:rPr>
                <w:rFonts w:ascii="Times New Roman" w:hAnsi="Times New Roman" w:cs="Times New Roman"/>
              </w:rPr>
            </w:pPr>
            <w:r w:rsidRPr="006B0C39">
              <w:rPr>
                <w:rFonts w:ascii="Times New Roman" w:hAnsi="Times New Roman" w:cs="Times New Roman"/>
              </w:rPr>
              <w:t>ингибитор таурин дегидрогеназы</w:t>
            </w:r>
          </w:p>
        </w:tc>
      </w:tr>
      <w:tr w:rsidR="00E53B2D" w:rsidRPr="00E244E6" w:rsidTr="005C40EE">
        <w:trPr>
          <w:gridAfter w:val="1"/>
          <w:wAfter w:w="14" w:type="dxa"/>
        </w:trPr>
        <w:tc>
          <w:tcPr>
            <w:tcW w:w="941" w:type="dxa"/>
            <w:tcBorders>
              <w:bottom w:val="nil"/>
            </w:tcBorders>
          </w:tcPr>
          <w:p w:rsidR="00E53B2D" w:rsidRPr="006B0C39" w:rsidRDefault="00E53B2D" w:rsidP="00C25802">
            <w:pPr>
              <w:jc w:val="center"/>
              <w:rPr>
                <w:rFonts w:ascii="Times New Roman" w:hAnsi="Times New Roman" w:cs="Times New Roman"/>
                <w:lang w:val="en-US"/>
              </w:rPr>
            </w:pPr>
            <w:r w:rsidRPr="006B0C39">
              <w:rPr>
                <w:rFonts w:ascii="Times New Roman" w:hAnsi="Times New Roman" w:cs="Times New Roman"/>
                <w:lang w:val="en-US"/>
              </w:rPr>
              <w:t>3.27</w:t>
            </w:r>
          </w:p>
        </w:tc>
        <w:tc>
          <w:tcPr>
            <w:tcW w:w="846" w:type="dxa"/>
            <w:tcBorders>
              <w:bottom w:val="nil"/>
            </w:tcBorders>
          </w:tcPr>
          <w:p w:rsidR="00E53B2D" w:rsidRPr="006B0C39" w:rsidRDefault="00E53B2D" w:rsidP="00C25802">
            <w:pPr>
              <w:jc w:val="center"/>
              <w:rPr>
                <w:rFonts w:ascii="Times New Roman" w:hAnsi="Times New Roman" w:cs="Times New Roman"/>
                <w:lang w:val="en-US"/>
              </w:rPr>
            </w:pPr>
            <w:r w:rsidRPr="006B0C39">
              <w:rPr>
                <w:rFonts w:ascii="Times New Roman" w:hAnsi="Times New Roman" w:cs="Times New Roman"/>
                <w:lang w:val="en-US"/>
              </w:rPr>
              <w:t>0,808</w:t>
            </w:r>
          </w:p>
          <w:p w:rsidR="00E53B2D" w:rsidRPr="006B0C39" w:rsidRDefault="00E53B2D" w:rsidP="00C25802">
            <w:pPr>
              <w:jc w:val="center"/>
              <w:rPr>
                <w:rFonts w:ascii="Times New Roman" w:hAnsi="Times New Roman" w:cs="Times New Roman"/>
                <w:lang w:val="en-US"/>
              </w:rPr>
            </w:pPr>
            <w:r w:rsidRPr="006B0C39">
              <w:rPr>
                <w:rFonts w:ascii="Times New Roman" w:hAnsi="Times New Roman" w:cs="Times New Roman"/>
                <w:lang w:val="en-US"/>
              </w:rPr>
              <w:t>0,785</w:t>
            </w:r>
          </w:p>
          <w:p w:rsidR="00E53B2D" w:rsidRPr="006B0C39" w:rsidRDefault="00E53B2D" w:rsidP="00C25802">
            <w:pPr>
              <w:jc w:val="center"/>
              <w:rPr>
                <w:rFonts w:ascii="Times New Roman" w:hAnsi="Times New Roman" w:cs="Times New Roman"/>
                <w:lang w:val="en-US"/>
              </w:rPr>
            </w:pPr>
            <w:r w:rsidRPr="006B0C39">
              <w:rPr>
                <w:rFonts w:ascii="Times New Roman" w:hAnsi="Times New Roman" w:cs="Times New Roman"/>
                <w:lang w:val="en-US"/>
              </w:rPr>
              <w:t>0,735</w:t>
            </w:r>
          </w:p>
        </w:tc>
        <w:tc>
          <w:tcPr>
            <w:tcW w:w="846" w:type="dxa"/>
            <w:tcBorders>
              <w:bottom w:val="nil"/>
            </w:tcBorders>
          </w:tcPr>
          <w:p w:rsidR="00E53B2D" w:rsidRPr="006B0C39" w:rsidRDefault="00E53B2D" w:rsidP="00C25802">
            <w:pPr>
              <w:ind w:left="-108" w:right="-108"/>
              <w:jc w:val="center"/>
              <w:rPr>
                <w:rFonts w:ascii="Times New Roman" w:hAnsi="Times New Roman" w:cs="Times New Roman"/>
                <w:lang w:val="en-US"/>
              </w:rPr>
            </w:pPr>
            <w:r w:rsidRPr="006B0C39">
              <w:rPr>
                <w:rFonts w:ascii="Times New Roman" w:hAnsi="Times New Roman" w:cs="Times New Roman"/>
                <w:lang w:val="en-US"/>
              </w:rPr>
              <w:t>0,012</w:t>
            </w:r>
          </w:p>
          <w:p w:rsidR="00E53B2D" w:rsidRPr="006B0C39" w:rsidRDefault="00E53B2D" w:rsidP="00C25802">
            <w:pPr>
              <w:ind w:left="-108" w:right="-108"/>
              <w:jc w:val="center"/>
              <w:rPr>
                <w:rFonts w:ascii="Times New Roman" w:hAnsi="Times New Roman" w:cs="Times New Roman"/>
                <w:lang w:val="en-US"/>
              </w:rPr>
            </w:pPr>
            <w:r w:rsidRPr="006B0C39">
              <w:rPr>
                <w:rFonts w:ascii="Times New Roman" w:hAnsi="Times New Roman" w:cs="Times New Roman"/>
                <w:lang w:val="en-US"/>
              </w:rPr>
              <w:t>0,005</w:t>
            </w:r>
          </w:p>
          <w:p w:rsidR="00E53B2D" w:rsidRPr="006B0C39" w:rsidRDefault="00E53B2D" w:rsidP="00C25802">
            <w:pPr>
              <w:ind w:left="-108" w:right="-108"/>
              <w:jc w:val="center"/>
              <w:rPr>
                <w:rFonts w:ascii="Times New Roman" w:hAnsi="Times New Roman" w:cs="Times New Roman"/>
                <w:lang w:val="en-US"/>
              </w:rPr>
            </w:pPr>
            <w:r w:rsidRPr="006B0C39">
              <w:rPr>
                <w:rFonts w:ascii="Times New Roman" w:hAnsi="Times New Roman" w:cs="Times New Roman"/>
                <w:lang w:val="en-US"/>
              </w:rPr>
              <w:t>0,008</w:t>
            </w:r>
          </w:p>
        </w:tc>
        <w:tc>
          <w:tcPr>
            <w:tcW w:w="6984" w:type="dxa"/>
            <w:gridSpan w:val="2"/>
            <w:tcBorders>
              <w:bottom w:val="nil"/>
            </w:tcBorders>
          </w:tcPr>
          <w:p w:rsidR="00E53B2D" w:rsidRPr="006B0C39" w:rsidRDefault="00E53B2D" w:rsidP="00C25802">
            <w:pPr>
              <w:jc w:val="both"/>
              <w:rPr>
                <w:rFonts w:ascii="Times New Roman" w:hAnsi="Times New Roman" w:cs="Times New Roman"/>
                <w:lang w:val="en-US"/>
              </w:rPr>
            </w:pPr>
            <w:r w:rsidRPr="006B0C39">
              <w:rPr>
                <w:rFonts w:ascii="Times New Roman" w:hAnsi="Times New Roman" w:cs="Times New Roman"/>
                <w:lang w:val="en-US"/>
              </w:rPr>
              <w:t>ингибитор таурин дегидрогеназы</w:t>
            </w:r>
          </w:p>
          <w:p w:rsidR="00E53B2D" w:rsidRPr="006B0C39" w:rsidRDefault="00E53B2D" w:rsidP="00C25802">
            <w:pPr>
              <w:jc w:val="both"/>
              <w:rPr>
                <w:rFonts w:ascii="Times New Roman" w:hAnsi="Times New Roman" w:cs="Times New Roman"/>
                <w:lang w:val="en-US"/>
              </w:rPr>
            </w:pPr>
            <w:r w:rsidRPr="006B0C39">
              <w:rPr>
                <w:rFonts w:ascii="Times New Roman" w:hAnsi="Times New Roman" w:cs="Times New Roman"/>
                <w:lang w:val="en-US"/>
              </w:rPr>
              <w:t>ингибитор аминодегидрогеназы</w:t>
            </w:r>
          </w:p>
          <w:p w:rsidR="00E53B2D" w:rsidRPr="006B0C39" w:rsidRDefault="00E53B2D" w:rsidP="00C25802">
            <w:pPr>
              <w:jc w:val="both"/>
              <w:rPr>
                <w:rFonts w:ascii="Times New Roman" w:hAnsi="Times New Roman" w:cs="Times New Roman"/>
                <w:lang w:val="en-US"/>
              </w:rPr>
            </w:pPr>
            <w:r w:rsidRPr="006B0C39">
              <w:rPr>
                <w:rFonts w:ascii="Times New Roman" w:hAnsi="Times New Roman" w:cs="Times New Roman"/>
              </w:rPr>
              <w:t>ингибиторфосфатидилсериндекарбоксилазы</w:t>
            </w:r>
          </w:p>
        </w:tc>
      </w:tr>
      <w:tr w:rsidR="00E53B2D" w:rsidRPr="006B0C39" w:rsidTr="005C40EE">
        <w:trPr>
          <w:gridAfter w:val="1"/>
          <w:wAfter w:w="14" w:type="dxa"/>
        </w:trPr>
        <w:tc>
          <w:tcPr>
            <w:tcW w:w="941" w:type="dxa"/>
            <w:tcBorders>
              <w:bottom w:val="nil"/>
            </w:tcBorders>
          </w:tcPr>
          <w:p w:rsidR="00E53B2D" w:rsidRPr="006B0C39" w:rsidRDefault="00E53B2D" w:rsidP="00C25802">
            <w:pPr>
              <w:jc w:val="center"/>
              <w:rPr>
                <w:rFonts w:ascii="Times New Roman" w:hAnsi="Times New Roman" w:cs="Times New Roman"/>
                <w:lang w:val="en-US"/>
              </w:rPr>
            </w:pPr>
            <w:r w:rsidRPr="006B0C39">
              <w:rPr>
                <w:rFonts w:ascii="Times New Roman" w:hAnsi="Times New Roman" w:cs="Times New Roman"/>
                <w:lang w:val="en-US"/>
              </w:rPr>
              <w:t>3.28</w:t>
            </w:r>
          </w:p>
        </w:tc>
        <w:tc>
          <w:tcPr>
            <w:tcW w:w="846" w:type="dxa"/>
            <w:tcBorders>
              <w:bottom w:val="nil"/>
            </w:tcBorders>
          </w:tcPr>
          <w:p w:rsidR="00E53B2D" w:rsidRPr="006B0C39" w:rsidRDefault="00E53B2D" w:rsidP="00C25802">
            <w:pPr>
              <w:jc w:val="center"/>
              <w:rPr>
                <w:rFonts w:ascii="Times New Roman" w:hAnsi="Times New Roman" w:cs="Times New Roman"/>
                <w:lang w:val="en-US"/>
              </w:rPr>
            </w:pPr>
            <w:r w:rsidRPr="006B0C39">
              <w:rPr>
                <w:rFonts w:ascii="Times New Roman" w:hAnsi="Times New Roman" w:cs="Times New Roman"/>
                <w:lang w:val="en-US"/>
              </w:rPr>
              <w:t>0,843</w:t>
            </w:r>
          </w:p>
          <w:p w:rsidR="00E53B2D" w:rsidRPr="006B0C39" w:rsidRDefault="00E53B2D" w:rsidP="00C25802">
            <w:pPr>
              <w:jc w:val="center"/>
              <w:rPr>
                <w:rFonts w:ascii="Times New Roman" w:hAnsi="Times New Roman" w:cs="Times New Roman"/>
                <w:lang w:val="en-US"/>
              </w:rPr>
            </w:pPr>
            <w:r w:rsidRPr="006B0C39">
              <w:rPr>
                <w:rFonts w:ascii="Times New Roman" w:hAnsi="Times New Roman" w:cs="Times New Roman"/>
                <w:lang w:val="en-US"/>
              </w:rPr>
              <w:t>0,841</w:t>
            </w:r>
          </w:p>
          <w:p w:rsidR="00E53B2D" w:rsidRPr="006B0C39" w:rsidRDefault="00E53B2D" w:rsidP="00C25802">
            <w:pPr>
              <w:jc w:val="center"/>
              <w:rPr>
                <w:rFonts w:ascii="Times New Roman" w:hAnsi="Times New Roman" w:cs="Times New Roman"/>
                <w:lang w:val="en-US"/>
              </w:rPr>
            </w:pPr>
            <w:r w:rsidRPr="006B0C39">
              <w:rPr>
                <w:rFonts w:ascii="Times New Roman" w:hAnsi="Times New Roman" w:cs="Times New Roman"/>
                <w:lang w:val="en-US"/>
              </w:rPr>
              <w:t>0,826</w:t>
            </w:r>
          </w:p>
          <w:p w:rsidR="00E53B2D" w:rsidRPr="006B0C39" w:rsidRDefault="00E53B2D" w:rsidP="00C25802">
            <w:pPr>
              <w:jc w:val="center"/>
              <w:rPr>
                <w:rFonts w:ascii="Times New Roman" w:hAnsi="Times New Roman" w:cs="Times New Roman"/>
                <w:lang w:val="en-US"/>
              </w:rPr>
            </w:pPr>
            <w:r w:rsidRPr="006B0C39">
              <w:rPr>
                <w:rFonts w:ascii="Times New Roman" w:hAnsi="Times New Roman" w:cs="Times New Roman"/>
                <w:lang w:val="en-US"/>
              </w:rPr>
              <w:t>0,824</w:t>
            </w:r>
          </w:p>
          <w:p w:rsidR="00E53B2D" w:rsidRPr="006B0C39" w:rsidRDefault="00E53B2D" w:rsidP="00C25802">
            <w:pPr>
              <w:jc w:val="center"/>
              <w:rPr>
                <w:rFonts w:ascii="Times New Roman" w:hAnsi="Times New Roman" w:cs="Times New Roman"/>
              </w:rPr>
            </w:pPr>
            <w:r w:rsidRPr="006B0C39">
              <w:rPr>
                <w:rFonts w:ascii="Times New Roman" w:hAnsi="Times New Roman" w:cs="Times New Roman"/>
                <w:lang w:val="en-US"/>
              </w:rPr>
              <w:t>0,812</w:t>
            </w:r>
          </w:p>
          <w:p w:rsidR="00E53B2D" w:rsidRPr="006B0C39" w:rsidRDefault="00E53B2D" w:rsidP="00435394">
            <w:pPr>
              <w:jc w:val="center"/>
              <w:rPr>
                <w:rFonts w:ascii="Times New Roman" w:hAnsi="Times New Roman" w:cs="Times New Roman"/>
                <w:lang w:val="en-US"/>
              </w:rPr>
            </w:pPr>
            <w:r w:rsidRPr="006B0C39">
              <w:rPr>
                <w:rFonts w:ascii="Times New Roman" w:hAnsi="Times New Roman" w:cs="Times New Roman"/>
                <w:lang w:val="en-US"/>
              </w:rPr>
              <w:t>0,812</w:t>
            </w:r>
          </w:p>
          <w:p w:rsidR="00E53B2D" w:rsidRPr="006B0C39" w:rsidRDefault="00E53B2D" w:rsidP="00435394">
            <w:pPr>
              <w:jc w:val="center"/>
              <w:rPr>
                <w:rFonts w:ascii="Times New Roman" w:hAnsi="Times New Roman" w:cs="Times New Roman"/>
                <w:lang w:val="en-US"/>
              </w:rPr>
            </w:pPr>
            <w:r w:rsidRPr="006B0C39">
              <w:rPr>
                <w:rFonts w:ascii="Times New Roman" w:hAnsi="Times New Roman" w:cs="Times New Roman"/>
                <w:lang w:val="en-US"/>
              </w:rPr>
              <w:t>0,810</w:t>
            </w:r>
          </w:p>
          <w:p w:rsidR="00E53B2D" w:rsidRPr="006B0C39" w:rsidRDefault="00E53B2D" w:rsidP="00435394">
            <w:pPr>
              <w:jc w:val="center"/>
              <w:rPr>
                <w:rFonts w:ascii="Times New Roman" w:hAnsi="Times New Roman" w:cs="Times New Roman"/>
                <w:lang w:val="en-US"/>
              </w:rPr>
            </w:pPr>
            <w:r w:rsidRPr="006B0C39">
              <w:rPr>
                <w:rFonts w:ascii="Times New Roman" w:hAnsi="Times New Roman" w:cs="Times New Roman"/>
                <w:lang w:val="en-US"/>
              </w:rPr>
              <w:t>0,774</w:t>
            </w:r>
          </w:p>
          <w:p w:rsidR="00E53B2D" w:rsidRPr="006B0C39" w:rsidRDefault="00E53B2D" w:rsidP="00435394">
            <w:pPr>
              <w:jc w:val="center"/>
              <w:rPr>
                <w:rFonts w:ascii="Times New Roman" w:hAnsi="Times New Roman" w:cs="Times New Roman"/>
                <w:lang w:val="en-US"/>
              </w:rPr>
            </w:pPr>
            <w:r w:rsidRPr="006B0C39">
              <w:rPr>
                <w:rFonts w:ascii="Times New Roman" w:hAnsi="Times New Roman" w:cs="Times New Roman"/>
                <w:lang w:val="en-US"/>
              </w:rPr>
              <w:t>0,770</w:t>
            </w:r>
          </w:p>
          <w:p w:rsidR="00E53B2D" w:rsidRPr="006B0C39" w:rsidRDefault="00E53B2D" w:rsidP="00435394">
            <w:pPr>
              <w:jc w:val="center"/>
              <w:rPr>
                <w:rFonts w:ascii="Times New Roman" w:hAnsi="Times New Roman" w:cs="Times New Roman"/>
                <w:lang w:val="en-US"/>
              </w:rPr>
            </w:pPr>
            <w:r w:rsidRPr="006B0C39">
              <w:rPr>
                <w:rFonts w:ascii="Times New Roman" w:hAnsi="Times New Roman" w:cs="Times New Roman"/>
                <w:lang w:val="en-US"/>
              </w:rPr>
              <w:t>0,732</w:t>
            </w:r>
          </w:p>
          <w:p w:rsidR="00E53B2D" w:rsidRPr="006B0C39" w:rsidRDefault="00E53B2D" w:rsidP="00435394">
            <w:pPr>
              <w:jc w:val="center"/>
              <w:rPr>
                <w:rFonts w:ascii="Times New Roman" w:hAnsi="Times New Roman" w:cs="Times New Roman"/>
                <w:lang w:val="en-US"/>
              </w:rPr>
            </w:pPr>
            <w:r w:rsidRPr="006B0C39">
              <w:rPr>
                <w:rFonts w:ascii="Times New Roman" w:hAnsi="Times New Roman" w:cs="Times New Roman"/>
                <w:lang w:val="en-US"/>
              </w:rPr>
              <w:t>0,732</w:t>
            </w:r>
          </w:p>
          <w:p w:rsidR="00E53B2D" w:rsidRPr="006B0C39" w:rsidRDefault="00E53B2D" w:rsidP="00435394">
            <w:pPr>
              <w:jc w:val="center"/>
              <w:rPr>
                <w:rFonts w:ascii="Times New Roman" w:hAnsi="Times New Roman" w:cs="Times New Roman"/>
                <w:lang w:val="en-US"/>
              </w:rPr>
            </w:pPr>
            <w:r w:rsidRPr="006B0C39">
              <w:rPr>
                <w:rFonts w:ascii="Times New Roman" w:hAnsi="Times New Roman" w:cs="Times New Roman"/>
                <w:lang w:val="en-US"/>
              </w:rPr>
              <w:t>0,719</w:t>
            </w:r>
          </w:p>
          <w:p w:rsidR="00E53B2D" w:rsidRPr="006B0C39" w:rsidRDefault="00E53B2D" w:rsidP="00435394">
            <w:pPr>
              <w:jc w:val="center"/>
              <w:rPr>
                <w:rFonts w:ascii="Times New Roman" w:hAnsi="Times New Roman" w:cs="Times New Roman"/>
                <w:lang w:val="en-US"/>
              </w:rPr>
            </w:pPr>
            <w:r w:rsidRPr="006B0C39">
              <w:rPr>
                <w:rFonts w:ascii="Times New Roman" w:hAnsi="Times New Roman" w:cs="Times New Roman"/>
                <w:lang w:val="en-US"/>
              </w:rPr>
              <w:t>0,718</w:t>
            </w:r>
          </w:p>
          <w:p w:rsidR="00E53B2D" w:rsidRPr="006B0C39" w:rsidRDefault="00E53B2D" w:rsidP="00435394">
            <w:pPr>
              <w:jc w:val="center"/>
              <w:rPr>
                <w:rFonts w:ascii="Times New Roman" w:hAnsi="Times New Roman" w:cs="Times New Roman"/>
              </w:rPr>
            </w:pPr>
            <w:r w:rsidRPr="006B0C39">
              <w:rPr>
                <w:rFonts w:ascii="Times New Roman" w:hAnsi="Times New Roman" w:cs="Times New Roman"/>
                <w:lang w:val="en-US"/>
              </w:rPr>
              <w:t>0,712</w:t>
            </w:r>
          </w:p>
        </w:tc>
        <w:tc>
          <w:tcPr>
            <w:tcW w:w="846" w:type="dxa"/>
            <w:tcBorders>
              <w:bottom w:val="nil"/>
            </w:tcBorders>
          </w:tcPr>
          <w:p w:rsidR="00E53B2D" w:rsidRPr="006B0C39" w:rsidRDefault="00E53B2D" w:rsidP="00C25802">
            <w:pPr>
              <w:ind w:left="-108" w:right="-108"/>
              <w:jc w:val="center"/>
              <w:rPr>
                <w:rFonts w:ascii="Times New Roman" w:hAnsi="Times New Roman" w:cs="Times New Roman"/>
                <w:lang w:val="en-US"/>
              </w:rPr>
            </w:pPr>
            <w:r w:rsidRPr="006B0C39">
              <w:rPr>
                <w:rFonts w:ascii="Times New Roman" w:hAnsi="Times New Roman" w:cs="Times New Roman"/>
                <w:lang w:val="en-US"/>
              </w:rPr>
              <w:t>0,003</w:t>
            </w:r>
          </w:p>
          <w:p w:rsidR="00E53B2D" w:rsidRPr="006B0C39" w:rsidRDefault="00E53B2D" w:rsidP="00C25802">
            <w:pPr>
              <w:ind w:left="-108" w:right="-108"/>
              <w:jc w:val="center"/>
              <w:rPr>
                <w:rFonts w:ascii="Times New Roman" w:hAnsi="Times New Roman" w:cs="Times New Roman"/>
                <w:lang w:val="en-US"/>
              </w:rPr>
            </w:pPr>
            <w:r w:rsidRPr="006B0C39">
              <w:rPr>
                <w:rFonts w:ascii="Times New Roman" w:hAnsi="Times New Roman" w:cs="Times New Roman"/>
                <w:lang w:val="en-US"/>
              </w:rPr>
              <w:t>0,004</w:t>
            </w:r>
          </w:p>
          <w:p w:rsidR="00E53B2D" w:rsidRPr="006B0C39" w:rsidRDefault="00E53B2D" w:rsidP="00C25802">
            <w:pPr>
              <w:ind w:left="-108" w:right="-108"/>
              <w:jc w:val="center"/>
              <w:rPr>
                <w:rFonts w:ascii="Times New Roman" w:hAnsi="Times New Roman" w:cs="Times New Roman"/>
                <w:lang w:val="en-US"/>
              </w:rPr>
            </w:pPr>
            <w:r w:rsidRPr="006B0C39">
              <w:rPr>
                <w:rFonts w:ascii="Times New Roman" w:hAnsi="Times New Roman" w:cs="Times New Roman"/>
                <w:lang w:val="en-US"/>
              </w:rPr>
              <w:t>0,003</w:t>
            </w:r>
          </w:p>
          <w:p w:rsidR="00E53B2D" w:rsidRPr="006B0C39" w:rsidRDefault="00E53B2D" w:rsidP="00C25802">
            <w:pPr>
              <w:ind w:left="-108" w:right="-108"/>
              <w:jc w:val="center"/>
              <w:rPr>
                <w:rFonts w:ascii="Times New Roman" w:hAnsi="Times New Roman" w:cs="Times New Roman"/>
                <w:lang w:val="en-US"/>
              </w:rPr>
            </w:pPr>
            <w:r w:rsidRPr="006B0C39">
              <w:rPr>
                <w:rFonts w:ascii="Times New Roman" w:hAnsi="Times New Roman" w:cs="Times New Roman"/>
                <w:lang w:val="en-US"/>
              </w:rPr>
              <w:t>0,004</w:t>
            </w:r>
          </w:p>
          <w:p w:rsidR="00E53B2D" w:rsidRPr="006B0C39" w:rsidRDefault="00E53B2D" w:rsidP="00C25802">
            <w:pPr>
              <w:ind w:left="-108" w:right="-108"/>
              <w:jc w:val="center"/>
              <w:rPr>
                <w:rFonts w:ascii="Times New Roman" w:hAnsi="Times New Roman" w:cs="Times New Roman"/>
              </w:rPr>
            </w:pPr>
            <w:r w:rsidRPr="006B0C39">
              <w:rPr>
                <w:rFonts w:ascii="Times New Roman" w:hAnsi="Times New Roman" w:cs="Times New Roman"/>
                <w:lang w:val="en-US"/>
              </w:rPr>
              <w:t>0,012</w:t>
            </w:r>
          </w:p>
          <w:p w:rsidR="00E53B2D" w:rsidRPr="006B0C39" w:rsidRDefault="00E53B2D" w:rsidP="00435394">
            <w:pPr>
              <w:ind w:left="-142" w:right="-108"/>
              <w:jc w:val="center"/>
              <w:rPr>
                <w:rFonts w:ascii="Times New Roman" w:hAnsi="Times New Roman" w:cs="Times New Roman"/>
                <w:lang w:val="en-US"/>
              </w:rPr>
            </w:pPr>
            <w:r w:rsidRPr="006B0C39">
              <w:rPr>
                <w:rFonts w:ascii="Times New Roman" w:hAnsi="Times New Roman" w:cs="Times New Roman"/>
                <w:lang w:val="en-US"/>
              </w:rPr>
              <w:t>0,012</w:t>
            </w:r>
          </w:p>
          <w:p w:rsidR="00E53B2D" w:rsidRPr="006B0C39" w:rsidRDefault="00E53B2D" w:rsidP="00435394">
            <w:pPr>
              <w:ind w:left="-142" w:right="-108"/>
              <w:jc w:val="center"/>
              <w:rPr>
                <w:rFonts w:ascii="Times New Roman" w:hAnsi="Times New Roman" w:cs="Times New Roman"/>
                <w:lang w:val="en-US"/>
              </w:rPr>
            </w:pPr>
            <w:r w:rsidRPr="006B0C39">
              <w:rPr>
                <w:rFonts w:ascii="Times New Roman" w:hAnsi="Times New Roman" w:cs="Times New Roman"/>
                <w:lang w:val="en-US"/>
              </w:rPr>
              <w:t>0,034</w:t>
            </w:r>
          </w:p>
          <w:p w:rsidR="00E53B2D" w:rsidRPr="006B0C39" w:rsidRDefault="00E53B2D" w:rsidP="00435394">
            <w:pPr>
              <w:ind w:left="-142" w:right="-108"/>
              <w:jc w:val="center"/>
              <w:rPr>
                <w:rFonts w:ascii="Times New Roman" w:hAnsi="Times New Roman" w:cs="Times New Roman"/>
                <w:lang w:val="en-US"/>
              </w:rPr>
            </w:pPr>
            <w:r w:rsidRPr="006B0C39">
              <w:rPr>
                <w:rFonts w:ascii="Times New Roman" w:hAnsi="Times New Roman" w:cs="Times New Roman"/>
                <w:lang w:val="en-US"/>
              </w:rPr>
              <w:t>0,005</w:t>
            </w:r>
          </w:p>
          <w:p w:rsidR="00E53B2D" w:rsidRPr="006B0C39" w:rsidRDefault="00E53B2D" w:rsidP="00435394">
            <w:pPr>
              <w:ind w:left="-142" w:right="-108"/>
              <w:jc w:val="center"/>
              <w:rPr>
                <w:rFonts w:ascii="Times New Roman" w:hAnsi="Times New Roman" w:cs="Times New Roman"/>
                <w:lang w:val="en-US"/>
              </w:rPr>
            </w:pPr>
            <w:r w:rsidRPr="006B0C39">
              <w:rPr>
                <w:rFonts w:ascii="Times New Roman" w:hAnsi="Times New Roman" w:cs="Times New Roman"/>
                <w:lang w:val="en-US"/>
              </w:rPr>
              <w:t>0,018</w:t>
            </w:r>
          </w:p>
          <w:p w:rsidR="00E53B2D" w:rsidRPr="006B0C39" w:rsidRDefault="00E53B2D" w:rsidP="00435394">
            <w:pPr>
              <w:ind w:left="-142" w:right="-108"/>
              <w:jc w:val="center"/>
              <w:rPr>
                <w:rFonts w:ascii="Times New Roman" w:hAnsi="Times New Roman" w:cs="Times New Roman"/>
                <w:lang w:val="en-US"/>
              </w:rPr>
            </w:pPr>
            <w:r w:rsidRPr="006B0C39">
              <w:rPr>
                <w:rFonts w:ascii="Times New Roman" w:hAnsi="Times New Roman" w:cs="Times New Roman"/>
                <w:lang w:val="en-US"/>
              </w:rPr>
              <w:t>0,003</w:t>
            </w:r>
          </w:p>
          <w:p w:rsidR="00E53B2D" w:rsidRPr="006B0C39" w:rsidRDefault="00E53B2D" w:rsidP="00435394">
            <w:pPr>
              <w:ind w:left="-142" w:right="-108"/>
              <w:jc w:val="center"/>
              <w:rPr>
                <w:rFonts w:ascii="Times New Roman" w:hAnsi="Times New Roman" w:cs="Times New Roman"/>
                <w:lang w:val="en-US"/>
              </w:rPr>
            </w:pPr>
            <w:r w:rsidRPr="006B0C39">
              <w:rPr>
                <w:rFonts w:ascii="Times New Roman" w:hAnsi="Times New Roman" w:cs="Times New Roman"/>
                <w:lang w:val="en-US"/>
              </w:rPr>
              <w:t>0,008</w:t>
            </w:r>
          </w:p>
          <w:p w:rsidR="00E53B2D" w:rsidRPr="006B0C39" w:rsidRDefault="00E53B2D" w:rsidP="00435394">
            <w:pPr>
              <w:ind w:left="-142" w:right="-108"/>
              <w:jc w:val="center"/>
              <w:rPr>
                <w:rFonts w:ascii="Times New Roman" w:hAnsi="Times New Roman" w:cs="Times New Roman"/>
                <w:lang w:val="en-US"/>
              </w:rPr>
            </w:pPr>
            <w:r w:rsidRPr="006B0C39">
              <w:rPr>
                <w:rFonts w:ascii="Times New Roman" w:hAnsi="Times New Roman" w:cs="Times New Roman"/>
                <w:lang w:val="en-US"/>
              </w:rPr>
              <w:t>0,004</w:t>
            </w:r>
          </w:p>
          <w:p w:rsidR="00E53B2D" w:rsidRPr="006B0C39" w:rsidRDefault="00E53B2D" w:rsidP="00435394">
            <w:pPr>
              <w:ind w:left="-142" w:right="-108"/>
              <w:jc w:val="center"/>
              <w:rPr>
                <w:rFonts w:ascii="Times New Roman" w:hAnsi="Times New Roman" w:cs="Times New Roman"/>
                <w:lang w:val="en-US"/>
              </w:rPr>
            </w:pPr>
            <w:r w:rsidRPr="006B0C39">
              <w:rPr>
                <w:rFonts w:ascii="Times New Roman" w:hAnsi="Times New Roman" w:cs="Times New Roman"/>
                <w:lang w:val="en-US"/>
              </w:rPr>
              <w:t>0,004</w:t>
            </w:r>
          </w:p>
          <w:p w:rsidR="00E53B2D" w:rsidRPr="006B0C39" w:rsidRDefault="00E53B2D" w:rsidP="00435394">
            <w:pPr>
              <w:ind w:left="-108" w:right="-108"/>
              <w:jc w:val="center"/>
              <w:rPr>
                <w:rFonts w:ascii="Times New Roman" w:hAnsi="Times New Roman" w:cs="Times New Roman"/>
              </w:rPr>
            </w:pPr>
            <w:r w:rsidRPr="006B0C39">
              <w:rPr>
                <w:rFonts w:ascii="Times New Roman" w:hAnsi="Times New Roman" w:cs="Times New Roman"/>
                <w:lang w:val="en-US"/>
              </w:rPr>
              <w:t>0,009</w:t>
            </w:r>
          </w:p>
        </w:tc>
        <w:tc>
          <w:tcPr>
            <w:tcW w:w="6984" w:type="dxa"/>
            <w:gridSpan w:val="2"/>
            <w:tcBorders>
              <w:bottom w:val="nil"/>
            </w:tcBorders>
          </w:tcPr>
          <w:p w:rsidR="00E53B2D" w:rsidRPr="006B0C39" w:rsidRDefault="00E53B2D" w:rsidP="00C25802">
            <w:pPr>
              <w:ind w:right="-108"/>
              <w:rPr>
                <w:rFonts w:ascii="Times New Roman" w:hAnsi="Times New Roman" w:cs="Times New Roman"/>
              </w:rPr>
            </w:pPr>
            <w:r w:rsidRPr="006B0C39">
              <w:rPr>
                <w:rFonts w:ascii="Times New Roman" w:hAnsi="Times New Roman" w:cs="Times New Roman"/>
              </w:rPr>
              <w:t>противотуберкулезный</w:t>
            </w:r>
          </w:p>
          <w:p w:rsidR="00E53B2D" w:rsidRPr="006B0C39" w:rsidRDefault="00E53B2D" w:rsidP="00C25802">
            <w:pPr>
              <w:jc w:val="both"/>
              <w:rPr>
                <w:rFonts w:ascii="Times New Roman" w:hAnsi="Times New Roman" w:cs="Times New Roman"/>
              </w:rPr>
            </w:pPr>
            <w:r w:rsidRPr="006B0C39">
              <w:rPr>
                <w:rFonts w:ascii="Times New Roman" w:hAnsi="Times New Roman" w:cs="Times New Roman"/>
              </w:rPr>
              <w:t>ингибитор треонлайн альдолазы</w:t>
            </w:r>
          </w:p>
          <w:p w:rsidR="00E53B2D" w:rsidRPr="006B0C39" w:rsidRDefault="00E53B2D" w:rsidP="00C25802">
            <w:pPr>
              <w:jc w:val="both"/>
              <w:rPr>
                <w:rFonts w:ascii="Times New Roman" w:hAnsi="Times New Roman" w:cs="Times New Roman"/>
              </w:rPr>
            </w:pPr>
            <w:r w:rsidRPr="006B0C39">
              <w:rPr>
                <w:rFonts w:ascii="Times New Roman" w:hAnsi="Times New Roman" w:cs="Times New Roman"/>
              </w:rPr>
              <w:t>противобактериальный</w:t>
            </w:r>
          </w:p>
          <w:p w:rsidR="00E53B2D" w:rsidRPr="006B0C39" w:rsidRDefault="00E53B2D" w:rsidP="00C25802">
            <w:pPr>
              <w:jc w:val="both"/>
              <w:rPr>
                <w:rFonts w:ascii="Times New Roman" w:hAnsi="Times New Roman" w:cs="Times New Roman"/>
              </w:rPr>
            </w:pPr>
            <w:r w:rsidRPr="006B0C39">
              <w:rPr>
                <w:rFonts w:ascii="Times New Roman" w:hAnsi="Times New Roman" w:cs="Times New Roman"/>
              </w:rPr>
              <w:t xml:space="preserve">усилитель экспрессии </w:t>
            </w:r>
            <w:r w:rsidRPr="006B0C39">
              <w:rPr>
                <w:rFonts w:ascii="Times New Roman" w:hAnsi="Times New Roman" w:cs="Times New Roman"/>
                <w:lang w:val="en-US"/>
              </w:rPr>
              <w:t>HMGCS</w:t>
            </w:r>
            <w:r w:rsidRPr="006B0C39">
              <w:rPr>
                <w:rFonts w:ascii="Times New Roman" w:hAnsi="Times New Roman" w:cs="Times New Roman"/>
              </w:rPr>
              <w:t>2</w:t>
            </w:r>
          </w:p>
          <w:p w:rsidR="00E53B2D" w:rsidRPr="006B0C39" w:rsidRDefault="00E53B2D" w:rsidP="00C25802">
            <w:pPr>
              <w:jc w:val="both"/>
              <w:rPr>
                <w:rFonts w:ascii="Times New Roman" w:hAnsi="Times New Roman" w:cs="Times New Roman"/>
              </w:rPr>
            </w:pPr>
            <w:r w:rsidRPr="006B0C39">
              <w:rPr>
                <w:rFonts w:ascii="Times New Roman" w:hAnsi="Times New Roman" w:cs="Times New Roman"/>
                <w:lang w:val="en-US"/>
              </w:rPr>
              <w:t>G</w:t>
            </w:r>
            <w:r w:rsidRPr="006B0C39">
              <w:rPr>
                <w:rFonts w:ascii="Times New Roman" w:hAnsi="Times New Roman" w:cs="Times New Roman"/>
              </w:rPr>
              <w:t>-протеин-связанный рецепторный ингибитор</w:t>
            </w:r>
          </w:p>
          <w:p w:rsidR="00E53B2D" w:rsidRPr="006B0C39" w:rsidRDefault="00E53B2D" w:rsidP="00435394">
            <w:pPr>
              <w:ind w:right="-108"/>
              <w:rPr>
                <w:rFonts w:ascii="Times New Roman" w:hAnsi="Times New Roman" w:cs="Times New Roman"/>
              </w:rPr>
            </w:pPr>
            <w:r w:rsidRPr="006B0C39">
              <w:rPr>
                <w:rFonts w:ascii="Times New Roman" w:hAnsi="Times New Roman" w:cs="Times New Roman"/>
              </w:rPr>
              <w:t>ингибитор β-адренергических рецепторов киназы</w:t>
            </w:r>
          </w:p>
          <w:p w:rsidR="00E53B2D" w:rsidRPr="006B0C39" w:rsidRDefault="00E53B2D" w:rsidP="00435394">
            <w:pPr>
              <w:jc w:val="both"/>
              <w:rPr>
                <w:rFonts w:ascii="Times New Roman" w:hAnsi="Times New Roman" w:cs="Times New Roman"/>
              </w:rPr>
            </w:pPr>
            <w:r w:rsidRPr="006B0C39">
              <w:rPr>
                <w:rFonts w:ascii="Times New Roman" w:hAnsi="Times New Roman" w:cs="Times New Roman"/>
              </w:rPr>
              <w:t>агонист целостности мембраны</w:t>
            </w:r>
          </w:p>
          <w:p w:rsidR="00E53B2D" w:rsidRPr="006B0C39" w:rsidRDefault="00E53B2D" w:rsidP="00435394">
            <w:pPr>
              <w:jc w:val="both"/>
              <w:rPr>
                <w:rFonts w:ascii="Times New Roman" w:hAnsi="Times New Roman" w:cs="Times New Roman"/>
              </w:rPr>
            </w:pPr>
            <w:r w:rsidRPr="006B0C39">
              <w:rPr>
                <w:rFonts w:ascii="Times New Roman" w:hAnsi="Times New Roman" w:cs="Times New Roman"/>
              </w:rPr>
              <w:t>ингибитор аминодегидрогеназы</w:t>
            </w:r>
          </w:p>
          <w:p w:rsidR="00E53B2D" w:rsidRPr="006B0C39" w:rsidRDefault="00E53B2D" w:rsidP="00435394">
            <w:pPr>
              <w:jc w:val="both"/>
              <w:rPr>
                <w:rFonts w:ascii="Times New Roman" w:hAnsi="Times New Roman" w:cs="Times New Roman"/>
              </w:rPr>
            </w:pPr>
            <w:r w:rsidRPr="006B0C39">
              <w:rPr>
                <w:rFonts w:ascii="Times New Roman" w:hAnsi="Times New Roman" w:cs="Times New Roman"/>
              </w:rPr>
              <w:t>ингибитор таурин дегидрогеназы</w:t>
            </w:r>
          </w:p>
          <w:p w:rsidR="00E53B2D" w:rsidRPr="006B0C39" w:rsidRDefault="00E53B2D" w:rsidP="00435394">
            <w:pPr>
              <w:jc w:val="both"/>
              <w:rPr>
                <w:rFonts w:ascii="Times New Roman" w:hAnsi="Times New Roman" w:cs="Times New Roman"/>
              </w:rPr>
            </w:pPr>
            <w:r w:rsidRPr="006B0C39">
              <w:rPr>
                <w:rFonts w:ascii="Times New Roman" w:hAnsi="Times New Roman" w:cs="Times New Roman"/>
              </w:rPr>
              <w:t xml:space="preserve">ингибитор аминопептидазы </w:t>
            </w:r>
            <w:r w:rsidRPr="006B0C39">
              <w:rPr>
                <w:rFonts w:ascii="Times New Roman" w:hAnsi="Times New Roman" w:cs="Times New Roman"/>
                <w:lang w:val="en-US"/>
              </w:rPr>
              <w:t>Pfa</w:t>
            </w:r>
            <w:r w:rsidRPr="006B0C39">
              <w:rPr>
                <w:rFonts w:ascii="Times New Roman" w:hAnsi="Times New Roman" w:cs="Times New Roman"/>
              </w:rPr>
              <w:t>-</w:t>
            </w:r>
            <w:r w:rsidRPr="006B0C39">
              <w:rPr>
                <w:rFonts w:ascii="Times New Roman" w:hAnsi="Times New Roman" w:cs="Times New Roman"/>
                <w:lang w:val="en-US"/>
              </w:rPr>
              <w:t>M</w:t>
            </w:r>
            <w:r w:rsidRPr="006B0C39">
              <w:rPr>
                <w:rFonts w:ascii="Times New Roman" w:hAnsi="Times New Roman" w:cs="Times New Roman"/>
              </w:rPr>
              <w:t>1</w:t>
            </w:r>
          </w:p>
          <w:p w:rsidR="00E53B2D" w:rsidRPr="006B0C39" w:rsidRDefault="00E53B2D" w:rsidP="00435394">
            <w:pPr>
              <w:jc w:val="both"/>
              <w:rPr>
                <w:rFonts w:ascii="Times New Roman" w:hAnsi="Times New Roman" w:cs="Times New Roman"/>
              </w:rPr>
            </w:pPr>
            <w:r w:rsidRPr="006B0C39">
              <w:rPr>
                <w:rFonts w:ascii="Times New Roman" w:hAnsi="Times New Roman" w:cs="Times New Roman"/>
              </w:rPr>
              <w:t>ингибитор фосфатидилсериндекарбоксилазы</w:t>
            </w:r>
          </w:p>
          <w:p w:rsidR="00E53B2D" w:rsidRPr="006B0C39" w:rsidRDefault="00E53B2D" w:rsidP="00435394">
            <w:pPr>
              <w:jc w:val="both"/>
              <w:rPr>
                <w:rFonts w:ascii="Times New Roman" w:hAnsi="Times New Roman" w:cs="Times New Roman"/>
              </w:rPr>
            </w:pPr>
            <w:r w:rsidRPr="006B0C39">
              <w:rPr>
                <w:rFonts w:ascii="Times New Roman" w:hAnsi="Times New Roman" w:cs="Times New Roman"/>
              </w:rPr>
              <w:t xml:space="preserve">антагонист </w:t>
            </w:r>
            <w:r w:rsidRPr="006B0C39">
              <w:rPr>
                <w:rFonts w:ascii="Times New Roman" w:hAnsi="Times New Roman" w:cs="Times New Roman"/>
                <w:lang w:val="en-US"/>
              </w:rPr>
              <w:t>Mcl</w:t>
            </w:r>
            <w:r w:rsidRPr="006B0C39">
              <w:rPr>
                <w:rFonts w:ascii="Times New Roman" w:hAnsi="Times New Roman" w:cs="Times New Roman"/>
              </w:rPr>
              <w:t>-1</w:t>
            </w:r>
          </w:p>
          <w:p w:rsidR="00E53B2D" w:rsidRPr="006B0C39" w:rsidRDefault="00E53B2D" w:rsidP="00435394">
            <w:pPr>
              <w:jc w:val="both"/>
              <w:rPr>
                <w:rFonts w:ascii="Times New Roman" w:hAnsi="Times New Roman" w:cs="Times New Roman"/>
              </w:rPr>
            </w:pPr>
            <w:r w:rsidRPr="006B0C39">
              <w:rPr>
                <w:rFonts w:ascii="Times New Roman" w:hAnsi="Times New Roman" w:cs="Times New Roman"/>
              </w:rPr>
              <w:t>цитопротектор</w:t>
            </w:r>
          </w:p>
          <w:p w:rsidR="00E53B2D" w:rsidRPr="006B0C39" w:rsidRDefault="00E53B2D" w:rsidP="00435394">
            <w:pPr>
              <w:jc w:val="both"/>
              <w:rPr>
                <w:rFonts w:ascii="Times New Roman" w:hAnsi="Times New Roman" w:cs="Times New Roman"/>
              </w:rPr>
            </w:pPr>
            <w:r w:rsidRPr="006B0C39">
              <w:rPr>
                <w:rFonts w:ascii="Times New Roman" w:hAnsi="Times New Roman" w:cs="Times New Roman"/>
              </w:rPr>
              <w:t xml:space="preserve">ингибитор глутамин-фенилпируваттрансаминазы </w:t>
            </w:r>
          </w:p>
        </w:tc>
      </w:tr>
      <w:tr w:rsidR="00E53B2D" w:rsidRPr="006B0C39" w:rsidTr="008E599E">
        <w:trPr>
          <w:gridAfter w:val="2"/>
          <w:wAfter w:w="28" w:type="dxa"/>
        </w:trPr>
        <w:tc>
          <w:tcPr>
            <w:tcW w:w="9603" w:type="dxa"/>
            <w:gridSpan w:val="4"/>
          </w:tcPr>
          <w:p w:rsidR="00E53B2D" w:rsidRPr="006B0C39" w:rsidRDefault="00E53B2D" w:rsidP="008E599E">
            <w:pPr>
              <w:ind w:firstLine="587"/>
              <w:jc w:val="both"/>
              <w:rPr>
                <w:rFonts w:ascii="Times New Roman" w:hAnsi="Times New Roman" w:cs="Times New Roman"/>
              </w:rPr>
            </w:pPr>
            <w:r w:rsidRPr="006B0C39">
              <w:rPr>
                <w:rFonts w:ascii="Times New Roman" w:hAnsi="Times New Roman" w:cs="Times New Roman"/>
              </w:rPr>
              <w:t>Примечания</w:t>
            </w:r>
          </w:p>
          <w:p w:rsidR="00E53B2D" w:rsidRPr="006B0C39" w:rsidRDefault="00E53B2D" w:rsidP="008E599E">
            <w:pPr>
              <w:jc w:val="both"/>
              <w:rPr>
                <w:rFonts w:ascii="Times New Roman" w:hAnsi="Times New Roman" w:cs="Times New Roman"/>
              </w:rPr>
            </w:pPr>
            <w:r w:rsidRPr="006B0C39">
              <w:rPr>
                <w:rFonts w:ascii="Times New Roman" w:hAnsi="Times New Roman" w:cs="Times New Roman"/>
              </w:rPr>
              <w:t>1. Ра - наличия вероятности данного вида активности</w:t>
            </w:r>
          </w:p>
          <w:p w:rsidR="00E53B2D" w:rsidRPr="006B0C39" w:rsidRDefault="00E53B2D" w:rsidP="008E599E">
            <w:pPr>
              <w:ind w:right="-108"/>
              <w:rPr>
                <w:rFonts w:ascii="Times New Roman" w:hAnsi="Times New Roman" w:cs="Times New Roman"/>
              </w:rPr>
            </w:pPr>
            <w:r w:rsidRPr="006B0C39">
              <w:rPr>
                <w:rFonts w:ascii="Times New Roman" w:hAnsi="Times New Roman" w:cs="Times New Roman"/>
              </w:rPr>
              <w:t>2. Р</w:t>
            </w:r>
            <w:r w:rsidRPr="006B0C39">
              <w:rPr>
                <w:rFonts w:ascii="Times New Roman" w:hAnsi="Times New Roman" w:cs="Times New Roman"/>
                <w:lang w:val="en-US"/>
              </w:rPr>
              <w:t>i</w:t>
            </w:r>
            <w:r w:rsidRPr="006B0C39">
              <w:rPr>
                <w:rFonts w:ascii="Times New Roman" w:hAnsi="Times New Roman" w:cs="Times New Roman"/>
              </w:rPr>
              <w:t xml:space="preserve"> - отсутствия вероятности данного вида активности</w:t>
            </w:r>
          </w:p>
        </w:tc>
      </w:tr>
    </w:tbl>
    <w:p w:rsidR="002C16F1" w:rsidRPr="006B0C39" w:rsidRDefault="002C16F1" w:rsidP="002C16F1">
      <w:pPr>
        <w:ind w:firstLine="708"/>
        <w:jc w:val="both"/>
        <w:rPr>
          <w:rFonts w:ascii="Times New Roman" w:hAnsi="Times New Roman" w:cs="Times New Roman"/>
          <w:sz w:val="28"/>
          <w:szCs w:val="28"/>
        </w:rPr>
      </w:pPr>
    </w:p>
    <w:p w:rsidR="002C16F1" w:rsidRPr="006B0C39" w:rsidRDefault="002C16F1" w:rsidP="002C16F1">
      <w:pPr>
        <w:jc w:val="both"/>
        <w:rPr>
          <w:rFonts w:ascii="Times New Roman" w:hAnsi="Times New Roman" w:cs="Times New Roman"/>
          <w:sz w:val="28"/>
          <w:szCs w:val="28"/>
        </w:rPr>
      </w:pPr>
      <w:r w:rsidRPr="006B0C39">
        <w:rPr>
          <w:rFonts w:ascii="Times New Roman" w:hAnsi="Times New Roman" w:cs="Times New Roman"/>
          <w:sz w:val="28"/>
          <w:szCs w:val="28"/>
        </w:rPr>
        <w:t>Таблица</w:t>
      </w:r>
      <w:r w:rsidR="00355149" w:rsidRPr="006B0C39">
        <w:rPr>
          <w:rFonts w:ascii="Times New Roman" w:hAnsi="Times New Roman" w:cs="Times New Roman"/>
          <w:sz w:val="28"/>
          <w:szCs w:val="28"/>
        </w:rPr>
        <w:t xml:space="preserve"> 18</w:t>
      </w:r>
      <w:r w:rsidRPr="006B0C39">
        <w:rPr>
          <w:rFonts w:ascii="Times New Roman" w:hAnsi="Times New Roman" w:cs="Times New Roman"/>
          <w:sz w:val="28"/>
          <w:szCs w:val="28"/>
        </w:rPr>
        <w:t xml:space="preserve"> – Данные по виртуальному биопрогнозированию синтезированных соединений (3.29-3.48)</w:t>
      </w:r>
    </w:p>
    <w:p w:rsidR="002C16F1" w:rsidRPr="006B0C39" w:rsidRDefault="002C16F1" w:rsidP="002C16F1">
      <w:pPr>
        <w:jc w:val="both"/>
        <w:rPr>
          <w:rFonts w:ascii="Times New Roman" w:hAnsi="Times New Roman" w:cs="Times New Roman"/>
          <w:sz w:val="16"/>
          <w:szCs w:val="16"/>
        </w:rPr>
      </w:pPr>
    </w:p>
    <w:tbl>
      <w:tblPr>
        <w:tblW w:w="0" w:type="auto"/>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7"/>
        <w:gridCol w:w="142"/>
        <w:gridCol w:w="850"/>
        <w:gridCol w:w="142"/>
        <w:gridCol w:w="850"/>
        <w:gridCol w:w="142"/>
        <w:gridCol w:w="142"/>
        <w:gridCol w:w="6498"/>
      </w:tblGrid>
      <w:tr w:rsidR="002C16F1" w:rsidRPr="006B0C39" w:rsidTr="00435394">
        <w:trPr>
          <w:trHeight w:val="197"/>
        </w:trPr>
        <w:tc>
          <w:tcPr>
            <w:tcW w:w="837" w:type="dxa"/>
            <w:vAlign w:val="center"/>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 соед.</w:t>
            </w:r>
          </w:p>
        </w:tc>
        <w:tc>
          <w:tcPr>
            <w:tcW w:w="992" w:type="dxa"/>
            <w:gridSpan w:val="2"/>
            <w:vAlign w:val="center"/>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Pa</w:t>
            </w:r>
          </w:p>
        </w:tc>
        <w:tc>
          <w:tcPr>
            <w:tcW w:w="1276" w:type="dxa"/>
            <w:gridSpan w:val="4"/>
            <w:vAlign w:val="center"/>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lang w:val="en-US"/>
              </w:rPr>
              <w:t>Pi</w:t>
            </w:r>
          </w:p>
        </w:tc>
        <w:tc>
          <w:tcPr>
            <w:tcW w:w="6498" w:type="dxa"/>
            <w:vAlign w:val="center"/>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rPr>
              <w:t>Виртуальный биопрогноз</w:t>
            </w:r>
          </w:p>
        </w:tc>
      </w:tr>
      <w:tr w:rsidR="002C16F1" w:rsidRPr="006B0C39" w:rsidTr="00435394">
        <w:trPr>
          <w:trHeight w:val="64"/>
        </w:trPr>
        <w:tc>
          <w:tcPr>
            <w:tcW w:w="837" w:type="dxa"/>
            <w:vAlign w:val="center"/>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1</w:t>
            </w:r>
          </w:p>
        </w:tc>
        <w:tc>
          <w:tcPr>
            <w:tcW w:w="992" w:type="dxa"/>
            <w:gridSpan w:val="2"/>
            <w:vAlign w:val="center"/>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2</w:t>
            </w:r>
          </w:p>
        </w:tc>
        <w:tc>
          <w:tcPr>
            <w:tcW w:w="1276" w:type="dxa"/>
            <w:gridSpan w:val="4"/>
            <w:vAlign w:val="center"/>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3</w:t>
            </w:r>
          </w:p>
        </w:tc>
        <w:tc>
          <w:tcPr>
            <w:tcW w:w="6498" w:type="dxa"/>
            <w:vAlign w:val="center"/>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4</w:t>
            </w:r>
          </w:p>
        </w:tc>
      </w:tr>
      <w:tr w:rsidR="002C16F1" w:rsidRPr="006B0C39" w:rsidTr="00435394">
        <w:trPr>
          <w:trHeight w:val="338"/>
        </w:trPr>
        <w:tc>
          <w:tcPr>
            <w:tcW w:w="837" w:type="dxa"/>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3.29</w:t>
            </w:r>
          </w:p>
        </w:tc>
        <w:tc>
          <w:tcPr>
            <w:tcW w:w="992" w:type="dxa"/>
            <w:gridSpan w:val="2"/>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0,846</w:t>
            </w:r>
          </w:p>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0,815</w:t>
            </w:r>
          </w:p>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0,814</w:t>
            </w:r>
          </w:p>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0,802</w:t>
            </w:r>
          </w:p>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0,769</w:t>
            </w:r>
          </w:p>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0,760</w:t>
            </w:r>
          </w:p>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0,727</w:t>
            </w:r>
          </w:p>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0,725</w:t>
            </w:r>
          </w:p>
        </w:tc>
        <w:tc>
          <w:tcPr>
            <w:tcW w:w="1276" w:type="dxa"/>
            <w:gridSpan w:val="4"/>
          </w:tcPr>
          <w:p w:rsidR="002C16F1" w:rsidRPr="006B0C39" w:rsidRDefault="002C16F1" w:rsidP="008E599E">
            <w:pPr>
              <w:ind w:left="-142" w:right="-108"/>
              <w:jc w:val="center"/>
              <w:rPr>
                <w:rFonts w:ascii="Times New Roman" w:hAnsi="Times New Roman" w:cs="Times New Roman"/>
                <w:lang w:val="en-US"/>
              </w:rPr>
            </w:pPr>
            <w:r w:rsidRPr="006B0C39">
              <w:rPr>
                <w:rFonts w:ascii="Times New Roman" w:hAnsi="Times New Roman" w:cs="Times New Roman"/>
                <w:lang w:val="en-US"/>
              </w:rPr>
              <w:t>0,003</w:t>
            </w:r>
          </w:p>
          <w:p w:rsidR="002C16F1" w:rsidRPr="006B0C39" w:rsidRDefault="002C16F1" w:rsidP="008E599E">
            <w:pPr>
              <w:ind w:left="-142" w:right="-108"/>
              <w:jc w:val="center"/>
              <w:rPr>
                <w:rFonts w:ascii="Times New Roman" w:hAnsi="Times New Roman" w:cs="Times New Roman"/>
                <w:lang w:val="en-US"/>
              </w:rPr>
            </w:pPr>
            <w:r w:rsidRPr="006B0C39">
              <w:rPr>
                <w:rFonts w:ascii="Times New Roman" w:hAnsi="Times New Roman" w:cs="Times New Roman"/>
                <w:lang w:val="en-US"/>
              </w:rPr>
              <w:t>0,004</w:t>
            </w:r>
          </w:p>
          <w:p w:rsidR="002C16F1" w:rsidRPr="006B0C39" w:rsidRDefault="002C16F1" w:rsidP="008E599E">
            <w:pPr>
              <w:ind w:left="-142" w:right="-108"/>
              <w:jc w:val="center"/>
              <w:rPr>
                <w:rFonts w:ascii="Times New Roman" w:hAnsi="Times New Roman" w:cs="Times New Roman"/>
                <w:lang w:val="en-US"/>
              </w:rPr>
            </w:pPr>
            <w:r w:rsidRPr="006B0C39">
              <w:rPr>
                <w:rFonts w:ascii="Times New Roman" w:hAnsi="Times New Roman" w:cs="Times New Roman"/>
                <w:lang w:val="en-US"/>
              </w:rPr>
              <w:t>0,011</w:t>
            </w:r>
          </w:p>
          <w:p w:rsidR="002C16F1" w:rsidRPr="006B0C39" w:rsidRDefault="002C16F1" w:rsidP="008E599E">
            <w:pPr>
              <w:ind w:left="-142" w:right="-108"/>
              <w:jc w:val="center"/>
              <w:rPr>
                <w:rFonts w:ascii="Times New Roman" w:hAnsi="Times New Roman" w:cs="Times New Roman"/>
                <w:lang w:val="en-US"/>
              </w:rPr>
            </w:pPr>
            <w:r w:rsidRPr="006B0C39">
              <w:rPr>
                <w:rFonts w:ascii="Times New Roman" w:hAnsi="Times New Roman" w:cs="Times New Roman"/>
                <w:lang w:val="en-US"/>
              </w:rPr>
              <w:t>0,002</w:t>
            </w:r>
          </w:p>
          <w:p w:rsidR="002C16F1" w:rsidRPr="006B0C39" w:rsidRDefault="002C16F1" w:rsidP="008E599E">
            <w:pPr>
              <w:ind w:left="-142" w:right="-108"/>
              <w:jc w:val="center"/>
              <w:rPr>
                <w:rFonts w:ascii="Times New Roman" w:hAnsi="Times New Roman" w:cs="Times New Roman"/>
                <w:lang w:val="en-US"/>
              </w:rPr>
            </w:pPr>
            <w:r w:rsidRPr="006B0C39">
              <w:rPr>
                <w:rFonts w:ascii="Times New Roman" w:hAnsi="Times New Roman" w:cs="Times New Roman"/>
                <w:lang w:val="en-US"/>
              </w:rPr>
              <w:t>0,004</w:t>
            </w:r>
          </w:p>
          <w:p w:rsidR="002C16F1" w:rsidRPr="006B0C39" w:rsidRDefault="002C16F1" w:rsidP="008E599E">
            <w:pPr>
              <w:ind w:left="-142" w:right="-108"/>
              <w:jc w:val="center"/>
              <w:rPr>
                <w:rFonts w:ascii="Times New Roman" w:hAnsi="Times New Roman" w:cs="Times New Roman"/>
                <w:lang w:val="en-US"/>
              </w:rPr>
            </w:pPr>
            <w:r w:rsidRPr="006B0C39">
              <w:rPr>
                <w:rFonts w:ascii="Times New Roman" w:hAnsi="Times New Roman" w:cs="Times New Roman"/>
                <w:lang w:val="en-US"/>
              </w:rPr>
              <w:t>0,004</w:t>
            </w:r>
          </w:p>
          <w:p w:rsidR="002C16F1" w:rsidRPr="006B0C39" w:rsidRDefault="002C16F1" w:rsidP="008E599E">
            <w:pPr>
              <w:ind w:left="-142" w:right="-108"/>
              <w:jc w:val="center"/>
              <w:rPr>
                <w:rFonts w:ascii="Times New Roman" w:hAnsi="Times New Roman" w:cs="Times New Roman"/>
                <w:lang w:val="en-US"/>
              </w:rPr>
            </w:pPr>
            <w:r w:rsidRPr="006B0C39">
              <w:rPr>
                <w:rFonts w:ascii="Times New Roman" w:hAnsi="Times New Roman" w:cs="Times New Roman"/>
                <w:lang w:val="en-US"/>
              </w:rPr>
              <w:t>0,005</w:t>
            </w:r>
          </w:p>
          <w:p w:rsidR="002C16F1" w:rsidRPr="006B0C39" w:rsidRDefault="002C16F1" w:rsidP="008E599E">
            <w:pPr>
              <w:ind w:left="-142" w:right="-108"/>
              <w:jc w:val="center"/>
              <w:rPr>
                <w:rFonts w:ascii="Times New Roman" w:hAnsi="Times New Roman" w:cs="Times New Roman"/>
                <w:lang w:val="en-US"/>
              </w:rPr>
            </w:pPr>
            <w:r w:rsidRPr="006B0C39">
              <w:rPr>
                <w:rFonts w:ascii="Times New Roman" w:hAnsi="Times New Roman" w:cs="Times New Roman"/>
                <w:lang w:val="en-US"/>
              </w:rPr>
              <w:t>0,005</w:t>
            </w:r>
          </w:p>
        </w:tc>
        <w:tc>
          <w:tcPr>
            <w:tcW w:w="6498" w:type="dxa"/>
          </w:tcPr>
          <w:p w:rsidR="002C16F1" w:rsidRPr="006B0C39" w:rsidRDefault="002C16F1" w:rsidP="008E599E">
            <w:pPr>
              <w:jc w:val="both"/>
              <w:rPr>
                <w:rFonts w:ascii="Times New Roman" w:hAnsi="Times New Roman" w:cs="Times New Roman"/>
              </w:rPr>
            </w:pPr>
            <w:r w:rsidRPr="006B0C39">
              <w:rPr>
                <w:rFonts w:ascii="Times New Roman" w:hAnsi="Times New Roman" w:cs="Times New Roman"/>
              </w:rPr>
              <w:t>гонадотропин антагонист</w:t>
            </w:r>
          </w:p>
          <w:p w:rsidR="002C16F1" w:rsidRPr="006B0C39" w:rsidRDefault="002C16F1" w:rsidP="008E599E">
            <w:pPr>
              <w:jc w:val="both"/>
              <w:rPr>
                <w:rFonts w:ascii="Times New Roman" w:hAnsi="Times New Roman" w:cs="Times New Roman"/>
              </w:rPr>
            </w:pPr>
            <w:r w:rsidRPr="006B0C39">
              <w:rPr>
                <w:rFonts w:ascii="Times New Roman" w:hAnsi="Times New Roman" w:cs="Times New Roman"/>
              </w:rPr>
              <w:t xml:space="preserve">усилитель экспресии </w:t>
            </w:r>
            <w:r w:rsidRPr="006B0C39">
              <w:rPr>
                <w:rFonts w:ascii="Times New Roman" w:hAnsi="Times New Roman" w:cs="Times New Roman"/>
                <w:lang w:val="en-US"/>
              </w:rPr>
              <w:t>HMGCS</w:t>
            </w:r>
            <w:r w:rsidRPr="006B0C39">
              <w:rPr>
                <w:rFonts w:ascii="Times New Roman" w:hAnsi="Times New Roman" w:cs="Times New Roman"/>
              </w:rPr>
              <w:t>2</w:t>
            </w:r>
          </w:p>
          <w:p w:rsidR="002C16F1" w:rsidRPr="006B0C39" w:rsidRDefault="002C16F1" w:rsidP="008E599E">
            <w:pPr>
              <w:jc w:val="both"/>
              <w:rPr>
                <w:rFonts w:ascii="Times New Roman" w:hAnsi="Times New Roman" w:cs="Times New Roman"/>
              </w:rPr>
            </w:pPr>
            <w:r w:rsidRPr="006B0C39">
              <w:rPr>
                <w:rFonts w:ascii="Times New Roman" w:hAnsi="Times New Roman" w:cs="Times New Roman"/>
              </w:rPr>
              <w:t>таурин-дегидрогеназный ингибитор</w:t>
            </w:r>
          </w:p>
          <w:p w:rsidR="002C16F1" w:rsidRPr="006B0C39" w:rsidRDefault="002C16F1" w:rsidP="008E599E">
            <w:pPr>
              <w:jc w:val="both"/>
              <w:rPr>
                <w:rFonts w:ascii="Times New Roman" w:hAnsi="Times New Roman" w:cs="Times New Roman"/>
              </w:rPr>
            </w:pPr>
            <w:r w:rsidRPr="006B0C39">
              <w:rPr>
                <w:rFonts w:ascii="Times New Roman" w:hAnsi="Times New Roman" w:cs="Times New Roman"/>
              </w:rPr>
              <w:t xml:space="preserve">ингибитор аминопептидазы </w:t>
            </w:r>
            <w:r w:rsidRPr="006B0C39">
              <w:rPr>
                <w:rFonts w:ascii="Times New Roman" w:hAnsi="Times New Roman" w:cs="Times New Roman"/>
                <w:lang w:val="en-US"/>
              </w:rPr>
              <w:t>Pfa</w:t>
            </w:r>
            <w:r w:rsidRPr="006B0C39">
              <w:rPr>
                <w:rFonts w:ascii="Times New Roman" w:hAnsi="Times New Roman" w:cs="Times New Roman"/>
              </w:rPr>
              <w:t>-</w:t>
            </w:r>
            <w:r w:rsidRPr="006B0C39">
              <w:rPr>
                <w:rFonts w:ascii="Times New Roman" w:hAnsi="Times New Roman" w:cs="Times New Roman"/>
                <w:lang w:val="en-US"/>
              </w:rPr>
              <w:t>M</w:t>
            </w:r>
            <w:r w:rsidRPr="006B0C39">
              <w:rPr>
                <w:rFonts w:ascii="Times New Roman" w:hAnsi="Times New Roman" w:cs="Times New Roman"/>
              </w:rPr>
              <w:t>1</w:t>
            </w:r>
          </w:p>
          <w:p w:rsidR="002C16F1" w:rsidRPr="006B0C39" w:rsidRDefault="002C16F1" w:rsidP="008E599E">
            <w:pPr>
              <w:jc w:val="both"/>
              <w:rPr>
                <w:rFonts w:ascii="Times New Roman" w:hAnsi="Times New Roman" w:cs="Times New Roman"/>
              </w:rPr>
            </w:pPr>
            <w:r w:rsidRPr="006B0C39">
              <w:rPr>
                <w:rFonts w:ascii="Times New Roman" w:hAnsi="Times New Roman" w:cs="Times New Roman"/>
              </w:rPr>
              <w:t>ингибитор катехолоксидазы</w:t>
            </w:r>
          </w:p>
          <w:p w:rsidR="002C16F1" w:rsidRPr="006B0C39" w:rsidRDefault="002C16F1" w:rsidP="008E599E">
            <w:pPr>
              <w:jc w:val="both"/>
              <w:rPr>
                <w:rFonts w:ascii="Times New Roman" w:hAnsi="Times New Roman" w:cs="Times New Roman"/>
              </w:rPr>
            </w:pPr>
            <w:r w:rsidRPr="006B0C39">
              <w:rPr>
                <w:rFonts w:ascii="Times New Roman" w:hAnsi="Times New Roman" w:cs="Times New Roman"/>
              </w:rPr>
              <w:t>противотуберкулезный</w:t>
            </w:r>
          </w:p>
          <w:p w:rsidR="002C16F1" w:rsidRPr="006B0C39" w:rsidRDefault="002C16F1" w:rsidP="008E599E">
            <w:pPr>
              <w:jc w:val="both"/>
              <w:rPr>
                <w:rFonts w:ascii="Times New Roman" w:hAnsi="Times New Roman" w:cs="Times New Roman"/>
              </w:rPr>
            </w:pPr>
            <w:r w:rsidRPr="006B0C39">
              <w:rPr>
                <w:rFonts w:ascii="Times New Roman" w:hAnsi="Times New Roman" w:cs="Times New Roman"/>
              </w:rPr>
              <w:t>противобактериальный</w:t>
            </w:r>
          </w:p>
          <w:p w:rsidR="002C16F1" w:rsidRPr="006B0C39" w:rsidRDefault="002C16F1" w:rsidP="008E599E">
            <w:pPr>
              <w:jc w:val="both"/>
              <w:rPr>
                <w:rFonts w:ascii="Times New Roman" w:hAnsi="Times New Roman" w:cs="Times New Roman"/>
              </w:rPr>
            </w:pPr>
            <w:r w:rsidRPr="006B0C39">
              <w:rPr>
                <w:rFonts w:ascii="Times New Roman" w:hAnsi="Times New Roman" w:cs="Times New Roman"/>
              </w:rPr>
              <w:t>ингибитор овуляции</w:t>
            </w:r>
          </w:p>
        </w:tc>
      </w:tr>
      <w:tr w:rsidR="002C16F1" w:rsidRPr="006B0C39" w:rsidTr="00435394">
        <w:tc>
          <w:tcPr>
            <w:tcW w:w="837" w:type="dxa"/>
            <w:tcBorders>
              <w:bottom w:val="nil"/>
            </w:tcBorders>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3.30</w:t>
            </w:r>
          </w:p>
        </w:tc>
        <w:tc>
          <w:tcPr>
            <w:tcW w:w="992" w:type="dxa"/>
            <w:gridSpan w:val="2"/>
            <w:tcBorders>
              <w:bottom w:val="nil"/>
            </w:tcBorders>
          </w:tcPr>
          <w:p w:rsidR="002C16F1" w:rsidRPr="006B0C39" w:rsidRDefault="002C16F1" w:rsidP="008E599E">
            <w:pPr>
              <w:jc w:val="center"/>
              <w:rPr>
                <w:rFonts w:ascii="Times New Roman" w:hAnsi="Times New Roman" w:cs="Times New Roman"/>
                <w:lang w:val="en-US"/>
              </w:rPr>
            </w:pPr>
            <w:r w:rsidRPr="006B0C39">
              <w:rPr>
                <w:rFonts w:ascii="Times New Roman" w:hAnsi="Times New Roman" w:cs="Times New Roman"/>
                <w:lang w:val="en-US"/>
              </w:rPr>
              <w:t>0,875</w:t>
            </w:r>
          </w:p>
          <w:p w:rsidR="002C16F1" w:rsidRPr="006B0C39" w:rsidRDefault="002C16F1" w:rsidP="008E599E">
            <w:pPr>
              <w:jc w:val="center"/>
              <w:rPr>
                <w:rFonts w:ascii="Times New Roman" w:hAnsi="Times New Roman" w:cs="Times New Roman"/>
              </w:rPr>
            </w:pPr>
            <w:r w:rsidRPr="006B0C39">
              <w:rPr>
                <w:rFonts w:ascii="Times New Roman" w:hAnsi="Times New Roman" w:cs="Times New Roman"/>
                <w:lang w:val="en-US"/>
              </w:rPr>
              <w:t>0,842</w:t>
            </w:r>
          </w:p>
          <w:p w:rsidR="00435394" w:rsidRPr="006B0C39" w:rsidRDefault="00435394" w:rsidP="00435394">
            <w:pPr>
              <w:jc w:val="center"/>
              <w:rPr>
                <w:rFonts w:ascii="Times New Roman" w:hAnsi="Times New Roman" w:cs="Times New Roman"/>
              </w:rPr>
            </w:pPr>
            <w:r w:rsidRPr="006B0C39">
              <w:rPr>
                <w:rFonts w:ascii="Times New Roman" w:hAnsi="Times New Roman" w:cs="Times New Roman"/>
                <w:lang w:val="en-US"/>
              </w:rPr>
              <w:t>0,804</w:t>
            </w:r>
          </w:p>
          <w:p w:rsidR="00435394" w:rsidRPr="006B0C39" w:rsidRDefault="00435394" w:rsidP="00435394">
            <w:pPr>
              <w:jc w:val="center"/>
              <w:rPr>
                <w:rFonts w:ascii="Times New Roman" w:hAnsi="Times New Roman" w:cs="Times New Roman"/>
                <w:lang w:val="en-US"/>
              </w:rPr>
            </w:pPr>
            <w:r w:rsidRPr="006B0C39">
              <w:rPr>
                <w:rFonts w:ascii="Times New Roman" w:hAnsi="Times New Roman" w:cs="Times New Roman"/>
                <w:lang w:val="en-US"/>
              </w:rPr>
              <w:t>0,805</w:t>
            </w:r>
          </w:p>
          <w:p w:rsidR="00435394" w:rsidRPr="006B0C39" w:rsidRDefault="00435394" w:rsidP="00435394">
            <w:pPr>
              <w:jc w:val="center"/>
              <w:rPr>
                <w:rFonts w:ascii="Times New Roman" w:hAnsi="Times New Roman" w:cs="Times New Roman"/>
                <w:lang w:val="en-US"/>
              </w:rPr>
            </w:pPr>
            <w:r w:rsidRPr="006B0C39">
              <w:rPr>
                <w:rFonts w:ascii="Times New Roman" w:hAnsi="Times New Roman" w:cs="Times New Roman"/>
                <w:lang w:val="en-US"/>
              </w:rPr>
              <w:t>0,763</w:t>
            </w:r>
          </w:p>
          <w:p w:rsidR="00435394" w:rsidRPr="006B0C39" w:rsidRDefault="00435394" w:rsidP="00074B4E">
            <w:pPr>
              <w:jc w:val="center"/>
              <w:rPr>
                <w:rFonts w:ascii="Times New Roman" w:hAnsi="Times New Roman" w:cs="Times New Roman"/>
              </w:rPr>
            </w:pPr>
            <w:r w:rsidRPr="006B0C39">
              <w:rPr>
                <w:rFonts w:ascii="Times New Roman" w:hAnsi="Times New Roman" w:cs="Times New Roman"/>
                <w:lang w:val="en-US"/>
              </w:rPr>
              <w:t>0,763</w:t>
            </w:r>
          </w:p>
        </w:tc>
        <w:tc>
          <w:tcPr>
            <w:tcW w:w="1276" w:type="dxa"/>
            <w:gridSpan w:val="4"/>
            <w:tcBorders>
              <w:bottom w:val="nil"/>
            </w:tcBorders>
          </w:tcPr>
          <w:p w:rsidR="002C16F1" w:rsidRPr="006B0C39" w:rsidRDefault="002C16F1" w:rsidP="008E599E">
            <w:pPr>
              <w:ind w:left="-142" w:right="-108"/>
              <w:jc w:val="center"/>
              <w:rPr>
                <w:rFonts w:ascii="Times New Roman" w:hAnsi="Times New Roman" w:cs="Times New Roman"/>
                <w:lang w:val="en-US"/>
              </w:rPr>
            </w:pPr>
            <w:r w:rsidRPr="006B0C39">
              <w:rPr>
                <w:rFonts w:ascii="Times New Roman" w:hAnsi="Times New Roman" w:cs="Times New Roman"/>
                <w:lang w:val="en-US"/>
              </w:rPr>
              <w:t>0,002</w:t>
            </w:r>
          </w:p>
          <w:p w:rsidR="002C16F1" w:rsidRPr="006B0C39" w:rsidRDefault="002C16F1" w:rsidP="008E599E">
            <w:pPr>
              <w:ind w:left="-142" w:right="-108"/>
              <w:jc w:val="center"/>
              <w:rPr>
                <w:rFonts w:ascii="Times New Roman" w:hAnsi="Times New Roman" w:cs="Times New Roman"/>
              </w:rPr>
            </w:pPr>
            <w:r w:rsidRPr="006B0C39">
              <w:rPr>
                <w:rFonts w:ascii="Times New Roman" w:hAnsi="Times New Roman" w:cs="Times New Roman"/>
                <w:lang w:val="en-US"/>
              </w:rPr>
              <w:t>0,003</w:t>
            </w:r>
          </w:p>
          <w:p w:rsidR="00435394" w:rsidRPr="006B0C39" w:rsidRDefault="00435394" w:rsidP="00435394">
            <w:pPr>
              <w:ind w:left="-142" w:right="-108"/>
              <w:jc w:val="center"/>
              <w:rPr>
                <w:rFonts w:ascii="Times New Roman" w:hAnsi="Times New Roman" w:cs="Times New Roman"/>
              </w:rPr>
            </w:pPr>
            <w:r w:rsidRPr="006B0C39">
              <w:rPr>
                <w:rFonts w:ascii="Times New Roman" w:hAnsi="Times New Roman" w:cs="Times New Roman"/>
                <w:lang w:val="en-US"/>
              </w:rPr>
              <w:t>0,003</w:t>
            </w:r>
          </w:p>
          <w:p w:rsidR="00435394" w:rsidRPr="006B0C39" w:rsidRDefault="00435394" w:rsidP="00435394">
            <w:pPr>
              <w:ind w:left="-142" w:right="-108"/>
              <w:jc w:val="center"/>
              <w:rPr>
                <w:rFonts w:ascii="Times New Roman" w:hAnsi="Times New Roman" w:cs="Times New Roman"/>
                <w:lang w:val="en-US"/>
              </w:rPr>
            </w:pPr>
            <w:r w:rsidRPr="006B0C39">
              <w:rPr>
                <w:rFonts w:ascii="Times New Roman" w:hAnsi="Times New Roman" w:cs="Times New Roman"/>
                <w:lang w:val="en-US"/>
              </w:rPr>
              <w:t>0,012</w:t>
            </w:r>
          </w:p>
          <w:p w:rsidR="00435394" w:rsidRPr="006B0C39" w:rsidRDefault="00435394" w:rsidP="00435394">
            <w:pPr>
              <w:ind w:left="-142" w:right="-108"/>
              <w:jc w:val="center"/>
              <w:rPr>
                <w:rFonts w:ascii="Times New Roman" w:hAnsi="Times New Roman" w:cs="Times New Roman"/>
                <w:lang w:val="en-US"/>
              </w:rPr>
            </w:pPr>
            <w:r w:rsidRPr="006B0C39">
              <w:rPr>
                <w:rFonts w:ascii="Times New Roman" w:hAnsi="Times New Roman" w:cs="Times New Roman"/>
                <w:lang w:val="en-US"/>
              </w:rPr>
              <w:t>0,002</w:t>
            </w:r>
          </w:p>
          <w:p w:rsidR="00435394" w:rsidRPr="006B0C39" w:rsidRDefault="00435394" w:rsidP="00074B4E">
            <w:pPr>
              <w:ind w:left="-142" w:right="-108"/>
              <w:jc w:val="center"/>
              <w:rPr>
                <w:rFonts w:ascii="Times New Roman" w:hAnsi="Times New Roman" w:cs="Times New Roman"/>
              </w:rPr>
            </w:pPr>
            <w:r w:rsidRPr="006B0C39">
              <w:rPr>
                <w:rFonts w:ascii="Times New Roman" w:hAnsi="Times New Roman" w:cs="Times New Roman"/>
                <w:lang w:val="en-US"/>
              </w:rPr>
              <w:t>0,003</w:t>
            </w:r>
          </w:p>
        </w:tc>
        <w:tc>
          <w:tcPr>
            <w:tcW w:w="6498" w:type="dxa"/>
            <w:tcBorders>
              <w:bottom w:val="nil"/>
            </w:tcBorders>
          </w:tcPr>
          <w:p w:rsidR="002C16F1" w:rsidRPr="006B0C39" w:rsidRDefault="002C16F1" w:rsidP="008E599E">
            <w:pPr>
              <w:jc w:val="both"/>
              <w:rPr>
                <w:rFonts w:ascii="Times New Roman" w:hAnsi="Times New Roman" w:cs="Times New Roman"/>
              </w:rPr>
            </w:pPr>
            <w:r w:rsidRPr="006B0C39">
              <w:rPr>
                <w:rFonts w:ascii="Times New Roman" w:hAnsi="Times New Roman" w:cs="Times New Roman"/>
              </w:rPr>
              <w:t>ингибитор катехол оксидазы</w:t>
            </w:r>
          </w:p>
          <w:p w:rsidR="002C16F1" w:rsidRPr="006B0C39" w:rsidRDefault="002C16F1" w:rsidP="008E599E">
            <w:pPr>
              <w:jc w:val="both"/>
              <w:rPr>
                <w:rFonts w:ascii="Times New Roman" w:hAnsi="Times New Roman" w:cs="Times New Roman"/>
              </w:rPr>
            </w:pPr>
            <w:r w:rsidRPr="006B0C39">
              <w:rPr>
                <w:rFonts w:ascii="Times New Roman" w:hAnsi="Times New Roman" w:cs="Times New Roman"/>
              </w:rPr>
              <w:t>противобактериальный</w:t>
            </w:r>
          </w:p>
          <w:p w:rsidR="00435394" w:rsidRPr="006B0C39" w:rsidRDefault="00435394" w:rsidP="00435394">
            <w:pPr>
              <w:jc w:val="both"/>
              <w:rPr>
                <w:rFonts w:ascii="Times New Roman" w:hAnsi="Times New Roman" w:cs="Times New Roman"/>
              </w:rPr>
            </w:pPr>
            <w:r w:rsidRPr="006B0C39">
              <w:rPr>
                <w:rFonts w:ascii="Times New Roman" w:hAnsi="Times New Roman" w:cs="Times New Roman"/>
              </w:rPr>
              <w:t xml:space="preserve">противотуберкулезный </w:t>
            </w:r>
          </w:p>
          <w:p w:rsidR="00435394" w:rsidRPr="006B0C39" w:rsidRDefault="00435394" w:rsidP="00435394">
            <w:pPr>
              <w:jc w:val="both"/>
              <w:rPr>
                <w:rFonts w:ascii="Times New Roman" w:hAnsi="Times New Roman" w:cs="Times New Roman"/>
              </w:rPr>
            </w:pPr>
            <w:r w:rsidRPr="006B0C39">
              <w:rPr>
                <w:rFonts w:ascii="Times New Roman" w:hAnsi="Times New Roman" w:cs="Times New Roman"/>
              </w:rPr>
              <w:t>таурин-дегидрогеназный ингибитор</w:t>
            </w:r>
          </w:p>
          <w:p w:rsidR="00435394" w:rsidRPr="006B0C39" w:rsidRDefault="00435394" w:rsidP="00435394">
            <w:pPr>
              <w:jc w:val="both"/>
              <w:rPr>
                <w:rFonts w:ascii="Times New Roman" w:hAnsi="Times New Roman" w:cs="Times New Roman"/>
              </w:rPr>
            </w:pPr>
            <w:r w:rsidRPr="006B0C39">
              <w:rPr>
                <w:rFonts w:ascii="Times New Roman" w:hAnsi="Times New Roman" w:cs="Times New Roman"/>
              </w:rPr>
              <w:t xml:space="preserve">ингибитор </w:t>
            </w:r>
            <w:r w:rsidRPr="006B0C39">
              <w:rPr>
                <w:rFonts w:ascii="Times New Roman" w:hAnsi="Times New Roman" w:cs="Times New Roman"/>
                <w:lang w:val="en-US"/>
              </w:rPr>
              <w:t>NADPH</w:t>
            </w:r>
            <w:r w:rsidRPr="006B0C39">
              <w:rPr>
                <w:rFonts w:ascii="Times New Roman" w:hAnsi="Times New Roman" w:cs="Times New Roman"/>
              </w:rPr>
              <w:t xml:space="preserve"> оксидазы</w:t>
            </w:r>
          </w:p>
          <w:p w:rsidR="00435394" w:rsidRPr="006B0C39" w:rsidRDefault="00435394" w:rsidP="00435394">
            <w:pPr>
              <w:jc w:val="both"/>
              <w:rPr>
                <w:rFonts w:ascii="Times New Roman" w:hAnsi="Times New Roman" w:cs="Times New Roman"/>
              </w:rPr>
            </w:pPr>
            <w:r w:rsidRPr="006B0C39">
              <w:rPr>
                <w:rFonts w:ascii="Times New Roman" w:hAnsi="Times New Roman" w:cs="Times New Roman"/>
              </w:rPr>
              <w:t xml:space="preserve">ингибитор аминопептидазы </w:t>
            </w:r>
            <w:r w:rsidRPr="006B0C39">
              <w:rPr>
                <w:rFonts w:ascii="Times New Roman" w:hAnsi="Times New Roman" w:cs="Times New Roman"/>
                <w:lang w:val="en-US"/>
              </w:rPr>
              <w:t>Pfa</w:t>
            </w:r>
            <w:r w:rsidRPr="006B0C39">
              <w:rPr>
                <w:rFonts w:ascii="Times New Roman" w:hAnsi="Times New Roman" w:cs="Times New Roman"/>
              </w:rPr>
              <w:t>-</w:t>
            </w:r>
            <w:r w:rsidRPr="006B0C39">
              <w:rPr>
                <w:rFonts w:ascii="Times New Roman" w:hAnsi="Times New Roman" w:cs="Times New Roman"/>
                <w:lang w:val="en-US"/>
              </w:rPr>
              <w:t>M</w:t>
            </w:r>
            <w:r w:rsidRPr="006B0C39">
              <w:rPr>
                <w:rFonts w:ascii="Times New Roman" w:hAnsi="Times New Roman" w:cs="Times New Roman"/>
              </w:rPr>
              <w:t>1</w:t>
            </w:r>
          </w:p>
        </w:tc>
      </w:tr>
      <w:tr w:rsidR="00435394" w:rsidRPr="006B0C39" w:rsidTr="008E599E">
        <w:tc>
          <w:tcPr>
            <w:tcW w:w="9603" w:type="dxa"/>
            <w:gridSpan w:val="8"/>
            <w:tcBorders>
              <w:top w:val="nil"/>
              <w:left w:val="nil"/>
              <w:right w:val="nil"/>
            </w:tcBorders>
          </w:tcPr>
          <w:p w:rsidR="00435394" w:rsidRPr="006B0C39" w:rsidRDefault="00355149" w:rsidP="008E599E">
            <w:pPr>
              <w:ind w:hanging="122"/>
              <w:jc w:val="both"/>
              <w:rPr>
                <w:rFonts w:ascii="Times New Roman" w:hAnsi="Times New Roman" w:cs="Times New Roman"/>
                <w:sz w:val="28"/>
                <w:szCs w:val="28"/>
              </w:rPr>
            </w:pPr>
            <w:r w:rsidRPr="006B0C39">
              <w:rPr>
                <w:rFonts w:ascii="Times New Roman" w:hAnsi="Times New Roman" w:cs="Times New Roman"/>
                <w:sz w:val="28"/>
                <w:szCs w:val="28"/>
              </w:rPr>
              <w:lastRenderedPageBreak/>
              <w:t>Продолжение таблицы 18</w:t>
            </w:r>
          </w:p>
          <w:p w:rsidR="00435394" w:rsidRPr="006B0C39" w:rsidRDefault="00435394" w:rsidP="008E599E">
            <w:pPr>
              <w:ind w:hanging="122"/>
              <w:jc w:val="both"/>
              <w:rPr>
                <w:rFonts w:ascii="Times New Roman" w:hAnsi="Times New Roman" w:cs="Times New Roman"/>
                <w:sz w:val="16"/>
                <w:szCs w:val="16"/>
              </w:rPr>
            </w:pPr>
          </w:p>
        </w:tc>
      </w:tr>
      <w:tr w:rsidR="00435394" w:rsidRPr="006B0C39" w:rsidTr="008E599E">
        <w:tc>
          <w:tcPr>
            <w:tcW w:w="979" w:type="dxa"/>
            <w:gridSpan w:val="2"/>
          </w:tcPr>
          <w:p w:rsidR="00435394" w:rsidRPr="006B0C39" w:rsidRDefault="00435394" w:rsidP="008E599E">
            <w:pPr>
              <w:jc w:val="center"/>
              <w:rPr>
                <w:rFonts w:ascii="Times New Roman" w:hAnsi="Times New Roman" w:cs="Times New Roman"/>
              </w:rPr>
            </w:pPr>
            <w:r w:rsidRPr="006B0C39">
              <w:rPr>
                <w:rFonts w:ascii="Times New Roman" w:hAnsi="Times New Roman" w:cs="Times New Roman"/>
              </w:rPr>
              <w:t>1</w:t>
            </w:r>
          </w:p>
        </w:tc>
        <w:tc>
          <w:tcPr>
            <w:tcW w:w="850" w:type="dxa"/>
          </w:tcPr>
          <w:p w:rsidR="00435394" w:rsidRPr="006B0C39" w:rsidRDefault="00435394" w:rsidP="008E599E">
            <w:pPr>
              <w:jc w:val="center"/>
              <w:rPr>
                <w:rFonts w:ascii="Times New Roman" w:hAnsi="Times New Roman" w:cs="Times New Roman"/>
              </w:rPr>
            </w:pPr>
            <w:r w:rsidRPr="006B0C39">
              <w:rPr>
                <w:rFonts w:ascii="Times New Roman" w:hAnsi="Times New Roman" w:cs="Times New Roman"/>
              </w:rPr>
              <w:t>2</w:t>
            </w:r>
          </w:p>
        </w:tc>
        <w:tc>
          <w:tcPr>
            <w:tcW w:w="992" w:type="dxa"/>
            <w:gridSpan w:val="2"/>
          </w:tcPr>
          <w:p w:rsidR="00435394" w:rsidRPr="006B0C39" w:rsidRDefault="00435394" w:rsidP="008E599E">
            <w:pPr>
              <w:ind w:left="-142" w:right="-108"/>
              <w:jc w:val="center"/>
              <w:rPr>
                <w:rFonts w:ascii="Times New Roman" w:hAnsi="Times New Roman" w:cs="Times New Roman"/>
              </w:rPr>
            </w:pPr>
            <w:r w:rsidRPr="006B0C39">
              <w:rPr>
                <w:rFonts w:ascii="Times New Roman" w:hAnsi="Times New Roman" w:cs="Times New Roman"/>
              </w:rPr>
              <w:t>3</w:t>
            </w:r>
          </w:p>
        </w:tc>
        <w:tc>
          <w:tcPr>
            <w:tcW w:w="6782" w:type="dxa"/>
            <w:gridSpan w:val="3"/>
          </w:tcPr>
          <w:p w:rsidR="00435394" w:rsidRPr="006B0C39" w:rsidRDefault="00435394" w:rsidP="008E599E">
            <w:pPr>
              <w:jc w:val="center"/>
              <w:rPr>
                <w:rFonts w:ascii="Times New Roman" w:hAnsi="Times New Roman" w:cs="Times New Roman"/>
              </w:rPr>
            </w:pPr>
            <w:r w:rsidRPr="006B0C39">
              <w:rPr>
                <w:rFonts w:ascii="Times New Roman" w:hAnsi="Times New Roman" w:cs="Times New Roman"/>
              </w:rPr>
              <w:t>4</w:t>
            </w:r>
          </w:p>
        </w:tc>
      </w:tr>
      <w:tr w:rsidR="00074B4E" w:rsidRPr="006B0C39" w:rsidTr="008E599E">
        <w:tc>
          <w:tcPr>
            <w:tcW w:w="979" w:type="dxa"/>
            <w:gridSpan w:val="2"/>
          </w:tcPr>
          <w:p w:rsidR="00074B4E" w:rsidRPr="006B0C39" w:rsidRDefault="00074B4E" w:rsidP="008E599E">
            <w:pPr>
              <w:jc w:val="center"/>
              <w:rPr>
                <w:rFonts w:ascii="Times New Roman" w:hAnsi="Times New Roman" w:cs="Times New Roman"/>
              </w:rPr>
            </w:pPr>
          </w:p>
        </w:tc>
        <w:tc>
          <w:tcPr>
            <w:tcW w:w="850" w:type="dxa"/>
          </w:tcPr>
          <w:p w:rsidR="00074B4E" w:rsidRPr="006B0C39" w:rsidRDefault="00074B4E" w:rsidP="00074B4E">
            <w:pPr>
              <w:jc w:val="center"/>
              <w:rPr>
                <w:rFonts w:ascii="Times New Roman" w:hAnsi="Times New Roman" w:cs="Times New Roman"/>
              </w:rPr>
            </w:pPr>
            <w:r w:rsidRPr="006B0C39">
              <w:rPr>
                <w:rFonts w:ascii="Times New Roman" w:hAnsi="Times New Roman" w:cs="Times New Roman"/>
                <w:lang w:val="en-US"/>
              </w:rPr>
              <w:t>0,760</w:t>
            </w:r>
          </w:p>
          <w:p w:rsidR="00074B4E" w:rsidRPr="006B0C39" w:rsidRDefault="00074B4E" w:rsidP="00074B4E">
            <w:pPr>
              <w:jc w:val="center"/>
              <w:rPr>
                <w:rFonts w:ascii="Times New Roman" w:hAnsi="Times New Roman" w:cs="Times New Roman"/>
              </w:rPr>
            </w:pPr>
            <w:r w:rsidRPr="006B0C39">
              <w:rPr>
                <w:rFonts w:ascii="Times New Roman" w:hAnsi="Times New Roman" w:cs="Times New Roman"/>
                <w:lang w:val="en-US"/>
              </w:rPr>
              <w:t>0,719</w:t>
            </w:r>
          </w:p>
        </w:tc>
        <w:tc>
          <w:tcPr>
            <w:tcW w:w="992" w:type="dxa"/>
            <w:gridSpan w:val="2"/>
          </w:tcPr>
          <w:p w:rsidR="00074B4E" w:rsidRPr="006B0C39" w:rsidRDefault="00074B4E" w:rsidP="00074B4E">
            <w:pPr>
              <w:ind w:left="-142" w:right="-108"/>
              <w:jc w:val="center"/>
              <w:rPr>
                <w:rFonts w:ascii="Times New Roman" w:hAnsi="Times New Roman" w:cs="Times New Roman"/>
              </w:rPr>
            </w:pPr>
            <w:r w:rsidRPr="006B0C39">
              <w:rPr>
                <w:rFonts w:ascii="Times New Roman" w:hAnsi="Times New Roman" w:cs="Times New Roman"/>
                <w:lang w:val="en-US"/>
              </w:rPr>
              <w:t>0,005</w:t>
            </w:r>
          </w:p>
          <w:p w:rsidR="00074B4E" w:rsidRPr="006B0C39" w:rsidRDefault="00074B4E" w:rsidP="00074B4E">
            <w:pPr>
              <w:ind w:left="-142" w:right="-108"/>
              <w:jc w:val="center"/>
              <w:rPr>
                <w:rFonts w:ascii="Times New Roman" w:hAnsi="Times New Roman" w:cs="Times New Roman"/>
              </w:rPr>
            </w:pPr>
            <w:r w:rsidRPr="006B0C39">
              <w:rPr>
                <w:rFonts w:ascii="Times New Roman" w:hAnsi="Times New Roman" w:cs="Times New Roman"/>
                <w:lang w:val="en-US"/>
              </w:rPr>
              <w:t>0,062</w:t>
            </w:r>
          </w:p>
        </w:tc>
        <w:tc>
          <w:tcPr>
            <w:tcW w:w="6782" w:type="dxa"/>
            <w:gridSpan w:val="3"/>
          </w:tcPr>
          <w:p w:rsidR="00074B4E" w:rsidRPr="006B0C39" w:rsidRDefault="00074B4E" w:rsidP="00074B4E">
            <w:pPr>
              <w:rPr>
                <w:rFonts w:ascii="Times New Roman" w:hAnsi="Times New Roman" w:cs="Times New Roman"/>
              </w:rPr>
            </w:pPr>
            <w:r w:rsidRPr="006B0C39">
              <w:rPr>
                <w:rFonts w:ascii="Times New Roman" w:hAnsi="Times New Roman" w:cs="Times New Roman"/>
              </w:rPr>
              <w:t>ингибитор изомеразы кортикостероида</w:t>
            </w:r>
          </w:p>
          <w:p w:rsidR="00074B4E" w:rsidRPr="006B0C39" w:rsidRDefault="00074B4E" w:rsidP="00074B4E">
            <w:pPr>
              <w:rPr>
                <w:rFonts w:ascii="Times New Roman" w:hAnsi="Times New Roman" w:cs="Times New Roman"/>
              </w:rPr>
            </w:pPr>
            <w:r w:rsidRPr="006B0C39">
              <w:rPr>
                <w:rFonts w:ascii="Times New Roman" w:hAnsi="Times New Roman" w:cs="Times New Roman"/>
              </w:rPr>
              <w:t>ингибитор убихинол-цитохром редуктазы</w:t>
            </w:r>
          </w:p>
        </w:tc>
      </w:tr>
      <w:tr w:rsidR="00074B4E" w:rsidRPr="006B0C39" w:rsidTr="008E599E">
        <w:tc>
          <w:tcPr>
            <w:tcW w:w="979" w:type="dxa"/>
            <w:gridSpan w:val="2"/>
          </w:tcPr>
          <w:p w:rsidR="00074B4E" w:rsidRPr="006B0C39" w:rsidRDefault="00074B4E" w:rsidP="00355149">
            <w:pPr>
              <w:jc w:val="center"/>
              <w:rPr>
                <w:rFonts w:ascii="Times New Roman" w:hAnsi="Times New Roman" w:cs="Times New Roman"/>
                <w:lang w:val="en-US"/>
              </w:rPr>
            </w:pPr>
            <w:r w:rsidRPr="006B0C39">
              <w:rPr>
                <w:rFonts w:ascii="Times New Roman" w:hAnsi="Times New Roman" w:cs="Times New Roman"/>
                <w:lang w:val="en-US"/>
              </w:rPr>
              <w:t>3.31</w:t>
            </w:r>
          </w:p>
        </w:tc>
        <w:tc>
          <w:tcPr>
            <w:tcW w:w="850" w:type="dxa"/>
          </w:tcPr>
          <w:p w:rsidR="00074B4E" w:rsidRPr="006B0C39" w:rsidRDefault="00074B4E" w:rsidP="00355149">
            <w:pPr>
              <w:jc w:val="center"/>
              <w:rPr>
                <w:rFonts w:ascii="Times New Roman" w:hAnsi="Times New Roman" w:cs="Times New Roman"/>
                <w:lang w:val="en-US"/>
              </w:rPr>
            </w:pPr>
            <w:r w:rsidRPr="006B0C39">
              <w:rPr>
                <w:rFonts w:ascii="Times New Roman" w:hAnsi="Times New Roman" w:cs="Times New Roman"/>
                <w:lang w:val="en-US"/>
              </w:rPr>
              <w:t>0,857</w:t>
            </w:r>
          </w:p>
          <w:p w:rsidR="00074B4E" w:rsidRPr="006B0C39" w:rsidRDefault="00074B4E" w:rsidP="00355149">
            <w:pPr>
              <w:jc w:val="center"/>
              <w:rPr>
                <w:rFonts w:ascii="Times New Roman" w:hAnsi="Times New Roman" w:cs="Times New Roman"/>
                <w:lang w:val="en-US"/>
              </w:rPr>
            </w:pPr>
            <w:r w:rsidRPr="006B0C39">
              <w:rPr>
                <w:rFonts w:ascii="Times New Roman" w:hAnsi="Times New Roman" w:cs="Times New Roman"/>
                <w:lang w:val="en-US"/>
              </w:rPr>
              <w:t>0,847</w:t>
            </w:r>
          </w:p>
          <w:p w:rsidR="00074B4E" w:rsidRPr="006B0C39" w:rsidRDefault="00074B4E" w:rsidP="00355149">
            <w:pPr>
              <w:jc w:val="center"/>
              <w:rPr>
                <w:rFonts w:ascii="Times New Roman" w:hAnsi="Times New Roman" w:cs="Times New Roman"/>
                <w:lang w:val="en-US"/>
              </w:rPr>
            </w:pPr>
            <w:r w:rsidRPr="006B0C39">
              <w:rPr>
                <w:rFonts w:ascii="Times New Roman" w:hAnsi="Times New Roman" w:cs="Times New Roman"/>
                <w:lang w:val="en-US"/>
              </w:rPr>
              <w:t>0,819</w:t>
            </w:r>
          </w:p>
          <w:p w:rsidR="00074B4E" w:rsidRPr="006B0C39" w:rsidRDefault="00074B4E" w:rsidP="00355149">
            <w:pPr>
              <w:jc w:val="center"/>
              <w:rPr>
                <w:rFonts w:ascii="Times New Roman" w:hAnsi="Times New Roman" w:cs="Times New Roman"/>
                <w:lang w:val="en-US"/>
              </w:rPr>
            </w:pPr>
            <w:r w:rsidRPr="006B0C39">
              <w:rPr>
                <w:rFonts w:ascii="Times New Roman" w:hAnsi="Times New Roman" w:cs="Times New Roman"/>
                <w:lang w:val="en-US"/>
              </w:rPr>
              <w:t>0,792</w:t>
            </w:r>
          </w:p>
          <w:p w:rsidR="00074B4E" w:rsidRPr="006B0C39" w:rsidRDefault="00074B4E" w:rsidP="00355149">
            <w:pPr>
              <w:jc w:val="center"/>
              <w:rPr>
                <w:rFonts w:ascii="Times New Roman" w:hAnsi="Times New Roman" w:cs="Times New Roman"/>
                <w:lang w:val="en-US"/>
              </w:rPr>
            </w:pPr>
            <w:r w:rsidRPr="006B0C39">
              <w:rPr>
                <w:rFonts w:ascii="Times New Roman" w:hAnsi="Times New Roman" w:cs="Times New Roman"/>
                <w:lang w:val="en-US"/>
              </w:rPr>
              <w:t>0,739</w:t>
            </w:r>
          </w:p>
          <w:p w:rsidR="00074B4E" w:rsidRPr="006B0C39" w:rsidRDefault="00074B4E" w:rsidP="00355149">
            <w:pPr>
              <w:jc w:val="center"/>
              <w:rPr>
                <w:rFonts w:ascii="Times New Roman" w:hAnsi="Times New Roman" w:cs="Times New Roman"/>
                <w:lang w:val="en-US"/>
              </w:rPr>
            </w:pPr>
            <w:r w:rsidRPr="006B0C39">
              <w:rPr>
                <w:rFonts w:ascii="Times New Roman" w:hAnsi="Times New Roman" w:cs="Times New Roman"/>
                <w:lang w:val="en-US"/>
              </w:rPr>
              <w:t>0,725</w:t>
            </w:r>
          </w:p>
          <w:p w:rsidR="00074B4E" w:rsidRPr="006B0C39" w:rsidRDefault="00074B4E" w:rsidP="00355149">
            <w:pPr>
              <w:jc w:val="center"/>
              <w:rPr>
                <w:rFonts w:ascii="Times New Roman" w:hAnsi="Times New Roman" w:cs="Times New Roman"/>
                <w:lang w:val="en-US"/>
              </w:rPr>
            </w:pPr>
            <w:r w:rsidRPr="006B0C39">
              <w:rPr>
                <w:rFonts w:ascii="Times New Roman" w:hAnsi="Times New Roman" w:cs="Times New Roman"/>
                <w:lang w:val="en-US"/>
              </w:rPr>
              <w:t>0,744</w:t>
            </w:r>
          </w:p>
        </w:tc>
        <w:tc>
          <w:tcPr>
            <w:tcW w:w="992" w:type="dxa"/>
            <w:gridSpan w:val="2"/>
          </w:tcPr>
          <w:p w:rsidR="00074B4E" w:rsidRPr="006B0C39" w:rsidRDefault="00074B4E" w:rsidP="00355149">
            <w:pPr>
              <w:ind w:left="-142" w:right="-108"/>
              <w:jc w:val="center"/>
              <w:rPr>
                <w:rFonts w:ascii="Times New Roman" w:hAnsi="Times New Roman" w:cs="Times New Roman"/>
                <w:lang w:val="en-US"/>
              </w:rPr>
            </w:pPr>
            <w:r w:rsidRPr="006B0C39">
              <w:rPr>
                <w:rFonts w:ascii="Times New Roman" w:hAnsi="Times New Roman" w:cs="Times New Roman"/>
                <w:lang w:val="en-US"/>
              </w:rPr>
              <w:t>0,005</w:t>
            </w:r>
          </w:p>
          <w:p w:rsidR="00074B4E" w:rsidRPr="006B0C39" w:rsidRDefault="00074B4E" w:rsidP="00355149">
            <w:pPr>
              <w:ind w:left="-142" w:right="-108"/>
              <w:jc w:val="center"/>
              <w:rPr>
                <w:rFonts w:ascii="Times New Roman" w:hAnsi="Times New Roman" w:cs="Times New Roman"/>
                <w:lang w:val="en-US"/>
              </w:rPr>
            </w:pPr>
            <w:r w:rsidRPr="006B0C39">
              <w:rPr>
                <w:rFonts w:ascii="Times New Roman" w:hAnsi="Times New Roman" w:cs="Times New Roman"/>
                <w:lang w:val="en-US"/>
              </w:rPr>
              <w:t>0,003</w:t>
            </w:r>
          </w:p>
          <w:p w:rsidR="00074B4E" w:rsidRPr="006B0C39" w:rsidRDefault="00074B4E" w:rsidP="00355149">
            <w:pPr>
              <w:ind w:left="-142" w:right="-108"/>
              <w:jc w:val="center"/>
              <w:rPr>
                <w:rFonts w:ascii="Times New Roman" w:hAnsi="Times New Roman" w:cs="Times New Roman"/>
                <w:lang w:val="en-US"/>
              </w:rPr>
            </w:pPr>
            <w:r w:rsidRPr="006B0C39">
              <w:rPr>
                <w:rFonts w:ascii="Times New Roman" w:hAnsi="Times New Roman" w:cs="Times New Roman"/>
                <w:lang w:val="en-US"/>
              </w:rPr>
              <w:t>0,004</w:t>
            </w:r>
          </w:p>
          <w:p w:rsidR="00074B4E" w:rsidRPr="006B0C39" w:rsidRDefault="00074B4E" w:rsidP="00355149">
            <w:pPr>
              <w:ind w:left="-142" w:right="-108"/>
              <w:jc w:val="center"/>
              <w:rPr>
                <w:rFonts w:ascii="Times New Roman" w:hAnsi="Times New Roman" w:cs="Times New Roman"/>
                <w:lang w:val="en-US"/>
              </w:rPr>
            </w:pPr>
            <w:r w:rsidRPr="006B0C39">
              <w:rPr>
                <w:rFonts w:ascii="Times New Roman" w:hAnsi="Times New Roman" w:cs="Times New Roman"/>
                <w:lang w:val="en-US"/>
              </w:rPr>
              <w:t>0,003</w:t>
            </w:r>
          </w:p>
          <w:p w:rsidR="00074B4E" w:rsidRPr="006B0C39" w:rsidRDefault="00074B4E" w:rsidP="00355149">
            <w:pPr>
              <w:ind w:left="-142" w:right="-108"/>
              <w:jc w:val="center"/>
              <w:rPr>
                <w:rFonts w:ascii="Times New Roman" w:hAnsi="Times New Roman" w:cs="Times New Roman"/>
                <w:lang w:val="en-US"/>
              </w:rPr>
            </w:pPr>
            <w:r w:rsidRPr="006B0C39">
              <w:rPr>
                <w:rFonts w:ascii="Times New Roman" w:hAnsi="Times New Roman" w:cs="Times New Roman"/>
                <w:lang w:val="en-US"/>
              </w:rPr>
              <w:t>0,003</w:t>
            </w:r>
          </w:p>
          <w:p w:rsidR="00074B4E" w:rsidRPr="006B0C39" w:rsidRDefault="00074B4E" w:rsidP="00355149">
            <w:pPr>
              <w:ind w:left="-142" w:right="-108"/>
              <w:jc w:val="center"/>
              <w:rPr>
                <w:rFonts w:ascii="Times New Roman" w:hAnsi="Times New Roman" w:cs="Times New Roman"/>
                <w:lang w:val="en-US"/>
              </w:rPr>
            </w:pPr>
            <w:r w:rsidRPr="006B0C39">
              <w:rPr>
                <w:rFonts w:ascii="Times New Roman" w:hAnsi="Times New Roman" w:cs="Times New Roman"/>
                <w:lang w:val="en-US"/>
              </w:rPr>
              <w:t>0,004</w:t>
            </w:r>
          </w:p>
          <w:p w:rsidR="00074B4E" w:rsidRPr="006B0C39" w:rsidRDefault="00074B4E" w:rsidP="00355149">
            <w:pPr>
              <w:ind w:left="-142" w:right="-108"/>
              <w:jc w:val="center"/>
              <w:rPr>
                <w:rFonts w:ascii="Times New Roman" w:hAnsi="Times New Roman" w:cs="Times New Roman"/>
                <w:lang w:val="en-US"/>
              </w:rPr>
            </w:pPr>
            <w:r w:rsidRPr="006B0C39">
              <w:rPr>
                <w:rFonts w:ascii="Times New Roman" w:hAnsi="Times New Roman" w:cs="Times New Roman"/>
                <w:lang w:val="en-US"/>
              </w:rPr>
              <w:t>0,038</w:t>
            </w:r>
          </w:p>
        </w:tc>
        <w:tc>
          <w:tcPr>
            <w:tcW w:w="6782" w:type="dxa"/>
            <w:gridSpan w:val="3"/>
          </w:tcPr>
          <w:p w:rsidR="00074B4E" w:rsidRPr="006B0C39" w:rsidRDefault="00074B4E" w:rsidP="00355149">
            <w:pPr>
              <w:jc w:val="both"/>
              <w:rPr>
                <w:rFonts w:ascii="Times New Roman" w:hAnsi="Times New Roman" w:cs="Times New Roman"/>
              </w:rPr>
            </w:pPr>
            <w:r w:rsidRPr="006B0C39">
              <w:rPr>
                <w:rFonts w:ascii="Times New Roman" w:hAnsi="Times New Roman" w:cs="Times New Roman"/>
              </w:rPr>
              <w:t>таурин-дегидрогеназный ингибитор</w:t>
            </w:r>
          </w:p>
          <w:p w:rsidR="00074B4E" w:rsidRPr="006B0C39" w:rsidRDefault="00074B4E" w:rsidP="00355149">
            <w:pPr>
              <w:jc w:val="both"/>
              <w:rPr>
                <w:rFonts w:ascii="Times New Roman" w:hAnsi="Times New Roman" w:cs="Times New Roman"/>
              </w:rPr>
            </w:pPr>
            <w:r w:rsidRPr="006B0C39">
              <w:rPr>
                <w:rFonts w:ascii="Times New Roman" w:hAnsi="Times New Roman" w:cs="Times New Roman"/>
              </w:rPr>
              <w:t>гонадотропин антагонист</w:t>
            </w:r>
          </w:p>
          <w:p w:rsidR="00074B4E" w:rsidRPr="006B0C39" w:rsidRDefault="00074B4E" w:rsidP="00355149">
            <w:pPr>
              <w:jc w:val="both"/>
              <w:rPr>
                <w:rFonts w:ascii="Times New Roman" w:hAnsi="Times New Roman" w:cs="Times New Roman"/>
              </w:rPr>
            </w:pPr>
            <w:r w:rsidRPr="006B0C39">
              <w:rPr>
                <w:rFonts w:ascii="Times New Roman" w:hAnsi="Times New Roman" w:cs="Times New Roman"/>
              </w:rPr>
              <w:t xml:space="preserve">усилитель экспресии </w:t>
            </w:r>
            <w:r w:rsidRPr="006B0C39">
              <w:rPr>
                <w:rFonts w:ascii="Times New Roman" w:hAnsi="Times New Roman" w:cs="Times New Roman"/>
                <w:lang w:val="en-US"/>
              </w:rPr>
              <w:t>HMGCS</w:t>
            </w:r>
            <w:r w:rsidRPr="006B0C39">
              <w:rPr>
                <w:rFonts w:ascii="Times New Roman" w:hAnsi="Times New Roman" w:cs="Times New Roman"/>
              </w:rPr>
              <w:t>2</w:t>
            </w:r>
          </w:p>
          <w:p w:rsidR="00074B4E" w:rsidRPr="006B0C39" w:rsidRDefault="00074B4E" w:rsidP="00355149">
            <w:pPr>
              <w:jc w:val="both"/>
              <w:rPr>
                <w:rFonts w:ascii="Times New Roman" w:hAnsi="Times New Roman" w:cs="Times New Roman"/>
              </w:rPr>
            </w:pPr>
            <w:r w:rsidRPr="006B0C39">
              <w:rPr>
                <w:rFonts w:ascii="Times New Roman" w:hAnsi="Times New Roman" w:cs="Times New Roman"/>
              </w:rPr>
              <w:t xml:space="preserve">ингибитор аминопептидазы </w:t>
            </w:r>
            <w:r w:rsidRPr="006B0C39">
              <w:rPr>
                <w:rFonts w:ascii="Times New Roman" w:hAnsi="Times New Roman" w:cs="Times New Roman"/>
                <w:lang w:val="en-US"/>
              </w:rPr>
              <w:t>Pfa</w:t>
            </w:r>
            <w:r w:rsidRPr="006B0C39">
              <w:rPr>
                <w:rFonts w:ascii="Times New Roman" w:hAnsi="Times New Roman" w:cs="Times New Roman"/>
              </w:rPr>
              <w:t>-</w:t>
            </w:r>
            <w:r w:rsidRPr="006B0C39">
              <w:rPr>
                <w:rFonts w:ascii="Times New Roman" w:hAnsi="Times New Roman" w:cs="Times New Roman"/>
                <w:lang w:val="en-US"/>
              </w:rPr>
              <w:t>M</w:t>
            </w:r>
            <w:r w:rsidRPr="006B0C39">
              <w:rPr>
                <w:rFonts w:ascii="Times New Roman" w:hAnsi="Times New Roman" w:cs="Times New Roman"/>
              </w:rPr>
              <w:t>1</w:t>
            </w:r>
          </w:p>
          <w:p w:rsidR="00074B4E" w:rsidRPr="006B0C39" w:rsidRDefault="00074B4E" w:rsidP="00355149">
            <w:pPr>
              <w:jc w:val="both"/>
              <w:rPr>
                <w:rFonts w:ascii="Times New Roman" w:hAnsi="Times New Roman" w:cs="Times New Roman"/>
              </w:rPr>
            </w:pPr>
            <w:r w:rsidRPr="006B0C39">
              <w:rPr>
                <w:rFonts w:ascii="Times New Roman" w:hAnsi="Times New Roman" w:cs="Times New Roman"/>
              </w:rPr>
              <w:t>ингибитор триметиламин дегидрогеназы</w:t>
            </w:r>
          </w:p>
          <w:p w:rsidR="00074B4E" w:rsidRPr="006B0C39" w:rsidRDefault="00074B4E" w:rsidP="00355149">
            <w:pPr>
              <w:jc w:val="both"/>
              <w:rPr>
                <w:rFonts w:ascii="Times New Roman" w:hAnsi="Times New Roman" w:cs="Times New Roman"/>
                <w:lang w:val="en-US"/>
              </w:rPr>
            </w:pPr>
            <w:r w:rsidRPr="006B0C39">
              <w:rPr>
                <w:rFonts w:ascii="Times New Roman" w:hAnsi="Times New Roman" w:cs="Times New Roman"/>
                <w:lang w:val="en-US"/>
              </w:rPr>
              <w:t>противотуберкулезный</w:t>
            </w:r>
          </w:p>
          <w:p w:rsidR="00074B4E" w:rsidRPr="006B0C39" w:rsidRDefault="00074B4E" w:rsidP="00355149">
            <w:pPr>
              <w:jc w:val="both"/>
              <w:rPr>
                <w:rFonts w:ascii="Times New Roman" w:hAnsi="Times New Roman" w:cs="Times New Roman"/>
                <w:lang w:val="en-US"/>
              </w:rPr>
            </w:pPr>
            <w:r w:rsidRPr="006B0C39">
              <w:rPr>
                <w:rFonts w:ascii="Times New Roman" w:hAnsi="Times New Roman" w:cs="Times New Roman"/>
                <w:lang w:val="en-US"/>
              </w:rPr>
              <w:t>слизисто мембранный протектор</w:t>
            </w:r>
          </w:p>
        </w:tc>
      </w:tr>
      <w:tr w:rsidR="00074B4E" w:rsidRPr="006B0C39" w:rsidTr="008E599E">
        <w:tc>
          <w:tcPr>
            <w:tcW w:w="979" w:type="dxa"/>
            <w:gridSpan w:val="2"/>
          </w:tcPr>
          <w:p w:rsidR="00074B4E" w:rsidRPr="006B0C39" w:rsidRDefault="00074B4E" w:rsidP="00355149">
            <w:pPr>
              <w:jc w:val="center"/>
              <w:rPr>
                <w:rFonts w:ascii="Times New Roman" w:hAnsi="Times New Roman" w:cs="Times New Roman"/>
                <w:lang w:val="en-US"/>
              </w:rPr>
            </w:pPr>
            <w:r w:rsidRPr="006B0C39">
              <w:rPr>
                <w:rFonts w:ascii="Times New Roman" w:hAnsi="Times New Roman" w:cs="Times New Roman"/>
                <w:lang w:val="en-US"/>
              </w:rPr>
              <w:t>3.32</w:t>
            </w:r>
          </w:p>
        </w:tc>
        <w:tc>
          <w:tcPr>
            <w:tcW w:w="850" w:type="dxa"/>
          </w:tcPr>
          <w:p w:rsidR="00074B4E" w:rsidRPr="006B0C39" w:rsidRDefault="00074B4E" w:rsidP="00355149">
            <w:pPr>
              <w:jc w:val="center"/>
              <w:rPr>
                <w:rFonts w:ascii="Times New Roman" w:hAnsi="Times New Roman" w:cs="Times New Roman"/>
                <w:lang w:val="en-US"/>
              </w:rPr>
            </w:pPr>
            <w:r w:rsidRPr="006B0C39">
              <w:rPr>
                <w:rFonts w:ascii="Times New Roman" w:hAnsi="Times New Roman" w:cs="Times New Roman"/>
                <w:lang w:val="en-US"/>
              </w:rPr>
              <w:t>0,849</w:t>
            </w:r>
          </w:p>
          <w:p w:rsidR="00074B4E" w:rsidRPr="006B0C39" w:rsidRDefault="00074B4E" w:rsidP="00355149">
            <w:pPr>
              <w:jc w:val="center"/>
              <w:rPr>
                <w:rFonts w:ascii="Times New Roman" w:hAnsi="Times New Roman" w:cs="Times New Roman"/>
                <w:lang w:val="en-US"/>
              </w:rPr>
            </w:pPr>
            <w:r w:rsidRPr="006B0C39">
              <w:rPr>
                <w:rFonts w:ascii="Times New Roman" w:hAnsi="Times New Roman" w:cs="Times New Roman"/>
                <w:lang w:val="en-US"/>
              </w:rPr>
              <w:t>0,817</w:t>
            </w:r>
          </w:p>
          <w:p w:rsidR="00074B4E" w:rsidRPr="006B0C39" w:rsidRDefault="00074B4E" w:rsidP="00355149">
            <w:pPr>
              <w:jc w:val="center"/>
              <w:rPr>
                <w:rFonts w:ascii="Times New Roman" w:hAnsi="Times New Roman" w:cs="Times New Roman"/>
                <w:lang w:val="en-US"/>
              </w:rPr>
            </w:pPr>
            <w:r w:rsidRPr="006B0C39">
              <w:rPr>
                <w:rFonts w:ascii="Times New Roman" w:hAnsi="Times New Roman" w:cs="Times New Roman"/>
                <w:lang w:val="en-US"/>
              </w:rPr>
              <w:t>0,789</w:t>
            </w:r>
          </w:p>
          <w:p w:rsidR="00074B4E" w:rsidRPr="006B0C39" w:rsidRDefault="00074B4E" w:rsidP="00355149">
            <w:pPr>
              <w:jc w:val="center"/>
              <w:rPr>
                <w:rFonts w:ascii="Times New Roman" w:hAnsi="Times New Roman" w:cs="Times New Roman"/>
                <w:lang w:val="en-US"/>
              </w:rPr>
            </w:pPr>
            <w:r w:rsidRPr="006B0C39">
              <w:rPr>
                <w:rFonts w:ascii="Times New Roman" w:hAnsi="Times New Roman" w:cs="Times New Roman"/>
                <w:lang w:val="en-US"/>
              </w:rPr>
              <w:t>0,784</w:t>
            </w:r>
          </w:p>
          <w:p w:rsidR="00074B4E" w:rsidRPr="006B0C39" w:rsidRDefault="00074B4E" w:rsidP="00355149">
            <w:pPr>
              <w:jc w:val="center"/>
              <w:rPr>
                <w:rFonts w:ascii="Times New Roman" w:hAnsi="Times New Roman" w:cs="Times New Roman"/>
                <w:lang w:val="en-US"/>
              </w:rPr>
            </w:pPr>
            <w:r w:rsidRPr="006B0C39">
              <w:rPr>
                <w:rFonts w:ascii="Times New Roman" w:hAnsi="Times New Roman" w:cs="Times New Roman"/>
                <w:lang w:val="en-US"/>
              </w:rPr>
              <w:t>0,763</w:t>
            </w:r>
          </w:p>
          <w:p w:rsidR="00074B4E" w:rsidRPr="006B0C39" w:rsidRDefault="00074B4E" w:rsidP="00355149">
            <w:pPr>
              <w:jc w:val="center"/>
              <w:rPr>
                <w:rFonts w:ascii="Times New Roman" w:hAnsi="Times New Roman" w:cs="Times New Roman"/>
              </w:rPr>
            </w:pPr>
            <w:r w:rsidRPr="006B0C39">
              <w:rPr>
                <w:rFonts w:ascii="Times New Roman" w:hAnsi="Times New Roman" w:cs="Times New Roman"/>
                <w:lang w:val="en-US"/>
              </w:rPr>
              <w:t>0,760</w:t>
            </w:r>
          </w:p>
          <w:p w:rsidR="00074B4E" w:rsidRPr="006B0C39" w:rsidRDefault="00074B4E" w:rsidP="00355149">
            <w:pPr>
              <w:jc w:val="center"/>
              <w:rPr>
                <w:rFonts w:ascii="Times New Roman" w:hAnsi="Times New Roman" w:cs="Times New Roman"/>
                <w:lang w:val="en-US"/>
              </w:rPr>
            </w:pPr>
            <w:r w:rsidRPr="006B0C39">
              <w:rPr>
                <w:rFonts w:ascii="Times New Roman" w:hAnsi="Times New Roman" w:cs="Times New Roman"/>
                <w:lang w:val="en-US"/>
              </w:rPr>
              <w:t>0,756</w:t>
            </w:r>
          </w:p>
          <w:p w:rsidR="00074B4E" w:rsidRPr="006B0C39" w:rsidRDefault="00074B4E" w:rsidP="00355149">
            <w:pPr>
              <w:jc w:val="center"/>
              <w:rPr>
                <w:rFonts w:ascii="Times New Roman" w:hAnsi="Times New Roman" w:cs="Times New Roman"/>
                <w:lang w:val="en-US"/>
              </w:rPr>
            </w:pPr>
            <w:r w:rsidRPr="006B0C39">
              <w:rPr>
                <w:rFonts w:ascii="Times New Roman" w:hAnsi="Times New Roman" w:cs="Times New Roman"/>
                <w:lang w:val="en-US"/>
              </w:rPr>
              <w:t>0,738</w:t>
            </w:r>
          </w:p>
          <w:p w:rsidR="00074B4E" w:rsidRPr="006B0C39" w:rsidRDefault="00074B4E" w:rsidP="00355149">
            <w:pPr>
              <w:jc w:val="center"/>
              <w:rPr>
                <w:rFonts w:ascii="Times New Roman" w:hAnsi="Times New Roman" w:cs="Times New Roman"/>
                <w:lang w:val="en-US"/>
              </w:rPr>
            </w:pPr>
            <w:r w:rsidRPr="006B0C39">
              <w:rPr>
                <w:rFonts w:ascii="Times New Roman" w:hAnsi="Times New Roman" w:cs="Times New Roman"/>
                <w:lang w:val="en-US"/>
              </w:rPr>
              <w:t>0,724</w:t>
            </w:r>
          </w:p>
        </w:tc>
        <w:tc>
          <w:tcPr>
            <w:tcW w:w="992" w:type="dxa"/>
            <w:gridSpan w:val="2"/>
          </w:tcPr>
          <w:p w:rsidR="00074B4E" w:rsidRPr="006B0C39" w:rsidRDefault="00074B4E" w:rsidP="00355149">
            <w:pPr>
              <w:ind w:left="-142" w:right="-108"/>
              <w:jc w:val="center"/>
              <w:rPr>
                <w:rFonts w:ascii="Times New Roman" w:hAnsi="Times New Roman" w:cs="Times New Roman"/>
                <w:lang w:val="en-US"/>
              </w:rPr>
            </w:pPr>
            <w:r w:rsidRPr="006B0C39">
              <w:rPr>
                <w:rFonts w:ascii="Times New Roman" w:hAnsi="Times New Roman" w:cs="Times New Roman"/>
                <w:lang w:val="en-US"/>
              </w:rPr>
              <w:t>0,006</w:t>
            </w:r>
          </w:p>
          <w:p w:rsidR="00074B4E" w:rsidRPr="006B0C39" w:rsidRDefault="00074B4E" w:rsidP="00355149">
            <w:pPr>
              <w:ind w:left="-142" w:right="-108"/>
              <w:jc w:val="center"/>
              <w:rPr>
                <w:rFonts w:ascii="Times New Roman" w:hAnsi="Times New Roman" w:cs="Times New Roman"/>
                <w:lang w:val="en-US"/>
              </w:rPr>
            </w:pPr>
            <w:r w:rsidRPr="006B0C39">
              <w:rPr>
                <w:rFonts w:ascii="Times New Roman" w:hAnsi="Times New Roman" w:cs="Times New Roman"/>
                <w:lang w:val="en-US"/>
              </w:rPr>
              <w:t>0,004</w:t>
            </w:r>
          </w:p>
          <w:p w:rsidR="00074B4E" w:rsidRPr="006B0C39" w:rsidRDefault="00074B4E" w:rsidP="00355149">
            <w:pPr>
              <w:ind w:left="-142" w:right="-108"/>
              <w:jc w:val="center"/>
              <w:rPr>
                <w:rFonts w:ascii="Times New Roman" w:hAnsi="Times New Roman" w:cs="Times New Roman"/>
                <w:lang w:val="en-US"/>
              </w:rPr>
            </w:pPr>
            <w:r w:rsidRPr="006B0C39">
              <w:rPr>
                <w:rFonts w:ascii="Times New Roman" w:hAnsi="Times New Roman" w:cs="Times New Roman"/>
                <w:lang w:val="en-US"/>
              </w:rPr>
              <w:t>0,002</w:t>
            </w:r>
          </w:p>
          <w:p w:rsidR="00074B4E" w:rsidRPr="006B0C39" w:rsidRDefault="00074B4E" w:rsidP="00355149">
            <w:pPr>
              <w:ind w:left="-142" w:right="-108"/>
              <w:jc w:val="center"/>
              <w:rPr>
                <w:rFonts w:ascii="Times New Roman" w:hAnsi="Times New Roman" w:cs="Times New Roman"/>
                <w:lang w:val="en-US"/>
              </w:rPr>
            </w:pPr>
            <w:r w:rsidRPr="006B0C39">
              <w:rPr>
                <w:rFonts w:ascii="Times New Roman" w:hAnsi="Times New Roman" w:cs="Times New Roman"/>
                <w:lang w:val="en-US"/>
              </w:rPr>
              <w:t>0,003</w:t>
            </w:r>
          </w:p>
          <w:p w:rsidR="00074B4E" w:rsidRPr="006B0C39" w:rsidRDefault="00074B4E" w:rsidP="00355149">
            <w:pPr>
              <w:ind w:left="-142" w:right="-108"/>
              <w:jc w:val="center"/>
              <w:rPr>
                <w:rFonts w:ascii="Times New Roman" w:hAnsi="Times New Roman" w:cs="Times New Roman"/>
                <w:lang w:val="en-US"/>
              </w:rPr>
            </w:pPr>
            <w:r w:rsidRPr="006B0C39">
              <w:rPr>
                <w:rFonts w:ascii="Times New Roman" w:hAnsi="Times New Roman" w:cs="Times New Roman"/>
                <w:lang w:val="en-US"/>
              </w:rPr>
              <w:t>0,006</w:t>
            </w:r>
          </w:p>
          <w:p w:rsidR="00074B4E" w:rsidRPr="006B0C39" w:rsidRDefault="00074B4E" w:rsidP="00355149">
            <w:pPr>
              <w:ind w:left="-142" w:right="-108"/>
              <w:jc w:val="center"/>
              <w:rPr>
                <w:rFonts w:ascii="Times New Roman" w:hAnsi="Times New Roman" w:cs="Times New Roman"/>
              </w:rPr>
            </w:pPr>
            <w:r w:rsidRPr="006B0C39">
              <w:rPr>
                <w:rFonts w:ascii="Times New Roman" w:hAnsi="Times New Roman" w:cs="Times New Roman"/>
                <w:lang w:val="en-US"/>
              </w:rPr>
              <w:t>0,005</w:t>
            </w:r>
          </w:p>
          <w:p w:rsidR="00074B4E" w:rsidRPr="006B0C39" w:rsidRDefault="00074B4E" w:rsidP="00355149">
            <w:pPr>
              <w:ind w:left="-142" w:right="-108"/>
              <w:jc w:val="center"/>
              <w:rPr>
                <w:rFonts w:ascii="Times New Roman" w:hAnsi="Times New Roman" w:cs="Times New Roman"/>
                <w:lang w:val="en-US"/>
              </w:rPr>
            </w:pPr>
            <w:r w:rsidRPr="006B0C39">
              <w:rPr>
                <w:rFonts w:ascii="Times New Roman" w:hAnsi="Times New Roman" w:cs="Times New Roman"/>
                <w:lang w:val="en-US"/>
              </w:rPr>
              <w:t>0,004</w:t>
            </w:r>
          </w:p>
          <w:p w:rsidR="00074B4E" w:rsidRPr="006B0C39" w:rsidRDefault="00074B4E" w:rsidP="00355149">
            <w:pPr>
              <w:ind w:left="-142" w:right="-108"/>
              <w:jc w:val="center"/>
              <w:rPr>
                <w:rFonts w:ascii="Times New Roman" w:hAnsi="Times New Roman" w:cs="Times New Roman"/>
                <w:lang w:val="en-US"/>
              </w:rPr>
            </w:pPr>
            <w:r w:rsidRPr="006B0C39">
              <w:rPr>
                <w:rFonts w:ascii="Times New Roman" w:hAnsi="Times New Roman" w:cs="Times New Roman"/>
                <w:lang w:val="en-US"/>
              </w:rPr>
              <w:t>0,003</w:t>
            </w:r>
          </w:p>
          <w:p w:rsidR="00074B4E" w:rsidRPr="006B0C39" w:rsidRDefault="00074B4E" w:rsidP="00355149">
            <w:pPr>
              <w:ind w:left="-142" w:right="-108"/>
              <w:jc w:val="center"/>
              <w:rPr>
                <w:rFonts w:ascii="Times New Roman" w:hAnsi="Times New Roman" w:cs="Times New Roman"/>
                <w:lang w:val="en-US"/>
              </w:rPr>
            </w:pPr>
            <w:r w:rsidRPr="006B0C39">
              <w:rPr>
                <w:rFonts w:ascii="Times New Roman" w:hAnsi="Times New Roman" w:cs="Times New Roman"/>
                <w:lang w:val="en-US"/>
              </w:rPr>
              <w:t>0,050</w:t>
            </w:r>
          </w:p>
        </w:tc>
        <w:tc>
          <w:tcPr>
            <w:tcW w:w="6782" w:type="dxa"/>
            <w:gridSpan w:val="3"/>
          </w:tcPr>
          <w:p w:rsidR="00074B4E" w:rsidRPr="006B0C39" w:rsidRDefault="00074B4E" w:rsidP="00355149">
            <w:pPr>
              <w:jc w:val="both"/>
              <w:rPr>
                <w:rFonts w:ascii="Times New Roman" w:hAnsi="Times New Roman" w:cs="Times New Roman"/>
              </w:rPr>
            </w:pPr>
            <w:r w:rsidRPr="006B0C39">
              <w:rPr>
                <w:rFonts w:ascii="Times New Roman" w:hAnsi="Times New Roman" w:cs="Times New Roman"/>
              </w:rPr>
              <w:t>таурин-дегидрогеназный ингибитор</w:t>
            </w:r>
          </w:p>
          <w:p w:rsidR="00074B4E" w:rsidRPr="006B0C39" w:rsidRDefault="00074B4E" w:rsidP="00355149">
            <w:pPr>
              <w:jc w:val="both"/>
              <w:rPr>
                <w:rFonts w:ascii="Times New Roman" w:hAnsi="Times New Roman" w:cs="Times New Roman"/>
              </w:rPr>
            </w:pPr>
            <w:r w:rsidRPr="006B0C39">
              <w:rPr>
                <w:rFonts w:ascii="Times New Roman" w:hAnsi="Times New Roman" w:cs="Times New Roman"/>
              </w:rPr>
              <w:t>противобактериальный</w:t>
            </w:r>
          </w:p>
          <w:p w:rsidR="00074B4E" w:rsidRPr="006B0C39" w:rsidRDefault="00074B4E" w:rsidP="00355149">
            <w:pPr>
              <w:jc w:val="both"/>
              <w:rPr>
                <w:rFonts w:ascii="Times New Roman" w:hAnsi="Times New Roman" w:cs="Times New Roman"/>
              </w:rPr>
            </w:pPr>
            <w:r w:rsidRPr="006B0C39">
              <w:rPr>
                <w:rFonts w:ascii="Times New Roman" w:hAnsi="Times New Roman" w:cs="Times New Roman"/>
              </w:rPr>
              <w:t xml:space="preserve">ингибитор </w:t>
            </w:r>
            <w:r w:rsidRPr="006B0C39">
              <w:rPr>
                <w:rFonts w:ascii="Times New Roman" w:hAnsi="Times New Roman" w:cs="Times New Roman"/>
                <w:lang w:val="en-US"/>
              </w:rPr>
              <w:t>NADPH</w:t>
            </w:r>
            <w:r w:rsidRPr="006B0C39">
              <w:rPr>
                <w:rFonts w:ascii="Times New Roman" w:hAnsi="Times New Roman" w:cs="Times New Roman"/>
              </w:rPr>
              <w:t xml:space="preserve"> оксидазы</w:t>
            </w:r>
          </w:p>
          <w:p w:rsidR="00074B4E" w:rsidRPr="006B0C39" w:rsidRDefault="00074B4E" w:rsidP="00355149">
            <w:pPr>
              <w:jc w:val="both"/>
              <w:rPr>
                <w:rFonts w:ascii="Times New Roman" w:hAnsi="Times New Roman" w:cs="Times New Roman"/>
              </w:rPr>
            </w:pPr>
            <w:r w:rsidRPr="006B0C39">
              <w:rPr>
                <w:rFonts w:ascii="Times New Roman" w:hAnsi="Times New Roman" w:cs="Times New Roman"/>
              </w:rPr>
              <w:t>противотуберкулезный</w:t>
            </w:r>
          </w:p>
          <w:p w:rsidR="00074B4E" w:rsidRPr="006B0C39" w:rsidRDefault="00074B4E" w:rsidP="00355149">
            <w:pPr>
              <w:jc w:val="both"/>
              <w:rPr>
                <w:rFonts w:ascii="Times New Roman" w:hAnsi="Times New Roman" w:cs="Times New Roman"/>
              </w:rPr>
            </w:pPr>
            <w:r w:rsidRPr="006B0C39">
              <w:rPr>
                <w:rFonts w:ascii="Times New Roman" w:hAnsi="Times New Roman" w:cs="Times New Roman"/>
              </w:rPr>
              <w:t>ингибитор треонлайн альдолазы</w:t>
            </w:r>
          </w:p>
          <w:p w:rsidR="00074B4E" w:rsidRPr="006B0C39" w:rsidRDefault="00074B4E" w:rsidP="00355149">
            <w:pPr>
              <w:jc w:val="both"/>
              <w:rPr>
                <w:rFonts w:ascii="Times New Roman" w:hAnsi="Times New Roman" w:cs="Times New Roman"/>
              </w:rPr>
            </w:pPr>
            <w:r w:rsidRPr="006B0C39">
              <w:rPr>
                <w:rFonts w:ascii="Times New Roman" w:hAnsi="Times New Roman" w:cs="Times New Roman"/>
              </w:rPr>
              <w:t>ингибитор изомеразы кортикостероида</w:t>
            </w:r>
          </w:p>
          <w:p w:rsidR="00074B4E" w:rsidRPr="006B0C39" w:rsidRDefault="00074B4E" w:rsidP="00355149">
            <w:pPr>
              <w:jc w:val="both"/>
              <w:rPr>
                <w:rFonts w:ascii="Times New Roman" w:hAnsi="Times New Roman" w:cs="Times New Roman"/>
              </w:rPr>
            </w:pPr>
            <w:r w:rsidRPr="006B0C39">
              <w:rPr>
                <w:rFonts w:ascii="Times New Roman" w:hAnsi="Times New Roman" w:cs="Times New Roman"/>
              </w:rPr>
              <w:t>ингибитор катехол оксидазы</w:t>
            </w:r>
          </w:p>
          <w:p w:rsidR="00074B4E" w:rsidRPr="006B0C39" w:rsidRDefault="00074B4E" w:rsidP="00355149">
            <w:pPr>
              <w:jc w:val="both"/>
              <w:rPr>
                <w:rFonts w:ascii="Times New Roman" w:hAnsi="Times New Roman" w:cs="Times New Roman"/>
              </w:rPr>
            </w:pPr>
            <w:r w:rsidRPr="006B0C39">
              <w:rPr>
                <w:rFonts w:ascii="Times New Roman" w:hAnsi="Times New Roman" w:cs="Times New Roman"/>
              </w:rPr>
              <w:t xml:space="preserve">ингибитор аминопептидазы </w:t>
            </w:r>
            <w:r w:rsidRPr="006B0C39">
              <w:rPr>
                <w:rFonts w:ascii="Times New Roman" w:hAnsi="Times New Roman" w:cs="Times New Roman"/>
                <w:lang w:val="en-US"/>
              </w:rPr>
              <w:t>Pfa</w:t>
            </w:r>
            <w:r w:rsidRPr="006B0C39">
              <w:rPr>
                <w:rFonts w:ascii="Times New Roman" w:hAnsi="Times New Roman" w:cs="Times New Roman"/>
              </w:rPr>
              <w:t>-</w:t>
            </w:r>
            <w:r w:rsidRPr="006B0C39">
              <w:rPr>
                <w:rFonts w:ascii="Times New Roman" w:hAnsi="Times New Roman" w:cs="Times New Roman"/>
                <w:lang w:val="en-US"/>
              </w:rPr>
              <w:t>M</w:t>
            </w:r>
            <w:r w:rsidRPr="006B0C39">
              <w:rPr>
                <w:rFonts w:ascii="Times New Roman" w:hAnsi="Times New Roman" w:cs="Times New Roman"/>
              </w:rPr>
              <w:t>1</w:t>
            </w:r>
          </w:p>
          <w:p w:rsidR="00074B4E" w:rsidRPr="006B0C39" w:rsidRDefault="00074B4E" w:rsidP="00355149">
            <w:pPr>
              <w:jc w:val="both"/>
              <w:rPr>
                <w:rFonts w:ascii="Times New Roman" w:hAnsi="Times New Roman" w:cs="Times New Roman"/>
                <w:lang w:val="en-US"/>
              </w:rPr>
            </w:pPr>
            <w:r w:rsidRPr="006B0C39">
              <w:rPr>
                <w:rFonts w:ascii="Times New Roman" w:hAnsi="Times New Roman" w:cs="Times New Roman"/>
                <w:lang w:val="en-US"/>
              </w:rPr>
              <w:t>слизисто мембранный протектор</w:t>
            </w:r>
          </w:p>
        </w:tc>
      </w:tr>
      <w:tr w:rsidR="00074B4E" w:rsidRPr="006B0C39" w:rsidTr="008E599E">
        <w:tc>
          <w:tcPr>
            <w:tcW w:w="979" w:type="dxa"/>
            <w:gridSpan w:val="2"/>
          </w:tcPr>
          <w:p w:rsidR="00074B4E" w:rsidRPr="006B0C39" w:rsidRDefault="00074B4E" w:rsidP="00355149">
            <w:pPr>
              <w:jc w:val="center"/>
              <w:rPr>
                <w:rFonts w:ascii="Times New Roman" w:hAnsi="Times New Roman" w:cs="Times New Roman"/>
                <w:lang w:val="en-US"/>
              </w:rPr>
            </w:pPr>
            <w:r w:rsidRPr="006B0C39">
              <w:rPr>
                <w:rFonts w:ascii="Times New Roman" w:hAnsi="Times New Roman" w:cs="Times New Roman"/>
                <w:lang w:val="en-US"/>
              </w:rPr>
              <w:t>3.33</w:t>
            </w:r>
          </w:p>
        </w:tc>
        <w:tc>
          <w:tcPr>
            <w:tcW w:w="850" w:type="dxa"/>
          </w:tcPr>
          <w:p w:rsidR="00074B4E" w:rsidRPr="006B0C39" w:rsidRDefault="00074B4E" w:rsidP="00355149">
            <w:pPr>
              <w:jc w:val="center"/>
              <w:rPr>
                <w:rFonts w:ascii="Times New Roman" w:hAnsi="Times New Roman" w:cs="Times New Roman"/>
                <w:lang w:val="en-US"/>
              </w:rPr>
            </w:pPr>
            <w:r w:rsidRPr="006B0C39">
              <w:rPr>
                <w:rFonts w:ascii="Times New Roman" w:hAnsi="Times New Roman" w:cs="Times New Roman"/>
                <w:lang w:val="en-US"/>
              </w:rPr>
              <w:t>0,847</w:t>
            </w:r>
          </w:p>
          <w:p w:rsidR="00074B4E" w:rsidRPr="006B0C39" w:rsidRDefault="00074B4E" w:rsidP="00355149">
            <w:pPr>
              <w:jc w:val="center"/>
              <w:rPr>
                <w:rFonts w:ascii="Times New Roman" w:hAnsi="Times New Roman" w:cs="Times New Roman"/>
                <w:lang w:val="en-US"/>
              </w:rPr>
            </w:pPr>
            <w:r w:rsidRPr="006B0C39">
              <w:rPr>
                <w:rFonts w:ascii="Times New Roman" w:hAnsi="Times New Roman" w:cs="Times New Roman"/>
                <w:lang w:val="en-US"/>
              </w:rPr>
              <w:t>0,734</w:t>
            </w:r>
          </w:p>
          <w:p w:rsidR="00074B4E" w:rsidRPr="006B0C39" w:rsidRDefault="00074B4E" w:rsidP="00355149">
            <w:pPr>
              <w:jc w:val="center"/>
              <w:rPr>
                <w:rFonts w:ascii="Times New Roman" w:hAnsi="Times New Roman" w:cs="Times New Roman"/>
                <w:lang w:val="en-US"/>
              </w:rPr>
            </w:pPr>
            <w:r w:rsidRPr="006B0C39">
              <w:rPr>
                <w:rFonts w:ascii="Times New Roman" w:hAnsi="Times New Roman" w:cs="Times New Roman"/>
                <w:lang w:val="en-US"/>
              </w:rPr>
              <w:t>0,747</w:t>
            </w:r>
          </w:p>
          <w:p w:rsidR="00074B4E" w:rsidRPr="006B0C39" w:rsidRDefault="00074B4E" w:rsidP="00355149">
            <w:pPr>
              <w:jc w:val="center"/>
              <w:rPr>
                <w:rFonts w:ascii="Times New Roman" w:hAnsi="Times New Roman" w:cs="Times New Roman"/>
                <w:lang w:val="en-US"/>
              </w:rPr>
            </w:pPr>
            <w:r w:rsidRPr="006B0C39">
              <w:rPr>
                <w:rFonts w:ascii="Times New Roman" w:hAnsi="Times New Roman" w:cs="Times New Roman"/>
                <w:lang w:val="en-US"/>
              </w:rPr>
              <w:t>0,706</w:t>
            </w:r>
          </w:p>
        </w:tc>
        <w:tc>
          <w:tcPr>
            <w:tcW w:w="992" w:type="dxa"/>
            <w:gridSpan w:val="2"/>
          </w:tcPr>
          <w:p w:rsidR="00074B4E" w:rsidRPr="006B0C39" w:rsidRDefault="00074B4E" w:rsidP="00355149">
            <w:pPr>
              <w:ind w:left="-142" w:right="-108"/>
              <w:jc w:val="center"/>
              <w:rPr>
                <w:rFonts w:ascii="Times New Roman" w:hAnsi="Times New Roman" w:cs="Times New Roman"/>
                <w:lang w:val="en-US"/>
              </w:rPr>
            </w:pPr>
            <w:r w:rsidRPr="006B0C39">
              <w:rPr>
                <w:rFonts w:ascii="Times New Roman" w:hAnsi="Times New Roman" w:cs="Times New Roman"/>
                <w:lang w:val="en-US"/>
              </w:rPr>
              <w:t>0,003</w:t>
            </w:r>
          </w:p>
          <w:p w:rsidR="00074B4E" w:rsidRPr="006B0C39" w:rsidRDefault="00074B4E" w:rsidP="00355149">
            <w:pPr>
              <w:ind w:left="-142" w:right="-108"/>
              <w:jc w:val="center"/>
              <w:rPr>
                <w:rFonts w:ascii="Times New Roman" w:hAnsi="Times New Roman" w:cs="Times New Roman"/>
                <w:lang w:val="en-US"/>
              </w:rPr>
            </w:pPr>
            <w:r w:rsidRPr="006B0C39">
              <w:rPr>
                <w:rFonts w:ascii="Times New Roman" w:hAnsi="Times New Roman" w:cs="Times New Roman"/>
                <w:lang w:val="en-US"/>
              </w:rPr>
              <w:t>0,015</w:t>
            </w:r>
          </w:p>
          <w:p w:rsidR="00074B4E" w:rsidRPr="006B0C39" w:rsidRDefault="00074B4E" w:rsidP="00355149">
            <w:pPr>
              <w:ind w:left="-142" w:right="-108"/>
              <w:jc w:val="center"/>
              <w:rPr>
                <w:rFonts w:ascii="Times New Roman" w:hAnsi="Times New Roman" w:cs="Times New Roman"/>
                <w:lang w:val="en-US"/>
              </w:rPr>
            </w:pPr>
            <w:r w:rsidRPr="006B0C39">
              <w:rPr>
                <w:rFonts w:ascii="Times New Roman" w:hAnsi="Times New Roman" w:cs="Times New Roman"/>
                <w:lang w:val="en-US"/>
              </w:rPr>
              <w:t>0,047</w:t>
            </w:r>
          </w:p>
          <w:p w:rsidR="00074B4E" w:rsidRPr="006B0C39" w:rsidRDefault="00074B4E" w:rsidP="00355149">
            <w:pPr>
              <w:ind w:left="-142" w:right="-108"/>
              <w:jc w:val="center"/>
              <w:rPr>
                <w:rFonts w:ascii="Times New Roman" w:hAnsi="Times New Roman" w:cs="Times New Roman"/>
                <w:lang w:val="en-US"/>
              </w:rPr>
            </w:pPr>
            <w:r w:rsidRPr="006B0C39">
              <w:rPr>
                <w:rFonts w:ascii="Times New Roman" w:hAnsi="Times New Roman" w:cs="Times New Roman"/>
                <w:lang w:val="en-US"/>
              </w:rPr>
              <w:t>0,008</w:t>
            </w:r>
          </w:p>
        </w:tc>
        <w:tc>
          <w:tcPr>
            <w:tcW w:w="6782" w:type="dxa"/>
            <w:gridSpan w:val="3"/>
          </w:tcPr>
          <w:p w:rsidR="00074B4E" w:rsidRPr="006B0C39" w:rsidRDefault="00074B4E" w:rsidP="00355149">
            <w:pPr>
              <w:jc w:val="both"/>
              <w:rPr>
                <w:rFonts w:ascii="Times New Roman" w:hAnsi="Times New Roman" w:cs="Times New Roman"/>
              </w:rPr>
            </w:pPr>
            <w:r w:rsidRPr="006B0C39">
              <w:rPr>
                <w:rFonts w:ascii="Times New Roman" w:hAnsi="Times New Roman" w:cs="Times New Roman"/>
              </w:rPr>
              <w:t>ингибитор гистидинкиназы</w:t>
            </w:r>
          </w:p>
          <w:p w:rsidR="00074B4E" w:rsidRPr="006B0C39" w:rsidRDefault="00074B4E" w:rsidP="00355149">
            <w:pPr>
              <w:jc w:val="both"/>
              <w:rPr>
                <w:rFonts w:ascii="Times New Roman" w:hAnsi="Times New Roman" w:cs="Times New Roman"/>
              </w:rPr>
            </w:pPr>
            <w:r w:rsidRPr="006B0C39">
              <w:rPr>
                <w:rFonts w:ascii="Times New Roman" w:hAnsi="Times New Roman" w:cs="Times New Roman"/>
              </w:rPr>
              <w:t>лечение острых неврологических расстройств</w:t>
            </w:r>
          </w:p>
          <w:p w:rsidR="00074B4E" w:rsidRPr="006B0C39" w:rsidRDefault="00074B4E" w:rsidP="00355149">
            <w:pPr>
              <w:jc w:val="both"/>
              <w:rPr>
                <w:rFonts w:ascii="Times New Roman" w:hAnsi="Times New Roman" w:cs="Times New Roman"/>
              </w:rPr>
            </w:pPr>
            <w:r w:rsidRPr="006B0C39">
              <w:rPr>
                <w:rFonts w:ascii="Times New Roman" w:hAnsi="Times New Roman" w:cs="Times New Roman"/>
              </w:rPr>
              <w:t>слизисто мембранный протектор</w:t>
            </w:r>
          </w:p>
          <w:p w:rsidR="00074B4E" w:rsidRPr="006B0C39" w:rsidRDefault="00074B4E" w:rsidP="00355149">
            <w:pPr>
              <w:jc w:val="both"/>
              <w:rPr>
                <w:rFonts w:ascii="Times New Roman" w:hAnsi="Times New Roman" w:cs="Times New Roman"/>
              </w:rPr>
            </w:pPr>
            <w:r w:rsidRPr="006B0C39">
              <w:rPr>
                <w:rFonts w:ascii="Times New Roman" w:hAnsi="Times New Roman" w:cs="Times New Roman"/>
              </w:rPr>
              <w:t>ингибитор изомеразы кортикостероида</w:t>
            </w:r>
          </w:p>
        </w:tc>
      </w:tr>
      <w:tr w:rsidR="00074B4E" w:rsidRPr="006B0C39" w:rsidTr="008E599E">
        <w:tc>
          <w:tcPr>
            <w:tcW w:w="979" w:type="dxa"/>
            <w:gridSpan w:val="2"/>
          </w:tcPr>
          <w:p w:rsidR="00074B4E" w:rsidRPr="006B0C39" w:rsidRDefault="00074B4E" w:rsidP="00355149">
            <w:pPr>
              <w:jc w:val="center"/>
              <w:rPr>
                <w:rFonts w:ascii="Times New Roman" w:hAnsi="Times New Roman" w:cs="Times New Roman"/>
                <w:lang w:val="en-US"/>
              </w:rPr>
            </w:pPr>
            <w:r w:rsidRPr="006B0C39">
              <w:rPr>
                <w:rFonts w:ascii="Times New Roman" w:hAnsi="Times New Roman" w:cs="Times New Roman"/>
                <w:lang w:val="en-US"/>
              </w:rPr>
              <w:t>3.34</w:t>
            </w:r>
          </w:p>
        </w:tc>
        <w:tc>
          <w:tcPr>
            <w:tcW w:w="850" w:type="dxa"/>
          </w:tcPr>
          <w:p w:rsidR="00074B4E" w:rsidRPr="006B0C39" w:rsidRDefault="00074B4E" w:rsidP="00355149">
            <w:pPr>
              <w:jc w:val="center"/>
              <w:rPr>
                <w:rFonts w:ascii="Times New Roman" w:hAnsi="Times New Roman" w:cs="Times New Roman"/>
                <w:lang w:val="en-US"/>
              </w:rPr>
            </w:pPr>
            <w:r w:rsidRPr="006B0C39">
              <w:rPr>
                <w:rFonts w:ascii="Times New Roman" w:hAnsi="Times New Roman" w:cs="Times New Roman"/>
                <w:lang w:val="en-US"/>
              </w:rPr>
              <w:t>0,839</w:t>
            </w:r>
          </w:p>
          <w:p w:rsidR="00074B4E" w:rsidRPr="006B0C39" w:rsidRDefault="00074B4E" w:rsidP="00355149">
            <w:pPr>
              <w:jc w:val="center"/>
              <w:rPr>
                <w:rFonts w:ascii="Times New Roman" w:hAnsi="Times New Roman" w:cs="Times New Roman"/>
                <w:lang w:val="en-US"/>
              </w:rPr>
            </w:pPr>
            <w:r w:rsidRPr="006B0C39">
              <w:rPr>
                <w:rFonts w:ascii="Times New Roman" w:hAnsi="Times New Roman" w:cs="Times New Roman"/>
                <w:lang w:val="en-US"/>
              </w:rPr>
              <w:t>0,827</w:t>
            </w:r>
          </w:p>
          <w:p w:rsidR="00074B4E" w:rsidRPr="006B0C39" w:rsidRDefault="00074B4E" w:rsidP="00355149">
            <w:pPr>
              <w:jc w:val="center"/>
              <w:rPr>
                <w:rFonts w:ascii="Times New Roman" w:hAnsi="Times New Roman" w:cs="Times New Roman"/>
              </w:rPr>
            </w:pPr>
            <w:r w:rsidRPr="006B0C39">
              <w:rPr>
                <w:rFonts w:ascii="Times New Roman" w:hAnsi="Times New Roman" w:cs="Times New Roman"/>
                <w:lang w:val="en-US"/>
              </w:rPr>
              <w:t>0,772</w:t>
            </w:r>
          </w:p>
          <w:p w:rsidR="00074B4E" w:rsidRPr="006B0C39" w:rsidRDefault="00074B4E" w:rsidP="00355149">
            <w:pPr>
              <w:jc w:val="center"/>
              <w:rPr>
                <w:rFonts w:ascii="Times New Roman" w:hAnsi="Times New Roman" w:cs="Times New Roman"/>
                <w:lang w:val="en-US"/>
              </w:rPr>
            </w:pPr>
            <w:r w:rsidRPr="006B0C39">
              <w:rPr>
                <w:rFonts w:ascii="Times New Roman" w:hAnsi="Times New Roman" w:cs="Times New Roman"/>
                <w:lang w:val="en-US"/>
              </w:rPr>
              <w:t>0,751</w:t>
            </w:r>
          </w:p>
          <w:p w:rsidR="00074B4E" w:rsidRPr="006B0C39" w:rsidRDefault="00074B4E" w:rsidP="00355149">
            <w:pPr>
              <w:jc w:val="center"/>
              <w:rPr>
                <w:rFonts w:ascii="Times New Roman" w:hAnsi="Times New Roman" w:cs="Times New Roman"/>
                <w:lang w:val="en-US"/>
              </w:rPr>
            </w:pPr>
            <w:r w:rsidRPr="006B0C39">
              <w:rPr>
                <w:rFonts w:ascii="Times New Roman" w:hAnsi="Times New Roman" w:cs="Times New Roman"/>
                <w:lang w:val="en-US"/>
              </w:rPr>
              <w:t>0,748</w:t>
            </w:r>
          </w:p>
          <w:p w:rsidR="00074B4E" w:rsidRPr="006B0C39" w:rsidRDefault="00074B4E" w:rsidP="00355149">
            <w:pPr>
              <w:jc w:val="center"/>
              <w:rPr>
                <w:rFonts w:ascii="Times New Roman" w:hAnsi="Times New Roman" w:cs="Times New Roman"/>
                <w:lang w:val="en-US"/>
              </w:rPr>
            </w:pPr>
            <w:r w:rsidRPr="006B0C39">
              <w:rPr>
                <w:rFonts w:ascii="Times New Roman" w:hAnsi="Times New Roman" w:cs="Times New Roman"/>
                <w:lang w:val="en-US"/>
              </w:rPr>
              <w:t>0,725</w:t>
            </w:r>
          </w:p>
          <w:p w:rsidR="00074B4E" w:rsidRPr="006B0C39" w:rsidRDefault="00074B4E" w:rsidP="00355149">
            <w:pPr>
              <w:jc w:val="center"/>
              <w:rPr>
                <w:rFonts w:ascii="Times New Roman" w:hAnsi="Times New Roman" w:cs="Times New Roman"/>
              </w:rPr>
            </w:pPr>
            <w:r w:rsidRPr="006B0C39">
              <w:rPr>
                <w:rFonts w:ascii="Times New Roman" w:hAnsi="Times New Roman" w:cs="Times New Roman"/>
                <w:lang w:val="en-US"/>
              </w:rPr>
              <w:t>0,718</w:t>
            </w:r>
          </w:p>
        </w:tc>
        <w:tc>
          <w:tcPr>
            <w:tcW w:w="992" w:type="dxa"/>
            <w:gridSpan w:val="2"/>
          </w:tcPr>
          <w:p w:rsidR="00074B4E" w:rsidRPr="006B0C39" w:rsidRDefault="00074B4E" w:rsidP="00355149">
            <w:pPr>
              <w:ind w:left="-142" w:right="-108"/>
              <w:jc w:val="center"/>
              <w:rPr>
                <w:rFonts w:ascii="Times New Roman" w:hAnsi="Times New Roman" w:cs="Times New Roman"/>
                <w:lang w:val="en-US"/>
              </w:rPr>
            </w:pPr>
            <w:r w:rsidRPr="006B0C39">
              <w:rPr>
                <w:rFonts w:ascii="Times New Roman" w:hAnsi="Times New Roman" w:cs="Times New Roman"/>
                <w:lang w:val="en-US"/>
              </w:rPr>
              <w:t>0,007</w:t>
            </w:r>
          </w:p>
          <w:p w:rsidR="00074B4E" w:rsidRPr="006B0C39" w:rsidRDefault="00074B4E" w:rsidP="00355149">
            <w:pPr>
              <w:ind w:left="-142" w:right="-108"/>
              <w:jc w:val="center"/>
              <w:rPr>
                <w:rFonts w:ascii="Times New Roman" w:hAnsi="Times New Roman" w:cs="Times New Roman"/>
                <w:lang w:val="en-US"/>
              </w:rPr>
            </w:pPr>
            <w:r w:rsidRPr="006B0C39">
              <w:rPr>
                <w:rFonts w:ascii="Times New Roman" w:hAnsi="Times New Roman" w:cs="Times New Roman"/>
                <w:lang w:val="en-US"/>
              </w:rPr>
              <w:t>0,004</w:t>
            </w:r>
          </w:p>
          <w:p w:rsidR="00074B4E" w:rsidRPr="006B0C39" w:rsidRDefault="00074B4E" w:rsidP="00355149">
            <w:pPr>
              <w:ind w:left="-142" w:right="-108"/>
              <w:jc w:val="center"/>
              <w:rPr>
                <w:rFonts w:ascii="Times New Roman" w:hAnsi="Times New Roman" w:cs="Times New Roman"/>
              </w:rPr>
            </w:pPr>
            <w:r w:rsidRPr="006B0C39">
              <w:rPr>
                <w:rFonts w:ascii="Times New Roman" w:hAnsi="Times New Roman" w:cs="Times New Roman"/>
                <w:lang w:val="en-US"/>
              </w:rPr>
              <w:t>0,005</w:t>
            </w:r>
          </w:p>
          <w:p w:rsidR="00074B4E" w:rsidRPr="006B0C39" w:rsidRDefault="00074B4E" w:rsidP="00355149">
            <w:pPr>
              <w:ind w:left="-142" w:right="-108"/>
              <w:jc w:val="center"/>
              <w:rPr>
                <w:rFonts w:ascii="Times New Roman" w:hAnsi="Times New Roman" w:cs="Times New Roman"/>
                <w:lang w:val="en-US"/>
              </w:rPr>
            </w:pPr>
            <w:r w:rsidRPr="006B0C39">
              <w:rPr>
                <w:rFonts w:ascii="Times New Roman" w:hAnsi="Times New Roman" w:cs="Times New Roman"/>
                <w:lang w:val="en-US"/>
              </w:rPr>
              <w:t>0,009</w:t>
            </w:r>
          </w:p>
          <w:p w:rsidR="00074B4E" w:rsidRPr="006B0C39" w:rsidRDefault="00074B4E" w:rsidP="00355149">
            <w:pPr>
              <w:ind w:left="-142" w:right="-108"/>
              <w:jc w:val="center"/>
              <w:rPr>
                <w:rFonts w:ascii="Times New Roman" w:hAnsi="Times New Roman" w:cs="Times New Roman"/>
                <w:lang w:val="en-US"/>
              </w:rPr>
            </w:pPr>
            <w:r w:rsidRPr="006B0C39">
              <w:rPr>
                <w:rFonts w:ascii="Times New Roman" w:hAnsi="Times New Roman" w:cs="Times New Roman"/>
                <w:lang w:val="en-US"/>
              </w:rPr>
              <w:t>0,012</w:t>
            </w:r>
          </w:p>
          <w:p w:rsidR="00074B4E" w:rsidRPr="006B0C39" w:rsidRDefault="00074B4E" w:rsidP="00355149">
            <w:pPr>
              <w:ind w:left="-142" w:right="-108"/>
              <w:jc w:val="center"/>
              <w:rPr>
                <w:rFonts w:ascii="Times New Roman" w:hAnsi="Times New Roman" w:cs="Times New Roman"/>
                <w:lang w:val="en-US"/>
              </w:rPr>
            </w:pPr>
            <w:r w:rsidRPr="006B0C39">
              <w:rPr>
                <w:rFonts w:ascii="Times New Roman" w:hAnsi="Times New Roman" w:cs="Times New Roman"/>
                <w:lang w:val="en-US"/>
              </w:rPr>
              <w:t>0,005</w:t>
            </w:r>
          </w:p>
          <w:p w:rsidR="00074B4E" w:rsidRPr="006B0C39" w:rsidRDefault="00074B4E" w:rsidP="00355149">
            <w:pPr>
              <w:ind w:left="-142" w:right="-108"/>
              <w:jc w:val="center"/>
              <w:rPr>
                <w:rFonts w:ascii="Times New Roman" w:hAnsi="Times New Roman" w:cs="Times New Roman"/>
              </w:rPr>
            </w:pPr>
            <w:r w:rsidRPr="006B0C39">
              <w:rPr>
                <w:rFonts w:ascii="Times New Roman" w:hAnsi="Times New Roman" w:cs="Times New Roman"/>
                <w:lang w:val="en-US"/>
              </w:rPr>
              <w:t>0,003</w:t>
            </w:r>
          </w:p>
        </w:tc>
        <w:tc>
          <w:tcPr>
            <w:tcW w:w="6782" w:type="dxa"/>
            <w:gridSpan w:val="3"/>
          </w:tcPr>
          <w:p w:rsidR="00074B4E" w:rsidRPr="006B0C39" w:rsidRDefault="00074B4E" w:rsidP="00355149">
            <w:pPr>
              <w:jc w:val="both"/>
              <w:rPr>
                <w:rFonts w:ascii="Times New Roman" w:hAnsi="Times New Roman" w:cs="Times New Roman"/>
              </w:rPr>
            </w:pPr>
            <w:r w:rsidRPr="006B0C39">
              <w:rPr>
                <w:rFonts w:ascii="Times New Roman" w:hAnsi="Times New Roman" w:cs="Times New Roman"/>
              </w:rPr>
              <w:t>арилацетонитрилазный ингибитор</w:t>
            </w:r>
          </w:p>
          <w:p w:rsidR="00074B4E" w:rsidRPr="006B0C39" w:rsidRDefault="00074B4E" w:rsidP="00355149">
            <w:pPr>
              <w:jc w:val="both"/>
              <w:rPr>
                <w:rFonts w:ascii="Times New Roman" w:hAnsi="Times New Roman" w:cs="Times New Roman"/>
              </w:rPr>
            </w:pPr>
            <w:r w:rsidRPr="006B0C39">
              <w:rPr>
                <w:rFonts w:ascii="Times New Roman" w:hAnsi="Times New Roman" w:cs="Times New Roman"/>
              </w:rPr>
              <w:t>ингибитор гистидинкиназы</w:t>
            </w:r>
          </w:p>
          <w:p w:rsidR="00074B4E" w:rsidRPr="006B0C39" w:rsidRDefault="00074B4E" w:rsidP="00355149">
            <w:pPr>
              <w:jc w:val="both"/>
              <w:rPr>
                <w:rFonts w:ascii="Times New Roman" w:hAnsi="Times New Roman" w:cs="Times New Roman"/>
              </w:rPr>
            </w:pPr>
            <w:r w:rsidRPr="006B0C39">
              <w:rPr>
                <w:rFonts w:ascii="Times New Roman" w:hAnsi="Times New Roman" w:cs="Times New Roman"/>
              </w:rPr>
              <w:t>ингибитор гамма-гуанидинобутиральдегиддегидрогеназы</w:t>
            </w:r>
          </w:p>
          <w:p w:rsidR="00074B4E" w:rsidRPr="006B0C39" w:rsidRDefault="00074B4E" w:rsidP="00355149">
            <w:pPr>
              <w:jc w:val="both"/>
              <w:rPr>
                <w:rFonts w:ascii="Times New Roman" w:hAnsi="Times New Roman" w:cs="Times New Roman"/>
              </w:rPr>
            </w:pPr>
            <w:r w:rsidRPr="006B0C39">
              <w:rPr>
                <w:rFonts w:ascii="Times New Roman" w:hAnsi="Times New Roman" w:cs="Times New Roman"/>
              </w:rPr>
              <w:t>ингибитор протеасомной АТФазы</w:t>
            </w:r>
          </w:p>
          <w:p w:rsidR="00074B4E" w:rsidRPr="006B0C39" w:rsidRDefault="00074B4E" w:rsidP="00355149">
            <w:pPr>
              <w:jc w:val="both"/>
              <w:rPr>
                <w:rFonts w:ascii="Times New Roman" w:hAnsi="Times New Roman" w:cs="Times New Roman"/>
              </w:rPr>
            </w:pPr>
            <w:r w:rsidRPr="006B0C39">
              <w:rPr>
                <w:rFonts w:ascii="Times New Roman" w:hAnsi="Times New Roman" w:cs="Times New Roman"/>
              </w:rPr>
              <w:t>ингибитор глютатионтиолестеразы</w:t>
            </w:r>
          </w:p>
          <w:p w:rsidR="00074B4E" w:rsidRPr="006B0C39" w:rsidRDefault="00074B4E" w:rsidP="00355149">
            <w:pPr>
              <w:jc w:val="both"/>
              <w:rPr>
                <w:rFonts w:ascii="Times New Roman" w:hAnsi="Times New Roman" w:cs="Times New Roman"/>
              </w:rPr>
            </w:pPr>
            <w:r w:rsidRPr="006B0C39">
              <w:rPr>
                <w:rFonts w:ascii="Times New Roman" w:hAnsi="Times New Roman" w:cs="Times New Roman"/>
              </w:rPr>
              <w:t>ингибитор аминобутиральдегиддегидрогеназы</w:t>
            </w:r>
          </w:p>
          <w:p w:rsidR="00074B4E" w:rsidRPr="006B0C39" w:rsidRDefault="00074B4E" w:rsidP="00355149">
            <w:pPr>
              <w:jc w:val="both"/>
              <w:rPr>
                <w:rFonts w:ascii="Times New Roman" w:hAnsi="Times New Roman" w:cs="Times New Roman"/>
              </w:rPr>
            </w:pPr>
            <w:r w:rsidRPr="006B0C39">
              <w:rPr>
                <w:rFonts w:ascii="Times New Roman" w:hAnsi="Times New Roman" w:cs="Times New Roman"/>
                <w:lang w:val="en-US"/>
              </w:rPr>
              <w:t>ингибитор щелочной фосфотазы</w:t>
            </w:r>
          </w:p>
        </w:tc>
      </w:tr>
      <w:tr w:rsidR="00074B4E" w:rsidRPr="006B0C39" w:rsidTr="008E599E">
        <w:tc>
          <w:tcPr>
            <w:tcW w:w="979" w:type="dxa"/>
            <w:gridSpan w:val="2"/>
          </w:tcPr>
          <w:p w:rsidR="00074B4E" w:rsidRPr="006B0C39" w:rsidRDefault="00074B4E" w:rsidP="00355149">
            <w:pPr>
              <w:jc w:val="center"/>
              <w:rPr>
                <w:rFonts w:ascii="Times New Roman" w:hAnsi="Times New Roman" w:cs="Times New Roman"/>
                <w:lang w:val="en-US"/>
              </w:rPr>
            </w:pPr>
            <w:r w:rsidRPr="006B0C39">
              <w:rPr>
                <w:rFonts w:ascii="Times New Roman" w:hAnsi="Times New Roman" w:cs="Times New Roman"/>
                <w:lang w:val="en-US"/>
              </w:rPr>
              <w:t>3.35</w:t>
            </w:r>
          </w:p>
        </w:tc>
        <w:tc>
          <w:tcPr>
            <w:tcW w:w="850" w:type="dxa"/>
          </w:tcPr>
          <w:p w:rsidR="00074B4E" w:rsidRPr="006B0C39" w:rsidRDefault="00074B4E" w:rsidP="00355149">
            <w:pPr>
              <w:jc w:val="center"/>
              <w:rPr>
                <w:rFonts w:ascii="Times New Roman" w:hAnsi="Times New Roman" w:cs="Times New Roman"/>
                <w:lang w:val="en-US"/>
              </w:rPr>
            </w:pPr>
            <w:r w:rsidRPr="006B0C39">
              <w:rPr>
                <w:rFonts w:ascii="Times New Roman" w:hAnsi="Times New Roman" w:cs="Times New Roman"/>
                <w:lang w:val="en-US"/>
              </w:rPr>
              <w:t>0,847</w:t>
            </w:r>
          </w:p>
          <w:p w:rsidR="00074B4E" w:rsidRPr="006B0C39" w:rsidRDefault="00074B4E" w:rsidP="00355149">
            <w:pPr>
              <w:jc w:val="center"/>
              <w:rPr>
                <w:rFonts w:ascii="Times New Roman" w:hAnsi="Times New Roman" w:cs="Times New Roman"/>
                <w:lang w:val="en-US"/>
              </w:rPr>
            </w:pPr>
            <w:r w:rsidRPr="006B0C39">
              <w:rPr>
                <w:rFonts w:ascii="Times New Roman" w:hAnsi="Times New Roman" w:cs="Times New Roman"/>
                <w:lang w:val="en-US"/>
              </w:rPr>
              <w:t>0,734</w:t>
            </w:r>
          </w:p>
          <w:p w:rsidR="00074B4E" w:rsidRPr="006B0C39" w:rsidRDefault="00074B4E" w:rsidP="00355149">
            <w:pPr>
              <w:jc w:val="center"/>
              <w:rPr>
                <w:rFonts w:ascii="Times New Roman" w:hAnsi="Times New Roman" w:cs="Times New Roman"/>
              </w:rPr>
            </w:pPr>
            <w:r w:rsidRPr="006B0C39">
              <w:rPr>
                <w:rFonts w:ascii="Times New Roman" w:hAnsi="Times New Roman" w:cs="Times New Roman"/>
                <w:lang w:val="en-US"/>
              </w:rPr>
              <w:t>0,747</w:t>
            </w:r>
          </w:p>
        </w:tc>
        <w:tc>
          <w:tcPr>
            <w:tcW w:w="992" w:type="dxa"/>
            <w:gridSpan w:val="2"/>
          </w:tcPr>
          <w:p w:rsidR="00074B4E" w:rsidRPr="006B0C39" w:rsidRDefault="00074B4E" w:rsidP="00355149">
            <w:pPr>
              <w:ind w:left="-142" w:right="-108"/>
              <w:jc w:val="center"/>
              <w:rPr>
                <w:rFonts w:ascii="Times New Roman" w:hAnsi="Times New Roman" w:cs="Times New Roman"/>
                <w:lang w:val="en-US"/>
              </w:rPr>
            </w:pPr>
            <w:r w:rsidRPr="006B0C39">
              <w:rPr>
                <w:rFonts w:ascii="Times New Roman" w:hAnsi="Times New Roman" w:cs="Times New Roman"/>
                <w:lang w:val="en-US"/>
              </w:rPr>
              <w:t>0,003</w:t>
            </w:r>
          </w:p>
          <w:p w:rsidR="00074B4E" w:rsidRPr="006B0C39" w:rsidRDefault="00074B4E" w:rsidP="00355149">
            <w:pPr>
              <w:ind w:left="-142" w:right="-108"/>
              <w:jc w:val="center"/>
              <w:rPr>
                <w:rFonts w:ascii="Times New Roman" w:hAnsi="Times New Roman" w:cs="Times New Roman"/>
                <w:lang w:val="en-US"/>
              </w:rPr>
            </w:pPr>
            <w:r w:rsidRPr="006B0C39">
              <w:rPr>
                <w:rFonts w:ascii="Times New Roman" w:hAnsi="Times New Roman" w:cs="Times New Roman"/>
                <w:lang w:val="en-US"/>
              </w:rPr>
              <w:t>0,015</w:t>
            </w:r>
          </w:p>
          <w:p w:rsidR="00074B4E" w:rsidRPr="006B0C39" w:rsidRDefault="00074B4E" w:rsidP="00355149">
            <w:pPr>
              <w:ind w:left="-142" w:right="-108"/>
              <w:jc w:val="center"/>
              <w:rPr>
                <w:rFonts w:ascii="Times New Roman" w:hAnsi="Times New Roman" w:cs="Times New Roman"/>
              </w:rPr>
            </w:pPr>
            <w:r w:rsidRPr="006B0C39">
              <w:rPr>
                <w:rFonts w:ascii="Times New Roman" w:hAnsi="Times New Roman" w:cs="Times New Roman"/>
                <w:lang w:val="en-US"/>
              </w:rPr>
              <w:t>0,047</w:t>
            </w:r>
          </w:p>
        </w:tc>
        <w:tc>
          <w:tcPr>
            <w:tcW w:w="6782" w:type="dxa"/>
            <w:gridSpan w:val="3"/>
          </w:tcPr>
          <w:p w:rsidR="00074B4E" w:rsidRPr="006B0C39" w:rsidRDefault="00074B4E" w:rsidP="00355149">
            <w:pPr>
              <w:jc w:val="both"/>
              <w:rPr>
                <w:rFonts w:ascii="Times New Roman" w:hAnsi="Times New Roman" w:cs="Times New Roman"/>
              </w:rPr>
            </w:pPr>
            <w:r w:rsidRPr="006B0C39">
              <w:rPr>
                <w:rFonts w:ascii="Times New Roman" w:hAnsi="Times New Roman" w:cs="Times New Roman"/>
              </w:rPr>
              <w:t>ингибитор гистидинкиназы</w:t>
            </w:r>
          </w:p>
          <w:p w:rsidR="00074B4E" w:rsidRPr="006B0C39" w:rsidRDefault="00074B4E" w:rsidP="00355149">
            <w:pPr>
              <w:jc w:val="both"/>
              <w:rPr>
                <w:rFonts w:ascii="Times New Roman" w:hAnsi="Times New Roman" w:cs="Times New Roman"/>
              </w:rPr>
            </w:pPr>
            <w:r w:rsidRPr="006B0C39">
              <w:rPr>
                <w:rFonts w:ascii="Times New Roman" w:hAnsi="Times New Roman" w:cs="Times New Roman"/>
              </w:rPr>
              <w:t>лечение острых неврологических расстройств</w:t>
            </w:r>
          </w:p>
          <w:p w:rsidR="00074B4E" w:rsidRPr="006B0C39" w:rsidRDefault="00074B4E" w:rsidP="00355149">
            <w:pPr>
              <w:jc w:val="both"/>
              <w:rPr>
                <w:rFonts w:ascii="Times New Roman" w:hAnsi="Times New Roman" w:cs="Times New Roman"/>
              </w:rPr>
            </w:pPr>
            <w:r w:rsidRPr="006B0C39">
              <w:rPr>
                <w:rFonts w:ascii="Times New Roman" w:hAnsi="Times New Roman" w:cs="Times New Roman"/>
              </w:rPr>
              <w:t>слизисто мембранный протектор</w:t>
            </w:r>
          </w:p>
        </w:tc>
      </w:tr>
      <w:tr w:rsidR="00074B4E" w:rsidRPr="006B0C39" w:rsidTr="008E599E">
        <w:tc>
          <w:tcPr>
            <w:tcW w:w="979" w:type="dxa"/>
            <w:gridSpan w:val="2"/>
          </w:tcPr>
          <w:p w:rsidR="00074B4E" w:rsidRPr="006B0C39" w:rsidRDefault="00074B4E" w:rsidP="00C25802">
            <w:pPr>
              <w:jc w:val="center"/>
              <w:rPr>
                <w:rFonts w:ascii="Times New Roman" w:hAnsi="Times New Roman" w:cs="Times New Roman"/>
                <w:lang w:val="en-US"/>
              </w:rPr>
            </w:pPr>
            <w:r w:rsidRPr="006B0C39">
              <w:rPr>
                <w:rFonts w:ascii="Times New Roman" w:hAnsi="Times New Roman" w:cs="Times New Roman"/>
                <w:lang w:val="en-US"/>
              </w:rPr>
              <w:t>3.36</w:t>
            </w:r>
          </w:p>
        </w:tc>
        <w:tc>
          <w:tcPr>
            <w:tcW w:w="850" w:type="dxa"/>
          </w:tcPr>
          <w:p w:rsidR="00074B4E" w:rsidRPr="006B0C39" w:rsidRDefault="00074B4E" w:rsidP="00C25802">
            <w:pPr>
              <w:jc w:val="center"/>
              <w:rPr>
                <w:rFonts w:ascii="Times New Roman" w:hAnsi="Times New Roman" w:cs="Times New Roman"/>
                <w:lang w:val="en-US"/>
              </w:rPr>
            </w:pPr>
            <w:r w:rsidRPr="006B0C39">
              <w:rPr>
                <w:rFonts w:ascii="Times New Roman" w:hAnsi="Times New Roman" w:cs="Times New Roman"/>
                <w:lang w:val="en-US"/>
              </w:rPr>
              <w:t>0,881</w:t>
            </w:r>
          </w:p>
          <w:p w:rsidR="00074B4E" w:rsidRPr="006B0C39" w:rsidRDefault="00074B4E" w:rsidP="00C25802">
            <w:pPr>
              <w:jc w:val="center"/>
              <w:rPr>
                <w:rFonts w:ascii="Times New Roman" w:hAnsi="Times New Roman" w:cs="Times New Roman"/>
                <w:lang w:val="en-US"/>
              </w:rPr>
            </w:pPr>
            <w:r w:rsidRPr="006B0C39">
              <w:rPr>
                <w:rFonts w:ascii="Times New Roman" w:hAnsi="Times New Roman" w:cs="Times New Roman"/>
                <w:lang w:val="en-US"/>
              </w:rPr>
              <w:t>0,824</w:t>
            </w:r>
          </w:p>
          <w:p w:rsidR="00074B4E" w:rsidRPr="006B0C39" w:rsidRDefault="00074B4E" w:rsidP="00C25802">
            <w:pPr>
              <w:jc w:val="center"/>
              <w:rPr>
                <w:rFonts w:ascii="Times New Roman" w:hAnsi="Times New Roman" w:cs="Times New Roman"/>
              </w:rPr>
            </w:pPr>
            <w:r w:rsidRPr="006B0C39">
              <w:rPr>
                <w:rFonts w:ascii="Times New Roman" w:hAnsi="Times New Roman" w:cs="Times New Roman"/>
                <w:lang w:val="en-US"/>
              </w:rPr>
              <w:t>0,812</w:t>
            </w:r>
          </w:p>
          <w:p w:rsidR="00074B4E" w:rsidRPr="006B0C39" w:rsidRDefault="00074B4E" w:rsidP="00C25802">
            <w:pPr>
              <w:jc w:val="center"/>
              <w:rPr>
                <w:rFonts w:ascii="Times New Roman" w:hAnsi="Times New Roman" w:cs="Times New Roman"/>
                <w:lang w:val="en-US"/>
              </w:rPr>
            </w:pPr>
            <w:r w:rsidRPr="006B0C39">
              <w:rPr>
                <w:rFonts w:ascii="Times New Roman" w:hAnsi="Times New Roman" w:cs="Times New Roman"/>
                <w:lang w:val="en-US"/>
              </w:rPr>
              <w:t>0,799</w:t>
            </w:r>
          </w:p>
          <w:p w:rsidR="00074B4E" w:rsidRPr="006B0C39" w:rsidRDefault="00074B4E" w:rsidP="00C25802">
            <w:pPr>
              <w:jc w:val="center"/>
              <w:rPr>
                <w:rFonts w:ascii="Times New Roman" w:hAnsi="Times New Roman" w:cs="Times New Roman"/>
                <w:lang w:val="en-US"/>
              </w:rPr>
            </w:pPr>
            <w:r w:rsidRPr="006B0C39">
              <w:rPr>
                <w:rFonts w:ascii="Times New Roman" w:hAnsi="Times New Roman" w:cs="Times New Roman"/>
                <w:lang w:val="en-US"/>
              </w:rPr>
              <w:t>0,797</w:t>
            </w:r>
          </w:p>
          <w:p w:rsidR="00074B4E" w:rsidRPr="006B0C39" w:rsidRDefault="00074B4E" w:rsidP="00C25802">
            <w:pPr>
              <w:jc w:val="center"/>
              <w:rPr>
                <w:rFonts w:ascii="Times New Roman" w:hAnsi="Times New Roman" w:cs="Times New Roman"/>
                <w:lang w:val="en-US"/>
              </w:rPr>
            </w:pPr>
            <w:r w:rsidRPr="006B0C39">
              <w:rPr>
                <w:rFonts w:ascii="Times New Roman" w:hAnsi="Times New Roman" w:cs="Times New Roman"/>
                <w:lang w:val="en-US"/>
              </w:rPr>
              <w:t>0,782</w:t>
            </w:r>
          </w:p>
          <w:p w:rsidR="00074B4E" w:rsidRPr="006B0C39" w:rsidRDefault="00074B4E" w:rsidP="00C25802">
            <w:pPr>
              <w:jc w:val="center"/>
              <w:rPr>
                <w:rFonts w:ascii="Times New Roman" w:hAnsi="Times New Roman" w:cs="Times New Roman"/>
                <w:lang w:val="en-US"/>
              </w:rPr>
            </w:pPr>
            <w:r w:rsidRPr="006B0C39">
              <w:rPr>
                <w:rFonts w:ascii="Times New Roman" w:hAnsi="Times New Roman" w:cs="Times New Roman"/>
                <w:lang w:val="en-US"/>
              </w:rPr>
              <w:t>0,755</w:t>
            </w:r>
          </w:p>
          <w:p w:rsidR="00074B4E" w:rsidRPr="006B0C39" w:rsidRDefault="00074B4E" w:rsidP="00C25802">
            <w:pPr>
              <w:jc w:val="center"/>
              <w:rPr>
                <w:rFonts w:ascii="Times New Roman" w:hAnsi="Times New Roman" w:cs="Times New Roman"/>
                <w:lang w:val="en-US"/>
              </w:rPr>
            </w:pPr>
            <w:r w:rsidRPr="006B0C39">
              <w:rPr>
                <w:rFonts w:ascii="Times New Roman" w:hAnsi="Times New Roman" w:cs="Times New Roman"/>
                <w:lang w:val="en-US"/>
              </w:rPr>
              <w:t>0,751</w:t>
            </w:r>
          </w:p>
          <w:p w:rsidR="00074B4E" w:rsidRPr="006B0C39" w:rsidRDefault="00074B4E" w:rsidP="00C25802">
            <w:pPr>
              <w:jc w:val="center"/>
              <w:rPr>
                <w:rFonts w:ascii="Times New Roman" w:hAnsi="Times New Roman" w:cs="Times New Roman"/>
              </w:rPr>
            </w:pPr>
            <w:r w:rsidRPr="006B0C39">
              <w:rPr>
                <w:rFonts w:ascii="Times New Roman" w:hAnsi="Times New Roman" w:cs="Times New Roman"/>
                <w:lang w:val="en-US"/>
              </w:rPr>
              <w:t>0,740</w:t>
            </w:r>
          </w:p>
          <w:p w:rsidR="00074B4E" w:rsidRPr="006B0C39" w:rsidRDefault="00074B4E" w:rsidP="00C25802">
            <w:pPr>
              <w:jc w:val="center"/>
              <w:rPr>
                <w:rFonts w:ascii="Times New Roman" w:hAnsi="Times New Roman" w:cs="Times New Roman"/>
                <w:lang w:val="en-US"/>
              </w:rPr>
            </w:pPr>
            <w:r w:rsidRPr="006B0C39">
              <w:rPr>
                <w:rFonts w:ascii="Times New Roman" w:hAnsi="Times New Roman" w:cs="Times New Roman"/>
                <w:lang w:val="en-US"/>
              </w:rPr>
              <w:t>0,747</w:t>
            </w:r>
          </w:p>
          <w:p w:rsidR="00074B4E" w:rsidRPr="006B0C39" w:rsidRDefault="00074B4E" w:rsidP="00C25802">
            <w:pPr>
              <w:jc w:val="center"/>
              <w:rPr>
                <w:rFonts w:ascii="Times New Roman" w:hAnsi="Times New Roman" w:cs="Times New Roman"/>
                <w:lang w:val="en-US"/>
              </w:rPr>
            </w:pPr>
            <w:r w:rsidRPr="006B0C39">
              <w:rPr>
                <w:rFonts w:ascii="Times New Roman" w:hAnsi="Times New Roman" w:cs="Times New Roman"/>
                <w:lang w:val="en-US"/>
              </w:rPr>
              <w:t>0,715</w:t>
            </w:r>
          </w:p>
          <w:p w:rsidR="00074B4E" w:rsidRPr="006B0C39" w:rsidRDefault="00074B4E" w:rsidP="00C25802">
            <w:pPr>
              <w:jc w:val="center"/>
              <w:rPr>
                <w:rFonts w:ascii="Times New Roman" w:hAnsi="Times New Roman" w:cs="Times New Roman"/>
              </w:rPr>
            </w:pPr>
            <w:r w:rsidRPr="006B0C39">
              <w:rPr>
                <w:rFonts w:ascii="Times New Roman" w:hAnsi="Times New Roman" w:cs="Times New Roman"/>
                <w:lang w:val="en-US"/>
              </w:rPr>
              <w:t>0,712</w:t>
            </w:r>
          </w:p>
          <w:p w:rsidR="00074B4E" w:rsidRPr="006B0C39" w:rsidRDefault="00074B4E" w:rsidP="00C25802">
            <w:pPr>
              <w:jc w:val="center"/>
              <w:rPr>
                <w:rFonts w:ascii="Times New Roman" w:hAnsi="Times New Roman" w:cs="Times New Roman"/>
              </w:rPr>
            </w:pPr>
            <w:r w:rsidRPr="006B0C39">
              <w:rPr>
                <w:rFonts w:ascii="Times New Roman" w:hAnsi="Times New Roman" w:cs="Times New Roman"/>
                <w:lang w:val="en-US"/>
              </w:rPr>
              <w:t>0,701</w:t>
            </w:r>
          </w:p>
        </w:tc>
        <w:tc>
          <w:tcPr>
            <w:tcW w:w="992" w:type="dxa"/>
            <w:gridSpan w:val="2"/>
          </w:tcPr>
          <w:p w:rsidR="00074B4E" w:rsidRPr="006B0C39" w:rsidRDefault="00074B4E" w:rsidP="00C25802">
            <w:pPr>
              <w:ind w:left="-142" w:right="-108"/>
              <w:jc w:val="center"/>
              <w:rPr>
                <w:rFonts w:ascii="Times New Roman" w:hAnsi="Times New Roman" w:cs="Times New Roman"/>
                <w:lang w:val="en-US"/>
              </w:rPr>
            </w:pPr>
            <w:r w:rsidRPr="006B0C39">
              <w:rPr>
                <w:rFonts w:ascii="Times New Roman" w:hAnsi="Times New Roman" w:cs="Times New Roman"/>
                <w:lang w:val="en-US"/>
              </w:rPr>
              <w:t>0,005</w:t>
            </w:r>
          </w:p>
          <w:p w:rsidR="00074B4E" w:rsidRPr="006B0C39" w:rsidRDefault="00074B4E" w:rsidP="00C25802">
            <w:pPr>
              <w:ind w:left="-142" w:right="-108"/>
              <w:jc w:val="center"/>
              <w:rPr>
                <w:rFonts w:ascii="Times New Roman" w:hAnsi="Times New Roman" w:cs="Times New Roman"/>
                <w:lang w:val="en-US"/>
              </w:rPr>
            </w:pPr>
            <w:r w:rsidRPr="006B0C39">
              <w:rPr>
                <w:rFonts w:ascii="Times New Roman" w:hAnsi="Times New Roman" w:cs="Times New Roman"/>
                <w:lang w:val="en-US"/>
              </w:rPr>
              <w:t>0,005</w:t>
            </w:r>
          </w:p>
          <w:p w:rsidR="00074B4E" w:rsidRPr="006B0C39" w:rsidRDefault="00074B4E" w:rsidP="00C25802">
            <w:pPr>
              <w:ind w:left="-142" w:right="-108"/>
              <w:jc w:val="center"/>
              <w:rPr>
                <w:rFonts w:ascii="Times New Roman" w:hAnsi="Times New Roman" w:cs="Times New Roman"/>
              </w:rPr>
            </w:pPr>
            <w:r w:rsidRPr="006B0C39">
              <w:rPr>
                <w:rFonts w:ascii="Times New Roman" w:hAnsi="Times New Roman" w:cs="Times New Roman"/>
                <w:lang w:val="en-US"/>
              </w:rPr>
              <w:t>0,004</w:t>
            </w:r>
          </w:p>
          <w:p w:rsidR="00074B4E" w:rsidRPr="006B0C39" w:rsidRDefault="00074B4E" w:rsidP="00C25802">
            <w:pPr>
              <w:ind w:left="-142" w:right="-108"/>
              <w:jc w:val="center"/>
              <w:rPr>
                <w:rFonts w:ascii="Times New Roman" w:hAnsi="Times New Roman" w:cs="Times New Roman"/>
                <w:lang w:val="en-US"/>
              </w:rPr>
            </w:pPr>
            <w:r w:rsidRPr="006B0C39">
              <w:rPr>
                <w:rFonts w:ascii="Times New Roman" w:hAnsi="Times New Roman" w:cs="Times New Roman"/>
                <w:lang w:val="en-US"/>
              </w:rPr>
              <w:t>0,005</w:t>
            </w:r>
          </w:p>
          <w:p w:rsidR="00074B4E" w:rsidRPr="006B0C39" w:rsidRDefault="00074B4E" w:rsidP="00C25802">
            <w:pPr>
              <w:ind w:left="-142" w:right="-108"/>
              <w:jc w:val="center"/>
              <w:rPr>
                <w:rFonts w:ascii="Times New Roman" w:hAnsi="Times New Roman" w:cs="Times New Roman"/>
                <w:lang w:val="en-US"/>
              </w:rPr>
            </w:pPr>
            <w:r w:rsidRPr="006B0C39">
              <w:rPr>
                <w:rFonts w:ascii="Times New Roman" w:hAnsi="Times New Roman" w:cs="Times New Roman"/>
                <w:lang w:val="en-US"/>
              </w:rPr>
              <w:t>0,008</w:t>
            </w:r>
          </w:p>
          <w:p w:rsidR="00074B4E" w:rsidRPr="006B0C39" w:rsidRDefault="00074B4E" w:rsidP="00C25802">
            <w:pPr>
              <w:ind w:left="-142" w:right="-108"/>
              <w:jc w:val="center"/>
              <w:rPr>
                <w:rFonts w:ascii="Times New Roman" w:hAnsi="Times New Roman" w:cs="Times New Roman"/>
                <w:lang w:val="en-US"/>
              </w:rPr>
            </w:pPr>
            <w:r w:rsidRPr="006B0C39">
              <w:rPr>
                <w:rFonts w:ascii="Times New Roman" w:hAnsi="Times New Roman" w:cs="Times New Roman"/>
                <w:lang w:val="en-US"/>
              </w:rPr>
              <w:t>0,004</w:t>
            </w:r>
          </w:p>
          <w:p w:rsidR="00074B4E" w:rsidRPr="006B0C39" w:rsidRDefault="00074B4E" w:rsidP="00C25802">
            <w:pPr>
              <w:ind w:left="-142" w:right="-108"/>
              <w:jc w:val="center"/>
              <w:rPr>
                <w:rFonts w:ascii="Times New Roman" w:hAnsi="Times New Roman" w:cs="Times New Roman"/>
                <w:lang w:val="en-US"/>
              </w:rPr>
            </w:pPr>
            <w:r w:rsidRPr="006B0C39">
              <w:rPr>
                <w:rFonts w:ascii="Times New Roman" w:hAnsi="Times New Roman" w:cs="Times New Roman"/>
                <w:lang w:val="en-US"/>
              </w:rPr>
              <w:t>0,007</w:t>
            </w:r>
          </w:p>
          <w:p w:rsidR="00074B4E" w:rsidRPr="006B0C39" w:rsidRDefault="00074B4E" w:rsidP="00C25802">
            <w:pPr>
              <w:ind w:left="-142" w:right="-108"/>
              <w:jc w:val="center"/>
              <w:rPr>
                <w:rFonts w:ascii="Times New Roman" w:hAnsi="Times New Roman" w:cs="Times New Roman"/>
                <w:lang w:val="en-US"/>
              </w:rPr>
            </w:pPr>
            <w:r w:rsidRPr="006B0C39">
              <w:rPr>
                <w:rFonts w:ascii="Times New Roman" w:hAnsi="Times New Roman" w:cs="Times New Roman"/>
                <w:lang w:val="en-US"/>
              </w:rPr>
              <w:t>0,011</w:t>
            </w:r>
          </w:p>
          <w:p w:rsidR="00074B4E" w:rsidRPr="006B0C39" w:rsidRDefault="00074B4E" w:rsidP="00C25802">
            <w:pPr>
              <w:ind w:left="-142" w:right="-108"/>
              <w:jc w:val="center"/>
              <w:rPr>
                <w:rFonts w:ascii="Times New Roman" w:hAnsi="Times New Roman" w:cs="Times New Roman"/>
              </w:rPr>
            </w:pPr>
            <w:r w:rsidRPr="006B0C39">
              <w:rPr>
                <w:rFonts w:ascii="Times New Roman" w:hAnsi="Times New Roman" w:cs="Times New Roman"/>
                <w:lang w:val="en-US"/>
              </w:rPr>
              <w:t>0,004</w:t>
            </w:r>
          </w:p>
          <w:p w:rsidR="00074B4E" w:rsidRPr="006B0C39" w:rsidRDefault="00074B4E" w:rsidP="00C25802">
            <w:pPr>
              <w:ind w:left="-142" w:right="-108"/>
              <w:jc w:val="center"/>
              <w:rPr>
                <w:rFonts w:ascii="Times New Roman" w:hAnsi="Times New Roman" w:cs="Times New Roman"/>
                <w:lang w:val="en-US"/>
              </w:rPr>
            </w:pPr>
            <w:r w:rsidRPr="006B0C39">
              <w:rPr>
                <w:rFonts w:ascii="Times New Roman" w:hAnsi="Times New Roman" w:cs="Times New Roman"/>
                <w:lang w:val="en-US"/>
              </w:rPr>
              <w:t>0,049</w:t>
            </w:r>
          </w:p>
          <w:p w:rsidR="00074B4E" w:rsidRPr="006B0C39" w:rsidRDefault="00074B4E" w:rsidP="00C25802">
            <w:pPr>
              <w:ind w:left="-142" w:right="-108"/>
              <w:jc w:val="center"/>
              <w:rPr>
                <w:rFonts w:ascii="Times New Roman" w:hAnsi="Times New Roman" w:cs="Times New Roman"/>
                <w:lang w:val="en-US"/>
              </w:rPr>
            </w:pPr>
            <w:r w:rsidRPr="006B0C39">
              <w:rPr>
                <w:rFonts w:ascii="Times New Roman" w:hAnsi="Times New Roman" w:cs="Times New Roman"/>
                <w:lang w:val="en-US"/>
              </w:rPr>
              <w:t>0,018</w:t>
            </w:r>
          </w:p>
          <w:p w:rsidR="00074B4E" w:rsidRPr="006B0C39" w:rsidRDefault="00074B4E" w:rsidP="00C25802">
            <w:pPr>
              <w:ind w:left="-142" w:right="-108"/>
              <w:jc w:val="center"/>
              <w:rPr>
                <w:rFonts w:ascii="Times New Roman" w:hAnsi="Times New Roman" w:cs="Times New Roman"/>
              </w:rPr>
            </w:pPr>
            <w:r w:rsidRPr="006B0C39">
              <w:rPr>
                <w:rFonts w:ascii="Times New Roman" w:hAnsi="Times New Roman" w:cs="Times New Roman"/>
                <w:lang w:val="en-US"/>
              </w:rPr>
              <w:t>0,015</w:t>
            </w:r>
          </w:p>
          <w:p w:rsidR="00074B4E" w:rsidRPr="006B0C39" w:rsidRDefault="00074B4E" w:rsidP="00C25802">
            <w:pPr>
              <w:ind w:left="-142" w:right="-108"/>
              <w:jc w:val="center"/>
              <w:rPr>
                <w:rFonts w:ascii="Times New Roman" w:hAnsi="Times New Roman" w:cs="Times New Roman"/>
              </w:rPr>
            </w:pPr>
            <w:r w:rsidRPr="006B0C39">
              <w:rPr>
                <w:rFonts w:ascii="Times New Roman" w:hAnsi="Times New Roman" w:cs="Times New Roman"/>
                <w:lang w:val="en-US"/>
              </w:rPr>
              <w:t>0,012</w:t>
            </w:r>
          </w:p>
        </w:tc>
        <w:tc>
          <w:tcPr>
            <w:tcW w:w="6782" w:type="dxa"/>
            <w:gridSpan w:val="3"/>
          </w:tcPr>
          <w:p w:rsidR="00074B4E" w:rsidRPr="006B0C39" w:rsidRDefault="00074B4E" w:rsidP="00C25802">
            <w:pPr>
              <w:jc w:val="both"/>
              <w:rPr>
                <w:rFonts w:ascii="Times New Roman" w:hAnsi="Times New Roman" w:cs="Times New Roman"/>
              </w:rPr>
            </w:pPr>
            <w:r w:rsidRPr="006B0C39">
              <w:rPr>
                <w:rFonts w:ascii="Times New Roman" w:hAnsi="Times New Roman" w:cs="Times New Roman"/>
              </w:rPr>
              <w:t>ингибитор арилацетонитрилазный</w:t>
            </w:r>
          </w:p>
          <w:p w:rsidR="00074B4E" w:rsidRPr="006B0C39" w:rsidRDefault="00074B4E" w:rsidP="00C25802">
            <w:pPr>
              <w:jc w:val="both"/>
              <w:rPr>
                <w:rFonts w:ascii="Times New Roman" w:hAnsi="Times New Roman" w:cs="Times New Roman"/>
              </w:rPr>
            </w:pPr>
            <w:r w:rsidRPr="006B0C39">
              <w:rPr>
                <w:rFonts w:ascii="Times New Roman" w:hAnsi="Times New Roman" w:cs="Times New Roman"/>
              </w:rPr>
              <w:t>ингибиторглютатионтиолестеразы</w:t>
            </w:r>
          </w:p>
          <w:p w:rsidR="00074B4E" w:rsidRPr="006B0C39" w:rsidRDefault="00074B4E" w:rsidP="00C25802">
            <w:pPr>
              <w:ind w:left="-108" w:right="-108" w:firstLine="142"/>
              <w:jc w:val="both"/>
              <w:rPr>
                <w:rFonts w:ascii="Times New Roman" w:hAnsi="Times New Roman" w:cs="Times New Roman"/>
              </w:rPr>
            </w:pPr>
            <w:r w:rsidRPr="006B0C39">
              <w:rPr>
                <w:rFonts w:ascii="Times New Roman" w:hAnsi="Times New Roman" w:cs="Times New Roman"/>
              </w:rPr>
              <w:t>ингибиторγ-гуанидинобутиральдегиддегидрогеназ</w:t>
            </w:r>
          </w:p>
          <w:p w:rsidR="00074B4E" w:rsidRPr="006B0C39" w:rsidRDefault="00074B4E" w:rsidP="00C25802">
            <w:pPr>
              <w:jc w:val="both"/>
              <w:rPr>
                <w:rFonts w:ascii="Times New Roman" w:hAnsi="Times New Roman" w:cs="Times New Roman"/>
              </w:rPr>
            </w:pPr>
            <w:r w:rsidRPr="006B0C39">
              <w:rPr>
                <w:rFonts w:ascii="Times New Roman" w:hAnsi="Times New Roman" w:cs="Times New Roman"/>
              </w:rPr>
              <w:t>ингибитор протеасомной АТФазы</w:t>
            </w:r>
          </w:p>
          <w:p w:rsidR="00074B4E" w:rsidRPr="006B0C39" w:rsidRDefault="00074B4E" w:rsidP="00C25802">
            <w:pPr>
              <w:jc w:val="both"/>
              <w:rPr>
                <w:rFonts w:ascii="Times New Roman" w:hAnsi="Times New Roman" w:cs="Times New Roman"/>
              </w:rPr>
            </w:pPr>
            <w:r w:rsidRPr="006B0C39">
              <w:rPr>
                <w:rFonts w:ascii="Times New Roman" w:hAnsi="Times New Roman" w:cs="Times New Roman"/>
              </w:rPr>
              <w:t>мурамоилтетрапептидный ингибитор карбоксипептидазы</w:t>
            </w:r>
          </w:p>
          <w:p w:rsidR="00074B4E" w:rsidRPr="006B0C39" w:rsidRDefault="00074B4E" w:rsidP="00C25802">
            <w:pPr>
              <w:jc w:val="both"/>
              <w:rPr>
                <w:rFonts w:ascii="Times New Roman" w:hAnsi="Times New Roman" w:cs="Times New Roman"/>
              </w:rPr>
            </w:pPr>
            <w:r w:rsidRPr="006B0C39">
              <w:rPr>
                <w:rFonts w:ascii="Times New Roman" w:hAnsi="Times New Roman" w:cs="Times New Roman"/>
              </w:rPr>
              <w:t>ингибитор сульфитредуктазы</w:t>
            </w:r>
          </w:p>
          <w:p w:rsidR="00074B4E" w:rsidRPr="006B0C39" w:rsidRDefault="00074B4E" w:rsidP="00C25802">
            <w:pPr>
              <w:jc w:val="both"/>
              <w:rPr>
                <w:rFonts w:ascii="Times New Roman" w:hAnsi="Times New Roman" w:cs="Times New Roman"/>
              </w:rPr>
            </w:pPr>
            <w:r w:rsidRPr="006B0C39">
              <w:rPr>
                <w:rFonts w:ascii="Times New Roman" w:hAnsi="Times New Roman" w:cs="Times New Roman"/>
              </w:rPr>
              <w:t>ингибитор пероксидазы</w:t>
            </w:r>
          </w:p>
          <w:p w:rsidR="00074B4E" w:rsidRPr="006B0C39" w:rsidRDefault="00074B4E" w:rsidP="00C25802">
            <w:pPr>
              <w:jc w:val="both"/>
              <w:rPr>
                <w:rFonts w:ascii="Times New Roman" w:hAnsi="Times New Roman" w:cs="Times New Roman"/>
              </w:rPr>
            </w:pPr>
            <w:r w:rsidRPr="006B0C39">
              <w:rPr>
                <w:rFonts w:ascii="Times New Roman" w:hAnsi="Times New Roman" w:cs="Times New Roman"/>
                <w:lang w:val="en-US"/>
              </w:rPr>
              <w:t>NADPH</w:t>
            </w:r>
            <w:r w:rsidRPr="006B0C39">
              <w:rPr>
                <w:rFonts w:ascii="Times New Roman" w:hAnsi="Times New Roman" w:cs="Times New Roman"/>
              </w:rPr>
              <w:t>-цитохром-с2 редуктаза ингибитор</w:t>
            </w:r>
          </w:p>
          <w:p w:rsidR="00074B4E" w:rsidRPr="006B0C39" w:rsidRDefault="00074B4E" w:rsidP="00C25802">
            <w:pPr>
              <w:jc w:val="both"/>
              <w:rPr>
                <w:rFonts w:ascii="Times New Roman" w:hAnsi="Times New Roman" w:cs="Times New Roman"/>
              </w:rPr>
            </w:pPr>
            <w:r w:rsidRPr="006B0C39">
              <w:rPr>
                <w:rFonts w:ascii="Times New Roman" w:hAnsi="Times New Roman" w:cs="Times New Roman"/>
              </w:rPr>
              <w:t>ингибитор аминобутиральдегиддегидрогеназы</w:t>
            </w:r>
          </w:p>
          <w:p w:rsidR="00074B4E" w:rsidRPr="006B0C39" w:rsidRDefault="00074B4E" w:rsidP="00C25802">
            <w:pPr>
              <w:jc w:val="both"/>
              <w:rPr>
                <w:rFonts w:ascii="Times New Roman" w:hAnsi="Times New Roman" w:cs="Times New Roman"/>
                <w:spacing w:val="-4"/>
              </w:rPr>
            </w:pPr>
            <w:r w:rsidRPr="006B0C39">
              <w:rPr>
                <w:rFonts w:ascii="Times New Roman" w:hAnsi="Times New Roman" w:cs="Times New Roman"/>
                <w:spacing w:val="-4"/>
              </w:rPr>
              <w:t>ингибитор аспульвинондиметилаллил-трансфераз</w:t>
            </w:r>
          </w:p>
          <w:p w:rsidR="00074B4E" w:rsidRPr="006B0C39" w:rsidRDefault="00074B4E" w:rsidP="00C25802">
            <w:pPr>
              <w:jc w:val="both"/>
              <w:rPr>
                <w:rFonts w:ascii="Times New Roman" w:hAnsi="Times New Roman" w:cs="Times New Roman"/>
              </w:rPr>
            </w:pPr>
            <w:r w:rsidRPr="006B0C39">
              <w:rPr>
                <w:rFonts w:ascii="Times New Roman" w:hAnsi="Times New Roman" w:cs="Times New Roman"/>
              </w:rPr>
              <w:t>рибулозофосфатный ингибитор 3-эпимеразы</w:t>
            </w:r>
          </w:p>
          <w:p w:rsidR="00074B4E" w:rsidRPr="006B0C39" w:rsidRDefault="00074B4E" w:rsidP="00C25802">
            <w:pPr>
              <w:ind w:right="-80"/>
              <w:jc w:val="both"/>
              <w:rPr>
                <w:rFonts w:ascii="Times New Roman" w:hAnsi="Times New Roman" w:cs="Times New Roman"/>
                <w:spacing w:val="-6"/>
              </w:rPr>
            </w:pPr>
            <w:r w:rsidRPr="006B0C39">
              <w:rPr>
                <w:rFonts w:ascii="Times New Roman" w:hAnsi="Times New Roman" w:cs="Times New Roman"/>
                <w:spacing w:val="-6"/>
              </w:rPr>
              <w:t xml:space="preserve">ингибитор </w:t>
            </w:r>
            <w:r w:rsidRPr="006B0C39">
              <w:rPr>
                <w:rFonts w:ascii="Times New Roman" w:hAnsi="Times New Roman" w:cs="Times New Roman"/>
                <w:spacing w:val="-6"/>
                <w:lang w:val="en-US"/>
              </w:rPr>
              <w:t>UDP</w:t>
            </w:r>
            <w:r w:rsidRPr="006B0C39">
              <w:rPr>
                <w:rFonts w:ascii="Times New Roman" w:hAnsi="Times New Roman" w:cs="Times New Roman"/>
                <w:spacing w:val="-6"/>
              </w:rPr>
              <w:t>-</w:t>
            </w:r>
            <w:r w:rsidRPr="006B0C39">
              <w:rPr>
                <w:rFonts w:ascii="Times New Roman" w:hAnsi="Times New Roman" w:cs="Times New Roman"/>
                <w:spacing w:val="-6"/>
                <w:lang w:val="en-US"/>
              </w:rPr>
              <w:t>N</w:t>
            </w:r>
            <w:r w:rsidRPr="006B0C39">
              <w:rPr>
                <w:rFonts w:ascii="Times New Roman" w:hAnsi="Times New Roman" w:cs="Times New Roman"/>
                <w:spacing w:val="-6"/>
              </w:rPr>
              <w:t>-ацетилглюкозамина 4-эпимеразы</w:t>
            </w:r>
          </w:p>
          <w:p w:rsidR="00074B4E" w:rsidRPr="006B0C39" w:rsidRDefault="00074B4E" w:rsidP="00C25802">
            <w:pPr>
              <w:ind w:right="-80"/>
              <w:jc w:val="both"/>
              <w:rPr>
                <w:rFonts w:ascii="Times New Roman" w:hAnsi="Times New Roman" w:cs="Times New Roman"/>
                <w:spacing w:val="-6"/>
              </w:rPr>
            </w:pPr>
            <w:r w:rsidRPr="006B0C39">
              <w:rPr>
                <w:rFonts w:ascii="Times New Roman" w:hAnsi="Times New Roman" w:cs="Times New Roman"/>
              </w:rPr>
              <w:t>ингибитор ацил-КоА-синтазы</w:t>
            </w:r>
          </w:p>
        </w:tc>
      </w:tr>
      <w:tr w:rsidR="00074B4E" w:rsidRPr="006B0C39" w:rsidTr="008E599E">
        <w:tc>
          <w:tcPr>
            <w:tcW w:w="979" w:type="dxa"/>
            <w:gridSpan w:val="2"/>
          </w:tcPr>
          <w:p w:rsidR="00074B4E" w:rsidRPr="006B0C39" w:rsidRDefault="00074B4E" w:rsidP="00C25802">
            <w:pPr>
              <w:jc w:val="center"/>
              <w:rPr>
                <w:rFonts w:ascii="Times New Roman" w:hAnsi="Times New Roman" w:cs="Times New Roman"/>
                <w:lang w:val="en-US"/>
              </w:rPr>
            </w:pPr>
            <w:r w:rsidRPr="006B0C39">
              <w:rPr>
                <w:rFonts w:ascii="Times New Roman" w:hAnsi="Times New Roman" w:cs="Times New Roman"/>
                <w:lang w:val="en-US"/>
              </w:rPr>
              <w:t>3.37</w:t>
            </w:r>
          </w:p>
        </w:tc>
        <w:tc>
          <w:tcPr>
            <w:tcW w:w="850" w:type="dxa"/>
          </w:tcPr>
          <w:p w:rsidR="00074B4E" w:rsidRPr="006B0C39" w:rsidRDefault="00074B4E" w:rsidP="00C25802">
            <w:pPr>
              <w:jc w:val="center"/>
              <w:rPr>
                <w:rFonts w:ascii="Times New Roman" w:hAnsi="Times New Roman" w:cs="Times New Roman"/>
                <w:lang w:val="en-US"/>
              </w:rPr>
            </w:pPr>
            <w:r w:rsidRPr="006B0C39">
              <w:rPr>
                <w:rFonts w:ascii="Times New Roman" w:hAnsi="Times New Roman" w:cs="Times New Roman"/>
                <w:lang w:val="en-US"/>
              </w:rPr>
              <w:t>0,783</w:t>
            </w:r>
          </w:p>
          <w:p w:rsidR="00074B4E" w:rsidRPr="006B0C39" w:rsidRDefault="00074B4E" w:rsidP="00C25802">
            <w:pPr>
              <w:jc w:val="center"/>
              <w:rPr>
                <w:rFonts w:ascii="Times New Roman" w:hAnsi="Times New Roman" w:cs="Times New Roman"/>
                <w:lang w:val="en-US"/>
              </w:rPr>
            </w:pPr>
            <w:r w:rsidRPr="006B0C39">
              <w:rPr>
                <w:rFonts w:ascii="Times New Roman" w:hAnsi="Times New Roman" w:cs="Times New Roman"/>
                <w:lang w:val="en-US"/>
              </w:rPr>
              <w:t>0,767</w:t>
            </w:r>
          </w:p>
          <w:p w:rsidR="00074B4E" w:rsidRPr="006B0C39" w:rsidRDefault="00074B4E" w:rsidP="00C25802">
            <w:pPr>
              <w:jc w:val="center"/>
              <w:rPr>
                <w:rFonts w:ascii="Times New Roman" w:hAnsi="Times New Roman" w:cs="Times New Roman"/>
                <w:lang w:val="en-US"/>
              </w:rPr>
            </w:pPr>
            <w:r w:rsidRPr="006B0C39">
              <w:rPr>
                <w:rFonts w:ascii="Times New Roman" w:hAnsi="Times New Roman" w:cs="Times New Roman"/>
                <w:lang w:val="en-US"/>
              </w:rPr>
              <w:t>0,706</w:t>
            </w:r>
          </w:p>
        </w:tc>
        <w:tc>
          <w:tcPr>
            <w:tcW w:w="992" w:type="dxa"/>
            <w:gridSpan w:val="2"/>
          </w:tcPr>
          <w:p w:rsidR="00074B4E" w:rsidRPr="006B0C39" w:rsidRDefault="00074B4E" w:rsidP="00C25802">
            <w:pPr>
              <w:ind w:left="-142" w:right="-108"/>
              <w:jc w:val="center"/>
              <w:rPr>
                <w:rFonts w:ascii="Times New Roman" w:hAnsi="Times New Roman" w:cs="Times New Roman"/>
                <w:lang w:val="en-US"/>
              </w:rPr>
            </w:pPr>
            <w:r w:rsidRPr="006B0C39">
              <w:rPr>
                <w:rFonts w:ascii="Times New Roman" w:hAnsi="Times New Roman" w:cs="Times New Roman"/>
                <w:lang w:val="en-US"/>
              </w:rPr>
              <w:t>0,004</w:t>
            </w:r>
          </w:p>
          <w:p w:rsidR="00074B4E" w:rsidRPr="006B0C39" w:rsidRDefault="00074B4E" w:rsidP="00C25802">
            <w:pPr>
              <w:ind w:left="-142" w:right="-108"/>
              <w:jc w:val="center"/>
              <w:rPr>
                <w:rFonts w:ascii="Times New Roman" w:hAnsi="Times New Roman" w:cs="Times New Roman"/>
                <w:lang w:val="en-US"/>
              </w:rPr>
            </w:pPr>
            <w:r w:rsidRPr="006B0C39">
              <w:rPr>
                <w:rFonts w:ascii="Times New Roman" w:hAnsi="Times New Roman" w:cs="Times New Roman"/>
                <w:lang w:val="en-US"/>
              </w:rPr>
              <w:t>0,012</w:t>
            </w:r>
          </w:p>
          <w:p w:rsidR="00074B4E" w:rsidRPr="006B0C39" w:rsidRDefault="00074B4E" w:rsidP="00C25802">
            <w:pPr>
              <w:ind w:left="-142" w:right="-108"/>
              <w:jc w:val="center"/>
              <w:rPr>
                <w:rFonts w:ascii="Times New Roman" w:hAnsi="Times New Roman" w:cs="Times New Roman"/>
                <w:lang w:val="en-US"/>
              </w:rPr>
            </w:pPr>
            <w:r w:rsidRPr="006B0C39">
              <w:rPr>
                <w:rFonts w:ascii="Times New Roman" w:hAnsi="Times New Roman" w:cs="Times New Roman"/>
                <w:lang w:val="en-US"/>
              </w:rPr>
              <w:t>0,008</w:t>
            </w:r>
          </w:p>
        </w:tc>
        <w:tc>
          <w:tcPr>
            <w:tcW w:w="6782" w:type="dxa"/>
            <w:gridSpan w:val="3"/>
          </w:tcPr>
          <w:p w:rsidR="00074B4E" w:rsidRPr="006B0C39" w:rsidRDefault="00074B4E" w:rsidP="00C25802">
            <w:pPr>
              <w:jc w:val="both"/>
              <w:rPr>
                <w:rFonts w:ascii="Times New Roman" w:hAnsi="Times New Roman" w:cs="Times New Roman"/>
              </w:rPr>
            </w:pPr>
            <w:r w:rsidRPr="006B0C39">
              <w:rPr>
                <w:rFonts w:ascii="Times New Roman" w:hAnsi="Times New Roman" w:cs="Times New Roman"/>
              </w:rPr>
              <w:t>ингибитор гистидин киназы</w:t>
            </w:r>
          </w:p>
          <w:p w:rsidR="00074B4E" w:rsidRPr="006B0C39" w:rsidRDefault="00074B4E" w:rsidP="00C25802">
            <w:pPr>
              <w:jc w:val="both"/>
              <w:rPr>
                <w:rFonts w:ascii="Times New Roman" w:hAnsi="Times New Roman" w:cs="Times New Roman"/>
              </w:rPr>
            </w:pPr>
            <w:r w:rsidRPr="006B0C39">
              <w:rPr>
                <w:rFonts w:ascii="Times New Roman" w:hAnsi="Times New Roman" w:cs="Times New Roman"/>
              </w:rPr>
              <w:t>лечение острых неврологических расстройств</w:t>
            </w:r>
          </w:p>
          <w:p w:rsidR="00074B4E" w:rsidRPr="006B0C39" w:rsidRDefault="00074B4E" w:rsidP="00C25802">
            <w:pPr>
              <w:jc w:val="both"/>
              <w:rPr>
                <w:rFonts w:ascii="Times New Roman" w:hAnsi="Times New Roman" w:cs="Times New Roman"/>
              </w:rPr>
            </w:pPr>
            <w:r w:rsidRPr="006B0C39">
              <w:rPr>
                <w:rFonts w:ascii="Times New Roman" w:hAnsi="Times New Roman" w:cs="Times New Roman"/>
              </w:rPr>
              <w:t>ингибитор изомеразы кортикостероида</w:t>
            </w:r>
          </w:p>
        </w:tc>
      </w:tr>
      <w:tr w:rsidR="00074B4E" w:rsidRPr="006B0C39" w:rsidTr="008E599E">
        <w:tc>
          <w:tcPr>
            <w:tcW w:w="979" w:type="dxa"/>
            <w:gridSpan w:val="2"/>
            <w:tcBorders>
              <w:bottom w:val="nil"/>
            </w:tcBorders>
          </w:tcPr>
          <w:p w:rsidR="00074B4E" w:rsidRPr="006B0C39" w:rsidRDefault="00074B4E" w:rsidP="00074B4E">
            <w:pPr>
              <w:jc w:val="center"/>
              <w:rPr>
                <w:rFonts w:ascii="Times New Roman" w:hAnsi="Times New Roman" w:cs="Times New Roman"/>
              </w:rPr>
            </w:pPr>
            <w:r w:rsidRPr="006B0C39">
              <w:rPr>
                <w:rFonts w:ascii="Times New Roman" w:hAnsi="Times New Roman" w:cs="Times New Roman"/>
                <w:lang w:val="en-US"/>
              </w:rPr>
              <w:t>3.38</w:t>
            </w:r>
          </w:p>
        </w:tc>
        <w:tc>
          <w:tcPr>
            <w:tcW w:w="850" w:type="dxa"/>
            <w:tcBorders>
              <w:bottom w:val="nil"/>
            </w:tcBorders>
          </w:tcPr>
          <w:p w:rsidR="00074B4E" w:rsidRPr="006B0C39" w:rsidRDefault="00074B4E" w:rsidP="00074B4E">
            <w:pPr>
              <w:jc w:val="center"/>
              <w:rPr>
                <w:rFonts w:ascii="Times New Roman" w:hAnsi="Times New Roman" w:cs="Times New Roman"/>
              </w:rPr>
            </w:pPr>
            <w:r w:rsidRPr="006B0C39">
              <w:rPr>
                <w:rFonts w:ascii="Times New Roman" w:hAnsi="Times New Roman" w:cs="Times New Roman"/>
                <w:lang w:val="en-US"/>
              </w:rPr>
              <w:t>0.819</w:t>
            </w:r>
          </w:p>
        </w:tc>
        <w:tc>
          <w:tcPr>
            <w:tcW w:w="992" w:type="dxa"/>
            <w:gridSpan w:val="2"/>
            <w:tcBorders>
              <w:bottom w:val="nil"/>
            </w:tcBorders>
          </w:tcPr>
          <w:p w:rsidR="00074B4E" w:rsidRPr="006B0C39" w:rsidRDefault="00074B4E" w:rsidP="00074B4E">
            <w:pPr>
              <w:ind w:left="-142" w:right="-108"/>
              <w:jc w:val="center"/>
              <w:rPr>
                <w:rFonts w:ascii="Times New Roman" w:hAnsi="Times New Roman" w:cs="Times New Roman"/>
              </w:rPr>
            </w:pPr>
            <w:r w:rsidRPr="006B0C39">
              <w:rPr>
                <w:rFonts w:ascii="Times New Roman" w:hAnsi="Times New Roman" w:cs="Times New Roman"/>
                <w:lang w:val="en-US"/>
              </w:rPr>
              <w:t>0,002</w:t>
            </w:r>
          </w:p>
        </w:tc>
        <w:tc>
          <w:tcPr>
            <w:tcW w:w="6782" w:type="dxa"/>
            <w:gridSpan w:val="3"/>
            <w:tcBorders>
              <w:bottom w:val="nil"/>
            </w:tcBorders>
          </w:tcPr>
          <w:p w:rsidR="00074B4E" w:rsidRPr="006B0C39" w:rsidRDefault="00074B4E" w:rsidP="00C25802">
            <w:pPr>
              <w:jc w:val="both"/>
              <w:rPr>
                <w:rFonts w:ascii="Times New Roman" w:hAnsi="Times New Roman" w:cs="Times New Roman"/>
              </w:rPr>
            </w:pPr>
            <w:r w:rsidRPr="006B0C39">
              <w:rPr>
                <w:rFonts w:ascii="Times New Roman" w:hAnsi="Times New Roman" w:cs="Times New Roman"/>
              </w:rPr>
              <w:t>ингибитор алкалин фосфатазы</w:t>
            </w:r>
          </w:p>
        </w:tc>
      </w:tr>
      <w:tr w:rsidR="00074B4E" w:rsidRPr="006B0C39" w:rsidTr="008E599E">
        <w:tc>
          <w:tcPr>
            <w:tcW w:w="9603" w:type="dxa"/>
            <w:gridSpan w:val="8"/>
            <w:tcBorders>
              <w:top w:val="nil"/>
              <w:left w:val="nil"/>
              <w:right w:val="nil"/>
            </w:tcBorders>
          </w:tcPr>
          <w:p w:rsidR="00074B4E" w:rsidRPr="006B0C39" w:rsidRDefault="00355149" w:rsidP="008E599E">
            <w:pPr>
              <w:ind w:hanging="122"/>
              <w:jc w:val="both"/>
              <w:rPr>
                <w:rFonts w:ascii="Times New Roman" w:hAnsi="Times New Roman" w:cs="Times New Roman"/>
                <w:sz w:val="28"/>
                <w:szCs w:val="28"/>
              </w:rPr>
            </w:pPr>
            <w:r w:rsidRPr="006B0C39">
              <w:rPr>
                <w:rFonts w:ascii="Times New Roman" w:hAnsi="Times New Roman" w:cs="Times New Roman"/>
                <w:sz w:val="28"/>
                <w:szCs w:val="28"/>
              </w:rPr>
              <w:lastRenderedPageBreak/>
              <w:t>Продолжение таблицы 18</w:t>
            </w:r>
          </w:p>
          <w:p w:rsidR="00074B4E" w:rsidRPr="006B0C39" w:rsidRDefault="00074B4E" w:rsidP="008E599E">
            <w:pPr>
              <w:ind w:hanging="122"/>
              <w:jc w:val="both"/>
              <w:rPr>
                <w:rFonts w:ascii="Times New Roman" w:hAnsi="Times New Roman" w:cs="Times New Roman"/>
                <w:sz w:val="16"/>
                <w:szCs w:val="16"/>
              </w:rPr>
            </w:pPr>
          </w:p>
        </w:tc>
      </w:tr>
      <w:tr w:rsidR="00074B4E" w:rsidRPr="006B0C39" w:rsidTr="00324790">
        <w:tc>
          <w:tcPr>
            <w:tcW w:w="979" w:type="dxa"/>
            <w:gridSpan w:val="2"/>
          </w:tcPr>
          <w:p w:rsidR="00074B4E" w:rsidRPr="006B0C39" w:rsidRDefault="00074B4E" w:rsidP="008E599E">
            <w:pPr>
              <w:jc w:val="center"/>
              <w:rPr>
                <w:rFonts w:ascii="Times New Roman" w:hAnsi="Times New Roman" w:cs="Times New Roman"/>
              </w:rPr>
            </w:pPr>
            <w:r w:rsidRPr="006B0C39">
              <w:rPr>
                <w:rFonts w:ascii="Times New Roman" w:hAnsi="Times New Roman" w:cs="Times New Roman"/>
              </w:rPr>
              <w:t>1</w:t>
            </w:r>
          </w:p>
        </w:tc>
        <w:tc>
          <w:tcPr>
            <w:tcW w:w="992" w:type="dxa"/>
            <w:gridSpan w:val="2"/>
          </w:tcPr>
          <w:p w:rsidR="00074B4E" w:rsidRPr="006B0C39" w:rsidRDefault="00074B4E" w:rsidP="008E599E">
            <w:pPr>
              <w:jc w:val="center"/>
              <w:rPr>
                <w:rFonts w:ascii="Times New Roman" w:hAnsi="Times New Roman" w:cs="Times New Roman"/>
              </w:rPr>
            </w:pPr>
            <w:r w:rsidRPr="006B0C39">
              <w:rPr>
                <w:rFonts w:ascii="Times New Roman" w:hAnsi="Times New Roman" w:cs="Times New Roman"/>
              </w:rPr>
              <w:t>2</w:t>
            </w:r>
          </w:p>
        </w:tc>
        <w:tc>
          <w:tcPr>
            <w:tcW w:w="992" w:type="dxa"/>
            <w:gridSpan w:val="2"/>
          </w:tcPr>
          <w:p w:rsidR="00074B4E" w:rsidRPr="006B0C39" w:rsidRDefault="00074B4E" w:rsidP="008E599E">
            <w:pPr>
              <w:ind w:left="-142" w:right="-108"/>
              <w:jc w:val="center"/>
              <w:rPr>
                <w:rFonts w:ascii="Times New Roman" w:hAnsi="Times New Roman" w:cs="Times New Roman"/>
              </w:rPr>
            </w:pPr>
            <w:r w:rsidRPr="006B0C39">
              <w:rPr>
                <w:rFonts w:ascii="Times New Roman" w:hAnsi="Times New Roman" w:cs="Times New Roman"/>
              </w:rPr>
              <w:t>3</w:t>
            </w:r>
          </w:p>
        </w:tc>
        <w:tc>
          <w:tcPr>
            <w:tcW w:w="6640" w:type="dxa"/>
            <w:gridSpan w:val="2"/>
          </w:tcPr>
          <w:p w:rsidR="00074B4E" w:rsidRPr="006B0C39" w:rsidRDefault="00074B4E" w:rsidP="008E599E">
            <w:pPr>
              <w:jc w:val="center"/>
              <w:rPr>
                <w:rFonts w:ascii="Times New Roman" w:hAnsi="Times New Roman" w:cs="Times New Roman"/>
              </w:rPr>
            </w:pPr>
            <w:r w:rsidRPr="006B0C39">
              <w:rPr>
                <w:rFonts w:ascii="Times New Roman" w:hAnsi="Times New Roman" w:cs="Times New Roman"/>
              </w:rPr>
              <w:t>4</w:t>
            </w:r>
          </w:p>
        </w:tc>
      </w:tr>
      <w:tr w:rsidR="00074B4E" w:rsidRPr="006B0C39" w:rsidTr="00324790">
        <w:tc>
          <w:tcPr>
            <w:tcW w:w="979" w:type="dxa"/>
            <w:gridSpan w:val="2"/>
          </w:tcPr>
          <w:p w:rsidR="00074B4E" w:rsidRPr="006B0C39" w:rsidRDefault="00074B4E" w:rsidP="00355149">
            <w:pPr>
              <w:jc w:val="center"/>
              <w:rPr>
                <w:rFonts w:ascii="Times New Roman" w:hAnsi="Times New Roman" w:cs="Times New Roman"/>
                <w:lang w:val="en-US"/>
              </w:rPr>
            </w:pPr>
          </w:p>
        </w:tc>
        <w:tc>
          <w:tcPr>
            <w:tcW w:w="992" w:type="dxa"/>
            <w:gridSpan w:val="2"/>
          </w:tcPr>
          <w:p w:rsidR="00074B4E" w:rsidRPr="006B0C39" w:rsidRDefault="00074B4E" w:rsidP="00355149">
            <w:pPr>
              <w:jc w:val="center"/>
              <w:rPr>
                <w:rFonts w:ascii="Times New Roman" w:hAnsi="Times New Roman" w:cs="Times New Roman"/>
                <w:lang w:val="en-US"/>
              </w:rPr>
            </w:pPr>
            <w:r w:rsidRPr="006B0C39">
              <w:rPr>
                <w:rFonts w:ascii="Times New Roman" w:hAnsi="Times New Roman" w:cs="Times New Roman"/>
                <w:lang w:val="en-US"/>
              </w:rPr>
              <w:t>0,721</w:t>
            </w:r>
          </w:p>
        </w:tc>
        <w:tc>
          <w:tcPr>
            <w:tcW w:w="992" w:type="dxa"/>
            <w:gridSpan w:val="2"/>
          </w:tcPr>
          <w:p w:rsidR="00074B4E" w:rsidRPr="006B0C39" w:rsidRDefault="00074B4E" w:rsidP="00355149">
            <w:pPr>
              <w:ind w:left="-142" w:right="-108"/>
              <w:jc w:val="center"/>
              <w:rPr>
                <w:rFonts w:ascii="Times New Roman" w:hAnsi="Times New Roman" w:cs="Times New Roman"/>
                <w:lang w:val="en-US"/>
              </w:rPr>
            </w:pPr>
            <w:r w:rsidRPr="006B0C39">
              <w:rPr>
                <w:rFonts w:ascii="Times New Roman" w:hAnsi="Times New Roman" w:cs="Times New Roman"/>
                <w:lang w:val="en-US"/>
              </w:rPr>
              <w:t>0,007</w:t>
            </w:r>
          </w:p>
        </w:tc>
        <w:tc>
          <w:tcPr>
            <w:tcW w:w="6640" w:type="dxa"/>
            <w:gridSpan w:val="2"/>
          </w:tcPr>
          <w:p w:rsidR="00074B4E" w:rsidRPr="006B0C39" w:rsidRDefault="00074B4E" w:rsidP="00355149">
            <w:pPr>
              <w:jc w:val="both"/>
              <w:rPr>
                <w:rFonts w:ascii="Times New Roman" w:hAnsi="Times New Roman" w:cs="Times New Roman"/>
              </w:rPr>
            </w:pPr>
            <w:r w:rsidRPr="006B0C39">
              <w:rPr>
                <w:rFonts w:ascii="Times New Roman" w:hAnsi="Times New Roman" w:cs="Times New Roman"/>
              </w:rPr>
              <w:t>ингибитор гистидин киназы</w:t>
            </w:r>
          </w:p>
        </w:tc>
      </w:tr>
      <w:tr w:rsidR="00074B4E" w:rsidRPr="006B0C39" w:rsidTr="00324790">
        <w:tc>
          <w:tcPr>
            <w:tcW w:w="979" w:type="dxa"/>
            <w:gridSpan w:val="2"/>
          </w:tcPr>
          <w:p w:rsidR="00074B4E" w:rsidRPr="006B0C39" w:rsidRDefault="00074B4E" w:rsidP="00355149">
            <w:pPr>
              <w:jc w:val="center"/>
              <w:rPr>
                <w:rFonts w:ascii="Times New Roman" w:hAnsi="Times New Roman" w:cs="Times New Roman"/>
                <w:lang w:val="en-US"/>
              </w:rPr>
            </w:pPr>
            <w:r w:rsidRPr="006B0C39">
              <w:rPr>
                <w:rFonts w:ascii="Times New Roman" w:hAnsi="Times New Roman" w:cs="Times New Roman"/>
                <w:lang w:val="en-US"/>
              </w:rPr>
              <w:t>3.39</w:t>
            </w:r>
          </w:p>
        </w:tc>
        <w:tc>
          <w:tcPr>
            <w:tcW w:w="992" w:type="dxa"/>
            <w:gridSpan w:val="2"/>
          </w:tcPr>
          <w:p w:rsidR="00074B4E" w:rsidRPr="006B0C39" w:rsidRDefault="00074B4E" w:rsidP="00355149">
            <w:pPr>
              <w:jc w:val="center"/>
              <w:rPr>
                <w:rFonts w:ascii="Times New Roman" w:hAnsi="Times New Roman" w:cs="Times New Roman"/>
                <w:lang w:val="en-US"/>
              </w:rPr>
            </w:pPr>
            <w:r w:rsidRPr="006B0C39">
              <w:rPr>
                <w:rFonts w:ascii="Times New Roman" w:hAnsi="Times New Roman" w:cs="Times New Roman"/>
                <w:lang w:val="en-US"/>
              </w:rPr>
              <w:t>0,672</w:t>
            </w:r>
          </w:p>
          <w:p w:rsidR="00074B4E" w:rsidRPr="006B0C39" w:rsidRDefault="00074B4E" w:rsidP="00355149">
            <w:pPr>
              <w:jc w:val="center"/>
              <w:rPr>
                <w:rFonts w:ascii="Times New Roman" w:hAnsi="Times New Roman" w:cs="Times New Roman"/>
                <w:lang w:val="en-US"/>
              </w:rPr>
            </w:pPr>
            <w:r w:rsidRPr="006B0C39">
              <w:rPr>
                <w:rFonts w:ascii="Times New Roman" w:hAnsi="Times New Roman" w:cs="Times New Roman"/>
                <w:lang w:val="en-US"/>
              </w:rPr>
              <w:t>0,660</w:t>
            </w:r>
          </w:p>
          <w:p w:rsidR="00074B4E" w:rsidRPr="006B0C39" w:rsidRDefault="00074B4E" w:rsidP="00355149">
            <w:pPr>
              <w:jc w:val="center"/>
              <w:rPr>
                <w:rFonts w:ascii="Times New Roman" w:hAnsi="Times New Roman" w:cs="Times New Roman"/>
                <w:lang w:val="en-US"/>
              </w:rPr>
            </w:pPr>
            <w:r w:rsidRPr="006B0C39">
              <w:rPr>
                <w:rFonts w:ascii="Times New Roman" w:hAnsi="Times New Roman" w:cs="Times New Roman"/>
                <w:lang w:val="en-US"/>
              </w:rPr>
              <w:t>0,633</w:t>
            </w:r>
          </w:p>
          <w:p w:rsidR="00074B4E" w:rsidRPr="006B0C39" w:rsidRDefault="00074B4E" w:rsidP="00355149">
            <w:pPr>
              <w:jc w:val="center"/>
              <w:rPr>
                <w:rFonts w:ascii="Times New Roman" w:hAnsi="Times New Roman" w:cs="Times New Roman"/>
                <w:lang w:val="en-US"/>
              </w:rPr>
            </w:pPr>
            <w:r w:rsidRPr="006B0C39">
              <w:rPr>
                <w:rFonts w:ascii="Times New Roman" w:hAnsi="Times New Roman" w:cs="Times New Roman"/>
                <w:lang w:val="en-US"/>
              </w:rPr>
              <w:t>0,640</w:t>
            </w:r>
          </w:p>
          <w:p w:rsidR="00074B4E" w:rsidRPr="006B0C39" w:rsidRDefault="00074B4E" w:rsidP="00355149">
            <w:pPr>
              <w:jc w:val="center"/>
              <w:rPr>
                <w:rFonts w:ascii="Times New Roman" w:hAnsi="Times New Roman" w:cs="Times New Roman"/>
                <w:lang w:val="en-US"/>
              </w:rPr>
            </w:pPr>
            <w:r w:rsidRPr="006B0C39">
              <w:rPr>
                <w:rFonts w:ascii="Times New Roman" w:hAnsi="Times New Roman" w:cs="Times New Roman"/>
                <w:lang w:val="en-US"/>
              </w:rPr>
              <w:t>0,599</w:t>
            </w:r>
          </w:p>
          <w:p w:rsidR="00074B4E" w:rsidRPr="006B0C39" w:rsidRDefault="00074B4E" w:rsidP="00355149">
            <w:pPr>
              <w:jc w:val="center"/>
              <w:rPr>
                <w:rFonts w:ascii="Times New Roman" w:hAnsi="Times New Roman" w:cs="Times New Roman"/>
                <w:lang w:val="en-US"/>
              </w:rPr>
            </w:pPr>
            <w:r w:rsidRPr="006B0C39">
              <w:rPr>
                <w:rFonts w:ascii="Times New Roman" w:hAnsi="Times New Roman" w:cs="Times New Roman"/>
                <w:lang w:val="en-US"/>
              </w:rPr>
              <w:t>0,576</w:t>
            </w:r>
          </w:p>
          <w:p w:rsidR="00074B4E" w:rsidRPr="006B0C39" w:rsidRDefault="00074B4E" w:rsidP="00355149">
            <w:pPr>
              <w:jc w:val="center"/>
              <w:rPr>
                <w:rFonts w:ascii="Times New Roman" w:hAnsi="Times New Roman" w:cs="Times New Roman"/>
                <w:lang w:val="en-US"/>
              </w:rPr>
            </w:pPr>
            <w:r w:rsidRPr="006B0C39">
              <w:rPr>
                <w:rFonts w:ascii="Times New Roman" w:hAnsi="Times New Roman" w:cs="Times New Roman"/>
                <w:lang w:val="en-US"/>
              </w:rPr>
              <w:t>0,596</w:t>
            </w:r>
          </w:p>
          <w:p w:rsidR="00074B4E" w:rsidRPr="006B0C39" w:rsidRDefault="00074B4E" w:rsidP="00355149">
            <w:pPr>
              <w:jc w:val="center"/>
              <w:rPr>
                <w:rFonts w:ascii="Times New Roman" w:hAnsi="Times New Roman" w:cs="Times New Roman"/>
              </w:rPr>
            </w:pPr>
            <w:r w:rsidRPr="006B0C39">
              <w:rPr>
                <w:rFonts w:ascii="Times New Roman" w:hAnsi="Times New Roman" w:cs="Times New Roman"/>
                <w:lang w:val="en-US"/>
              </w:rPr>
              <w:t>0,552</w:t>
            </w:r>
          </w:p>
          <w:p w:rsidR="00074B4E" w:rsidRPr="006B0C39" w:rsidRDefault="00074B4E" w:rsidP="00355149">
            <w:pPr>
              <w:jc w:val="center"/>
              <w:rPr>
                <w:rFonts w:ascii="Times New Roman" w:hAnsi="Times New Roman" w:cs="Times New Roman"/>
                <w:lang w:val="en-US"/>
              </w:rPr>
            </w:pPr>
            <w:r w:rsidRPr="006B0C39">
              <w:rPr>
                <w:rFonts w:ascii="Times New Roman" w:hAnsi="Times New Roman" w:cs="Times New Roman"/>
                <w:lang w:val="en-US"/>
              </w:rPr>
              <w:t>0,630</w:t>
            </w:r>
          </w:p>
          <w:p w:rsidR="00074B4E" w:rsidRPr="006B0C39" w:rsidRDefault="00074B4E" w:rsidP="00355149">
            <w:pPr>
              <w:jc w:val="center"/>
              <w:rPr>
                <w:rFonts w:ascii="Times New Roman" w:hAnsi="Times New Roman" w:cs="Times New Roman"/>
                <w:lang w:val="en-US"/>
              </w:rPr>
            </w:pPr>
            <w:r w:rsidRPr="006B0C39">
              <w:rPr>
                <w:rFonts w:ascii="Times New Roman" w:hAnsi="Times New Roman" w:cs="Times New Roman"/>
                <w:lang w:val="en-US"/>
              </w:rPr>
              <w:t>0,572</w:t>
            </w:r>
          </w:p>
          <w:p w:rsidR="00074B4E" w:rsidRPr="006B0C39" w:rsidRDefault="00074B4E" w:rsidP="00355149">
            <w:pPr>
              <w:jc w:val="center"/>
              <w:rPr>
                <w:rFonts w:ascii="Times New Roman" w:hAnsi="Times New Roman" w:cs="Times New Roman"/>
                <w:lang w:val="en-US"/>
              </w:rPr>
            </w:pPr>
            <w:r w:rsidRPr="006B0C39">
              <w:rPr>
                <w:rFonts w:ascii="Times New Roman" w:hAnsi="Times New Roman" w:cs="Times New Roman"/>
                <w:lang w:val="en-US"/>
              </w:rPr>
              <w:t>0,534</w:t>
            </w:r>
          </w:p>
          <w:p w:rsidR="00074B4E" w:rsidRPr="006B0C39" w:rsidRDefault="00074B4E" w:rsidP="00355149">
            <w:pPr>
              <w:jc w:val="center"/>
              <w:rPr>
                <w:rFonts w:ascii="Times New Roman" w:hAnsi="Times New Roman" w:cs="Times New Roman"/>
                <w:lang w:val="en-US"/>
              </w:rPr>
            </w:pPr>
            <w:r w:rsidRPr="006B0C39">
              <w:rPr>
                <w:rFonts w:ascii="Times New Roman" w:hAnsi="Times New Roman" w:cs="Times New Roman"/>
                <w:lang w:val="en-US"/>
              </w:rPr>
              <w:t>0,534</w:t>
            </w:r>
          </w:p>
          <w:p w:rsidR="00074B4E" w:rsidRPr="006B0C39" w:rsidRDefault="00074B4E" w:rsidP="00355149">
            <w:pPr>
              <w:jc w:val="center"/>
              <w:rPr>
                <w:rFonts w:ascii="Times New Roman" w:hAnsi="Times New Roman" w:cs="Times New Roman"/>
                <w:lang w:val="en-US"/>
              </w:rPr>
            </w:pPr>
            <w:r w:rsidRPr="006B0C39">
              <w:rPr>
                <w:rFonts w:ascii="Times New Roman" w:hAnsi="Times New Roman" w:cs="Times New Roman"/>
                <w:lang w:val="en-US"/>
              </w:rPr>
              <w:t>0,610</w:t>
            </w:r>
          </w:p>
          <w:p w:rsidR="00074B4E" w:rsidRPr="006B0C39" w:rsidRDefault="00074B4E" w:rsidP="00355149">
            <w:pPr>
              <w:jc w:val="center"/>
              <w:rPr>
                <w:rFonts w:ascii="Times New Roman" w:hAnsi="Times New Roman" w:cs="Times New Roman"/>
                <w:lang w:val="en-US"/>
              </w:rPr>
            </w:pPr>
            <w:r w:rsidRPr="006B0C39">
              <w:rPr>
                <w:rFonts w:ascii="Times New Roman" w:hAnsi="Times New Roman" w:cs="Times New Roman"/>
                <w:lang w:val="en-US"/>
              </w:rPr>
              <w:t>0,545</w:t>
            </w:r>
          </w:p>
        </w:tc>
        <w:tc>
          <w:tcPr>
            <w:tcW w:w="992" w:type="dxa"/>
            <w:gridSpan w:val="2"/>
          </w:tcPr>
          <w:p w:rsidR="00074B4E" w:rsidRPr="006B0C39" w:rsidRDefault="00074B4E" w:rsidP="00355149">
            <w:pPr>
              <w:ind w:left="-142" w:right="-108"/>
              <w:jc w:val="center"/>
              <w:rPr>
                <w:rFonts w:ascii="Times New Roman" w:hAnsi="Times New Roman" w:cs="Times New Roman"/>
                <w:lang w:val="en-US"/>
              </w:rPr>
            </w:pPr>
            <w:r w:rsidRPr="006B0C39">
              <w:rPr>
                <w:rFonts w:ascii="Times New Roman" w:hAnsi="Times New Roman" w:cs="Times New Roman"/>
                <w:lang w:val="en-US"/>
              </w:rPr>
              <w:t>0,006</w:t>
            </w:r>
          </w:p>
          <w:p w:rsidR="00074B4E" w:rsidRPr="006B0C39" w:rsidRDefault="00074B4E" w:rsidP="00355149">
            <w:pPr>
              <w:ind w:left="-142" w:right="-108"/>
              <w:jc w:val="center"/>
              <w:rPr>
                <w:rFonts w:ascii="Times New Roman" w:hAnsi="Times New Roman" w:cs="Times New Roman"/>
                <w:lang w:val="en-US"/>
              </w:rPr>
            </w:pPr>
            <w:r w:rsidRPr="006B0C39">
              <w:rPr>
                <w:rFonts w:ascii="Times New Roman" w:hAnsi="Times New Roman" w:cs="Times New Roman"/>
                <w:lang w:val="en-US"/>
              </w:rPr>
              <w:t>0,005</w:t>
            </w:r>
          </w:p>
          <w:p w:rsidR="00074B4E" w:rsidRPr="006B0C39" w:rsidRDefault="00074B4E" w:rsidP="00355149">
            <w:pPr>
              <w:ind w:left="-142" w:right="-108"/>
              <w:jc w:val="center"/>
              <w:rPr>
                <w:rFonts w:ascii="Times New Roman" w:hAnsi="Times New Roman" w:cs="Times New Roman"/>
                <w:lang w:val="en-US"/>
              </w:rPr>
            </w:pPr>
            <w:r w:rsidRPr="006B0C39">
              <w:rPr>
                <w:rFonts w:ascii="Times New Roman" w:hAnsi="Times New Roman" w:cs="Times New Roman"/>
                <w:lang w:val="en-US"/>
              </w:rPr>
              <w:t>0,005</w:t>
            </w:r>
          </w:p>
          <w:p w:rsidR="00074B4E" w:rsidRPr="006B0C39" w:rsidRDefault="00074B4E" w:rsidP="00355149">
            <w:pPr>
              <w:ind w:left="-142" w:right="-108"/>
              <w:jc w:val="center"/>
              <w:rPr>
                <w:rFonts w:ascii="Times New Roman" w:hAnsi="Times New Roman" w:cs="Times New Roman"/>
                <w:lang w:val="en-US"/>
              </w:rPr>
            </w:pPr>
            <w:r w:rsidRPr="006B0C39">
              <w:rPr>
                <w:rFonts w:ascii="Times New Roman" w:hAnsi="Times New Roman" w:cs="Times New Roman"/>
                <w:lang w:val="en-US"/>
              </w:rPr>
              <w:t>0,012</w:t>
            </w:r>
          </w:p>
          <w:p w:rsidR="00074B4E" w:rsidRPr="006B0C39" w:rsidRDefault="00074B4E" w:rsidP="00355149">
            <w:pPr>
              <w:ind w:left="-142" w:right="-108"/>
              <w:jc w:val="center"/>
              <w:rPr>
                <w:rFonts w:ascii="Times New Roman" w:hAnsi="Times New Roman" w:cs="Times New Roman"/>
                <w:lang w:val="en-US"/>
              </w:rPr>
            </w:pPr>
            <w:r w:rsidRPr="006B0C39">
              <w:rPr>
                <w:rFonts w:ascii="Times New Roman" w:hAnsi="Times New Roman" w:cs="Times New Roman"/>
                <w:lang w:val="en-US"/>
              </w:rPr>
              <w:t>0,025</w:t>
            </w:r>
          </w:p>
          <w:p w:rsidR="00074B4E" w:rsidRPr="006B0C39" w:rsidRDefault="00074B4E" w:rsidP="00355149">
            <w:pPr>
              <w:ind w:left="-142" w:right="-108"/>
              <w:jc w:val="center"/>
              <w:rPr>
                <w:rFonts w:ascii="Times New Roman" w:hAnsi="Times New Roman" w:cs="Times New Roman"/>
                <w:lang w:val="en-US"/>
              </w:rPr>
            </w:pPr>
            <w:r w:rsidRPr="006B0C39">
              <w:rPr>
                <w:rFonts w:ascii="Times New Roman" w:hAnsi="Times New Roman" w:cs="Times New Roman"/>
                <w:lang w:val="en-US"/>
              </w:rPr>
              <w:t>0,010</w:t>
            </w:r>
          </w:p>
          <w:p w:rsidR="00074B4E" w:rsidRPr="006B0C39" w:rsidRDefault="00074B4E" w:rsidP="00355149">
            <w:pPr>
              <w:ind w:left="-142" w:right="-108"/>
              <w:jc w:val="center"/>
              <w:rPr>
                <w:rFonts w:ascii="Times New Roman" w:hAnsi="Times New Roman" w:cs="Times New Roman"/>
                <w:lang w:val="en-US"/>
              </w:rPr>
            </w:pPr>
            <w:r w:rsidRPr="006B0C39">
              <w:rPr>
                <w:rFonts w:ascii="Times New Roman" w:hAnsi="Times New Roman" w:cs="Times New Roman"/>
                <w:lang w:val="en-US"/>
              </w:rPr>
              <w:t>0,043</w:t>
            </w:r>
          </w:p>
          <w:p w:rsidR="00074B4E" w:rsidRPr="006B0C39" w:rsidRDefault="00074B4E" w:rsidP="00355149">
            <w:pPr>
              <w:ind w:left="-142" w:right="-108"/>
              <w:jc w:val="center"/>
              <w:rPr>
                <w:rFonts w:ascii="Times New Roman" w:hAnsi="Times New Roman" w:cs="Times New Roman"/>
                <w:lang w:val="en-US"/>
              </w:rPr>
            </w:pPr>
            <w:r w:rsidRPr="006B0C39">
              <w:rPr>
                <w:rFonts w:ascii="Times New Roman" w:hAnsi="Times New Roman" w:cs="Times New Roman"/>
                <w:lang w:val="en-US"/>
              </w:rPr>
              <w:t>0,008</w:t>
            </w:r>
          </w:p>
          <w:p w:rsidR="00074B4E" w:rsidRPr="006B0C39" w:rsidRDefault="00074B4E" w:rsidP="00355149">
            <w:pPr>
              <w:ind w:left="-142" w:right="-108"/>
              <w:jc w:val="center"/>
              <w:rPr>
                <w:rFonts w:ascii="Times New Roman" w:hAnsi="Times New Roman" w:cs="Times New Roman"/>
              </w:rPr>
            </w:pPr>
            <w:r w:rsidRPr="006B0C39">
              <w:rPr>
                <w:rFonts w:ascii="Times New Roman" w:hAnsi="Times New Roman" w:cs="Times New Roman"/>
                <w:lang w:val="en-US"/>
              </w:rPr>
              <w:t>0,087</w:t>
            </w:r>
          </w:p>
          <w:p w:rsidR="00074B4E" w:rsidRPr="006B0C39" w:rsidRDefault="00074B4E" w:rsidP="00355149">
            <w:pPr>
              <w:ind w:left="-142" w:right="-108"/>
              <w:jc w:val="center"/>
              <w:rPr>
                <w:rFonts w:ascii="Times New Roman" w:hAnsi="Times New Roman" w:cs="Times New Roman"/>
                <w:lang w:val="en-US"/>
              </w:rPr>
            </w:pPr>
            <w:r w:rsidRPr="006B0C39">
              <w:rPr>
                <w:rFonts w:ascii="Times New Roman" w:hAnsi="Times New Roman" w:cs="Times New Roman"/>
                <w:lang w:val="en-US"/>
              </w:rPr>
              <w:t>0,035</w:t>
            </w:r>
          </w:p>
          <w:p w:rsidR="00074B4E" w:rsidRPr="006B0C39" w:rsidRDefault="00074B4E" w:rsidP="00355149">
            <w:pPr>
              <w:ind w:left="-142" w:right="-108"/>
              <w:jc w:val="center"/>
              <w:rPr>
                <w:rFonts w:ascii="Times New Roman" w:hAnsi="Times New Roman" w:cs="Times New Roman"/>
                <w:lang w:val="en-US"/>
              </w:rPr>
            </w:pPr>
            <w:r w:rsidRPr="006B0C39">
              <w:rPr>
                <w:rFonts w:ascii="Times New Roman" w:hAnsi="Times New Roman" w:cs="Times New Roman"/>
                <w:lang w:val="en-US"/>
              </w:rPr>
              <w:t>0,004</w:t>
            </w:r>
          </w:p>
          <w:p w:rsidR="00074B4E" w:rsidRPr="006B0C39" w:rsidRDefault="00074B4E" w:rsidP="00355149">
            <w:pPr>
              <w:ind w:left="-142" w:right="-108"/>
              <w:jc w:val="center"/>
              <w:rPr>
                <w:rFonts w:ascii="Times New Roman" w:hAnsi="Times New Roman" w:cs="Times New Roman"/>
                <w:lang w:val="en-US"/>
              </w:rPr>
            </w:pPr>
            <w:r w:rsidRPr="006B0C39">
              <w:rPr>
                <w:rFonts w:ascii="Times New Roman" w:hAnsi="Times New Roman" w:cs="Times New Roman"/>
                <w:lang w:val="en-US"/>
              </w:rPr>
              <w:t>0,004</w:t>
            </w:r>
          </w:p>
          <w:p w:rsidR="00074B4E" w:rsidRPr="006B0C39" w:rsidRDefault="00074B4E" w:rsidP="00355149">
            <w:pPr>
              <w:ind w:left="-142" w:right="-108"/>
              <w:jc w:val="center"/>
              <w:rPr>
                <w:rFonts w:ascii="Times New Roman" w:hAnsi="Times New Roman" w:cs="Times New Roman"/>
                <w:lang w:val="en-US"/>
              </w:rPr>
            </w:pPr>
            <w:r w:rsidRPr="006B0C39">
              <w:rPr>
                <w:rFonts w:ascii="Times New Roman" w:hAnsi="Times New Roman" w:cs="Times New Roman"/>
                <w:lang w:val="en-US"/>
              </w:rPr>
              <w:t>0,096</w:t>
            </w:r>
          </w:p>
          <w:p w:rsidR="00074B4E" w:rsidRPr="006B0C39" w:rsidRDefault="00074B4E" w:rsidP="00355149">
            <w:pPr>
              <w:ind w:left="-142" w:right="-108"/>
              <w:jc w:val="center"/>
              <w:rPr>
                <w:rFonts w:ascii="Times New Roman" w:hAnsi="Times New Roman" w:cs="Times New Roman"/>
                <w:lang w:val="en-US"/>
              </w:rPr>
            </w:pPr>
            <w:r w:rsidRPr="006B0C39">
              <w:rPr>
                <w:rFonts w:ascii="Times New Roman" w:hAnsi="Times New Roman" w:cs="Times New Roman"/>
                <w:lang w:val="en-US"/>
              </w:rPr>
              <w:t>0,064</w:t>
            </w:r>
          </w:p>
        </w:tc>
        <w:tc>
          <w:tcPr>
            <w:tcW w:w="6640" w:type="dxa"/>
            <w:gridSpan w:val="2"/>
          </w:tcPr>
          <w:p w:rsidR="00074B4E" w:rsidRPr="006B0C39" w:rsidRDefault="00074B4E" w:rsidP="00355149">
            <w:pPr>
              <w:jc w:val="both"/>
              <w:rPr>
                <w:rFonts w:ascii="Times New Roman" w:hAnsi="Times New Roman" w:cs="Times New Roman"/>
              </w:rPr>
            </w:pPr>
            <w:r w:rsidRPr="006B0C39">
              <w:rPr>
                <w:rFonts w:ascii="Times New Roman" w:hAnsi="Times New Roman" w:cs="Times New Roman"/>
              </w:rPr>
              <w:t>ингибитор тетрагидроксинафтален редуктазы</w:t>
            </w:r>
          </w:p>
          <w:p w:rsidR="00074B4E" w:rsidRPr="006B0C39" w:rsidRDefault="00074B4E" w:rsidP="00355149">
            <w:pPr>
              <w:jc w:val="both"/>
              <w:rPr>
                <w:rFonts w:ascii="Times New Roman" w:hAnsi="Times New Roman" w:cs="Times New Roman"/>
              </w:rPr>
            </w:pPr>
            <w:r w:rsidRPr="006B0C39">
              <w:rPr>
                <w:rFonts w:ascii="Times New Roman" w:hAnsi="Times New Roman" w:cs="Times New Roman"/>
              </w:rPr>
              <w:t>ингибитор транскрипционного фактора STAT</w:t>
            </w:r>
          </w:p>
          <w:p w:rsidR="00074B4E" w:rsidRPr="006B0C39" w:rsidRDefault="00074B4E" w:rsidP="00355149">
            <w:pPr>
              <w:jc w:val="both"/>
              <w:rPr>
                <w:rFonts w:ascii="Times New Roman" w:hAnsi="Times New Roman" w:cs="Times New Roman"/>
              </w:rPr>
            </w:pPr>
            <w:r w:rsidRPr="006B0C39">
              <w:rPr>
                <w:rFonts w:ascii="Times New Roman" w:hAnsi="Times New Roman" w:cs="Times New Roman"/>
              </w:rPr>
              <w:t>ингибитор транскрипционного фактора STAT3 ингибитор гистидин киназы</w:t>
            </w:r>
          </w:p>
          <w:p w:rsidR="00074B4E" w:rsidRPr="006B0C39" w:rsidRDefault="00074B4E" w:rsidP="00355149">
            <w:pPr>
              <w:jc w:val="both"/>
              <w:rPr>
                <w:rFonts w:ascii="Times New Roman" w:hAnsi="Times New Roman" w:cs="Times New Roman"/>
              </w:rPr>
            </w:pPr>
            <w:r w:rsidRPr="006B0C39">
              <w:rPr>
                <w:rFonts w:ascii="Times New Roman" w:hAnsi="Times New Roman" w:cs="Times New Roman"/>
              </w:rPr>
              <w:t>ингибитор инсулизина</w:t>
            </w:r>
          </w:p>
          <w:p w:rsidR="00074B4E" w:rsidRPr="006B0C39" w:rsidRDefault="00074B4E" w:rsidP="00355149">
            <w:pPr>
              <w:jc w:val="both"/>
              <w:rPr>
                <w:rFonts w:ascii="Times New Roman" w:hAnsi="Times New Roman" w:cs="Times New Roman"/>
              </w:rPr>
            </w:pPr>
            <w:r w:rsidRPr="006B0C39">
              <w:rPr>
                <w:rFonts w:ascii="Times New Roman" w:hAnsi="Times New Roman" w:cs="Times New Roman"/>
              </w:rPr>
              <w:t>лечение атеросклероза</w:t>
            </w:r>
          </w:p>
          <w:p w:rsidR="00074B4E" w:rsidRPr="006B0C39" w:rsidRDefault="00074B4E" w:rsidP="00355149">
            <w:pPr>
              <w:jc w:val="both"/>
              <w:rPr>
                <w:rFonts w:ascii="Times New Roman" w:hAnsi="Times New Roman" w:cs="Times New Roman"/>
              </w:rPr>
            </w:pPr>
            <w:r w:rsidRPr="006B0C39">
              <w:rPr>
                <w:rFonts w:ascii="Times New Roman" w:hAnsi="Times New Roman" w:cs="Times New Roman"/>
              </w:rPr>
              <w:t>стимулятор функции почек</w:t>
            </w:r>
          </w:p>
          <w:p w:rsidR="00074B4E" w:rsidRPr="006B0C39" w:rsidRDefault="00074B4E" w:rsidP="00355149">
            <w:pPr>
              <w:jc w:val="both"/>
              <w:rPr>
                <w:rFonts w:ascii="Times New Roman" w:hAnsi="Times New Roman" w:cs="Times New Roman"/>
              </w:rPr>
            </w:pPr>
            <w:r w:rsidRPr="006B0C39">
              <w:rPr>
                <w:rFonts w:ascii="Times New Roman" w:hAnsi="Times New Roman" w:cs="Times New Roman"/>
              </w:rPr>
              <w:t>ингибитор транскрипционного фактора</w:t>
            </w:r>
          </w:p>
          <w:p w:rsidR="00074B4E" w:rsidRPr="006B0C39" w:rsidRDefault="00074B4E" w:rsidP="00355149">
            <w:pPr>
              <w:jc w:val="both"/>
              <w:rPr>
                <w:rFonts w:ascii="Times New Roman" w:hAnsi="Times New Roman" w:cs="Times New Roman"/>
              </w:rPr>
            </w:pPr>
            <w:r w:rsidRPr="006B0C39">
              <w:rPr>
                <w:rFonts w:ascii="Times New Roman" w:hAnsi="Times New Roman" w:cs="Times New Roman"/>
              </w:rPr>
              <w:t>ингибитор аспульвинон диметилаллилтрансфераз</w:t>
            </w:r>
          </w:p>
          <w:p w:rsidR="00074B4E" w:rsidRPr="006B0C39" w:rsidRDefault="00074B4E" w:rsidP="00355149">
            <w:pPr>
              <w:jc w:val="both"/>
              <w:rPr>
                <w:rFonts w:ascii="Times New Roman" w:hAnsi="Times New Roman" w:cs="Times New Roman"/>
              </w:rPr>
            </w:pPr>
            <w:r w:rsidRPr="006B0C39">
              <w:rPr>
                <w:rFonts w:ascii="Times New Roman" w:hAnsi="Times New Roman" w:cs="Times New Roman"/>
              </w:rPr>
              <w:t>ингибитор тиоредоксин</w:t>
            </w:r>
          </w:p>
          <w:p w:rsidR="00074B4E" w:rsidRPr="006B0C39" w:rsidRDefault="00074B4E" w:rsidP="00355149">
            <w:pPr>
              <w:jc w:val="both"/>
              <w:rPr>
                <w:rFonts w:ascii="Times New Roman" w:hAnsi="Times New Roman" w:cs="Times New Roman"/>
              </w:rPr>
            </w:pPr>
            <w:r w:rsidRPr="006B0C39">
              <w:rPr>
                <w:rFonts w:ascii="Times New Roman" w:hAnsi="Times New Roman" w:cs="Times New Roman"/>
              </w:rPr>
              <w:t>ингибитор алкалин фотостазы</w:t>
            </w:r>
          </w:p>
          <w:p w:rsidR="00074B4E" w:rsidRPr="006B0C39" w:rsidRDefault="00074B4E" w:rsidP="00355149">
            <w:pPr>
              <w:jc w:val="both"/>
              <w:rPr>
                <w:rFonts w:ascii="Times New Roman" w:hAnsi="Times New Roman" w:cs="Times New Roman"/>
              </w:rPr>
            </w:pPr>
            <w:r w:rsidRPr="006B0C39">
              <w:rPr>
                <w:rFonts w:ascii="Times New Roman" w:hAnsi="Times New Roman" w:cs="Times New Roman"/>
              </w:rPr>
              <w:t>блокатор кальцевых канал типа N</w:t>
            </w:r>
          </w:p>
          <w:p w:rsidR="00074B4E" w:rsidRPr="006B0C39" w:rsidRDefault="00074B4E" w:rsidP="00355149">
            <w:pPr>
              <w:jc w:val="both"/>
              <w:rPr>
                <w:rFonts w:ascii="Times New Roman" w:hAnsi="Times New Roman" w:cs="Times New Roman"/>
              </w:rPr>
            </w:pPr>
            <w:r w:rsidRPr="006B0C39">
              <w:rPr>
                <w:rFonts w:ascii="Times New Roman" w:hAnsi="Times New Roman" w:cs="Times New Roman"/>
              </w:rPr>
              <w:t>мукембранозный протектор</w:t>
            </w:r>
          </w:p>
          <w:p w:rsidR="00074B4E" w:rsidRPr="006B0C39" w:rsidRDefault="00074B4E" w:rsidP="00355149">
            <w:pPr>
              <w:jc w:val="both"/>
              <w:rPr>
                <w:rFonts w:ascii="Times New Roman" w:hAnsi="Times New Roman" w:cs="Times New Roman"/>
              </w:rPr>
            </w:pPr>
            <w:r w:rsidRPr="006B0C39">
              <w:rPr>
                <w:rFonts w:ascii="Times New Roman" w:hAnsi="Times New Roman" w:cs="Times New Roman"/>
              </w:rPr>
              <w:t>противосеборейный</w:t>
            </w:r>
          </w:p>
        </w:tc>
      </w:tr>
      <w:tr w:rsidR="00074B4E" w:rsidRPr="006B0C39" w:rsidTr="00324790">
        <w:tc>
          <w:tcPr>
            <w:tcW w:w="979" w:type="dxa"/>
            <w:gridSpan w:val="2"/>
          </w:tcPr>
          <w:p w:rsidR="00074B4E" w:rsidRPr="006B0C39" w:rsidRDefault="00074B4E" w:rsidP="00355149">
            <w:pPr>
              <w:jc w:val="center"/>
              <w:rPr>
                <w:rFonts w:ascii="Times New Roman" w:hAnsi="Times New Roman" w:cs="Times New Roman"/>
                <w:lang w:val="en-US"/>
              </w:rPr>
            </w:pPr>
            <w:r w:rsidRPr="006B0C39">
              <w:rPr>
                <w:rFonts w:ascii="Times New Roman" w:hAnsi="Times New Roman" w:cs="Times New Roman"/>
                <w:lang w:val="en-US"/>
              </w:rPr>
              <w:t>3.40</w:t>
            </w:r>
          </w:p>
        </w:tc>
        <w:tc>
          <w:tcPr>
            <w:tcW w:w="992" w:type="dxa"/>
            <w:gridSpan w:val="2"/>
          </w:tcPr>
          <w:p w:rsidR="00074B4E" w:rsidRPr="006B0C39" w:rsidRDefault="00074B4E" w:rsidP="00355149">
            <w:pPr>
              <w:jc w:val="center"/>
              <w:rPr>
                <w:rFonts w:ascii="Times New Roman" w:hAnsi="Times New Roman" w:cs="Times New Roman"/>
                <w:lang w:val="en-US"/>
              </w:rPr>
            </w:pPr>
            <w:r w:rsidRPr="006B0C39">
              <w:rPr>
                <w:rFonts w:ascii="Times New Roman" w:hAnsi="Times New Roman" w:cs="Times New Roman"/>
                <w:lang w:val="en-US"/>
              </w:rPr>
              <w:t>0,815</w:t>
            </w:r>
          </w:p>
          <w:p w:rsidR="00074B4E" w:rsidRPr="006B0C39" w:rsidRDefault="00074B4E" w:rsidP="00355149">
            <w:pPr>
              <w:jc w:val="center"/>
              <w:rPr>
                <w:rFonts w:ascii="Times New Roman" w:hAnsi="Times New Roman" w:cs="Times New Roman"/>
                <w:lang w:val="en-US"/>
              </w:rPr>
            </w:pPr>
            <w:r w:rsidRPr="006B0C39">
              <w:rPr>
                <w:rFonts w:ascii="Times New Roman" w:hAnsi="Times New Roman" w:cs="Times New Roman"/>
                <w:lang w:val="en-US"/>
              </w:rPr>
              <w:t>0,741</w:t>
            </w:r>
          </w:p>
        </w:tc>
        <w:tc>
          <w:tcPr>
            <w:tcW w:w="992" w:type="dxa"/>
            <w:gridSpan w:val="2"/>
          </w:tcPr>
          <w:p w:rsidR="00074B4E" w:rsidRPr="006B0C39" w:rsidRDefault="00074B4E" w:rsidP="00355149">
            <w:pPr>
              <w:ind w:left="-142" w:right="-108"/>
              <w:jc w:val="center"/>
              <w:rPr>
                <w:rFonts w:ascii="Times New Roman" w:hAnsi="Times New Roman" w:cs="Times New Roman"/>
                <w:lang w:val="en-US"/>
              </w:rPr>
            </w:pPr>
            <w:r w:rsidRPr="006B0C39">
              <w:rPr>
                <w:rFonts w:ascii="Times New Roman" w:hAnsi="Times New Roman" w:cs="Times New Roman"/>
                <w:lang w:val="en-US"/>
              </w:rPr>
              <w:t>0,004</w:t>
            </w:r>
          </w:p>
          <w:p w:rsidR="00074B4E" w:rsidRPr="006B0C39" w:rsidRDefault="00074B4E" w:rsidP="00355149">
            <w:pPr>
              <w:ind w:left="-142" w:right="-108"/>
              <w:jc w:val="center"/>
              <w:rPr>
                <w:rFonts w:ascii="Times New Roman" w:hAnsi="Times New Roman" w:cs="Times New Roman"/>
                <w:lang w:val="en-US"/>
              </w:rPr>
            </w:pPr>
            <w:r w:rsidRPr="006B0C39">
              <w:rPr>
                <w:rFonts w:ascii="Times New Roman" w:hAnsi="Times New Roman" w:cs="Times New Roman"/>
                <w:lang w:val="en-US"/>
              </w:rPr>
              <w:t>0,051</w:t>
            </w:r>
          </w:p>
        </w:tc>
        <w:tc>
          <w:tcPr>
            <w:tcW w:w="6640" w:type="dxa"/>
            <w:gridSpan w:val="2"/>
          </w:tcPr>
          <w:p w:rsidR="00074B4E" w:rsidRPr="006B0C39" w:rsidRDefault="00074B4E" w:rsidP="00355149">
            <w:pPr>
              <w:jc w:val="both"/>
              <w:rPr>
                <w:rFonts w:ascii="Times New Roman" w:hAnsi="Times New Roman" w:cs="Times New Roman"/>
              </w:rPr>
            </w:pPr>
            <w:r w:rsidRPr="006B0C39">
              <w:rPr>
                <w:rFonts w:ascii="Times New Roman" w:hAnsi="Times New Roman" w:cs="Times New Roman"/>
              </w:rPr>
              <w:t>ингибитор гистидин киназы</w:t>
            </w:r>
          </w:p>
          <w:p w:rsidR="00074B4E" w:rsidRPr="006B0C39" w:rsidRDefault="00074B4E" w:rsidP="00355149">
            <w:pPr>
              <w:jc w:val="both"/>
              <w:rPr>
                <w:rFonts w:ascii="Times New Roman" w:hAnsi="Times New Roman" w:cs="Times New Roman"/>
              </w:rPr>
            </w:pPr>
            <w:r w:rsidRPr="006B0C39">
              <w:rPr>
                <w:rFonts w:ascii="Times New Roman" w:hAnsi="Times New Roman" w:cs="Times New Roman"/>
              </w:rPr>
              <w:t>ингибитор аспульвинон диметилаллилтрансфераз</w:t>
            </w:r>
          </w:p>
        </w:tc>
      </w:tr>
      <w:tr w:rsidR="00074B4E" w:rsidRPr="006B0C39" w:rsidTr="00324790">
        <w:tc>
          <w:tcPr>
            <w:tcW w:w="979" w:type="dxa"/>
            <w:gridSpan w:val="2"/>
          </w:tcPr>
          <w:p w:rsidR="00074B4E" w:rsidRPr="006B0C39" w:rsidRDefault="00074B4E" w:rsidP="00355149">
            <w:pPr>
              <w:jc w:val="center"/>
              <w:rPr>
                <w:rFonts w:ascii="Times New Roman" w:hAnsi="Times New Roman" w:cs="Times New Roman"/>
                <w:lang w:val="en-US"/>
              </w:rPr>
            </w:pPr>
            <w:r w:rsidRPr="006B0C39">
              <w:rPr>
                <w:rFonts w:ascii="Times New Roman" w:hAnsi="Times New Roman" w:cs="Times New Roman"/>
                <w:lang w:val="en-US"/>
              </w:rPr>
              <w:t>3.41</w:t>
            </w:r>
          </w:p>
        </w:tc>
        <w:tc>
          <w:tcPr>
            <w:tcW w:w="992" w:type="dxa"/>
            <w:gridSpan w:val="2"/>
          </w:tcPr>
          <w:p w:rsidR="00074B4E" w:rsidRPr="006B0C39" w:rsidRDefault="00074B4E" w:rsidP="00355149">
            <w:pPr>
              <w:jc w:val="center"/>
              <w:rPr>
                <w:rFonts w:ascii="Times New Roman" w:hAnsi="Times New Roman" w:cs="Times New Roman"/>
                <w:lang w:val="en-US"/>
              </w:rPr>
            </w:pPr>
            <w:r w:rsidRPr="006B0C39">
              <w:rPr>
                <w:rFonts w:ascii="Times New Roman" w:hAnsi="Times New Roman" w:cs="Times New Roman"/>
                <w:lang w:val="en-US"/>
              </w:rPr>
              <w:t>0,892</w:t>
            </w:r>
          </w:p>
          <w:p w:rsidR="00074B4E" w:rsidRPr="006B0C39" w:rsidRDefault="00074B4E" w:rsidP="00355149">
            <w:pPr>
              <w:jc w:val="center"/>
              <w:rPr>
                <w:rFonts w:ascii="Times New Roman" w:hAnsi="Times New Roman" w:cs="Times New Roman"/>
                <w:lang w:val="en-US"/>
              </w:rPr>
            </w:pPr>
            <w:r w:rsidRPr="006B0C39">
              <w:rPr>
                <w:rFonts w:ascii="Times New Roman" w:hAnsi="Times New Roman" w:cs="Times New Roman"/>
                <w:lang w:val="en-US"/>
              </w:rPr>
              <w:t>0,852</w:t>
            </w:r>
          </w:p>
          <w:p w:rsidR="00074B4E" w:rsidRPr="006B0C39" w:rsidRDefault="00074B4E" w:rsidP="00355149">
            <w:pPr>
              <w:jc w:val="center"/>
              <w:rPr>
                <w:rFonts w:ascii="Times New Roman" w:hAnsi="Times New Roman" w:cs="Times New Roman"/>
                <w:lang w:val="en-US"/>
              </w:rPr>
            </w:pPr>
            <w:r w:rsidRPr="006B0C39">
              <w:rPr>
                <w:rFonts w:ascii="Times New Roman" w:hAnsi="Times New Roman" w:cs="Times New Roman"/>
                <w:lang w:val="en-US"/>
              </w:rPr>
              <w:t>0,832</w:t>
            </w:r>
          </w:p>
          <w:p w:rsidR="00074B4E" w:rsidRPr="006B0C39" w:rsidRDefault="00074B4E" w:rsidP="00355149">
            <w:pPr>
              <w:jc w:val="center"/>
              <w:rPr>
                <w:rFonts w:ascii="Times New Roman" w:hAnsi="Times New Roman" w:cs="Times New Roman"/>
                <w:lang w:val="en-US"/>
              </w:rPr>
            </w:pPr>
            <w:r w:rsidRPr="006B0C39">
              <w:rPr>
                <w:rFonts w:ascii="Times New Roman" w:hAnsi="Times New Roman" w:cs="Times New Roman"/>
                <w:lang w:val="en-US"/>
              </w:rPr>
              <w:t>0,834</w:t>
            </w:r>
          </w:p>
          <w:p w:rsidR="00074B4E" w:rsidRPr="006B0C39" w:rsidRDefault="00074B4E" w:rsidP="00355149">
            <w:pPr>
              <w:jc w:val="center"/>
              <w:rPr>
                <w:rFonts w:ascii="Times New Roman" w:hAnsi="Times New Roman" w:cs="Times New Roman"/>
                <w:lang w:val="en-US"/>
              </w:rPr>
            </w:pPr>
            <w:r w:rsidRPr="006B0C39">
              <w:rPr>
                <w:rFonts w:ascii="Times New Roman" w:hAnsi="Times New Roman" w:cs="Times New Roman"/>
                <w:lang w:val="en-US"/>
              </w:rPr>
              <w:t>0,818</w:t>
            </w:r>
          </w:p>
          <w:p w:rsidR="00074B4E" w:rsidRPr="006B0C39" w:rsidRDefault="00074B4E" w:rsidP="00355149">
            <w:pPr>
              <w:jc w:val="center"/>
              <w:rPr>
                <w:rFonts w:ascii="Times New Roman" w:hAnsi="Times New Roman" w:cs="Times New Roman"/>
                <w:lang w:val="en-US"/>
              </w:rPr>
            </w:pPr>
            <w:r w:rsidRPr="006B0C39">
              <w:rPr>
                <w:rFonts w:ascii="Times New Roman" w:hAnsi="Times New Roman" w:cs="Times New Roman"/>
                <w:lang w:val="en-US"/>
              </w:rPr>
              <w:t>0,799</w:t>
            </w:r>
          </w:p>
          <w:p w:rsidR="00074B4E" w:rsidRPr="006B0C39" w:rsidRDefault="00074B4E" w:rsidP="00355149">
            <w:pPr>
              <w:jc w:val="center"/>
              <w:rPr>
                <w:rFonts w:ascii="Times New Roman" w:hAnsi="Times New Roman" w:cs="Times New Roman"/>
                <w:lang w:val="en-US"/>
              </w:rPr>
            </w:pPr>
            <w:r w:rsidRPr="006B0C39">
              <w:rPr>
                <w:rFonts w:ascii="Times New Roman" w:hAnsi="Times New Roman" w:cs="Times New Roman"/>
                <w:lang w:val="en-US"/>
              </w:rPr>
              <w:t>0,796</w:t>
            </w:r>
          </w:p>
          <w:p w:rsidR="00074B4E" w:rsidRPr="006B0C39" w:rsidRDefault="00074B4E" w:rsidP="00355149">
            <w:pPr>
              <w:jc w:val="center"/>
              <w:rPr>
                <w:rFonts w:ascii="Times New Roman" w:hAnsi="Times New Roman" w:cs="Times New Roman"/>
                <w:lang w:val="en-US"/>
              </w:rPr>
            </w:pPr>
            <w:r w:rsidRPr="006B0C39">
              <w:rPr>
                <w:rFonts w:ascii="Times New Roman" w:hAnsi="Times New Roman" w:cs="Times New Roman"/>
                <w:lang w:val="en-US"/>
              </w:rPr>
              <w:t>0,773</w:t>
            </w:r>
          </w:p>
          <w:p w:rsidR="00074B4E" w:rsidRPr="006B0C39" w:rsidRDefault="00074B4E" w:rsidP="00355149">
            <w:pPr>
              <w:jc w:val="center"/>
              <w:rPr>
                <w:rFonts w:ascii="Times New Roman" w:hAnsi="Times New Roman" w:cs="Times New Roman"/>
                <w:lang w:val="en-US"/>
              </w:rPr>
            </w:pPr>
            <w:r w:rsidRPr="006B0C39">
              <w:rPr>
                <w:rFonts w:ascii="Times New Roman" w:hAnsi="Times New Roman" w:cs="Times New Roman"/>
                <w:lang w:val="en-US"/>
              </w:rPr>
              <w:t>0,760</w:t>
            </w:r>
          </w:p>
          <w:p w:rsidR="00074B4E" w:rsidRPr="006B0C39" w:rsidRDefault="00074B4E" w:rsidP="00355149">
            <w:pPr>
              <w:jc w:val="center"/>
              <w:rPr>
                <w:rFonts w:ascii="Times New Roman" w:hAnsi="Times New Roman" w:cs="Times New Roman"/>
                <w:lang w:val="en-US"/>
              </w:rPr>
            </w:pPr>
            <w:r w:rsidRPr="006B0C39">
              <w:rPr>
                <w:rFonts w:ascii="Times New Roman" w:hAnsi="Times New Roman" w:cs="Times New Roman"/>
                <w:lang w:val="en-US"/>
              </w:rPr>
              <w:t>0,753</w:t>
            </w:r>
          </w:p>
          <w:p w:rsidR="00074B4E" w:rsidRPr="006B0C39" w:rsidRDefault="00074B4E" w:rsidP="00355149">
            <w:pPr>
              <w:jc w:val="center"/>
              <w:rPr>
                <w:rFonts w:ascii="Times New Roman" w:hAnsi="Times New Roman" w:cs="Times New Roman"/>
                <w:lang w:val="en-US"/>
              </w:rPr>
            </w:pPr>
            <w:r w:rsidRPr="006B0C39">
              <w:rPr>
                <w:rFonts w:ascii="Times New Roman" w:hAnsi="Times New Roman" w:cs="Times New Roman"/>
                <w:lang w:val="en-US"/>
              </w:rPr>
              <w:t>0,719</w:t>
            </w:r>
          </w:p>
          <w:p w:rsidR="00074B4E" w:rsidRPr="006B0C39" w:rsidRDefault="00074B4E" w:rsidP="00355149">
            <w:pPr>
              <w:jc w:val="center"/>
              <w:rPr>
                <w:rFonts w:ascii="Times New Roman" w:hAnsi="Times New Roman" w:cs="Times New Roman"/>
                <w:lang w:val="en-US"/>
              </w:rPr>
            </w:pPr>
            <w:r w:rsidRPr="006B0C39">
              <w:rPr>
                <w:rFonts w:ascii="Times New Roman" w:hAnsi="Times New Roman" w:cs="Times New Roman"/>
                <w:lang w:val="en-US"/>
              </w:rPr>
              <w:t>0,732</w:t>
            </w:r>
          </w:p>
          <w:p w:rsidR="00074B4E" w:rsidRPr="006B0C39" w:rsidRDefault="00074B4E" w:rsidP="00355149">
            <w:pPr>
              <w:jc w:val="center"/>
              <w:rPr>
                <w:rFonts w:ascii="Times New Roman" w:hAnsi="Times New Roman" w:cs="Times New Roman"/>
                <w:lang w:val="en-US"/>
              </w:rPr>
            </w:pPr>
            <w:r w:rsidRPr="006B0C39">
              <w:rPr>
                <w:rFonts w:ascii="Times New Roman" w:hAnsi="Times New Roman" w:cs="Times New Roman"/>
                <w:lang w:val="en-US"/>
              </w:rPr>
              <w:t>0,724</w:t>
            </w:r>
          </w:p>
        </w:tc>
        <w:tc>
          <w:tcPr>
            <w:tcW w:w="992" w:type="dxa"/>
            <w:gridSpan w:val="2"/>
          </w:tcPr>
          <w:p w:rsidR="00074B4E" w:rsidRPr="006B0C39" w:rsidRDefault="00074B4E" w:rsidP="00355149">
            <w:pPr>
              <w:ind w:left="-142" w:right="-108"/>
              <w:jc w:val="center"/>
              <w:rPr>
                <w:rFonts w:ascii="Times New Roman" w:hAnsi="Times New Roman" w:cs="Times New Roman"/>
                <w:lang w:val="en-US"/>
              </w:rPr>
            </w:pPr>
            <w:r w:rsidRPr="006B0C39">
              <w:rPr>
                <w:rFonts w:ascii="Times New Roman" w:hAnsi="Times New Roman" w:cs="Times New Roman"/>
                <w:lang w:val="en-US"/>
              </w:rPr>
              <w:t>0,002</w:t>
            </w:r>
          </w:p>
          <w:p w:rsidR="00074B4E" w:rsidRPr="006B0C39" w:rsidRDefault="00074B4E" w:rsidP="00355149">
            <w:pPr>
              <w:ind w:left="-142" w:right="-108"/>
              <w:jc w:val="center"/>
              <w:rPr>
                <w:rFonts w:ascii="Times New Roman" w:hAnsi="Times New Roman" w:cs="Times New Roman"/>
                <w:lang w:val="en-US"/>
              </w:rPr>
            </w:pPr>
            <w:r w:rsidRPr="006B0C39">
              <w:rPr>
                <w:rFonts w:ascii="Times New Roman" w:hAnsi="Times New Roman" w:cs="Times New Roman"/>
                <w:lang w:val="en-US"/>
              </w:rPr>
              <w:t>0,002</w:t>
            </w:r>
          </w:p>
          <w:p w:rsidR="00074B4E" w:rsidRPr="006B0C39" w:rsidRDefault="00074B4E" w:rsidP="00355149">
            <w:pPr>
              <w:ind w:left="-142" w:right="-108"/>
              <w:jc w:val="center"/>
              <w:rPr>
                <w:rFonts w:ascii="Times New Roman" w:hAnsi="Times New Roman" w:cs="Times New Roman"/>
                <w:lang w:val="en-US"/>
              </w:rPr>
            </w:pPr>
            <w:r w:rsidRPr="006B0C39">
              <w:rPr>
                <w:rFonts w:ascii="Times New Roman" w:hAnsi="Times New Roman" w:cs="Times New Roman"/>
                <w:lang w:val="en-US"/>
              </w:rPr>
              <w:t>0,003</w:t>
            </w:r>
          </w:p>
          <w:p w:rsidR="00074B4E" w:rsidRPr="006B0C39" w:rsidRDefault="00074B4E" w:rsidP="00355149">
            <w:pPr>
              <w:ind w:left="-142" w:right="-108"/>
              <w:jc w:val="center"/>
              <w:rPr>
                <w:rFonts w:ascii="Times New Roman" w:hAnsi="Times New Roman" w:cs="Times New Roman"/>
                <w:lang w:val="en-US"/>
              </w:rPr>
            </w:pPr>
            <w:r w:rsidRPr="006B0C39">
              <w:rPr>
                <w:rFonts w:ascii="Times New Roman" w:hAnsi="Times New Roman" w:cs="Times New Roman"/>
                <w:lang w:val="en-US"/>
              </w:rPr>
              <w:t>0,008</w:t>
            </w:r>
          </w:p>
          <w:p w:rsidR="00074B4E" w:rsidRPr="006B0C39" w:rsidRDefault="00074B4E" w:rsidP="00355149">
            <w:pPr>
              <w:ind w:left="-142" w:right="-108"/>
              <w:jc w:val="center"/>
              <w:rPr>
                <w:rFonts w:ascii="Times New Roman" w:hAnsi="Times New Roman" w:cs="Times New Roman"/>
                <w:lang w:val="en-US"/>
              </w:rPr>
            </w:pPr>
            <w:r w:rsidRPr="006B0C39">
              <w:rPr>
                <w:rFonts w:ascii="Times New Roman" w:hAnsi="Times New Roman" w:cs="Times New Roman"/>
                <w:lang w:val="en-US"/>
              </w:rPr>
              <w:t>0,004</w:t>
            </w:r>
          </w:p>
          <w:p w:rsidR="00074B4E" w:rsidRPr="006B0C39" w:rsidRDefault="00074B4E" w:rsidP="00355149">
            <w:pPr>
              <w:ind w:left="-142" w:right="-108"/>
              <w:jc w:val="center"/>
              <w:rPr>
                <w:rFonts w:ascii="Times New Roman" w:hAnsi="Times New Roman" w:cs="Times New Roman"/>
                <w:lang w:val="en-US"/>
              </w:rPr>
            </w:pPr>
            <w:r w:rsidRPr="006B0C39">
              <w:rPr>
                <w:rFonts w:ascii="Times New Roman" w:hAnsi="Times New Roman" w:cs="Times New Roman"/>
                <w:lang w:val="en-US"/>
              </w:rPr>
              <w:t>0,003</w:t>
            </w:r>
          </w:p>
          <w:p w:rsidR="00074B4E" w:rsidRPr="006B0C39" w:rsidRDefault="00074B4E" w:rsidP="00355149">
            <w:pPr>
              <w:ind w:left="-142" w:right="-108"/>
              <w:jc w:val="center"/>
              <w:rPr>
                <w:rFonts w:ascii="Times New Roman" w:hAnsi="Times New Roman" w:cs="Times New Roman"/>
                <w:lang w:val="en-US"/>
              </w:rPr>
            </w:pPr>
            <w:r w:rsidRPr="006B0C39">
              <w:rPr>
                <w:rFonts w:ascii="Times New Roman" w:hAnsi="Times New Roman" w:cs="Times New Roman"/>
                <w:lang w:val="en-US"/>
              </w:rPr>
              <w:t>0,004</w:t>
            </w:r>
          </w:p>
          <w:p w:rsidR="00074B4E" w:rsidRPr="006B0C39" w:rsidRDefault="00074B4E" w:rsidP="00355149">
            <w:pPr>
              <w:ind w:left="-142" w:right="-108"/>
              <w:jc w:val="center"/>
              <w:rPr>
                <w:rFonts w:ascii="Times New Roman" w:hAnsi="Times New Roman" w:cs="Times New Roman"/>
                <w:lang w:val="en-US"/>
              </w:rPr>
            </w:pPr>
            <w:r w:rsidRPr="006B0C39">
              <w:rPr>
                <w:rFonts w:ascii="Times New Roman" w:hAnsi="Times New Roman" w:cs="Times New Roman"/>
                <w:lang w:val="en-US"/>
              </w:rPr>
              <w:t>0,012</w:t>
            </w:r>
          </w:p>
          <w:p w:rsidR="00074B4E" w:rsidRPr="006B0C39" w:rsidRDefault="00074B4E" w:rsidP="00355149">
            <w:pPr>
              <w:ind w:left="-142" w:right="-108"/>
              <w:jc w:val="center"/>
              <w:rPr>
                <w:rFonts w:ascii="Times New Roman" w:hAnsi="Times New Roman" w:cs="Times New Roman"/>
                <w:lang w:val="en-US"/>
              </w:rPr>
            </w:pPr>
            <w:r w:rsidRPr="006B0C39">
              <w:rPr>
                <w:rFonts w:ascii="Times New Roman" w:hAnsi="Times New Roman" w:cs="Times New Roman"/>
                <w:lang w:val="en-US"/>
              </w:rPr>
              <w:t>0,005</w:t>
            </w:r>
          </w:p>
          <w:p w:rsidR="00074B4E" w:rsidRPr="006B0C39" w:rsidRDefault="00074B4E" w:rsidP="00355149">
            <w:pPr>
              <w:ind w:left="-142" w:right="-108"/>
              <w:jc w:val="center"/>
              <w:rPr>
                <w:rFonts w:ascii="Times New Roman" w:hAnsi="Times New Roman" w:cs="Times New Roman"/>
                <w:lang w:val="en-US"/>
              </w:rPr>
            </w:pPr>
            <w:r w:rsidRPr="006B0C39">
              <w:rPr>
                <w:rFonts w:ascii="Times New Roman" w:hAnsi="Times New Roman" w:cs="Times New Roman"/>
                <w:lang w:val="en-US"/>
              </w:rPr>
              <w:t>0,003</w:t>
            </w:r>
          </w:p>
          <w:p w:rsidR="00074B4E" w:rsidRPr="006B0C39" w:rsidRDefault="00074B4E" w:rsidP="00355149">
            <w:pPr>
              <w:ind w:left="-142" w:right="-108"/>
              <w:jc w:val="center"/>
              <w:rPr>
                <w:rFonts w:ascii="Times New Roman" w:hAnsi="Times New Roman" w:cs="Times New Roman"/>
                <w:lang w:val="en-US"/>
              </w:rPr>
            </w:pPr>
            <w:r w:rsidRPr="006B0C39">
              <w:rPr>
                <w:rFonts w:ascii="Times New Roman" w:hAnsi="Times New Roman" w:cs="Times New Roman"/>
                <w:lang w:val="en-US"/>
              </w:rPr>
              <w:t>0,010</w:t>
            </w:r>
          </w:p>
          <w:p w:rsidR="00074B4E" w:rsidRPr="006B0C39" w:rsidRDefault="00074B4E" w:rsidP="00355149">
            <w:pPr>
              <w:ind w:left="-142" w:right="-108"/>
              <w:jc w:val="center"/>
              <w:rPr>
                <w:rFonts w:ascii="Times New Roman" w:hAnsi="Times New Roman" w:cs="Times New Roman"/>
                <w:lang w:val="en-US"/>
              </w:rPr>
            </w:pPr>
            <w:r w:rsidRPr="006B0C39">
              <w:rPr>
                <w:rFonts w:ascii="Times New Roman" w:hAnsi="Times New Roman" w:cs="Times New Roman"/>
                <w:lang w:val="en-US"/>
              </w:rPr>
              <w:t>0,049</w:t>
            </w:r>
          </w:p>
          <w:p w:rsidR="00074B4E" w:rsidRPr="006B0C39" w:rsidRDefault="00074B4E" w:rsidP="00355149">
            <w:pPr>
              <w:ind w:left="-142" w:right="-108"/>
              <w:jc w:val="center"/>
              <w:rPr>
                <w:rFonts w:ascii="Times New Roman" w:hAnsi="Times New Roman" w:cs="Times New Roman"/>
                <w:lang w:val="en-US"/>
              </w:rPr>
            </w:pPr>
            <w:r w:rsidRPr="006B0C39">
              <w:rPr>
                <w:rFonts w:ascii="Times New Roman" w:hAnsi="Times New Roman" w:cs="Times New Roman"/>
                <w:lang w:val="en-US"/>
              </w:rPr>
              <w:t>0,056</w:t>
            </w:r>
          </w:p>
        </w:tc>
        <w:tc>
          <w:tcPr>
            <w:tcW w:w="6640" w:type="dxa"/>
            <w:gridSpan w:val="2"/>
          </w:tcPr>
          <w:p w:rsidR="00074B4E" w:rsidRPr="006B0C39" w:rsidRDefault="00074B4E" w:rsidP="00355149">
            <w:pPr>
              <w:jc w:val="both"/>
              <w:rPr>
                <w:rFonts w:ascii="Times New Roman" w:hAnsi="Times New Roman" w:cs="Times New Roman"/>
              </w:rPr>
            </w:pPr>
            <w:r w:rsidRPr="006B0C39">
              <w:rPr>
                <w:rFonts w:ascii="Times New Roman" w:hAnsi="Times New Roman" w:cs="Times New Roman"/>
              </w:rPr>
              <w:t>ингибитор треонлайн альдолазы</w:t>
            </w:r>
          </w:p>
          <w:p w:rsidR="00074B4E" w:rsidRPr="006B0C39" w:rsidRDefault="00074B4E" w:rsidP="00355149">
            <w:pPr>
              <w:jc w:val="both"/>
              <w:rPr>
                <w:rFonts w:ascii="Times New Roman" w:hAnsi="Times New Roman" w:cs="Times New Roman"/>
              </w:rPr>
            </w:pPr>
            <w:r w:rsidRPr="006B0C39">
              <w:rPr>
                <w:rFonts w:ascii="Times New Roman" w:hAnsi="Times New Roman" w:cs="Times New Roman"/>
              </w:rPr>
              <w:t>противотуберкулезный</w:t>
            </w:r>
          </w:p>
          <w:p w:rsidR="00074B4E" w:rsidRPr="006B0C39" w:rsidRDefault="00074B4E" w:rsidP="00355149">
            <w:pPr>
              <w:jc w:val="both"/>
              <w:rPr>
                <w:rFonts w:ascii="Times New Roman" w:hAnsi="Times New Roman" w:cs="Times New Roman"/>
              </w:rPr>
            </w:pPr>
            <w:r w:rsidRPr="006B0C39">
              <w:rPr>
                <w:rFonts w:ascii="Times New Roman" w:hAnsi="Times New Roman" w:cs="Times New Roman"/>
              </w:rPr>
              <w:t>противобактериальный</w:t>
            </w:r>
          </w:p>
          <w:p w:rsidR="00074B4E" w:rsidRPr="006B0C39" w:rsidRDefault="00074B4E" w:rsidP="00355149">
            <w:pPr>
              <w:jc w:val="both"/>
              <w:rPr>
                <w:rFonts w:ascii="Times New Roman" w:hAnsi="Times New Roman" w:cs="Times New Roman"/>
              </w:rPr>
            </w:pPr>
            <w:r w:rsidRPr="006B0C39">
              <w:rPr>
                <w:rFonts w:ascii="Times New Roman" w:hAnsi="Times New Roman" w:cs="Times New Roman"/>
              </w:rPr>
              <w:t>ингибитор таурин дегидрогеназы</w:t>
            </w:r>
          </w:p>
          <w:p w:rsidR="00074B4E" w:rsidRPr="006B0C39" w:rsidRDefault="00074B4E" w:rsidP="00355149">
            <w:pPr>
              <w:jc w:val="both"/>
              <w:rPr>
                <w:rFonts w:ascii="Times New Roman" w:hAnsi="Times New Roman" w:cs="Times New Roman"/>
              </w:rPr>
            </w:pPr>
            <w:r w:rsidRPr="006B0C39">
              <w:rPr>
                <w:rFonts w:ascii="Times New Roman" w:hAnsi="Times New Roman" w:cs="Times New Roman"/>
              </w:rPr>
              <w:t>ингибитор глутамин-фенилпуриват трансаминазы</w:t>
            </w:r>
          </w:p>
          <w:p w:rsidR="00074B4E" w:rsidRPr="006B0C39" w:rsidRDefault="00074B4E" w:rsidP="00355149">
            <w:pPr>
              <w:jc w:val="both"/>
              <w:rPr>
                <w:rFonts w:ascii="Times New Roman" w:hAnsi="Times New Roman" w:cs="Times New Roman"/>
              </w:rPr>
            </w:pPr>
            <w:r w:rsidRPr="006B0C39">
              <w:rPr>
                <w:rFonts w:ascii="Times New Roman" w:hAnsi="Times New Roman" w:cs="Times New Roman"/>
              </w:rPr>
              <w:t>ингибитор катехол оксидазы</w:t>
            </w:r>
          </w:p>
          <w:p w:rsidR="00074B4E" w:rsidRPr="006B0C39" w:rsidRDefault="00074B4E" w:rsidP="00355149">
            <w:pPr>
              <w:jc w:val="both"/>
              <w:rPr>
                <w:rFonts w:ascii="Times New Roman" w:hAnsi="Times New Roman" w:cs="Times New Roman"/>
              </w:rPr>
            </w:pPr>
            <w:r w:rsidRPr="006B0C39">
              <w:rPr>
                <w:rFonts w:ascii="Times New Roman" w:hAnsi="Times New Roman" w:cs="Times New Roman"/>
              </w:rPr>
              <w:t>ингибитор фосфатидисерин декарбоксилазы</w:t>
            </w:r>
          </w:p>
          <w:p w:rsidR="00074B4E" w:rsidRPr="006B0C39" w:rsidRDefault="00074B4E" w:rsidP="00355149">
            <w:pPr>
              <w:jc w:val="both"/>
              <w:rPr>
                <w:rFonts w:ascii="Times New Roman" w:hAnsi="Times New Roman" w:cs="Times New Roman"/>
              </w:rPr>
            </w:pPr>
            <w:r w:rsidRPr="006B0C39">
              <w:rPr>
                <w:rFonts w:ascii="Times New Roman" w:hAnsi="Times New Roman" w:cs="Times New Roman"/>
              </w:rPr>
              <w:t>ингибитор арилацетонитрилазы</w:t>
            </w:r>
          </w:p>
          <w:p w:rsidR="00074B4E" w:rsidRPr="006B0C39" w:rsidRDefault="00074B4E" w:rsidP="00355149">
            <w:pPr>
              <w:jc w:val="both"/>
              <w:rPr>
                <w:rFonts w:ascii="Times New Roman" w:hAnsi="Times New Roman" w:cs="Times New Roman"/>
              </w:rPr>
            </w:pPr>
            <w:r w:rsidRPr="006B0C39">
              <w:rPr>
                <w:rFonts w:ascii="Times New Roman" w:hAnsi="Times New Roman" w:cs="Times New Roman"/>
              </w:rPr>
              <w:t>ингибитор изомеразы боковой цепи кортикостероида</w:t>
            </w:r>
          </w:p>
          <w:p w:rsidR="00074B4E" w:rsidRPr="006B0C39" w:rsidRDefault="00074B4E" w:rsidP="00355149">
            <w:pPr>
              <w:jc w:val="both"/>
              <w:rPr>
                <w:rFonts w:ascii="Times New Roman" w:hAnsi="Times New Roman" w:cs="Times New Roman"/>
              </w:rPr>
            </w:pPr>
            <w:r w:rsidRPr="006B0C39">
              <w:rPr>
                <w:rFonts w:ascii="Times New Roman" w:hAnsi="Times New Roman" w:cs="Times New Roman"/>
              </w:rPr>
              <w:t xml:space="preserve">ингибитор аминопептидазы </w:t>
            </w:r>
            <w:r w:rsidRPr="006B0C39">
              <w:rPr>
                <w:rFonts w:ascii="Times New Roman" w:hAnsi="Times New Roman" w:cs="Times New Roman"/>
                <w:lang w:val="en-US"/>
              </w:rPr>
              <w:t>Pfa</w:t>
            </w:r>
            <w:r w:rsidRPr="006B0C39">
              <w:rPr>
                <w:rFonts w:ascii="Times New Roman" w:hAnsi="Times New Roman" w:cs="Times New Roman"/>
              </w:rPr>
              <w:t>-</w:t>
            </w:r>
            <w:r w:rsidRPr="006B0C39">
              <w:rPr>
                <w:rFonts w:ascii="Times New Roman" w:hAnsi="Times New Roman" w:cs="Times New Roman"/>
                <w:lang w:val="en-US"/>
              </w:rPr>
              <w:t>M</w:t>
            </w:r>
            <w:r w:rsidRPr="006B0C39">
              <w:rPr>
                <w:rFonts w:ascii="Times New Roman" w:hAnsi="Times New Roman" w:cs="Times New Roman"/>
              </w:rPr>
              <w:t>1</w:t>
            </w:r>
          </w:p>
          <w:p w:rsidR="00074B4E" w:rsidRPr="006B0C39" w:rsidRDefault="00074B4E" w:rsidP="00355149">
            <w:pPr>
              <w:jc w:val="both"/>
              <w:rPr>
                <w:rFonts w:ascii="Times New Roman" w:hAnsi="Times New Roman" w:cs="Times New Roman"/>
              </w:rPr>
            </w:pPr>
            <w:r w:rsidRPr="006B0C39">
              <w:rPr>
                <w:rFonts w:ascii="Times New Roman" w:hAnsi="Times New Roman" w:cs="Times New Roman"/>
              </w:rPr>
              <w:t>ингибитор пероксидазы</w:t>
            </w:r>
          </w:p>
          <w:p w:rsidR="00074B4E" w:rsidRPr="006B0C39" w:rsidRDefault="00074B4E" w:rsidP="00355149">
            <w:pPr>
              <w:jc w:val="both"/>
              <w:rPr>
                <w:rFonts w:ascii="Times New Roman" w:hAnsi="Times New Roman" w:cs="Times New Roman"/>
              </w:rPr>
            </w:pPr>
            <w:r w:rsidRPr="006B0C39">
              <w:rPr>
                <w:rFonts w:ascii="Times New Roman" w:hAnsi="Times New Roman" w:cs="Times New Roman"/>
              </w:rPr>
              <w:t>агонист целостности мембраны</w:t>
            </w:r>
          </w:p>
          <w:p w:rsidR="00074B4E" w:rsidRPr="006B0C39" w:rsidRDefault="00074B4E" w:rsidP="00355149">
            <w:pPr>
              <w:jc w:val="both"/>
              <w:rPr>
                <w:rFonts w:ascii="Times New Roman" w:hAnsi="Times New Roman" w:cs="Times New Roman"/>
              </w:rPr>
            </w:pPr>
            <w:r w:rsidRPr="006B0C39">
              <w:rPr>
                <w:rFonts w:ascii="Times New Roman" w:hAnsi="Times New Roman" w:cs="Times New Roman"/>
              </w:rPr>
              <w:t>ингибитор аспульвинон диметилаллилтрансфераз</w:t>
            </w:r>
          </w:p>
        </w:tc>
      </w:tr>
      <w:tr w:rsidR="00074B4E" w:rsidRPr="006B0C39" w:rsidTr="00324790">
        <w:tc>
          <w:tcPr>
            <w:tcW w:w="979" w:type="dxa"/>
            <w:gridSpan w:val="2"/>
          </w:tcPr>
          <w:p w:rsidR="00074B4E" w:rsidRPr="006B0C39" w:rsidRDefault="00074B4E" w:rsidP="00074B4E">
            <w:pPr>
              <w:jc w:val="center"/>
              <w:rPr>
                <w:rFonts w:ascii="Times New Roman" w:hAnsi="Times New Roman" w:cs="Times New Roman"/>
              </w:rPr>
            </w:pPr>
            <w:r w:rsidRPr="006B0C39">
              <w:rPr>
                <w:rFonts w:ascii="Times New Roman" w:hAnsi="Times New Roman" w:cs="Times New Roman"/>
                <w:lang w:val="en-US"/>
              </w:rPr>
              <w:t>3.42</w:t>
            </w:r>
          </w:p>
        </w:tc>
        <w:tc>
          <w:tcPr>
            <w:tcW w:w="992" w:type="dxa"/>
            <w:gridSpan w:val="2"/>
          </w:tcPr>
          <w:p w:rsidR="00074B4E" w:rsidRPr="006B0C39" w:rsidRDefault="00074B4E" w:rsidP="00355149">
            <w:pPr>
              <w:jc w:val="center"/>
              <w:rPr>
                <w:rFonts w:ascii="Times New Roman" w:hAnsi="Times New Roman" w:cs="Times New Roman"/>
              </w:rPr>
            </w:pPr>
            <w:r w:rsidRPr="006B0C39">
              <w:rPr>
                <w:rFonts w:ascii="Times New Roman" w:hAnsi="Times New Roman" w:cs="Times New Roman"/>
                <w:lang w:val="en-US"/>
              </w:rPr>
              <w:t>0,749</w:t>
            </w:r>
          </w:p>
        </w:tc>
        <w:tc>
          <w:tcPr>
            <w:tcW w:w="992" w:type="dxa"/>
            <w:gridSpan w:val="2"/>
          </w:tcPr>
          <w:p w:rsidR="00074B4E" w:rsidRPr="006B0C39" w:rsidRDefault="00074B4E" w:rsidP="00355149">
            <w:pPr>
              <w:ind w:left="-142" w:right="-108"/>
              <w:jc w:val="center"/>
              <w:rPr>
                <w:rFonts w:ascii="Times New Roman" w:hAnsi="Times New Roman" w:cs="Times New Roman"/>
              </w:rPr>
            </w:pPr>
            <w:r w:rsidRPr="006B0C39">
              <w:rPr>
                <w:rFonts w:ascii="Times New Roman" w:hAnsi="Times New Roman" w:cs="Times New Roman"/>
                <w:lang w:val="en-US"/>
              </w:rPr>
              <w:t>0,035</w:t>
            </w:r>
          </w:p>
        </w:tc>
        <w:tc>
          <w:tcPr>
            <w:tcW w:w="6640" w:type="dxa"/>
            <w:gridSpan w:val="2"/>
          </w:tcPr>
          <w:p w:rsidR="00074B4E" w:rsidRPr="006B0C39" w:rsidRDefault="00074B4E" w:rsidP="00355149">
            <w:pPr>
              <w:jc w:val="both"/>
              <w:rPr>
                <w:rFonts w:ascii="Times New Roman" w:hAnsi="Times New Roman" w:cs="Times New Roman"/>
              </w:rPr>
            </w:pPr>
            <w:r w:rsidRPr="006B0C39">
              <w:rPr>
                <w:rFonts w:ascii="Times New Roman" w:hAnsi="Times New Roman" w:cs="Times New Roman"/>
              </w:rPr>
              <w:t>ингибитор аспульвинон диметилаллилтрансфераз</w:t>
            </w:r>
          </w:p>
        </w:tc>
      </w:tr>
      <w:tr w:rsidR="00074B4E" w:rsidRPr="006B0C39" w:rsidTr="00324790">
        <w:tc>
          <w:tcPr>
            <w:tcW w:w="979" w:type="dxa"/>
            <w:gridSpan w:val="2"/>
          </w:tcPr>
          <w:p w:rsidR="00074B4E" w:rsidRPr="006B0C39" w:rsidRDefault="00074B4E" w:rsidP="008E599E">
            <w:pPr>
              <w:jc w:val="center"/>
              <w:rPr>
                <w:rFonts w:ascii="Times New Roman" w:hAnsi="Times New Roman" w:cs="Times New Roman"/>
              </w:rPr>
            </w:pPr>
          </w:p>
        </w:tc>
        <w:tc>
          <w:tcPr>
            <w:tcW w:w="992" w:type="dxa"/>
            <w:gridSpan w:val="2"/>
          </w:tcPr>
          <w:p w:rsidR="00074B4E" w:rsidRPr="006B0C39" w:rsidRDefault="00074B4E" w:rsidP="00C25802">
            <w:pPr>
              <w:jc w:val="center"/>
              <w:rPr>
                <w:rFonts w:ascii="Times New Roman" w:hAnsi="Times New Roman" w:cs="Times New Roman"/>
                <w:lang w:val="en-US"/>
              </w:rPr>
            </w:pPr>
            <w:r w:rsidRPr="006B0C39">
              <w:rPr>
                <w:rFonts w:ascii="Times New Roman" w:hAnsi="Times New Roman" w:cs="Times New Roman"/>
                <w:lang w:val="en-US"/>
              </w:rPr>
              <w:t>0,741</w:t>
            </w:r>
          </w:p>
          <w:p w:rsidR="00074B4E" w:rsidRPr="006B0C39" w:rsidRDefault="00074B4E" w:rsidP="00C25802">
            <w:pPr>
              <w:jc w:val="center"/>
              <w:rPr>
                <w:rFonts w:ascii="Times New Roman" w:hAnsi="Times New Roman" w:cs="Times New Roman"/>
                <w:lang w:val="en-US"/>
              </w:rPr>
            </w:pPr>
            <w:r w:rsidRPr="006B0C39">
              <w:rPr>
                <w:rFonts w:ascii="Times New Roman" w:hAnsi="Times New Roman" w:cs="Times New Roman"/>
                <w:lang w:val="en-US"/>
              </w:rPr>
              <w:t>0,714</w:t>
            </w:r>
          </w:p>
          <w:p w:rsidR="00074B4E" w:rsidRPr="006B0C39" w:rsidRDefault="00074B4E" w:rsidP="00C25802">
            <w:pPr>
              <w:jc w:val="center"/>
              <w:rPr>
                <w:rFonts w:ascii="Times New Roman" w:hAnsi="Times New Roman" w:cs="Times New Roman"/>
                <w:lang w:val="en-US"/>
              </w:rPr>
            </w:pPr>
            <w:r w:rsidRPr="006B0C39">
              <w:rPr>
                <w:rFonts w:ascii="Times New Roman" w:hAnsi="Times New Roman" w:cs="Times New Roman"/>
                <w:lang w:val="en-US"/>
              </w:rPr>
              <w:t>0,701</w:t>
            </w:r>
          </w:p>
        </w:tc>
        <w:tc>
          <w:tcPr>
            <w:tcW w:w="992" w:type="dxa"/>
            <w:gridSpan w:val="2"/>
          </w:tcPr>
          <w:p w:rsidR="00074B4E" w:rsidRPr="006B0C39" w:rsidRDefault="00074B4E" w:rsidP="00C25802">
            <w:pPr>
              <w:ind w:left="-142" w:right="-108"/>
              <w:jc w:val="center"/>
              <w:rPr>
                <w:rFonts w:ascii="Times New Roman" w:hAnsi="Times New Roman" w:cs="Times New Roman"/>
                <w:lang w:val="en-US"/>
              </w:rPr>
            </w:pPr>
            <w:r w:rsidRPr="006B0C39">
              <w:rPr>
                <w:rFonts w:ascii="Times New Roman" w:hAnsi="Times New Roman" w:cs="Times New Roman"/>
                <w:lang w:val="en-US"/>
              </w:rPr>
              <w:t>0,014</w:t>
            </w:r>
          </w:p>
          <w:p w:rsidR="00074B4E" w:rsidRPr="006B0C39" w:rsidRDefault="00074B4E" w:rsidP="00C25802">
            <w:pPr>
              <w:ind w:left="-142" w:right="-108"/>
              <w:jc w:val="center"/>
              <w:rPr>
                <w:rFonts w:ascii="Times New Roman" w:hAnsi="Times New Roman" w:cs="Times New Roman"/>
                <w:lang w:val="en-US"/>
              </w:rPr>
            </w:pPr>
            <w:r w:rsidRPr="006B0C39">
              <w:rPr>
                <w:rFonts w:ascii="Times New Roman" w:hAnsi="Times New Roman" w:cs="Times New Roman"/>
                <w:lang w:val="en-US"/>
              </w:rPr>
              <w:t>0,050</w:t>
            </w:r>
          </w:p>
          <w:p w:rsidR="00074B4E" w:rsidRPr="006B0C39" w:rsidRDefault="00074B4E" w:rsidP="00C25802">
            <w:pPr>
              <w:ind w:left="-142" w:right="-108"/>
              <w:jc w:val="center"/>
              <w:rPr>
                <w:rFonts w:ascii="Times New Roman" w:hAnsi="Times New Roman" w:cs="Times New Roman"/>
                <w:lang w:val="en-US"/>
              </w:rPr>
            </w:pPr>
            <w:r w:rsidRPr="006B0C39">
              <w:rPr>
                <w:rFonts w:ascii="Times New Roman" w:hAnsi="Times New Roman" w:cs="Times New Roman"/>
                <w:lang w:val="en-US"/>
              </w:rPr>
              <w:t>0,037</w:t>
            </w:r>
          </w:p>
        </w:tc>
        <w:tc>
          <w:tcPr>
            <w:tcW w:w="6640" w:type="dxa"/>
            <w:gridSpan w:val="2"/>
          </w:tcPr>
          <w:p w:rsidR="00074B4E" w:rsidRPr="006B0C39" w:rsidRDefault="00074B4E" w:rsidP="00C25802">
            <w:pPr>
              <w:jc w:val="both"/>
              <w:rPr>
                <w:rFonts w:ascii="Times New Roman" w:hAnsi="Times New Roman" w:cs="Times New Roman"/>
              </w:rPr>
            </w:pPr>
            <w:r w:rsidRPr="006B0C39">
              <w:rPr>
                <w:rFonts w:ascii="Times New Roman" w:hAnsi="Times New Roman" w:cs="Times New Roman"/>
              </w:rPr>
              <w:t>ингибитор арилацетонитрилазы</w:t>
            </w:r>
          </w:p>
          <w:p w:rsidR="00074B4E" w:rsidRPr="006B0C39" w:rsidRDefault="00074B4E" w:rsidP="00C25802">
            <w:pPr>
              <w:jc w:val="both"/>
              <w:rPr>
                <w:rFonts w:ascii="Times New Roman" w:hAnsi="Times New Roman" w:cs="Times New Roman"/>
              </w:rPr>
            </w:pPr>
            <w:r w:rsidRPr="006B0C39">
              <w:rPr>
                <w:rFonts w:ascii="Times New Roman" w:hAnsi="Times New Roman" w:cs="Times New Roman"/>
              </w:rPr>
              <w:t>мукомембранный протектор</w:t>
            </w:r>
          </w:p>
          <w:p w:rsidR="00074B4E" w:rsidRPr="006B0C39" w:rsidRDefault="00074B4E" w:rsidP="00C25802">
            <w:pPr>
              <w:jc w:val="both"/>
              <w:rPr>
                <w:rFonts w:ascii="Times New Roman" w:hAnsi="Times New Roman" w:cs="Times New Roman"/>
              </w:rPr>
            </w:pPr>
            <w:r w:rsidRPr="006B0C39">
              <w:rPr>
                <w:rFonts w:ascii="Times New Roman" w:hAnsi="Times New Roman" w:cs="Times New Roman"/>
              </w:rPr>
              <w:t>противосеборейный</w:t>
            </w:r>
          </w:p>
        </w:tc>
      </w:tr>
      <w:tr w:rsidR="00074B4E" w:rsidRPr="006B0C39" w:rsidTr="00324790">
        <w:tc>
          <w:tcPr>
            <w:tcW w:w="979" w:type="dxa"/>
            <w:gridSpan w:val="2"/>
          </w:tcPr>
          <w:p w:rsidR="00074B4E" w:rsidRPr="006B0C39" w:rsidRDefault="00074B4E" w:rsidP="00C25802">
            <w:pPr>
              <w:jc w:val="center"/>
              <w:rPr>
                <w:rFonts w:ascii="Times New Roman" w:hAnsi="Times New Roman" w:cs="Times New Roman"/>
                <w:lang w:val="en-US"/>
              </w:rPr>
            </w:pPr>
            <w:r w:rsidRPr="006B0C39">
              <w:rPr>
                <w:rFonts w:ascii="Times New Roman" w:hAnsi="Times New Roman" w:cs="Times New Roman"/>
                <w:lang w:val="en-US"/>
              </w:rPr>
              <w:t>3.43</w:t>
            </w:r>
          </w:p>
        </w:tc>
        <w:tc>
          <w:tcPr>
            <w:tcW w:w="992" w:type="dxa"/>
            <w:gridSpan w:val="2"/>
          </w:tcPr>
          <w:p w:rsidR="00074B4E" w:rsidRPr="006B0C39" w:rsidRDefault="00074B4E" w:rsidP="00C25802">
            <w:pPr>
              <w:jc w:val="center"/>
              <w:rPr>
                <w:rFonts w:ascii="Times New Roman" w:hAnsi="Times New Roman" w:cs="Times New Roman"/>
                <w:lang w:val="en-US"/>
              </w:rPr>
            </w:pPr>
            <w:r w:rsidRPr="006B0C39">
              <w:rPr>
                <w:rFonts w:ascii="Times New Roman" w:hAnsi="Times New Roman" w:cs="Times New Roman"/>
                <w:lang w:val="en-US"/>
              </w:rPr>
              <w:t>0,865</w:t>
            </w:r>
          </w:p>
          <w:p w:rsidR="00074B4E" w:rsidRPr="006B0C39" w:rsidRDefault="00074B4E" w:rsidP="00C25802">
            <w:pPr>
              <w:jc w:val="center"/>
              <w:rPr>
                <w:rFonts w:ascii="Times New Roman" w:hAnsi="Times New Roman" w:cs="Times New Roman"/>
                <w:lang w:val="en-US"/>
              </w:rPr>
            </w:pPr>
            <w:r w:rsidRPr="006B0C39">
              <w:rPr>
                <w:rFonts w:ascii="Times New Roman" w:hAnsi="Times New Roman" w:cs="Times New Roman"/>
                <w:lang w:val="en-US"/>
              </w:rPr>
              <w:t>0,817</w:t>
            </w:r>
          </w:p>
          <w:p w:rsidR="00074B4E" w:rsidRPr="006B0C39" w:rsidRDefault="00074B4E" w:rsidP="00C25802">
            <w:pPr>
              <w:jc w:val="center"/>
              <w:rPr>
                <w:rFonts w:ascii="Times New Roman" w:hAnsi="Times New Roman" w:cs="Times New Roman"/>
                <w:lang w:val="en-US"/>
              </w:rPr>
            </w:pPr>
            <w:r w:rsidRPr="006B0C39">
              <w:rPr>
                <w:rFonts w:ascii="Times New Roman" w:hAnsi="Times New Roman" w:cs="Times New Roman"/>
                <w:lang w:val="en-US"/>
              </w:rPr>
              <w:t>0,739</w:t>
            </w:r>
          </w:p>
        </w:tc>
        <w:tc>
          <w:tcPr>
            <w:tcW w:w="992" w:type="dxa"/>
            <w:gridSpan w:val="2"/>
          </w:tcPr>
          <w:p w:rsidR="00074B4E" w:rsidRPr="006B0C39" w:rsidRDefault="00074B4E" w:rsidP="00C25802">
            <w:pPr>
              <w:ind w:left="-142" w:right="-108"/>
              <w:jc w:val="center"/>
              <w:rPr>
                <w:rFonts w:ascii="Times New Roman" w:hAnsi="Times New Roman" w:cs="Times New Roman"/>
                <w:lang w:val="en-US"/>
              </w:rPr>
            </w:pPr>
            <w:r w:rsidRPr="006B0C39">
              <w:rPr>
                <w:rFonts w:ascii="Times New Roman" w:hAnsi="Times New Roman" w:cs="Times New Roman"/>
                <w:lang w:val="en-US"/>
              </w:rPr>
              <w:t>0,003</w:t>
            </w:r>
          </w:p>
          <w:p w:rsidR="00074B4E" w:rsidRPr="006B0C39" w:rsidRDefault="00074B4E" w:rsidP="00C25802">
            <w:pPr>
              <w:ind w:left="-142" w:right="-108"/>
              <w:jc w:val="center"/>
              <w:rPr>
                <w:rFonts w:ascii="Times New Roman" w:hAnsi="Times New Roman" w:cs="Times New Roman"/>
                <w:lang w:val="en-US"/>
              </w:rPr>
            </w:pPr>
            <w:r w:rsidRPr="006B0C39">
              <w:rPr>
                <w:rFonts w:ascii="Times New Roman" w:hAnsi="Times New Roman" w:cs="Times New Roman"/>
                <w:lang w:val="en-US"/>
              </w:rPr>
              <w:t>0,032</w:t>
            </w:r>
          </w:p>
          <w:p w:rsidR="00074B4E" w:rsidRPr="006B0C39" w:rsidRDefault="00074B4E" w:rsidP="00C25802">
            <w:pPr>
              <w:ind w:left="-142" w:right="-108"/>
              <w:jc w:val="center"/>
              <w:rPr>
                <w:rFonts w:ascii="Times New Roman" w:hAnsi="Times New Roman" w:cs="Times New Roman"/>
                <w:lang w:val="en-US"/>
              </w:rPr>
            </w:pPr>
            <w:r w:rsidRPr="006B0C39">
              <w:rPr>
                <w:rFonts w:ascii="Times New Roman" w:hAnsi="Times New Roman" w:cs="Times New Roman"/>
                <w:lang w:val="en-US"/>
              </w:rPr>
              <w:t>0,051</w:t>
            </w:r>
          </w:p>
        </w:tc>
        <w:tc>
          <w:tcPr>
            <w:tcW w:w="6640" w:type="dxa"/>
            <w:gridSpan w:val="2"/>
          </w:tcPr>
          <w:p w:rsidR="00074B4E" w:rsidRPr="006B0C39" w:rsidRDefault="00074B4E" w:rsidP="00C25802">
            <w:pPr>
              <w:jc w:val="both"/>
              <w:rPr>
                <w:rFonts w:ascii="Times New Roman" w:hAnsi="Times New Roman" w:cs="Times New Roman"/>
              </w:rPr>
            </w:pPr>
            <w:r w:rsidRPr="006B0C39">
              <w:rPr>
                <w:rFonts w:ascii="Times New Roman" w:hAnsi="Times New Roman" w:cs="Times New Roman"/>
              </w:rPr>
              <w:t>ингибитор гистидин киназы</w:t>
            </w:r>
          </w:p>
          <w:p w:rsidR="00074B4E" w:rsidRPr="006B0C39" w:rsidRDefault="00074B4E" w:rsidP="00C25802">
            <w:pPr>
              <w:jc w:val="both"/>
              <w:rPr>
                <w:rFonts w:ascii="Times New Roman" w:hAnsi="Times New Roman" w:cs="Times New Roman"/>
              </w:rPr>
            </w:pPr>
            <w:r w:rsidRPr="006B0C39">
              <w:rPr>
                <w:rFonts w:ascii="Times New Roman" w:hAnsi="Times New Roman" w:cs="Times New Roman"/>
              </w:rPr>
              <w:t>агонист целостности мембраны</w:t>
            </w:r>
          </w:p>
          <w:p w:rsidR="00074B4E" w:rsidRPr="006B0C39" w:rsidRDefault="00074B4E" w:rsidP="00C25802">
            <w:pPr>
              <w:jc w:val="both"/>
              <w:rPr>
                <w:rFonts w:ascii="Times New Roman" w:hAnsi="Times New Roman" w:cs="Times New Roman"/>
                <w:lang w:val="en-US"/>
              </w:rPr>
            </w:pPr>
            <w:r w:rsidRPr="006B0C39">
              <w:rPr>
                <w:rFonts w:ascii="Times New Roman" w:hAnsi="Times New Roman" w:cs="Times New Roman"/>
              </w:rPr>
              <w:t>ингибитор аспульвинон диметилаллилтрансфераз</w:t>
            </w:r>
          </w:p>
        </w:tc>
      </w:tr>
      <w:tr w:rsidR="00074B4E" w:rsidRPr="006B0C39" w:rsidTr="00324790">
        <w:tc>
          <w:tcPr>
            <w:tcW w:w="979" w:type="dxa"/>
            <w:gridSpan w:val="2"/>
          </w:tcPr>
          <w:p w:rsidR="00074B4E" w:rsidRPr="006B0C39" w:rsidRDefault="00074B4E" w:rsidP="00C25802">
            <w:pPr>
              <w:jc w:val="center"/>
              <w:rPr>
                <w:rFonts w:ascii="Times New Roman" w:hAnsi="Times New Roman" w:cs="Times New Roman"/>
                <w:lang w:val="en-US"/>
              </w:rPr>
            </w:pPr>
            <w:r w:rsidRPr="006B0C39">
              <w:rPr>
                <w:rFonts w:ascii="Times New Roman" w:hAnsi="Times New Roman" w:cs="Times New Roman"/>
                <w:lang w:val="en-US"/>
              </w:rPr>
              <w:t>3.44</w:t>
            </w:r>
          </w:p>
        </w:tc>
        <w:tc>
          <w:tcPr>
            <w:tcW w:w="992" w:type="dxa"/>
            <w:gridSpan w:val="2"/>
          </w:tcPr>
          <w:p w:rsidR="00074B4E" w:rsidRPr="006B0C39" w:rsidRDefault="00074B4E" w:rsidP="00C25802">
            <w:pPr>
              <w:jc w:val="center"/>
              <w:rPr>
                <w:rFonts w:ascii="Times New Roman" w:hAnsi="Times New Roman" w:cs="Times New Roman"/>
                <w:lang w:val="en-US"/>
              </w:rPr>
            </w:pPr>
            <w:r w:rsidRPr="006B0C39">
              <w:rPr>
                <w:rFonts w:ascii="Times New Roman" w:hAnsi="Times New Roman" w:cs="Times New Roman"/>
                <w:lang w:val="en-US"/>
              </w:rPr>
              <w:t>0,815</w:t>
            </w:r>
          </w:p>
          <w:p w:rsidR="00074B4E" w:rsidRPr="006B0C39" w:rsidRDefault="00074B4E" w:rsidP="00C25802">
            <w:pPr>
              <w:jc w:val="center"/>
              <w:rPr>
                <w:rFonts w:ascii="Times New Roman" w:hAnsi="Times New Roman" w:cs="Times New Roman"/>
                <w:lang w:val="en-US"/>
              </w:rPr>
            </w:pPr>
            <w:r w:rsidRPr="006B0C39">
              <w:rPr>
                <w:rFonts w:ascii="Times New Roman" w:hAnsi="Times New Roman" w:cs="Times New Roman"/>
                <w:lang w:val="en-US"/>
              </w:rPr>
              <w:t>0,741</w:t>
            </w:r>
          </w:p>
        </w:tc>
        <w:tc>
          <w:tcPr>
            <w:tcW w:w="992" w:type="dxa"/>
            <w:gridSpan w:val="2"/>
          </w:tcPr>
          <w:p w:rsidR="00074B4E" w:rsidRPr="006B0C39" w:rsidRDefault="00074B4E" w:rsidP="00C25802">
            <w:pPr>
              <w:ind w:left="-142" w:right="-108"/>
              <w:jc w:val="center"/>
              <w:rPr>
                <w:rFonts w:ascii="Times New Roman" w:hAnsi="Times New Roman" w:cs="Times New Roman"/>
                <w:lang w:val="en-US"/>
              </w:rPr>
            </w:pPr>
            <w:r w:rsidRPr="006B0C39">
              <w:rPr>
                <w:rFonts w:ascii="Times New Roman" w:hAnsi="Times New Roman" w:cs="Times New Roman"/>
                <w:lang w:val="en-US"/>
              </w:rPr>
              <w:t>0,004</w:t>
            </w:r>
          </w:p>
          <w:p w:rsidR="00074B4E" w:rsidRPr="006B0C39" w:rsidRDefault="00074B4E" w:rsidP="00C25802">
            <w:pPr>
              <w:ind w:left="-142" w:right="-108"/>
              <w:jc w:val="center"/>
              <w:rPr>
                <w:rFonts w:ascii="Times New Roman" w:hAnsi="Times New Roman" w:cs="Times New Roman"/>
                <w:lang w:val="en-US"/>
              </w:rPr>
            </w:pPr>
            <w:r w:rsidRPr="006B0C39">
              <w:rPr>
                <w:rFonts w:ascii="Times New Roman" w:hAnsi="Times New Roman" w:cs="Times New Roman"/>
                <w:lang w:val="en-US"/>
              </w:rPr>
              <w:t>0,051</w:t>
            </w:r>
          </w:p>
        </w:tc>
        <w:tc>
          <w:tcPr>
            <w:tcW w:w="6640" w:type="dxa"/>
            <w:gridSpan w:val="2"/>
          </w:tcPr>
          <w:p w:rsidR="00074B4E" w:rsidRPr="006B0C39" w:rsidRDefault="00074B4E" w:rsidP="00C25802">
            <w:pPr>
              <w:jc w:val="both"/>
              <w:rPr>
                <w:rFonts w:ascii="Times New Roman" w:hAnsi="Times New Roman" w:cs="Times New Roman"/>
              </w:rPr>
            </w:pPr>
            <w:r w:rsidRPr="006B0C39">
              <w:rPr>
                <w:rFonts w:ascii="Times New Roman" w:hAnsi="Times New Roman" w:cs="Times New Roman"/>
              </w:rPr>
              <w:t>ингибитор гистидин киназы</w:t>
            </w:r>
          </w:p>
          <w:p w:rsidR="00074B4E" w:rsidRPr="006B0C39" w:rsidRDefault="00074B4E" w:rsidP="00C25802">
            <w:pPr>
              <w:jc w:val="both"/>
              <w:rPr>
                <w:rFonts w:ascii="Times New Roman" w:hAnsi="Times New Roman" w:cs="Times New Roman"/>
              </w:rPr>
            </w:pPr>
            <w:r w:rsidRPr="006B0C39">
              <w:rPr>
                <w:rFonts w:ascii="Times New Roman" w:hAnsi="Times New Roman" w:cs="Times New Roman"/>
              </w:rPr>
              <w:t>ингибитор аспульвинон диметилаллилтрансфераз</w:t>
            </w:r>
          </w:p>
        </w:tc>
      </w:tr>
      <w:tr w:rsidR="00074B4E" w:rsidRPr="006B0C39" w:rsidTr="00074B4E">
        <w:tc>
          <w:tcPr>
            <w:tcW w:w="979" w:type="dxa"/>
            <w:gridSpan w:val="2"/>
            <w:tcBorders>
              <w:bottom w:val="single" w:sz="4" w:space="0" w:color="auto"/>
            </w:tcBorders>
          </w:tcPr>
          <w:p w:rsidR="00074B4E" w:rsidRPr="006B0C39" w:rsidRDefault="00074B4E" w:rsidP="00C25802">
            <w:pPr>
              <w:jc w:val="center"/>
              <w:rPr>
                <w:rFonts w:ascii="Times New Roman" w:hAnsi="Times New Roman" w:cs="Times New Roman"/>
                <w:lang w:val="en-US"/>
              </w:rPr>
            </w:pPr>
            <w:r w:rsidRPr="006B0C39">
              <w:rPr>
                <w:rFonts w:ascii="Times New Roman" w:hAnsi="Times New Roman" w:cs="Times New Roman"/>
                <w:lang w:val="en-US"/>
              </w:rPr>
              <w:t>3.45</w:t>
            </w:r>
          </w:p>
        </w:tc>
        <w:tc>
          <w:tcPr>
            <w:tcW w:w="992" w:type="dxa"/>
            <w:gridSpan w:val="2"/>
            <w:tcBorders>
              <w:bottom w:val="single" w:sz="4" w:space="0" w:color="auto"/>
            </w:tcBorders>
          </w:tcPr>
          <w:p w:rsidR="00074B4E" w:rsidRPr="006B0C39" w:rsidRDefault="00074B4E" w:rsidP="00C25802">
            <w:pPr>
              <w:jc w:val="center"/>
              <w:rPr>
                <w:rFonts w:ascii="Times New Roman" w:hAnsi="Times New Roman" w:cs="Times New Roman"/>
                <w:lang w:val="en-US"/>
              </w:rPr>
            </w:pPr>
            <w:r w:rsidRPr="006B0C39">
              <w:rPr>
                <w:rFonts w:ascii="Times New Roman" w:hAnsi="Times New Roman" w:cs="Times New Roman"/>
                <w:lang w:val="en-US"/>
              </w:rPr>
              <w:t>0,832</w:t>
            </w:r>
          </w:p>
          <w:p w:rsidR="00074B4E" w:rsidRPr="006B0C39" w:rsidRDefault="00074B4E" w:rsidP="00C25802">
            <w:pPr>
              <w:jc w:val="center"/>
              <w:rPr>
                <w:rFonts w:ascii="Times New Roman" w:hAnsi="Times New Roman" w:cs="Times New Roman"/>
                <w:lang w:val="en-US"/>
              </w:rPr>
            </w:pPr>
            <w:r w:rsidRPr="006B0C39">
              <w:rPr>
                <w:rFonts w:ascii="Times New Roman" w:hAnsi="Times New Roman" w:cs="Times New Roman"/>
                <w:lang w:val="en-US"/>
              </w:rPr>
              <w:t>0,811</w:t>
            </w:r>
          </w:p>
          <w:p w:rsidR="00074B4E" w:rsidRPr="006B0C39" w:rsidRDefault="00074B4E" w:rsidP="00C25802">
            <w:pPr>
              <w:jc w:val="center"/>
              <w:rPr>
                <w:rFonts w:ascii="Times New Roman" w:hAnsi="Times New Roman" w:cs="Times New Roman"/>
                <w:lang w:val="en-US"/>
              </w:rPr>
            </w:pPr>
            <w:r w:rsidRPr="006B0C39">
              <w:rPr>
                <w:rFonts w:ascii="Times New Roman" w:hAnsi="Times New Roman" w:cs="Times New Roman"/>
                <w:lang w:val="en-US"/>
              </w:rPr>
              <w:t>0,776</w:t>
            </w:r>
          </w:p>
          <w:p w:rsidR="00074B4E" w:rsidRPr="006B0C39" w:rsidRDefault="00074B4E" w:rsidP="00C25802">
            <w:pPr>
              <w:jc w:val="center"/>
              <w:rPr>
                <w:rFonts w:ascii="Times New Roman" w:hAnsi="Times New Roman" w:cs="Times New Roman"/>
                <w:lang w:val="en-US"/>
              </w:rPr>
            </w:pPr>
            <w:r w:rsidRPr="006B0C39">
              <w:rPr>
                <w:rFonts w:ascii="Times New Roman" w:hAnsi="Times New Roman" w:cs="Times New Roman"/>
                <w:lang w:val="en-US"/>
              </w:rPr>
              <w:t>0,762</w:t>
            </w:r>
          </w:p>
          <w:p w:rsidR="00074B4E" w:rsidRPr="006B0C39" w:rsidRDefault="00074B4E" w:rsidP="00C25802">
            <w:pPr>
              <w:jc w:val="center"/>
              <w:rPr>
                <w:rFonts w:ascii="Times New Roman" w:hAnsi="Times New Roman" w:cs="Times New Roman"/>
              </w:rPr>
            </w:pPr>
            <w:r w:rsidRPr="006B0C39">
              <w:rPr>
                <w:rFonts w:ascii="Times New Roman" w:hAnsi="Times New Roman" w:cs="Times New Roman"/>
                <w:lang w:val="en-US"/>
              </w:rPr>
              <w:t>0,775</w:t>
            </w:r>
          </w:p>
          <w:p w:rsidR="00074B4E" w:rsidRPr="006B0C39" w:rsidRDefault="00074B4E" w:rsidP="00C25802">
            <w:pPr>
              <w:jc w:val="center"/>
              <w:rPr>
                <w:rFonts w:ascii="Times New Roman" w:hAnsi="Times New Roman" w:cs="Times New Roman"/>
              </w:rPr>
            </w:pPr>
            <w:r w:rsidRPr="006B0C39">
              <w:rPr>
                <w:rFonts w:ascii="Times New Roman" w:hAnsi="Times New Roman" w:cs="Times New Roman"/>
                <w:lang w:val="en-US"/>
              </w:rPr>
              <w:t>0,701</w:t>
            </w:r>
          </w:p>
        </w:tc>
        <w:tc>
          <w:tcPr>
            <w:tcW w:w="992" w:type="dxa"/>
            <w:gridSpan w:val="2"/>
            <w:tcBorders>
              <w:bottom w:val="single" w:sz="4" w:space="0" w:color="auto"/>
            </w:tcBorders>
          </w:tcPr>
          <w:p w:rsidR="00074B4E" w:rsidRPr="006B0C39" w:rsidRDefault="00074B4E" w:rsidP="00C25802">
            <w:pPr>
              <w:ind w:left="-142" w:right="-108"/>
              <w:jc w:val="center"/>
              <w:rPr>
                <w:rFonts w:ascii="Times New Roman" w:hAnsi="Times New Roman" w:cs="Times New Roman"/>
                <w:lang w:val="en-US"/>
              </w:rPr>
            </w:pPr>
            <w:r w:rsidRPr="006B0C39">
              <w:rPr>
                <w:rFonts w:ascii="Times New Roman" w:hAnsi="Times New Roman" w:cs="Times New Roman"/>
                <w:lang w:val="en-US"/>
              </w:rPr>
              <w:t>0,003</w:t>
            </w:r>
          </w:p>
          <w:p w:rsidR="00074B4E" w:rsidRPr="006B0C39" w:rsidRDefault="00074B4E" w:rsidP="00C25802">
            <w:pPr>
              <w:ind w:left="-142" w:right="-108"/>
              <w:jc w:val="center"/>
              <w:rPr>
                <w:rFonts w:ascii="Times New Roman" w:hAnsi="Times New Roman" w:cs="Times New Roman"/>
                <w:lang w:val="en-US"/>
              </w:rPr>
            </w:pPr>
            <w:r w:rsidRPr="006B0C39">
              <w:rPr>
                <w:rFonts w:ascii="Times New Roman" w:hAnsi="Times New Roman" w:cs="Times New Roman"/>
                <w:lang w:val="en-US"/>
              </w:rPr>
              <w:t>0,004</w:t>
            </w:r>
          </w:p>
          <w:p w:rsidR="00074B4E" w:rsidRPr="006B0C39" w:rsidRDefault="00074B4E" w:rsidP="00C25802">
            <w:pPr>
              <w:ind w:left="-142" w:right="-108"/>
              <w:jc w:val="center"/>
              <w:rPr>
                <w:rFonts w:ascii="Times New Roman" w:hAnsi="Times New Roman" w:cs="Times New Roman"/>
                <w:lang w:val="en-US"/>
              </w:rPr>
            </w:pPr>
            <w:r w:rsidRPr="006B0C39">
              <w:rPr>
                <w:rFonts w:ascii="Times New Roman" w:hAnsi="Times New Roman" w:cs="Times New Roman"/>
                <w:lang w:val="en-US"/>
              </w:rPr>
              <w:t>0,015</w:t>
            </w:r>
          </w:p>
          <w:p w:rsidR="00074B4E" w:rsidRPr="006B0C39" w:rsidRDefault="00074B4E" w:rsidP="00C25802">
            <w:pPr>
              <w:ind w:left="-142" w:right="-108"/>
              <w:jc w:val="center"/>
              <w:rPr>
                <w:rFonts w:ascii="Times New Roman" w:hAnsi="Times New Roman" w:cs="Times New Roman"/>
                <w:lang w:val="en-US"/>
              </w:rPr>
            </w:pPr>
            <w:r w:rsidRPr="006B0C39">
              <w:rPr>
                <w:rFonts w:ascii="Times New Roman" w:hAnsi="Times New Roman" w:cs="Times New Roman"/>
                <w:lang w:val="en-US"/>
              </w:rPr>
              <w:t>0,003</w:t>
            </w:r>
          </w:p>
          <w:p w:rsidR="00074B4E" w:rsidRPr="006B0C39" w:rsidRDefault="00074B4E" w:rsidP="00C25802">
            <w:pPr>
              <w:ind w:left="-142" w:right="-108"/>
              <w:jc w:val="center"/>
              <w:rPr>
                <w:rFonts w:ascii="Times New Roman" w:hAnsi="Times New Roman" w:cs="Times New Roman"/>
              </w:rPr>
            </w:pPr>
            <w:r w:rsidRPr="006B0C39">
              <w:rPr>
                <w:rFonts w:ascii="Times New Roman" w:hAnsi="Times New Roman" w:cs="Times New Roman"/>
                <w:lang w:val="en-US"/>
              </w:rPr>
              <w:t>0,035</w:t>
            </w:r>
          </w:p>
          <w:p w:rsidR="00074B4E" w:rsidRPr="006B0C39" w:rsidRDefault="00074B4E" w:rsidP="00C25802">
            <w:pPr>
              <w:ind w:left="-142" w:right="-108"/>
              <w:jc w:val="center"/>
              <w:rPr>
                <w:rFonts w:ascii="Times New Roman" w:hAnsi="Times New Roman" w:cs="Times New Roman"/>
              </w:rPr>
            </w:pPr>
            <w:r w:rsidRPr="006B0C39">
              <w:rPr>
                <w:rFonts w:ascii="Times New Roman" w:hAnsi="Times New Roman" w:cs="Times New Roman"/>
                <w:lang w:val="en-US"/>
              </w:rPr>
              <w:t>0,027</w:t>
            </w:r>
          </w:p>
        </w:tc>
        <w:tc>
          <w:tcPr>
            <w:tcW w:w="6640" w:type="dxa"/>
            <w:gridSpan w:val="2"/>
            <w:tcBorders>
              <w:bottom w:val="single" w:sz="4" w:space="0" w:color="auto"/>
            </w:tcBorders>
          </w:tcPr>
          <w:p w:rsidR="00074B4E" w:rsidRPr="006B0C39" w:rsidRDefault="00074B4E" w:rsidP="00C25802">
            <w:pPr>
              <w:jc w:val="both"/>
              <w:rPr>
                <w:rFonts w:ascii="Times New Roman" w:hAnsi="Times New Roman" w:cs="Times New Roman"/>
              </w:rPr>
            </w:pPr>
            <w:r w:rsidRPr="006B0C39">
              <w:rPr>
                <w:rFonts w:ascii="Times New Roman" w:hAnsi="Times New Roman" w:cs="Times New Roman"/>
              </w:rPr>
              <w:t>рестноз лечение</w:t>
            </w:r>
          </w:p>
          <w:p w:rsidR="00074B4E" w:rsidRPr="006B0C39" w:rsidRDefault="00074B4E" w:rsidP="00C25802">
            <w:pPr>
              <w:jc w:val="both"/>
              <w:rPr>
                <w:rFonts w:ascii="Times New Roman" w:hAnsi="Times New Roman" w:cs="Times New Roman"/>
              </w:rPr>
            </w:pPr>
            <w:r w:rsidRPr="006B0C39">
              <w:rPr>
                <w:rFonts w:ascii="Times New Roman" w:hAnsi="Times New Roman" w:cs="Times New Roman"/>
              </w:rPr>
              <w:t>противобактериальный</w:t>
            </w:r>
          </w:p>
          <w:p w:rsidR="00074B4E" w:rsidRPr="006B0C39" w:rsidRDefault="00074B4E" w:rsidP="00C25802">
            <w:pPr>
              <w:jc w:val="both"/>
              <w:rPr>
                <w:rFonts w:ascii="Times New Roman" w:hAnsi="Times New Roman" w:cs="Times New Roman"/>
              </w:rPr>
            </w:pPr>
            <w:r w:rsidRPr="006B0C39">
              <w:rPr>
                <w:rFonts w:ascii="Times New Roman" w:hAnsi="Times New Roman" w:cs="Times New Roman"/>
              </w:rPr>
              <w:t>противоопухолевый</w:t>
            </w:r>
          </w:p>
          <w:p w:rsidR="00074B4E" w:rsidRPr="006B0C39" w:rsidRDefault="00074B4E" w:rsidP="00C25802">
            <w:pPr>
              <w:jc w:val="both"/>
              <w:rPr>
                <w:rFonts w:ascii="Times New Roman" w:hAnsi="Times New Roman" w:cs="Times New Roman"/>
              </w:rPr>
            </w:pPr>
            <w:r w:rsidRPr="006B0C39">
              <w:rPr>
                <w:rFonts w:ascii="Times New Roman" w:hAnsi="Times New Roman" w:cs="Times New Roman"/>
              </w:rPr>
              <w:t>ингибитор бета глюкоронидазы</w:t>
            </w:r>
          </w:p>
          <w:p w:rsidR="00074B4E" w:rsidRPr="006B0C39" w:rsidRDefault="00074B4E" w:rsidP="00C25802">
            <w:pPr>
              <w:jc w:val="both"/>
              <w:rPr>
                <w:rFonts w:ascii="Times New Roman" w:hAnsi="Times New Roman" w:cs="Times New Roman"/>
              </w:rPr>
            </w:pPr>
            <w:r w:rsidRPr="006B0C39">
              <w:rPr>
                <w:rFonts w:ascii="Times New Roman" w:hAnsi="Times New Roman" w:cs="Times New Roman"/>
              </w:rPr>
              <w:t>ингибитор CDP-глицерол глицерофосфотрансфер</w:t>
            </w:r>
          </w:p>
          <w:p w:rsidR="00074B4E" w:rsidRPr="006B0C39" w:rsidRDefault="00074B4E" w:rsidP="00C25802">
            <w:pPr>
              <w:jc w:val="both"/>
              <w:rPr>
                <w:rFonts w:ascii="Times New Roman" w:hAnsi="Times New Roman" w:cs="Times New Roman"/>
              </w:rPr>
            </w:pPr>
            <w:r w:rsidRPr="006B0C39">
              <w:rPr>
                <w:rFonts w:ascii="Times New Roman" w:hAnsi="Times New Roman" w:cs="Times New Roman"/>
              </w:rPr>
              <w:t>ингибитор 2-альфа-N-ацетилглюкозаминил-трансферазы</w:t>
            </w:r>
          </w:p>
        </w:tc>
      </w:tr>
      <w:tr w:rsidR="00074B4E" w:rsidRPr="006B0C39" w:rsidTr="00074B4E">
        <w:tc>
          <w:tcPr>
            <w:tcW w:w="979" w:type="dxa"/>
            <w:gridSpan w:val="2"/>
            <w:tcBorders>
              <w:bottom w:val="nil"/>
            </w:tcBorders>
          </w:tcPr>
          <w:p w:rsidR="00074B4E" w:rsidRPr="006B0C39" w:rsidRDefault="00074B4E" w:rsidP="00C25802">
            <w:pPr>
              <w:jc w:val="center"/>
              <w:rPr>
                <w:rFonts w:ascii="Times New Roman" w:hAnsi="Times New Roman" w:cs="Times New Roman"/>
                <w:lang w:val="en-US"/>
              </w:rPr>
            </w:pPr>
            <w:r w:rsidRPr="006B0C39">
              <w:rPr>
                <w:rFonts w:ascii="Times New Roman" w:hAnsi="Times New Roman" w:cs="Times New Roman"/>
                <w:lang w:val="en-US"/>
              </w:rPr>
              <w:t>3.46</w:t>
            </w:r>
          </w:p>
        </w:tc>
        <w:tc>
          <w:tcPr>
            <w:tcW w:w="992" w:type="dxa"/>
            <w:gridSpan w:val="2"/>
            <w:tcBorders>
              <w:bottom w:val="nil"/>
            </w:tcBorders>
          </w:tcPr>
          <w:p w:rsidR="00074B4E" w:rsidRPr="006B0C39" w:rsidRDefault="00074B4E" w:rsidP="00C25802">
            <w:pPr>
              <w:jc w:val="center"/>
              <w:rPr>
                <w:rFonts w:ascii="Times New Roman" w:hAnsi="Times New Roman" w:cs="Times New Roman"/>
                <w:lang w:val="en-US"/>
              </w:rPr>
            </w:pPr>
            <w:r w:rsidRPr="006B0C39">
              <w:rPr>
                <w:rFonts w:ascii="Times New Roman" w:hAnsi="Times New Roman" w:cs="Times New Roman"/>
                <w:lang w:val="en-US"/>
              </w:rPr>
              <w:t>0,841</w:t>
            </w:r>
          </w:p>
          <w:p w:rsidR="00074B4E" w:rsidRPr="006B0C39" w:rsidRDefault="00074B4E" w:rsidP="00C25802">
            <w:pPr>
              <w:jc w:val="center"/>
              <w:rPr>
                <w:rFonts w:ascii="Times New Roman" w:hAnsi="Times New Roman" w:cs="Times New Roman"/>
                <w:lang w:val="en-US"/>
              </w:rPr>
            </w:pPr>
            <w:r w:rsidRPr="006B0C39">
              <w:rPr>
                <w:rFonts w:ascii="Times New Roman" w:hAnsi="Times New Roman" w:cs="Times New Roman"/>
                <w:lang w:val="en-US"/>
              </w:rPr>
              <w:t>0,790</w:t>
            </w:r>
          </w:p>
          <w:p w:rsidR="00074B4E" w:rsidRPr="006B0C39" w:rsidRDefault="00074B4E" w:rsidP="00C25802">
            <w:pPr>
              <w:jc w:val="center"/>
              <w:rPr>
                <w:rFonts w:ascii="Times New Roman" w:hAnsi="Times New Roman" w:cs="Times New Roman"/>
                <w:lang w:val="en-US"/>
              </w:rPr>
            </w:pPr>
            <w:r w:rsidRPr="006B0C39">
              <w:rPr>
                <w:rFonts w:ascii="Times New Roman" w:hAnsi="Times New Roman" w:cs="Times New Roman"/>
                <w:lang w:val="en-US"/>
              </w:rPr>
              <w:t>0,794</w:t>
            </w:r>
          </w:p>
          <w:p w:rsidR="00074B4E" w:rsidRPr="006B0C39" w:rsidRDefault="00074B4E" w:rsidP="00074B4E">
            <w:pPr>
              <w:jc w:val="center"/>
              <w:rPr>
                <w:rFonts w:ascii="Times New Roman" w:hAnsi="Times New Roman" w:cs="Times New Roman"/>
              </w:rPr>
            </w:pPr>
            <w:r w:rsidRPr="006B0C39">
              <w:rPr>
                <w:rFonts w:ascii="Times New Roman" w:hAnsi="Times New Roman" w:cs="Times New Roman"/>
                <w:lang w:val="en-US"/>
              </w:rPr>
              <w:t>0,763</w:t>
            </w:r>
          </w:p>
        </w:tc>
        <w:tc>
          <w:tcPr>
            <w:tcW w:w="992" w:type="dxa"/>
            <w:gridSpan w:val="2"/>
            <w:tcBorders>
              <w:bottom w:val="nil"/>
            </w:tcBorders>
          </w:tcPr>
          <w:p w:rsidR="00074B4E" w:rsidRPr="006B0C39" w:rsidRDefault="00074B4E" w:rsidP="00C25802">
            <w:pPr>
              <w:ind w:left="-142" w:right="-108"/>
              <w:jc w:val="center"/>
              <w:rPr>
                <w:rFonts w:ascii="Times New Roman" w:hAnsi="Times New Roman" w:cs="Times New Roman"/>
                <w:lang w:val="en-US"/>
              </w:rPr>
            </w:pPr>
            <w:r w:rsidRPr="006B0C39">
              <w:rPr>
                <w:rFonts w:ascii="Times New Roman" w:hAnsi="Times New Roman" w:cs="Times New Roman"/>
                <w:lang w:val="en-US"/>
              </w:rPr>
              <w:t>0,003</w:t>
            </w:r>
          </w:p>
          <w:p w:rsidR="00074B4E" w:rsidRPr="006B0C39" w:rsidRDefault="00074B4E" w:rsidP="00C25802">
            <w:pPr>
              <w:ind w:left="-142" w:right="-108"/>
              <w:jc w:val="center"/>
              <w:rPr>
                <w:rFonts w:ascii="Times New Roman" w:hAnsi="Times New Roman" w:cs="Times New Roman"/>
                <w:lang w:val="en-US"/>
              </w:rPr>
            </w:pPr>
            <w:r w:rsidRPr="006B0C39">
              <w:rPr>
                <w:rFonts w:ascii="Times New Roman" w:hAnsi="Times New Roman" w:cs="Times New Roman"/>
                <w:lang w:val="en-US"/>
              </w:rPr>
              <w:t>0,004</w:t>
            </w:r>
          </w:p>
          <w:p w:rsidR="00074B4E" w:rsidRPr="006B0C39" w:rsidRDefault="00074B4E" w:rsidP="00C25802">
            <w:pPr>
              <w:ind w:left="-142" w:right="-108"/>
              <w:jc w:val="center"/>
              <w:rPr>
                <w:rFonts w:ascii="Times New Roman" w:hAnsi="Times New Roman" w:cs="Times New Roman"/>
                <w:lang w:val="en-US"/>
              </w:rPr>
            </w:pPr>
            <w:r w:rsidRPr="006B0C39">
              <w:rPr>
                <w:rFonts w:ascii="Times New Roman" w:hAnsi="Times New Roman" w:cs="Times New Roman"/>
                <w:lang w:val="en-US"/>
              </w:rPr>
              <w:t>0,013</w:t>
            </w:r>
          </w:p>
          <w:p w:rsidR="00074B4E" w:rsidRPr="006B0C39" w:rsidRDefault="00074B4E" w:rsidP="00074B4E">
            <w:pPr>
              <w:ind w:left="-142" w:right="-108"/>
              <w:jc w:val="center"/>
              <w:rPr>
                <w:rFonts w:ascii="Times New Roman" w:hAnsi="Times New Roman" w:cs="Times New Roman"/>
              </w:rPr>
            </w:pPr>
            <w:r w:rsidRPr="006B0C39">
              <w:rPr>
                <w:rFonts w:ascii="Times New Roman" w:hAnsi="Times New Roman" w:cs="Times New Roman"/>
                <w:lang w:val="en-US"/>
              </w:rPr>
              <w:t>0,003</w:t>
            </w:r>
          </w:p>
        </w:tc>
        <w:tc>
          <w:tcPr>
            <w:tcW w:w="6640" w:type="dxa"/>
            <w:gridSpan w:val="2"/>
            <w:tcBorders>
              <w:bottom w:val="nil"/>
            </w:tcBorders>
          </w:tcPr>
          <w:p w:rsidR="00074B4E" w:rsidRPr="006B0C39" w:rsidRDefault="00074B4E" w:rsidP="00C25802">
            <w:pPr>
              <w:jc w:val="both"/>
              <w:rPr>
                <w:rFonts w:ascii="Times New Roman" w:hAnsi="Times New Roman" w:cs="Times New Roman"/>
              </w:rPr>
            </w:pPr>
            <w:r w:rsidRPr="006B0C39">
              <w:rPr>
                <w:rFonts w:ascii="Times New Roman" w:hAnsi="Times New Roman" w:cs="Times New Roman"/>
              </w:rPr>
              <w:t>рестноз лечение</w:t>
            </w:r>
          </w:p>
          <w:p w:rsidR="00074B4E" w:rsidRPr="006B0C39" w:rsidRDefault="00074B4E" w:rsidP="00C25802">
            <w:pPr>
              <w:jc w:val="both"/>
              <w:rPr>
                <w:rFonts w:ascii="Times New Roman" w:hAnsi="Times New Roman" w:cs="Times New Roman"/>
              </w:rPr>
            </w:pPr>
            <w:r w:rsidRPr="006B0C39">
              <w:rPr>
                <w:rFonts w:ascii="Times New Roman" w:hAnsi="Times New Roman" w:cs="Times New Roman"/>
              </w:rPr>
              <w:t>противобактериальный</w:t>
            </w:r>
          </w:p>
          <w:p w:rsidR="00074B4E" w:rsidRPr="006B0C39" w:rsidRDefault="00074B4E" w:rsidP="00C25802">
            <w:pPr>
              <w:jc w:val="both"/>
              <w:rPr>
                <w:rFonts w:ascii="Times New Roman" w:hAnsi="Times New Roman" w:cs="Times New Roman"/>
              </w:rPr>
            </w:pPr>
            <w:r w:rsidRPr="006B0C39">
              <w:rPr>
                <w:rFonts w:ascii="Times New Roman" w:hAnsi="Times New Roman" w:cs="Times New Roman"/>
              </w:rPr>
              <w:t>противоопухолевый</w:t>
            </w:r>
          </w:p>
          <w:p w:rsidR="00074B4E" w:rsidRPr="006B0C39" w:rsidRDefault="00074B4E" w:rsidP="00C25802">
            <w:pPr>
              <w:jc w:val="both"/>
              <w:rPr>
                <w:rFonts w:ascii="Times New Roman" w:hAnsi="Times New Roman" w:cs="Times New Roman"/>
              </w:rPr>
            </w:pPr>
            <w:r w:rsidRPr="006B0C39">
              <w:rPr>
                <w:rFonts w:ascii="Times New Roman" w:hAnsi="Times New Roman" w:cs="Times New Roman"/>
              </w:rPr>
              <w:t>ингибитор бета глюкоронидазы</w:t>
            </w:r>
          </w:p>
        </w:tc>
      </w:tr>
      <w:tr w:rsidR="00074B4E" w:rsidRPr="006B0C39" w:rsidTr="00074B4E">
        <w:trPr>
          <w:trHeight w:val="562"/>
        </w:trPr>
        <w:tc>
          <w:tcPr>
            <w:tcW w:w="9603" w:type="dxa"/>
            <w:gridSpan w:val="8"/>
            <w:tcBorders>
              <w:top w:val="nil"/>
            </w:tcBorders>
          </w:tcPr>
          <w:p w:rsidR="00074B4E" w:rsidRPr="006B0C39" w:rsidRDefault="00074B4E" w:rsidP="00074B4E">
            <w:pPr>
              <w:ind w:hanging="122"/>
              <w:jc w:val="both"/>
              <w:rPr>
                <w:rFonts w:ascii="Times New Roman" w:hAnsi="Times New Roman" w:cs="Times New Roman"/>
                <w:sz w:val="28"/>
                <w:szCs w:val="28"/>
              </w:rPr>
            </w:pPr>
            <w:r w:rsidRPr="006B0C39">
              <w:rPr>
                <w:rFonts w:ascii="Times New Roman" w:hAnsi="Times New Roman" w:cs="Times New Roman"/>
                <w:sz w:val="28"/>
                <w:szCs w:val="28"/>
              </w:rPr>
              <w:lastRenderedPageBreak/>
              <w:t>Продолжение таблицы 1</w:t>
            </w:r>
            <w:r w:rsidR="00355149" w:rsidRPr="006B0C39">
              <w:rPr>
                <w:rFonts w:ascii="Times New Roman" w:hAnsi="Times New Roman" w:cs="Times New Roman"/>
                <w:sz w:val="28"/>
                <w:szCs w:val="28"/>
              </w:rPr>
              <w:t>8</w:t>
            </w:r>
          </w:p>
        </w:tc>
      </w:tr>
      <w:tr w:rsidR="00074B4E" w:rsidRPr="006B0C39" w:rsidTr="00324790">
        <w:tc>
          <w:tcPr>
            <w:tcW w:w="979" w:type="dxa"/>
            <w:gridSpan w:val="2"/>
          </w:tcPr>
          <w:p w:rsidR="00074B4E" w:rsidRPr="006B0C39" w:rsidRDefault="00074B4E" w:rsidP="00C25802">
            <w:pPr>
              <w:jc w:val="center"/>
              <w:rPr>
                <w:rFonts w:ascii="Times New Roman" w:hAnsi="Times New Roman" w:cs="Times New Roman"/>
              </w:rPr>
            </w:pPr>
            <w:r w:rsidRPr="006B0C39">
              <w:rPr>
                <w:rFonts w:ascii="Times New Roman" w:hAnsi="Times New Roman" w:cs="Times New Roman"/>
              </w:rPr>
              <w:t>1</w:t>
            </w:r>
          </w:p>
        </w:tc>
        <w:tc>
          <w:tcPr>
            <w:tcW w:w="992" w:type="dxa"/>
            <w:gridSpan w:val="2"/>
          </w:tcPr>
          <w:p w:rsidR="00074B4E" w:rsidRPr="006B0C39" w:rsidRDefault="00074B4E" w:rsidP="00C25802">
            <w:pPr>
              <w:jc w:val="center"/>
              <w:rPr>
                <w:rFonts w:ascii="Times New Roman" w:hAnsi="Times New Roman" w:cs="Times New Roman"/>
              </w:rPr>
            </w:pPr>
            <w:r w:rsidRPr="006B0C39">
              <w:rPr>
                <w:rFonts w:ascii="Times New Roman" w:hAnsi="Times New Roman" w:cs="Times New Roman"/>
              </w:rPr>
              <w:t>2</w:t>
            </w:r>
          </w:p>
        </w:tc>
        <w:tc>
          <w:tcPr>
            <w:tcW w:w="992" w:type="dxa"/>
            <w:gridSpan w:val="2"/>
          </w:tcPr>
          <w:p w:rsidR="00074B4E" w:rsidRPr="006B0C39" w:rsidRDefault="00074B4E" w:rsidP="00C25802">
            <w:pPr>
              <w:ind w:left="-142" w:right="-108"/>
              <w:jc w:val="center"/>
              <w:rPr>
                <w:rFonts w:ascii="Times New Roman" w:hAnsi="Times New Roman" w:cs="Times New Roman"/>
              </w:rPr>
            </w:pPr>
            <w:r w:rsidRPr="006B0C39">
              <w:rPr>
                <w:rFonts w:ascii="Times New Roman" w:hAnsi="Times New Roman" w:cs="Times New Roman"/>
              </w:rPr>
              <w:t>3</w:t>
            </w:r>
          </w:p>
        </w:tc>
        <w:tc>
          <w:tcPr>
            <w:tcW w:w="6640" w:type="dxa"/>
            <w:gridSpan w:val="2"/>
          </w:tcPr>
          <w:p w:rsidR="00074B4E" w:rsidRPr="006B0C39" w:rsidRDefault="00074B4E" w:rsidP="00074B4E">
            <w:pPr>
              <w:jc w:val="center"/>
              <w:rPr>
                <w:rFonts w:ascii="Times New Roman" w:hAnsi="Times New Roman" w:cs="Times New Roman"/>
              </w:rPr>
            </w:pPr>
            <w:r w:rsidRPr="006B0C39">
              <w:rPr>
                <w:rFonts w:ascii="Times New Roman" w:hAnsi="Times New Roman" w:cs="Times New Roman"/>
              </w:rPr>
              <w:t>4</w:t>
            </w:r>
          </w:p>
        </w:tc>
      </w:tr>
      <w:tr w:rsidR="00074B4E" w:rsidRPr="00E244E6" w:rsidTr="00324790">
        <w:tc>
          <w:tcPr>
            <w:tcW w:w="979" w:type="dxa"/>
            <w:gridSpan w:val="2"/>
          </w:tcPr>
          <w:p w:rsidR="00074B4E" w:rsidRPr="006B0C39" w:rsidRDefault="00074B4E" w:rsidP="00C25802">
            <w:pPr>
              <w:jc w:val="center"/>
              <w:rPr>
                <w:rFonts w:ascii="Times New Roman" w:hAnsi="Times New Roman" w:cs="Times New Roman"/>
                <w:lang w:val="en-US"/>
              </w:rPr>
            </w:pPr>
          </w:p>
        </w:tc>
        <w:tc>
          <w:tcPr>
            <w:tcW w:w="992" w:type="dxa"/>
            <w:gridSpan w:val="2"/>
          </w:tcPr>
          <w:p w:rsidR="00074B4E" w:rsidRPr="006B0C39" w:rsidRDefault="00074B4E" w:rsidP="00074B4E">
            <w:pPr>
              <w:jc w:val="center"/>
              <w:rPr>
                <w:rFonts w:ascii="Times New Roman" w:hAnsi="Times New Roman" w:cs="Times New Roman"/>
                <w:lang w:val="en-US"/>
              </w:rPr>
            </w:pPr>
            <w:r w:rsidRPr="006B0C39">
              <w:rPr>
                <w:rFonts w:ascii="Times New Roman" w:hAnsi="Times New Roman" w:cs="Times New Roman"/>
                <w:lang w:val="en-US"/>
              </w:rPr>
              <w:t>0,770</w:t>
            </w:r>
          </w:p>
          <w:p w:rsidR="00074B4E" w:rsidRPr="006B0C39" w:rsidRDefault="00074B4E" w:rsidP="00074B4E">
            <w:pPr>
              <w:jc w:val="center"/>
              <w:rPr>
                <w:rFonts w:ascii="Times New Roman" w:hAnsi="Times New Roman" w:cs="Times New Roman"/>
                <w:lang w:val="en-US"/>
              </w:rPr>
            </w:pPr>
            <w:r w:rsidRPr="006B0C39">
              <w:rPr>
                <w:rFonts w:ascii="Times New Roman" w:hAnsi="Times New Roman" w:cs="Times New Roman"/>
                <w:lang w:val="en-US"/>
              </w:rPr>
              <w:t>0,709</w:t>
            </w:r>
          </w:p>
        </w:tc>
        <w:tc>
          <w:tcPr>
            <w:tcW w:w="992" w:type="dxa"/>
            <w:gridSpan w:val="2"/>
          </w:tcPr>
          <w:p w:rsidR="00074B4E" w:rsidRPr="006B0C39" w:rsidRDefault="00074B4E" w:rsidP="00074B4E">
            <w:pPr>
              <w:ind w:left="-142" w:right="-108"/>
              <w:jc w:val="center"/>
              <w:rPr>
                <w:rFonts w:ascii="Times New Roman" w:hAnsi="Times New Roman" w:cs="Times New Roman"/>
                <w:lang w:val="en-US"/>
              </w:rPr>
            </w:pPr>
            <w:r w:rsidRPr="006B0C39">
              <w:rPr>
                <w:rFonts w:ascii="Times New Roman" w:hAnsi="Times New Roman" w:cs="Times New Roman"/>
                <w:lang w:val="en-US"/>
              </w:rPr>
              <w:t>0,037</w:t>
            </w:r>
          </w:p>
          <w:p w:rsidR="00074B4E" w:rsidRPr="006B0C39" w:rsidRDefault="00074B4E" w:rsidP="00074B4E">
            <w:pPr>
              <w:ind w:left="-142" w:right="-108"/>
              <w:jc w:val="center"/>
              <w:rPr>
                <w:rFonts w:ascii="Times New Roman" w:hAnsi="Times New Roman" w:cs="Times New Roman"/>
                <w:lang w:val="en-US"/>
              </w:rPr>
            </w:pPr>
            <w:r w:rsidRPr="006B0C39">
              <w:rPr>
                <w:rFonts w:ascii="Times New Roman" w:hAnsi="Times New Roman" w:cs="Times New Roman"/>
                <w:lang w:val="en-US"/>
              </w:rPr>
              <w:t>0,026</w:t>
            </w:r>
          </w:p>
        </w:tc>
        <w:tc>
          <w:tcPr>
            <w:tcW w:w="6640" w:type="dxa"/>
            <w:gridSpan w:val="2"/>
          </w:tcPr>
          <w:p w:rsidR="00074B4E" w:rsidRPr="006B0C39" w:rsidRDefault="00074B4E" w:rsidP="00074B4E">
            <w:pPr>
              <w:jc w:val="both"/>
              <w:rPr>
                <w:rFonts w:ascii="Times New Roman" w:hAnsi="Times New Roman" w:cs="Times New Roman"/>
                <w:lang w:val="en-US"/>
              </w:rPr>
            </w:pPr>
            <w:r w:rsidRPr="006B0C39">
              <w:rPr>
                <w:rFonts w:ascii="Times New Roman" w:hAnsi="Times New Roman" w:cs="Times New Roman"/>
              </w:rPr>
              <w:t>ингибитор</w:t>
            </w:r>
            <w:r w:rsidRPr="006B0C39">
              <w:rPr>
                <w:rFonts w:ascii="Times New Roman" w:hAnsi="Times New Roman" w:cs="Times New Roman"/>
                <w:lang w:val="en-US"/>
              </w:rPr>
              <w:t xml:space="preserve"> CDP-</w:t>
            </w:r>
            <w:r w:rsidRPr="006B0C39">
              <w:rPr>
                <w:rFonts w:ascii="Times New Roman" w:hAnsi="Times New Roman" w:cs="Times New Roman"/>
              </w:rPr>
              <w:t>глицерол</w:t>
            </w:r>
            <w:r w:rsidRPr="006B0C39">
              <w:rPr>
                <w:rFonts w:ascii="Times New Roman" w:hAnsi="Times New Roman" w:cs="Times New Roman"/>
                <w:lang w:val="en-US"/>
              </w:rPr>
              <w:t xml:space="preserve"> </w:t>
            </w:r>
            <w:r w:rsidRPr="006B0C39">
              <w:rPr>
                <w:rFonts w:ascii="Times New Roman" w:hAnsi="Times New Roman" w:cs="Times New Roman"/>
              </w:rPr>
              <w:t>глицерофосфотрансфер</w:t>
            </w:r>
          </w:p>
          <w:p w:rsidR="00074B4E" w:rsidRPr="006B0C39" w:rsidRDefault="00074B4E" w:rsidP="00074B4E">
            <w:pPr>
              <w:jc w:val="both"/>
              <w:rPr>
                <w:rFonts w:ascii="Times New Roman" w:hAnsi="Times New Roman" w:cs="Times New Roman"/>
                <w:lang w:val="en-US"/>
              </w:rPr>
            </w:pPr>
            <w:r w:rsidRPr="006B0C39">
              <w:rPr>
                <w:rFonts w:ascii="Times New Roman" w:hAnsi="Times New Roman" w:cs="Times New Roman"/>
              </w:rPr>
              <w:t>ингибитор</w:t>
            </w:r>
            <w:r w:rsidRPr="006B0C39">
              <w:rPr>
                <w:rFonts w:ascii="Times New Roman" w:hAnsi="Times New Roman" w:cs="Times New Roman"/>
                <w:lang w:val="en-US"/>
              </w:rPr>
              <w:t xml:space="preserve"> 2-</w:t>
            </w:r>
            <w:r w:rsidRPr="006B0C39">
              <w:rPr>
                <w:rFonts w:ascii="Times New Roman" w:hAnsi="Times New Roman" w:cs="Times New Roman"/>
              </w:rPr>
              <w:t>альфа</w:t>
            </w:r>
            <w:r w:rsidRPr="006B0C39">
              <w:rPr>
                <w:rFonts w:ascii="Times New Roman" w:hAnsi="Times New Roman" w:cs="Times New Roman"/>
                <w:lang w:val="en-US"/>
              </w:rPr>
              <w:t>-N-</w:t>
            </w:r>
            <w:r w:rsidRPr="006B0C39">
              <w:rPr>
                <w:rFonts w:ascii="Times New Roman" w:hAnsi="Times New Roman" w:cs="Times New Roman"/>
              </w:rPr>
              <w:t>ацетилглюкозаминил</w:t>
            </w:r>
            <w:r w:rsidRPr="006B0C39">
              <w:rPr>
                <w:rFonts w:ascii="Times New Roman" w:hAnsi="Times New Roman" w:cs="Times New Roman"/>
                <w:lang w:val="en-US"/>
              </w:rPr>
              <w:t>-</w:t>
            </w:r>
            <w:r w:rsidRPr="006B0C39">
              <w:rPr>
                <w:rFonts w:ascii="Times New Roman" w:hAnsi="Times New Roman" w:cs="Times New Roman"/>
              </w:rPr>
              <w:t>трансферазы</w:t>
            </w:r>
          </w:p>
        </w:tc>
      </w:tr>
      <w:tr w:rsidR="00074B4E" w:rsidRPr="006B0C39" w:rsidTr="00324790">
        <w:tc>
          <w:tcPr>
            <w:tcW w:w="979" w:type="dxa"/>
            <w:gridSpan w:val="2"/>
            <w:tcBorders>
              <w:bottom w:val="nil"/>
            </w:tcBorders>
          </w:tcPr>
          <w:p w:rsidR="00074B4E" w:rsidRPr="006B0C39" w:rsidRDefault="00074B4E" w:rsidP="00C25802">
            <w:pPr>
              <w:jc w:val="center"/>
              <w:rPr>
                <w:rFonts w:ascii="Times New Roman" w:hAnsi="Times New Roman" w:cs="Times New Roman"/>
                <w:lang w:val="en-US"/>
              </w:rPr>
            </w:pPr>
            <w:r w:rsidRPr="006B0C39">
              <w:rPr>
                <w:rFonts w:ascii="Times New Roman" w:hAnsi="Times New Roman" w:cs="Times New Roman"/>
                <w:lang w:val="en-US"/>
              </w:rPr>
              <w:t>3.47</w:t>
            </w:r>
          </w:p>
          <w:p w:rsidR="00074B4E" w:rsidRPr="006B0C39" w:rsidRDefault="00074B4E" w:rsidP="00C25802">
            <w:pPr>
              <w:jc w:val="center"/>
              <w:rPr>
                <w:rFonts w:ascii="Times New Roman" w:hAnsi="Times New Roman" w:cs="Times New Roman"/>
                <w:lang w:val="en-US"/>
              </w:rPr>
            </w:pPr>
            <w:r w:rsidRPr="006B0C39">
              <w:rPr>
                <w:rFonts w:ascii="Times New Roman" w:hAnsi="Times New Roman" w:cs="Times New Roman"/>
                <w:lang w:val="en-US"/>
              </w:rPr>
              <w:t>и</w:t>
            </w:r>
          </w:p>
          <w:p w:rsidR="00074B4E" w:rsidRPr="006B0C39" w:rsidRDefault="00074B4E" w:rsidP="00C25802">
            <w:pPr>
              <w:jc w:val="center"/>
              <w:rPr>
                <w:rFonts w:ascii="Times New Roman" w:hAnsi="Times New Roman" w:cs="Times New Roman"/>
                <w:lang w:val="en-US"/>
              </w:rPr>
            </w:pPr>
            <w:r w:rsidRPr="006B0C39">
              <w:rPr>
                <w:rFonts w:ascii="Times New Roman" w:hAnsi="Times New Roman" w:cs="Times New Roman"/>
                <w:lang w:val="en-US"/>
              </w:rPr>
              <w:t>3.48</w:t>
            </w:r>
          </w:p>
        </w:tc>
        <w:tc>
          <w:tcPr>
            <w:tcW w:w="992" w:type="dxa"/>
            <w:gridSpan w:val="2"/>
            <w:tcBorders>
              <w:bottom w:val="nil"/>
            </w:tcBorders>
          </w:tcPr>
          <w:p w:rsidR="00074B4E" w:rsidRPr="006B0C39" w:rsidRDefault="00074B4E" w:rsidP="00C25802">
            <w:pPr>
              <w:jc w:val="center"/>
              <w:rPr>
                <w:rFonts w:ascii="Times New Roman" w:hAnsi="Times New Roman" w:cs="Times New Roman"/>
                <w:lang w:val="en-US"/>
              </w:rPr>
            </w:pPr>
            <w:r w:rsidRPr="006B0C39">
              <w:rPr>
                <w:rFonts w:ascii="Times New Roman" w:hAnsi="Times New Roman" w:cs="Times New Roman"/>
                <w:lang w:val="en-US"/>
              </w:rPr>
              <w:t>0,962</w:t>
            </w:r>
          </w:p>
          <w:p w:rsidR="00074B4E" w:rsidRPr="006B0C39" w:rsidRDefault="00074B4E" w:rsidP="00C25802">
            <w:pPr>
              <w:jc w:val="center"/>
              <w:rPr>
                <w:rFonts w:ascii="Times New Roman" w:hAnsi="Times New Roman" w:cs="Times New Roman"/>
                <w:lang w:val="en-US"/>
              </w:rPr>
            </w:pPr>
            <w:r w:rsidRPr="006B0C39">
              <w:rPr>
                <w:rFonts w:ascii="Times New Roman" w:hAnsi="Times New Roman" w:cs="Times New Roman"/>
                <w:lang w:val="en-US"/>
              </w:rPr>
              <w:t>0,934</w:t>
            </w:r>
          </w:p>
          <w:p w:rsidR="00074B4E" w:rsidRPr="006B0C39" w:rsidRDefault="00074B4E" w:rsidP="00C25802">
            <w:pPr>
              <w:jc w:val="center"/>
              <w:rPr>
                <w:rFonts w:ascii="Times New Roman" w:hAnsi="Times New Roman" w:cs="Times New Roman"/>
                <w:lang w:val="en-US"/>
              </w:rPr>
            </w:pPr>
            <w:r w:rsidRPr="006B0C39">
              <w:rPr>
                <w:rFonts w:ascii="Times New Roman" w:hAnsi="Times New Roman" w:cs="Times New Roman"/>
                <w:lang w:val="en-US"/>
              </w:rPr>
              <w:t>0,934</w:t>
            </w:r>
          </w:p>
          <w:p w:rsidR="00074B4E" w:rsidRPr="006B0C39" w:rsidRDefault="00074B4E" w:rsidP="00C25802">
            <w:pPr>
              <w:jc w:val="center"/>
              <w:rPr>
                <w:rFonts w:ascii="Times New Roman" w:hAnsi="Times New Roman" w:cs="Times New Roman"/>
                <w:lang w:val="en-US"/>
              </w:rPr>
            </w:pPr>
            <w:r w:rsidRPr="006B0C39">
              <w:rPr>
                <w:rFonts w:ascii="Times New Roman" w:hAnsi="Times New Roman" w:cs="Times New Roman"/>
                <w:lang w:val="en-US"/>
              </w:rPr>
              <w:t>0,922</w:t>
            </w:r>
          </w:p>
          <w:p w:rsidR="00074B4E" w:rsidRPr="006B0C39" w:rsidRDefault="00074B4E" w:rsidP="00C25802">
            <w:pPr>
              <w:jc w:val="center"/>
              <w:rPr>
                <w:rFonts w:ascii="Times New Roman" w:hAnsi="Times New Roman" w:cs="Times New Roman"/>
                <w:lang w:val="en-US"/>
              </w:rPr>
            </w:pPr>
            <w:r w:rsidRPr="006B0C39">
              <w:rPr>
                <w:rFonts w:ascii="Times New Roman" w:hAnsi="Times New Roman" w:cs="Times New Roman"/>
                <w:lang w:val="en-US"/>
              </w:rPr>
              <w:t>0,905</w:t>
            </w:r>
          </w:p>
          <w:p w:rsidR="00074B4E" w:rsidRPr="006B0C39" w:rsidRDefault="00074B4E" w:rsidP="00C25802">
            <w:pPr>
              <w:jc w:val="center"/>
              <w:rPr>
                <w:rFonts w:ascii="Times New Roman" w:hAnsi="Times New Roman" w:cs="Times New Roman"/>
                <w:lang w:val="en-US"/>
              </w:rPr>
            </w:pPr>
            <w:r w:rsidRPr="006B0C39">
              <w:rPr>
                <w:rFonts w:ascii="Times New Roman" w:hAnsi="Times New Roman" w:cs="Times New Roman"/>
                <w:lang w:val="en-US"/>
              </w:rPr>
              <w:t>0,901</w:t>
            </w:r>
          </w:p>
          <w:p w:rsidR="00074B4E" w:rsidRPr="006B0C39" w:rsidRDefault="00074B4E" w:rsidP="00C25802">
            <w:pPr>
              <w:jc w:val="center"/>
              <w:rPr>
                <w:rFonts w:ascii="Times New Roman" w:hAnsi="Times New Roman" w:cs="Times New Roman"/>
                <w:lang w:val="en-US"/>
              </w:rPr>
            </w:pPr>
            <w:r w:rsidRPr="006B0C39">
              <w:rPr>
                <w:rFonts w:ascii="Times New Roman" w:hAnsi="Times New Roman" w:cs="Times New Roman"/>
                <w:lang w:val="en-US"/>
              </w:rPr>
              <w:t>0,898</w:t>
            </w:r>
          </w:p>
          <w:p w:rsidR="00074B4E" w:rsidRPr="006B0C39" w:rsidRDefault="00074B4E" w:rsidP="00C25802">
            <w:pPr>
              <w:jc w:val="center"/>
              <w:rPr>
                <w:rFonts w:ascii="Times New Roman" w:hAnsi="Times New Roman" w:cs="Times New Roman"/>
                <w:lang w:val="en-US"/>
              </w:rPr>
            </w:pPr>
            <w:r w:rsidRPr="006B0C39">
              <w:rPr>
                <w:rFonts w:ascii="Times New Roman" w:hAnsi="Times New Roman" w:cs="Times New Roman"/>
                <w:lang w:val="en-US"/>
              </w:rPr>
              <w:t>0,866</w:t>
            </w:r>
          </w:p>
          <w:p w:rsidR="00074B4E" w:rsidRPr="006B0C39" w:rsidRDefault="00074B4E" w:rsidP="00C25802">
            <w:pPr>
              <w:jc w:val="center"/>
              <w:rPr>
                <w:rFonts w:ascii="Times New Roman" w:hAnsi="Times New Roman" w:cs="Times New Roman"/>
                <w:lang w:val="en-US"/>
              </w:rPr>
            </w:pPr>
            <w:r w:rsidRPr="006B0C39">
              <w:rPr>
                <w:rFonts w:ascii="Times New Roman" w:hAnsi="Times New Roman" w:cs="Times New Roman"/>
                <w:lang w:val="en-US"/>
              </w:rPr>
              <w:t>0,871</w:t>
            </w:r>
          </w:p>
          <w:p w:rsidR="00074B4E" w:rsidRPr="006B0C39" w:rsidRDefault="00074B4E" w:rsidP="00C25802">
            <w:pPr>
              <w:jc w:val="center"/>
              <w:rPr>
                <w:rFonts w:ascii="Times New Roman" w:hAnsi="Times New Roman" w:cs="Times New Roman"/>
                <w:lang w:val="en-US"/>
              </w:rPr>
            </w:pPr>
            <w:r w:rsidRPr="006B0C39">
              <w:rPr>
                <w:rFonts w:ascii="Times New Roman" w:hAnsi="Times New Roman" w:cs="Times New Roman"/>
                <w:lang w:val="en-US"/>
              </w:rPr>
              <w:t>0,859</w:t>
            </w:r>
          </w:p>
          <w:p w:rsidR="00074B4E" w:rsidRPr="006B0C39" w:rsidRDefault="00074B4E" w:rsidP="00C25802">
            <w:pPr>
              <w:jc w:val="center"/>
              <w:rPr>
                <w:rFonts w:ascii="Times New Roman" w:hAnsi="Times New Roman" w:cs="Times New Roman"/>
                <w:lang w:val="en-US"/>
              </w:rPr>
            </w:pPr>
            <w:r w:rsidRPr="006B0C39">
              <w:rPr>
                <w:rFonts w:ascii="Times New Roman" w:hAnsi="Times New Roman" w:cs="Times New Roman"/>
                <w:lang w:val="en-US"/>
              </w:rPr>
              <w:t>0,855</w:t>
            </w:r>
          </w:p>
          <w:p w:rsidR="00074B4E" w:rsidRPr="006B0C39" w:rsidRDefault="00074B4E" w:rsidP="00C25802">
            <w:pPr>
              <w:jc w:val="center"/>
              <w:rPr>
                <w:rFonts w:ascii="Times New Roman" w:hAnsi="Times New Roman" w:cs="Times New Roman"/>
                <w:lang w:val="en-US"/>
              </w:rPr>
            </w:pPr>
            <w:r w:rsidRPr="006B0C39">
              <w:rPr>
                <w:rFonts w:ascii="Times New Roman" w:hAnsi="Times New Roman" w:cs="Times New Roman"/>
                <w:lang w:val="en-US"/>
              </w:rPr>
              <w:t>0,855</w:t>
            </w:r>
          </w:p>
          <w:p w:rsidR="00074B4E" w:rsidRPr="006B0C39" w:rsidRDefault="00074B4E" w:rsidP="00C25802">
            <w:pPr>
              <w:jc w:val="center"/>
              <w:rPr>
                <w:rFonts w:ascii="Times New Roman" w:hAnsi="Times New Roman" w:cs="Times New Roman"/>
                <w:lang w:val="en-US"/>
              </w:rPr>
            </w:pPr>
            <w:r w:rsidRPr="006B0C39">
              <w:rPr>
                <w:rFonts w:ascii="Times New Roman" w:hAnsi="Times New Roman" w:cs="Times New Roman"/>
                <w:lang w:val="en-US"/>
              </w:rPr>
              <w:t>0,838</w:t>
            </w:r>
          </w:p>
          <w:p w:rsidR="00074B4E" w:rsidRPr="006B0C39" w:rsidRDefault="00074B4E" w:rsidP="00C25802">
            <w:pPr>
              <w:jc w:val="center"/>
              <w:rPr>
                <w:rFonts w:ascii="Times New Roman" w:hAnsi="Times New Roman" w:cs="Times New Roman"/>
                <w:lang w:val="en-US"/>
              </w:rPr>
            </w:pPr>
            <w:r w:rsidRPr="006B0C39">
              <w:rPr>
                <w:rFonts w:ascii="Times New Roman" w:hAnsi="Times New Roman" w:cs="Times New Roman"/>
                <w:lang w:val="en-US"/>
              </w:rPr>
              <w:t>0,844</w:t>
            </w:r>
          </w:p>
          <w:p w:rsidR="00074B4E" w:rsidRPr="006B0C39" w:rsidRDefault="00074B4E" w:rsidP="00C25802">
            <w:pPr>
              <w:jc w:val="center"/>
              <w:rPr>
                <w:rFonts w:ascii="Times New Roman" w:hAnsi="Times New Roman" w:cs="Times New Roman"/>
                <w:lang w:val="en-US"/>
              </w:rPr>
            </w:pPr>
            <w:r w:rsidRPr="006B0C39">
              <w:rPr>
                <w:rFonts w:ascii="Times New Roman" w:hAnsi="Times New Roman" w:cs="Times New Roman"/>
                <w:lang w:val="en-US"/>
              </w:rPr>
              <w:t>0,830</w:t>
            </w:r>
          </w:p>
          <w:p w:rsidR="00074B4E" w:rsidRPr="006B0C39" w:rsidRDefault="00074B4E" w:rsidP="00C25802">
            <w:pPr>
              <w:jc w:val="center"/>
              <w:rPr>
                <w:rFonts w:ascii="Times New Roman" w:hAnsi="Times New Roman" w:cs="Times New Roman"/>
                <w:lang w:val="en-US"/>
              </w:rPr>
            </w:pPr>
            <w:r w:rsidRPr="006B0C39">
              <w:rPr>
                <w:rFonts w:ascii="Times New Roman" w:hAnsi="Times New Roman" w:cs="Times New Roman"/>
                <w:lang w:val="en-US"/>
              </w:rPr>
              <w:t>0,821</w:t>
            </w:r>
          </w:p>
          <w:p w:rsidR="00074B4E" w:rsidRPr="006B0C39" w:rsidRDefault="00074B4E" w:rsidP="00C25802">
            <w:pPr>
              <w:jc w:val="center"/>
              <w:rPr>
                <w:rFonts w:ascii="Times New Roman" w:hAnsi="Times New Roman" w:cs="Times New Roman"/>
                <w:lang w:val="en-US"/>
              </w:rPr>
            </w:pPr>
            <w:r w:rsidRPr="006B0C39">
              <w:rPr>
                <w:rFonts w:ascii="Times New Roman" w:hAnsi="Times New Roman" w:cs="Times New Roman"/>
                <w:lang w:val="en-US"/>
              </w:rPr>
              <w:t>0,820</w:t>
            </w:r>
          </w:p>
          <w:p w:rsidR="00074B4E" w:rsidRPr="006B0C39" w:rsidRDefault="00074B4E" w:rsidP="00C25802">
            <w:pPr>
              <w:jc w:val="center"/>
              <w:rPr>
                <w:rFonts w:ascii="Times New Roman" w:hAnsi="Times New Roman" w:cs="Times New Roman"/>
              </w:rPr>
            </w:pPr>
            <w:r w:rsidRPr="006B0C39">
              <w:rPr>
                <w:rFonts w:ascii="Times New Roman" w:hAnsi="Times New Roman" w:cs="Times New Roman"/>
              </w:rPr>
              <w:t>0,820</w:t>
            </w:r>
          </w:p>
          <w:p w:rsidR="00074B4E" w:rsidRPr="006B0C39" w:rsidRDefault="00074B4E" w:rsidP="00C25802">
            <w:pPr>
              <w:jc w:val="center"/>
              <w:rPr>
                <w:rFonts w:ascii="Times New Roman" w:hAnsi="Times New Roman" w:cs="Times New Roman"/>
                <w:lang w:val="en-US"/>
              </w:rPr>
            </w:pPr>
            <w:r w:rsidRPr="006B0C39">
              <w:rPr>
                <w:rFonts w:ascii="Times New Roman" w:hAnsi="Times New Roman" w:cs="Times New Roman"/>
                <w:lang w:val="en-US"/>
              </w:rPr>
              <w:t>0,812</w:t>
            </w:r>
          </w:p>
          <w:p w:rsidR="00074B4E" w:rsidRPr="006B0C39" w:rsidRDefault="00074B4E" w:rsidP="00C25802">
            <w:pPr>
              <w:jc w:val="center"/>
              <w:rPr>
                <w:rFonts w:ascii="Times New Roman" w:hAnsi="Times New Roman" w:cs="Times New Roman"/>
                <w:lang w:val="en-US"/>
              </w:rPr>
            </w:pPr>
            <w:r w:rsidRPr="006B0C39">
              <w:rPr>
                <w:rFonts w:ascii="Times New Roman" w:hAnsi="Times New Roman" w:cs="Times New Roman"/>
                <w:lang w:val="en-US"/>
              </w:rPr>
              <w:t>0,802</w:t>
            </w:r>
          </w:p>
        </w:tc>
        <w:tc>
          <w:tcPr>
            <w:tcW w:w="992" w:type="dxa"/>
            <w:gridSpan w:val="2"/>
            <w:tcBorders>
              <w:bottom w:val="nil"/>
            </w:tcBorders>
          </w:tcPr>
          <w:p w:rsidR="00074B4E" w:rsidRPr="006B0C39" w:rsidRDefault="00074B4E" w:rsidP="00C25802">
            <w:pPr>
              <w:ind w:left="-142" w:right="-108"/>
              <w:jc w:val="center"/>
              <w:rPr>
                <w:rFonts w:ascii="Times New Roman" w:hAnsi="Times New Roman" w:cs="Times New Roman"/>
                <w:lang w:val="en-US"/>
              </w:rPr>
            </w:pPr>
            <w:r w:rsidRPr="006B0C39">
              <w:rPr>
                <w:rFonts w:ascii="Times New Roman" w:hAnsi="Times New Roman" w:cs="Times New Roman"/>
                <w:lang w:val="en-US"/>
              </w:rPr>
              <w:t>0,003</w:t>
            </w:r>
          </w:p>
          <w:p w:rsidR="00074B4E" w:rsidRPr="006B0C39" w:rsidRDefault="00074B4E" w:rsidP="00C25802">
            <w:pPr>
              <w:ind w:left="-142" w:right="-108"/>
              <w:jc w:val="center"/>
              <w:rPr>
                <w:rFonts w:ascii="Times New Roman" w:hAnsi="Times New Roman" w:cs="Times New Roman"/>
                <w:lang w:val="en-US"/>
              </w:rPr>
            </w:pPr>
            <w:r w:rsidRPr="006B0C39">
              <w:rPr>
                <w:rFonts w:ascii="Times New Roman" w:hAnsi="Times New Roman" w:cs="Times New Roman"/>
                <w:lang w:val="en-US"/>
              </w:rPr>
              <w:t>0,003</w:t>
            </w:r>
          </w:p>
          <w:p w:rsidR="00074B4E" w:rsidRPr="006B0C39" w:rsidRDefault="00074B4E" w:rsidP="00C25802">
            <w:pPr>
              <w:ind w:left="-142" w:right="-108"/>
              <w:jc w:val="center"/>
              <w:rPr>
                <w:rFonts w:ascii="Times New Roman" w:hAnsi="Times New Roman" w:cs="Times New Roman"/>
                <w:lang w:val="en-US"/>
              </w:rPr>
            </w:pPr>
            <w:r w:rsidRPr="006B0C39">
              <w:rPr>
                <w:rFonts w:ascii="Times New Roman" w:hAnsi="Times New Roman" w:cs="Times New Roman"/>
                <w:lang w:val="en-US"/>
              </w:rPr>
              <w:t>0,000</w:t>
            </w:r>
          </w:p>
          <w:p w:rsidR="00074B4E" w:rsidRPr="006B0C39" w:rsidRDefault="00074B4E" w:rsidP="00C25802">
            <w:pPr>
              <w:ind w:left="-142" w:right="-108"/>
              <w:jc w:val="center"/>
              <w:rPr>
                <w:rFonts w:ascii="Times New Roman" w:hAnsi="Times New Roman" w:cs="Times New Roman"/>
                <w:lang w:val="en-US"/>
              </w:rPr>
            </w:pPr>
            <w:r w:rsidRPr="006B0C39">
              <w:rPr>
                <w:rFonts w:ascii="Times New Roman" w:hAnsi="Times New Roman" w:cs="Times New Roman"/>
                <w:lang w:val="en-US"/>
              </w:rPr>
              <w:t>0,003</w:t>
            </w:r>
          </w:p>
          <w:p w:rsidR="00074B4E" w:rsidRPr="006B0C39" w:rsidRDefault="00074B4E" w:rsidP="00C25802">
            <w:pPr>
              <w:ind w:left="-142" w:right="-108"/>
              <w:jc w:val="center"/>
              <w:rPr>
                <w:rFonts w:ascii="Times New Roman" w:hAnsi="Times New Roman" w:cs="Times New Roman"/>
                <w:lang w:val="en-US"/>
              </w:rPr>
            </w:pPr>
            <w:r w:rsidRPr="006B0C39">
              <w:rPr>
                <w:rFonts w:ascii="Times New Roman" w:hAnsi="Times New Roman" w:cs="Times New Roman"/>
                <w:lang w:val="en-US"/>
              </w:rPr>
              <w:t>0,002</w:t>
            </w:r>
          </w:p>
          <w:p w:rsidR="00074B4E" w:rsidRPr="006B0C39" w:rsidRDefault="00074B4E" w:rsidP="00C25802">
            <w:pPr>
              <w:ind w:left="-142" w:right="-108"/>
              <w:jc w:val="center"/>
              <w:rPr>
                <w:rFonts w:ascii="Times New Roman" w:hAnsi="Times New Roman" w:cs="Times New Roman"/>
                <w:lang w:val="en-US"/>
              </w:rPr>
            </w:pPr>
            <w:r w:rsidRPr="006B0C39">
              <w:rPr>
                <w:rFonts w:ascii="Times New Roman" w:hAnsi="Times New Roman" w:cs="Times New Roman"/>
                <w:lang w:val="en-US"/>
              </w:rPr>
              <w:t>0,005</w:t>
            </w:r>
          </w:p>
          <w:p w:rsidR="00074B4E" w:rsidRPr="006B0C39" w:rsidRDefault="00074B4E" w:rsidP="00C25802">
            <w:pPr>
              <w:ind w:left="-142" w:right="-108"/>
              <w:jc w:val="center"/>
              <w:rPr>
                <w:rFonts w:ascii="Times New Roman" w:hAnsi="Times New Roman" w:cs="Times New Roman"/>
                <w:lang w:val="en-US"/>
              </w:rPr>
            </w:pPr>
            <w:r w:rsidRPr="006B0C39">
              <w:rPr>
                <w:rFonts w:ascii="Times New Roman" w:hAnsi="Times New Roman" w:cs="Times New Roman"/>
                <w:lang w:val="en-US"/>
              </w:rPr>
              <w:t>0,004</w:t>
            </w:r>
          </w:p>
          <w:p w:rsidR="00074B4E" w:rsidRPr="006B0C39" w:rsidRDefault="00074B4E" w:rsidP="00C25802">
            <w:pPr>
              <w:ind w:left="-142" w:right="-108"/>
              <w:jc w:val="center"/>
              <w:rPr>
                <w:rFonts w:ascii="Times New Roman" w:hAnsi="Times New Roman" w:cs="Times New Roman"/>
                <w:lang w:val="en-US"/>
              </w:rPr>
            </w:pPr>
            <w:r w:rsidRPr="006B0C39">
              <w:rPr>
                <w:rFonts w:ascii="Times New Roman" w:hAnsi="Times New Roman" w:cs="Times New Roman"/>
                <w:lang w:val="en-US"/>
              </w:rPr>
              <w:t>0,004</w:t>
            </w:r>
          </w:p>
          <w:p w:rsidR="00074B4E" w:rsidRPr="006B0C39" w:rsidRDefault="00074B4E" w:rsidP="00C25802">
            <w:pPr>
              <w:ind w:left="-142" w:right="-108"/>
              <w:jc w:val="center"/>
              <w:rPr>
                <w:rFonts w:ascii="Times New Roman" w:hAnsi="Times New Roman" w:cs="Times New Roman"/>
                <w:lang w:val="en-US"/>
              </w:rPr>
            </w:pPr>
            <w:r w:rsidRPr="006B0C39">
              <w:rPr>
                <w:rFonts w:ascii="Times New Roman" w:hAnsi="Times New Roman" w:cs="Times New Roman"/>
                <w:lang w:val="en-US"/>
              </w:rPr>
              <w:t>0,015</w:t>
            </w:r>
          </w:p>
          <w:p w:rsidR="00074B4E" w:rsidRPr="006B0C39" w:rsidRDefault="00074B4E" w:rsidP="00C25802">
            <w:pPr>
              <w:ind w:left="-142" w:right="-108"/>
              <w:jc w:val="center"/>
              <w:rPr>
                <w:rFonts w:ascii="Times New Roman" w:hAnsi="Times New Roman" w:cs="Times New Roman"/>
                <w:lang w:val="en-US"/>
              </w:rPr>
            </w:pPr>
            <w:r w:rsidRPr="006B0C39">
              <w:rPr>
                <w:rFonts w:ascii="Times New Roman" w:hAnsi="Times New Roman" w:cs="Times New Roman"/>
                <w:lang w:val="en-US"/>
              </w:rPr>
              <w:t>0,006</w:t>
            </w:r>
          </w:p>
          <w:p w:rsidR="00074B4E" w:rsidRPr="006B0C39" w:rsidRDefault="00074B4E" w:rsidP="00C25802">
            <w:pPr>
              <w:ind w:left="-142" w:right="-108"/>
              <w:jc w:val="center"/>
              <w:rPr>
                <w:rFonts w:ascii="Times New Roman" w:hAnsi="Times New Roman" w:cs="Times New Roman"/>
                <w:lang w:val="en-US"/>
              </w:rPr>
            </w:pPr>
            <w:r w:rsidRPr="006B0C39">
              <w:rPr>
                <w:rFonts w:ascii="Times New Roman" w:hAnsi="Times New Roman" w:cs="Times New Roman"/>
                <w:lang w:val="en-US"/>
              </w:rPr>
              <w:t>0,002</w:t>
            </w:r>
          </w:p>
          <w:p w:rsidR="00074B4E" w:rsidRPr="006B0C39" w:rsidRDefault="00074B4E" w:rsidP="00C25802">
            <w:pPr>
              <w:ind w:left="-142" w:right="-108"/>
              <w:jc w:val="center"/>
              <w:rPr>
                <w:rFonts w:ascii="Times New Roman" w:hAnsi="Times New Roman" w:cs="Times New Roman"/>
                <w:lang w:val="en-US"/>
              </w:rPr>
            </w:pPr>
            <w:r w:rsidRPr="006B0C39">
              <w:rPr>
                <w:rFonts w:ascii="Times New Roman" w:hAnsi="Times New Roman" w:cs="Times New Roman"/>
                <w:lang w:val="en-US"/>
              </w:rPr>
              <w:t>0,004</w:t>
            </w:r>
          </w:p>
          <w:p w:rsidR="00074B4E" w:rsidRPr="006B0C39" w:rsidRDefault="00074B4E" w:rsidP="00C25802">
            <w:pPr>
              <w:ind w:left="-142" w:right="-108"/>
              <w:jc w:val="center"/>
              <w:rPr>
                <w:rFonts w:ascii="Times New Roman" w:hAnsi="Times New Roman" w:cs="Times New Roman"/>
                <w:lang w:val="en-US"/>
              </w:rPr>
            </w:pPr>
            <w:r w:rsidRPr="006B0C39">
              <w:rPr>
                <w:rFonts w:ascii="Times New Roman" w:hAnsi="Times New Roman" w:cs="Times New Roman"/>
                <w:lang w:val="en-US"/>
              </w:rPr>
              <w:t>0,005</w:t>
            </w:r>
          </w:p>
          <w:p w:rsidR="00074B4E" w:rsidRPr="006B0C39" w:rsidRDefault="00074B4E" w:rsidP="00C25802">
            <w:pPr>
              <w:ind w:left="-142" w:right="-108"/>
              <w:jc w:val="center"/>
              <w:rPr>
                <w:rFonts w:ascii="Times New Roman" w:hAnsi="Times New Roman" w:cs="Times New Roman"/>
                <w:lang w:val="en-US"/>
              </w:rPr>
            </w:pPr>
            <w:r w:rsidRPr="006B0C39">
              <w:rPr>
                <w:rFonts w:ascii="Times New Roman" w:hAnsi="Times New Roman" w:cs="Times New Roman"/>
                <w:lang w:val="en-US"/>
              </w:rPr>
              <w:t>0,011</w:t>
            </w:r>
          </w:p>
          <w:p w:rsidR="00074B4E" w:rsidRPr="006B0C39" w:rsidRDefault="00074B4E" w:rsidP="00C25802">
            <w:pPr>
              <w:ind w:left="-142" w:right="-108"/>
              <w:jc w:val="center"/>
              <w:rPr>
                <w:rFonts w:ascii="Times New Roman" w:hAnsi="Times New Roman" w:cs="Times New Roman"/>
                <w:lang w:val="en-US"/>
              </w:rPr>
            </w:pPr>
            <w:r w:rsidRPr="006B0C39">
              <w:rPr>
                <w:rFonts w:ascii="Times New Roman" w:hAnsi="Times New Roman" w:cs="Times New Roman"/>
                <w:lang w:val="en-US"/>
              </w:rPr>
              <w:t>0,002</w:t>
            </w:r>
          </w:p>
          <w:p w:rsidR="00074B4E" w:rsidRPr="006B0C39" w:rsidRDefault="00074B4E" w:rsidP="00C25802">
            <w:pPr>
              <w:ind w:left="-142" w:right="-108"/>
              <w:jc w:val="center"/>
              <w:rPr>
                <w:rFonts w:ascii="Times New Roman" w:hAnsi="Times New Roman" w:cs="Times New Roman"/>
                <w:lang w:val="en-US"/>
              </w:rPr>
            </w:pPr>
            <w:r w:rsidRPr="006B0C39">
              <w:rPr>
                <w:rFonts w:ascii="Times New Roman" w:hAnsi="Times New Roman" w:cs="Times New Roman"/>
                <w:lang w:val="en-US"/>
              </w:rPr>
              <w:t>0,004</w:t>
            </w:r>
          </w:p>
          <w:p w:rsidR="00074B4E" w:rsidRPr="006B0C39" w:rsidRDefault="00074B4E" w:rsidP="00C25802">
            <w:pPr>
              <w:ind w:left="-142" w:right="-108"/>
              <w:jc w:val="center"/>
              <w:rPr>
                <w:rFonts w:ascii="Times New Roman" w:hAnsi="Times New Roman" w:cs="Times New Roman"/>
                <w:lang w:val="en-US"/>
              </w:rPr>
            </w:pPr>
            <w:r w:rsidRPr="006B0C39">
              <w:rPr>
                <w:rFonts w:ascii="Times New Roman" w:hAnsi="Times New Roman" w:cs="Times New Roman"/>
                <w:lang w:val="en-US"/>
              </w:rPr>
              <w:t>0,006</w:t>
            </w:r>
          </w:p>
          <w:p w:rsidR="00074B4E" w:rsidRPr="006B0C39" w:rsidRDefault="00074B4E" w:rsidP="00C25802">
            <w:pPr>
              <w:ind w:left="-142" w:right="-108"/>
              <w:jc w:val="center"/>
              <w:rPr>
                <w:rFonts w:ascii="Times New Roman" w:hAnsi="Times New Roman" w:cs="Times New Roman"/>
                <w:lang w:val="en-US"/>
              </w:rPr>
            </w:pPr>
            <w:r w:rsidRPr="006B0C39">
              <w:rPr>
                <w:rFonts w:ascii="Times New Roman" w:hAnsi="Times New Roman" w:cs="Times New Roman"/>
                <w:lang w:val="en-US"/>
              </w:rPr>
              <w:t>0,005</w:t>
            </w:r>
          </w:p>
          <w:p w:rsidR="00074B4E" w:rsidRPr="006B0C39" w:rsidRDefault="00074B4E" w:rsidP="00C25802">
            <w:pPr>
              <w:ind w:left="-142" w:right="-108"/>
              <w:jc w:val="center"/>
              <w:rPr>
                <w:rFonts w:ascii="Times New Roman" w:hAnsi="Times New Roman" w:cs="Times New Roman"/>
                <w:lang w:val="en-US"/>
              </w:rPr>
            </w:pPr>
            <w:r w:rsidRPr="006B0C39">
              <w:rPr>
                <w:rFonts w:ascii="Times New Roman" w:hAnsi="Times New Roman" w:cs="Times New Roman"/>
                <w:lang w:val="en-US"/>
              </w:rPr>
              <w:t>0,005</w:t>
            </w:r>
          </w:p>
          <w:p w:rsidR="00074B4E" w:rsidRPr="006B0C39" w:rsidRDefault="00074B4E" w:rsidP="00C25802">
            <w:pPr>
              <w:ind w:left="-142" w:right="-108"/>
              <w:jc w:val="center"/>
              <w:rPr>
                <w:rFonts w:ascii="Times New Roman" w:hAnsi="Times New Roman" w:cs="Times New Roman"/>
                <w:lang w:val="en-US"/>
              </w:rPr>
            </w:pPr>
            <w:r w:rsidRPr="006B0C39">
              <w:rPr>
                <w:rFonts w:ascii="Times New Roman" w:hAnsi="Times New Roman" w:cs="Times New Roman"/>
                <w:lang w:val="en-US"/>
              </w:rPr>
              <w:t>0,003</w:t>
            </w:r>
          </w:p>
        </w:tc>
        <w:tc>
          <w:tcPr>
            <w:tcW w:w="6640" w:type="dxa"/>
            <w:gridSpan w:val="2"/>
            <w:tcBorders>
              <w:bottom w:val="nil"/>
            </w:tcBorders>
          </w:tcPr>
          <w:p w:rsidR="00074B4E" w:rsidRPr="006B0C39" w:rsidRDefault="00074B4E" w:rsidP="00C25802">
            <w:pPr>
              <w:jc w:val="both"/>
              <w:rPr>
                <w:rFonts w:ascii="Times New Roman" w:hAnsi="Times New Roman" w:cs="Times New Roman"/>
              </w:rPr>
            </w:pPr>
            <w:r w:rsidRPr="006B0C39">
              <w:rPr>
                <w:rFonts w:ascii="Times New Roman" w:hAnsi="Times New Roman" w:cs="Times New Roman"/>
              </w:rPr>
              <w:t>противовоспалительный</w:t>
            </w:r>
          </w:p>
          <w:p w:rsidR="00074B4E" w:rsidRPr="006B0C39" w:rsidRDefault="00074B4E" w:rsidP="00C25802">
            <w:pPr>
              <w:jc w:val="both"/>
              <w:rPr>
                <w:rFonts w:ascii="Times New Roman" w:hAnsi="Times New Roman" w:cs="Times New Roman"/>
              </w:rPr>
            </w:pPr>
            <w:r w:rsidRPr="006B0C39">
              <w:rPr>
                <w:rFonts w:ascii="Times New Roman" w:hAnsi="Times New Roman" w:cs="Times New Roman"/>
              </w:rPr>
              <w:t>сахар-фосфотазный ингибитор</w:t>
            </w:r>
          </w:p>
          <w:p w:rsidR="00074B4E" w:rsidRPr="006B0C39" w:rsidRDefault="00074B4E" w:rsidP="00C25802">
            <w:pPr>
              <w:jc w:val="both"/>
              <w:rPr>
                <w:rFonts w:ascii="Times New Roman" w:hAnsi="Times New Roman" w:cs="Times New Roman"/>
              </w:rPr>
            </w:pPr>
            <w:r w:rsidRPr="006B0C39">
              <w:rPr>
                <w:rFonts w:ascii="Times New Roman" w:hAnsi="Times New Roman" w:cs="Times New Roman"/>
              </w:rPr>
              <w:t>ингибитор бета-лизин 5,6-аминомутазы</w:t>
            </w:r>
          </w:p>
          <w:p w:rsidR="00074B4E" w:rsidRPr="006B0C39" w:rsidRDefault="00074B4E" w:rsidP="00C25802">
            <w:pPr>
              <w:jc w:val="both"/>
              <w:rPr>
                <w:rFonts w:ascii="Times New Roman" w:hAnsi="Times New Roman" w:cs="Times New Roman"/>
              </w:rPr>
            </w:pPr>
            <w:r w:rsidRPr="006B0C39">
              <w:rPr>
                <w:rFonts w:ascii="Times New Roman" w:hAnsi="Times New Roman" w:cs="Times New Roman"/>
              </w:rPr>
              <w:t>противосеборейный</w:t>
            </w:r>
          </w:p>
          <w:p w:rsidR="00074B4E" w:rsidRPr="006B0C39" w:rsidRDefault="00074B4E" w:rsidP="00C25802">
            <w:pPr>
              <w:jc w:val="both"/>
              <w:rPr>
                <w:rFonts w:ascii="Times New Roman" w:hAnsi="Times New Roman" w:cs="Times New Roman"/>
              </w:rPr>
            </w:pPr>
            <w:r w:rsidRPr="006B0C39">
              <w:rPr>
                <w:rFonts w:ascii="Times New Roman" w:hAnsi="Times New Roman" w:cs="Times New Roman"/>
                <w:lang w:val="en-US"/>
              </w:rPr>
              <w:t>UPD</w:t>
            </w:r>
            <w:r w:rsidRPr="006B0C39">
              <w:rPr>
                <w:rFonts w:ascii="Times New Roman" w:hAnsi="Times New Roman" w:cs="Times New Roman"/>
              </w:rPr>
              <w:t>-</w:t>
            </w:r>
            <w:r w:rsidRPr="006B0C39">
              <w:rPr>
                <w:rFonts w:ascii="Times New Roman" w:hAnsi="Times New Roman" w:cs="Times New Roman"/>
                <w:lang w:val="en-US"/>
              </w:rPr>
              <w:t>N</w:t>
            </w:r>
            <w:r w:rsidRPr="006B0C39">
              <w:rPr>
                <w:rFonts w:ascii="Times New Roman" w:hAnsi="Times New Roman" w:cs="Times New Roman"/>
              </w:rPr>
              <w:t>-ацетилглюкозамин-4-эпимераз</w:t>
            </w:r>
          </w:p>
          <w:p w:rsidR="00074B4E" w:rsidRPr="006B0C39" w:rsidRDefault="00074B4E" w:rsidP="00C25802">
            <w:pPr>
              <w:jc w:val="both"/>
              <w:rPr>
                <w:rFonts w:ascii="Times New Roman" w:hAnsi="Times New Roman" w:cs="Times New Roman"/>
              </w:rPr>
            </w:pPr>
            <w:r w:rsidRPr="006B0C39">
              <w:rPr>
                <w:rFonts w:ascii="Times New Roman" w:hAnsi="Times New Roman" w:cs="Times New Roman"/>
              </w:rPr>
              <w:t>ингибитор алкенилглицерофосфохолингидролазы</w:t>
            </w:r>
          </w:p>
          <w:p w:rsidR="00074B4E" w:rsidRPr="006B0C39" w:rsidRDefault="00074B4E" w:rsidP="00C25802">
            <w:pPr>
              <w:jc w:val="both"/>
              <w:rPr>
                <w:rFonts w:ascii="Times New Roman" w:hAnsi="Times New Roman" w:cs="Times New Roman"/>
              </w:rPr>
            </w:pPr>
            <w:r w:rsidRPr="006B0C39">
              <w:rPr>
                <w:rFonts w:ascii="Times New Roman" w:hAnsi="Times New Roman" w:cs="Times New Roman"/>
              </w:rPr>
              <w:t>апоптоза агонист</w:t>
            </w:r>
          </w:p>
          <w:p w:rsidR="00074B4E" w:rsidRPr="006B0C39" w:rsidRDefault="00074B4E" w:rsidP="00C25802">
            <w:pPr>
              <w:jc w:val="both"/>
              <w:rPr>
                <w:rFonts w:ascii="Times New Roman" w:hAnsi="Times New Roman" w:cs="Times New Roman"/>
              </w:rPr>
            </w:pPr>
            <w:r w:rsidRPr="006B0C39">
              <w:rPr>
                <w:rFonts w:ascii="Times New Roman" w:hAnsi="Times New Roman" w:cs="Times New Roman"/>
              </w:rPr>
              <w:t xml:space="preserve">ингибитор экзорибонуклеазы </w:t>
            </w:r>
            <w:r w:rsidRPr="006B0C39">
              <w:rPr>
                <w:rFonts w:ascii="Times New Roman" w:hAnsi="Times New Roman" w:cs="Times New Roman"/>
                <w:lang w:val="en-US"/>
              </w:rPr>
              <w:t>II</w:t>
            </w:r>
          </w:p>
          <w:p w:rsidR="00074B4E" w:rsidRPr="006B0C39" w:rsidRDefault="00074B4E" w:rsidP="00C25802">
            <w:pPr>
              <w:jc w:val="both"/>
              <w:rPr>
                <w:rFonts w:ascii="Times New Roman" w:hAnsi="Times New Roman" w:cs="Times New Roman"/>
              </w:rPr>
            </w:pPr>
            <w:r w:rsidRPr="006B0C39">
              <w:rPr>
                <w:rFonts w:ascii="Times New Roman" w:hAnsi="Times New Roman" w:cs="Times New Roman"/>
              </w:rPr>
              <w:t>ингибитор глицерофоффотрансферазы CDP</w:t>
            </w:r>
          </w:p>
          <w:p w:rsidR="00074B4E" w:rsidRPr="006B0C39" w:rsidRDefault="00074B4E" w:rsidP="00C25802">
            <w:pPr>
              <w:jc w:val="both"/>
              <w:rPr>
                <w:rFonts w:ascii="Times New Roman" w:hAnsi="Times New Roman" w:cs="Times New Roman"/>
              </w:rPr>
            </w:pPr>
            <w:r w:rsidRPr="006B0C39">
              <w:rPr>
                <w:rFonts w:ascii="Times New Roman" w:hAnsi="Times New Roman" w:cs="Times New Roman"/>
              </w:rPr>
              <w:t>противоопухолевый</w:t>
            </w:r>
          </w:p>
          <w:p w:rsidR="00074B4E" w:rsidRPr="006B0C39" w:rsidRDefault="00074B4E" w:rsidP="00C25802">
            <w:pPr>
              <w:jc w:val="both"/>
              <w:rPr>
                <w:rFonts w:ascii="Times New Roman" w:hAnsi="Times New Roman" w:cs="Times New Roman"/>
              </w:rPr>
            </w:pPr>
            <w:r w:rsidRPr="006B0C39">
              <w:rPr>
                <w:rFonts w:ascii="Times New Roman" w:hAnsi="Times New Roman" w:cs="Times New Roman"/>
              </w:rPr>
              <w:t>ингибитор фруктаза-бета фруктоз</w:t>
            </w:r>
          </w:p>
          <w:p w:rsidR="00074B4E" w:rsidRPr="006B0C39" w:rsidRDefault="00074B4E" w:rsidP="00C25802">
            <w:pPr>
              <w:jc w:val="both"/>
              <w:rPr>
                <w:rFonts w:ascii="Times New Roman" w:hAnsi="Times New Roman" w:cs="Times New Roman"/>
              </w:rPr>
            </w:pPr>
            <w:r w:rsidRPr="006B0C39">
              <w:rPr>
                <w:rFonts w:ascii="Times New Roman" w:hAnsi="Times New Roman" w:cs="Times New Roman"/>
              </w:rPr>
              <w:t>ингибитор рибулоза-фосфат-3-эмиразы</w:t>
            </w:r>
          </w:p>
          <w:p w:rsidR="00074B4E" w:rsidRPr="006B0C39" w:rsidRDefault="00074B4E" w:rsidP="00C25802">
            <w:pPr>
              <w:jc w:val="both"/>
              <w:rPr>
                <w:rFonts w:ascii="Times New Roman" w:hAnsi="Times New Roman" w:cs="Times New Roman"/>
              </w:rPr>
            </w:pPr>
            <w:r w:rsidRPr="006B0C39">
              <w:rPr>
                <w:rFonts w:ascii="Times New Roman" w:hAnsi="Times New Roman" w:cs="Times New Roman"/>
              </w:rPr>
              <w:t>ингибитор глюкан ендо-1,6-бета-глюкосидазы</w:t>
            </w:r>
          </w:p>
          <w:p w:rsidR="00074B4E" w:rsidRPr="006B0C39" w:rsidRDefault="00074B4E" w:rsidP="00C25802">
            <w:pPr>
              <w:jc w:val="both"/>
              <w:rPr>
                <w:rFonts w:ascii="Times New Roman" w:hAnsi="Times New Roman" w:cs="Times New Roman"/>
              </w:rPr>
            </w:pPr>
            <w:r w:rsidRPr="006B0C39">
              <w:rPr>
                <w:rFonts w:ascii="Times New Roman" w:hAnsi="Times New Roman" w:cs="Times New Roman"/>
              </w:rPr>
              <w:t>ингибитор бензоат-СоАлигазы</w:t>
            </w:r>
          </w:p>
          <w:p w:rsidR="00074B4E" w:rsidRPr="006B0C39" w:rsidRDefault="00074B4E" w:rsidP="00C25802">
            <w:pPr>
              <w:jc w:val="both"/>
              <w:rPr>
                <w:rFonts w:ascii="Times New Roman" w:hAnsi="Times New Roman" w:cs="Times New Roman"/>
              </w:rPr>
            </w:pPr>
            <w:r w:rsidRPr="006B0C39">
              <w:rPr>
                <w:rFonts w:ascii="Times New Roman" w:hAnsi="Times New Roman" w:cs="Times New Roman"/>
              </w:rPr>
              <w:t>ингибитор Эндо-1,3(4)-бета-глюканазы</w:t>
            </w:r>
          </w:p>
          <w:p w:rsidR="00074B4E" w:rsidRPr="006B0C39" w:rsidRDefault="00074B4E" w:rsidP="00C25802">
            <w:pPr>
              <w:jc w:val="both"/>
              <w:rPr>
                <w:rFonts w:ascii="Times New Roman" w:hAnsi="Times New Roman" w:cs="Times New Roman"/>
              </w:rPr>
            </w:pPr>
            <w:r w:rsidRPr="006B0C39">
              <w:rPr>
                <w:rFonts w:ascii="Times New Roman" w:hAnsi="Times New Roman" w:cs="Times New Roman"/>
              </w:rPr>
              <w:t>ингибитор магнезии пероксидазы</w:t>
            </w:r>
          </w:p>
          <w:p w:rsidR="00074B4E" w:rsidRPr="006B0C39" w:rsidRDefault="00074B4E" w:rsidP="00C25802">
            <w:pPr>
              <w:jc w:val="both"/>
              <w:rPr>
                <w:rFonts w:ascii="Times New Roman" w:hAnsi="Times New Roman" w:cs="Times New Roman"/>
              </w:rPr>
            </w:pPr>
            <w:r w:rsidRPr="006B0C39">
              <w:rPr>
                <w:rFonts w:ascii="Times New Roman" w:hAnsi="Times New Roman" w:cs="Times New Roman"/>
              </w:rPr>
              <w:t>ингибитор флюкостерол-эпоксид лиязы</w:t>
            </w:r>
          </w:p>
          <w:p w:rsidR="00074B4E" w:rsidRPr="006B0C39" w:rsidRDefault="00074B4E" w:rsidP="00C25802">
            <w:pPr>
              <w:jc w:val="both"/>
              <w:rPr>
                <w:rFonts w:ascii="Times New Roman" w:hAnsi="Times New Roman" w:cs="Times New Roman"/>
              </w:rPr>
            </w:pPr>
            <w:r w:rsidRPr="006B0C39">
              <w:rPr>
                <w:rFonts w:ascii="Times New Roman" w:hAnsi="Times New Roman" w:cs="Times New Roman"/>
              </w:rPr>
              <w:t>аналептик</w:t>
            </w:r>
          </w:p>
          <w:p w:rsidR="00074B4E" w:rsidRPr="006B0C39" w:rsidRDefault="00074B4E" w:rsidP="00C25802">
            <w:pPr>
              <w:jc w:val="both"/>
              <w:rPr>
                <w:rFonts w:ascii="Times New Roman" w:hAnsi="Times New Roman" w:cs="Times New Roman"/>
              </w:rPr>
            </w:pPr>
            <w:r w:rsidRPr="006B0C39">
              <w:rPr>
                <w:rFonts w:ascii="Times New Roman" w:hAnsi="Times New Roman" w:cs="Times New Roman"/>
              </w:rPr>
              <w:t>ингибитор мукинамилсерин мукинаминидазы</w:t>
            </w:r>
          </w:p>
          <w:p w:rsidR="00074B4E" w:rsidRPr="006B0C39" w:rsidRDefault="00074B4E" w:rsidP="00C25802">
            <w:pPr>
              <w:jc w:val="both"/>
              <w:rPr>
                <w:rFonts w:ascii="Times New Roman" w:hAnsi="Times New Roman" w:cs="Times New Roman"/>
              </w:rPr>
            </w:pPr>
            <w:r w:rsidRPr="006B0C39">
              <w:rPr>
                <w:rFonts w:ascii="Times New Roman" w:hAnsi="Times New Roman" w:cs="Times New Roman"/>
              </w:rPr>
              <w:t>ингибитор антранил-СоА лигазы</w:t>
            </w:r>
          </w:p>
        </w:tc>
      </w:tr>
      <w:tr w:rsidR="00074B4E" w:rsidRPr="006B0C39" w:rsidTr="008E599E">
        <w:tc>
          <w:tcPr>
            <w:tcW w:w="9603" w:type="dxa"/>
            <w:gridSpan w:val="8"/>
          </w:tcPr>
          <w:p w:rsidR="00074B4E" w:rsidRPr="006B0C39" w:rsidRDefault="00074B4E" w:rsidP="008E599E">
            <w:pPr>
              <w:ind w:firstLine="587"/>
              <w:jc w:val="both"/>
              <w:rPr>
                <w:rFonts w:ascii="Times New Roman" w:hAnsi="Times New Roman" w:cs="Times New Roman"/>
              </w:rPr>
            </w:pPr>
            <w:r w:rsidRPr="006B0C39">
              <w:rPr>
                <w:rFonts w:ascii="Times New Roman" w:hAnsi="Times New Roman" w:cs="Times New Roman"/>
              </w:rPr>
              <w:t>Примечания:</w:t>
            </w:r>
          </w:p>
          <w:p w:rsidR="00074B4E" w:rsidRPr="006B0C39" w:rsidRDefault="00074B4E" w:rsidP="008E599E">
            <w:pPr>
              <w:jc w:val="both"/>
              <w:rPr>
                <w:rFonts w:ascii="Times New Roman" w:hAnsi="Times New Roman" w:cs="Times New Roman"/>
              </w:rPr>
            </w:pPr>
            <w:r w:rsidRPr="006B0C39">
              <w:rPr>
                <w:rFonts w:ascii="Times New Roman" w:hAnsi="Times New Roman" w:cs="Times New Roman"/>
              </w:rPr>
              <w:t>1. Ра - наличия вероятности данного вида активности</w:t>
            </w:r>
          </w:p>
          <w:p w:rsidR="00074B4E" w:rsidRPr="006B0C39" w:rsidRDefault="00074B4E" w:rsidP="008E599E">
            <w:pPr>
              <w:jc w:val="both"/>
              <w:rPr>
                <w:rFonts w:ascii="Times New Roman" w:hAnsi="Times New Roman" w:cs="Times New Roman"/>
              </w:rPr>
            </w:pPr>
            <w:r w:rsidRPr="006B0C39">
              <w:rPr>
                <w:rFonts w:ascii="Times New Roman" w:hAnsi="Times New Roman" w:cs="Times New Roman"/>
              </w:rPr>
              <w:t>2. Р</w:t>
            </w:r>
            <w:r w:rsidRPr="006B0C39">
              <w:rPr>
                <w:rFonts w:ascii="Times New Roman" w:hAnsi="Times New Roman" w:cs="Times New Roman"/>
                <w:lang w:val="en-US"/>
              </w:rPr>
              <w:t>i</w:t>
            </w:r>
            <w:r w:rsidRPr="006B0C39">
              <w:rPr>
                <w:rFonts w:ascii="Times New Roman" w:hAnsi="Times New Roman" w:cs="Times New Roman"/>
              </w:rPr>
              <w:t xml:space="preserve"> - отсутствия вероятности данного вида активности</w:t>
            </w:r>
          </w:p>
        </w:tc>
      </w:tr>
    </w:tbl>
    <w:p w:rsidR="002C16F1" w:rsidRPr="006B0C39" w:rsidRDefault="002C16F1" w:rsidP="002C16F1">
      <w:pPr>
        <w:rPr>
          <w:rFonts w:ascii="Times New Roman" w:eastAsia="Times New Roman" w:hAnsi="Times New Roman" w:cs="Times New Roman"/>
          <w:sz w:val="28"/>
          <w:szCs w:val="28"/>
          <w:shd w:val="clear" w:color="auto" w:fill="FFFFFF"/>
        </w:rPr>
      </w:pP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t>Из анализа данных биопрогнозирования соединений (3.5-3.48) следует, что с достаточно высокой степенью вероятности все соединения могут выступать в качестве различных ингибиторов с вероятностью 0,8. Все гидразоновые и тиосемикарбазидные соединения могут проявить противобактериальные и противотуберкулезные свойства (Ра&gt;0,7~0,8), кроме соединения 3.14. Некоторые из них, в частности соединения (3.10, 3.16-3.20, 3.26 и 3.28) могут выступать в качестве цитопротекторов (антиоксидантов). Противовирусные и антисептические свойства могут проявить соединения (3.10, 3.16-3.20, 3.22).</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t>По данным биопрогноза фенил содержащие триазольные (3.35, 3.37) соединения могут быть полезны прилечений острых неврологических расстройств. Соединение (3.39) может проявить противосеборейное и атеросклерозное действие с вероятностью Ра&gt;0,5. Гликозилсодержащие тиосемикарбазидные произодные (3.45, 3.46), кроме того, как могут быть ингибиторами, могут также проявить противоопухолевую активность с вероятностью (Ра&gt;0,7). Циклодекстриновые комплексы могут</w:t>
      </w:r>
      <w:r w:rsidR="00E244E6">
        <w:rPr>
          <w:rFonts w:ascii="Times New Roman" w:hAnsi="Times New Roman" w:cs="Times New Roman"/>
          <w:sz w:val="28"/>
          <w:szCs w:val="28"/>
        </w:rPr>
        <w:t xml:space="preserve"> </w:t>
      </w:r>
      <w:r w:rsidRPr="006B0C39">
        <w:rPr>
          <w:rFonts w:ascii="Times New Roman" w:hAnsi="Times New Roman" w:cs="Times New Roman"/>
          <w:sz w:val="28"/>
          <w:szCs w:val="28"/>
        </w:rPr>
        <w:t>проявить противовоспалительную, противосеборейную активность с вероятностью (Ра&gt;0,9). Комплексы (3.47, 3.48) могут выступать в качестве аналептиков с вероятностью Ра&gt;0,8.</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lastRenderedPageBreak/>
        <w:t xml:space="preserve">Данные компьютерного биопрогноза требуют дальнейших </w:t>
      </w:r>
      <w:r w:rsidR="00684B76" w:rsidRPr="006B0C39">
        <w:rPr>
          <w:rFonts w:ascii="Times New Roman" w:hAnsi="Times New Roman" w:cs="Times New Roman"/>
          <w:sz w:val="28"/>
          <w:szCs w:val="28"/>
        </w:rPr>
        <w:t>углубленных</w:t>
      </w:r>
      <w:r w:rsidRPr="006B0C39">
        <w:rPr>
          <w:rFonts w:ascii="Times New Roman" w:hAnsi="Times New Roman" w:cs="Times New Roman"/>
          <w:sz w:val="28"/>
          <w:szCs w:val="28"/>
        </w:rPr>
        <w:t xml:space="preserve"> исследований</w:t>
      </w:r>
      <w:r w:rsidR="00B52D5F" w:rsidRPr="006B0C39">
        <w:rPr>
          <w:rFonts w:ascii="Times New Roman" w:hAnsi="Times New Roman" w:cs="Times New Roman"/>
          <w:sz w:val="28"/>
          <w:szCs w:val="28"/>
        </w:rPr>
        <w:t xml:space="preserve"> с потверждениями</w:t>
      </w:r>
      <w:r w:rsidRPr="006B0C39">
        <w:rPr>
          <w:rFonts w:ascii="Times New Roman" w:hAnsi="Times New Roman" w:cs="Times New Roman"/>
          <w:sz w:val="28"/>
          <w:szCs w:val="28"/>
        </w:rPr>
        <w:t>. Результаты</w:t>
      </w:r>
      <w:r w:rsidR="00B52D5F" w:rsidRPr="006B0C39">
        <w:rPr>
          <w:rFonts w:ascii="Times New Roman" w:hAnsi="Times New Roman" w:cs="Times New Roman"/>
          <w:sz w:val="28"/>
          <w:szCs w:val="28"/>
        </w:rPr>
        <w:t xml:space="preserve"> онлайн программы</w:t>
      </w:r>
      <w:r w:rsidRPr="006B0C39">
        <w:rPr>
          <w:rFonts w:ascii="Times New Roman" w:hAnsi="Times New Roman" w:cs="Times New Roman"/>
          <w:sz w:val="28"/>
          <w:szCs w:val="28"/>
        </w:rPr>
        <w:t xml:space="preserve"> </w:t>
      </w:r>
      <w:r w:rsidR="00B52D5F" w:rsidRPr="006B0C39">
        <w:rPr>
          <w:rFonts w:ascii="Times New Roman" w:hAnsi="Times New Roman" w:cs="Times New Roman"/>
          <w:sz w:val="28"/>
          <w:szCs w:val="28"/>
        </w:rPr>
        <w:t>дает</w:t>
      </w:r>
      <w:r w:rsidRPr="006B0C39">
        <w:rPr>
          <w:rFonts w:ascii="Times New Roman" w:hAnsi="Times New Roman" w:cs="Times New Roman"/>
          <w:sz w:val="28"/>
          <w:szCs w:val="28"/>
        </w:rPr>
        <w:t xml:space="preserve"> возможность для целенаправленного проведения </w:t>
      </w:r>
      <w:r w:rsidR="00B52D5F" w:rsidRPr="006B0C39">
        <w:rPr>
          <w:rFonts w:ascii="Times New Roman" w:hAnsi="Times New Roman" w:cs="Times New Roman"/>
          <w:sz w:val="28"/>
          <w:szCs w:val="28"/>
        </w:rPr>
        <w:t>био</w:t>
      </w:r>
      <w:r w:rsidRPr="006B0C39">
        <w:rPr>
          <w:rFonts w:ascii="Times New Roman" w:hAnsi="Times New Roman" w:cs="Times New Roman"/>
          <w:sz w:val="28"/>
          <w:szCs w:val="28"/>
        </w:rPr>
        <w:t>исследований на конкретные виды активности, вероятность проявления которых высока.</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t>Таким образом, данные биопрогноза можно учитывать при дальнейших экспериментальных исследованиях в тест-системах биоскрининга.</w:t>
      </w:r>
    </w:p>
    <w:p w:rsidR="002C16F1" w:rsidRPr="006B0C39" w:rsidRDefault="002C16F1" w:rsidP="002C16F1">
      <w:pPr>
        <w:ind w:firstLine="709"/>
        <w:rPr>
          <w:rFonts w:ascii="Times New Roman" w:hAnsi="Times New Roman" w:cs="Times New Roman"/>
          <w:sz w:val="28"/>
          <w:szCs w:val="28"/>
        </w:rPr>
      </w:pPr>
    </w:p>
    <w:p w:rsidR="002C16F1" w:rsidRPr="006B0C39" w:rsidRDefault="002C16F1" w:rsidP="002C16F1">
      <w:pPr>
        <w:ind w:firstLine="709"/>
        <w:rPr>
          <w:rFonts w:ascii="Times New Roman" w:hAnsi="Times New Roman" w:cs="Times New Roman"/>
          <w:b/>
          <w:sz w:val="28"/>
          <w:szCs w:val="28"/>
        </w:rPr>
      </w:pPr>
      <w:r w:rsidRPr="006B0C39">
        <w:rPr>
          <w:rFonts w:ascii="Times New Roman" w:hAnsi="Times New Roman" w:cs="Times New Roman"/>
          <w:b/>
          <w:sz w:val="28"/>
          <w:szCs w:val="28"/>
        </w:rPr>
        <w:t>3.12 Биологическая активность синтезированных соединений</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t>При рассмотрении биологической активности синтезированных соединений важным является анализ взаимосвязи «структура-биоактивность».</w:t>
      </w:r>
    </w:p>
    <w:p w:rsidR="002C16F1" w:rsidRPr="006B0C39" w:rsidRDefault="002C16F1" w:rsidP="002C16F1">
      <w:pPr>
        <w:pStyle w:val="af"/>
        <w:shd w:val="clear" w:color="auto" w:fill="FFFFFF"/>
        <w:spacing w:before="0" w:beforeAutospacing="0" w:after="0" w:afterAutospacing="0"/>
        <w:ind w:firstLine="709"/>
        <w:jc w:val="both"/>
        <w:rPr>
          <w:sz w:val="28"/>
          <w:szCs w:val="28"/>
          <w:lang w:val="kk-KZ"/>
        </w:rPr>
      </w:pPr>
      <w:r w:rsidRPr="006B0C39">
        <w:rPr>
          <w:sz w:val="28"/>
          <w:szCs w:val="28"/>
        </w:rPr>
        <w:t>Из анализа литературных данных по различным производным салициловой кислоты</w:t>
      </w:r>
      <w:r w:rsidR="00727E5B" w:rsidRPr="006B0C39">
        <w:rPr>
          <w:sz w:val="28"/>
          <w:szCs w:val="28"/>
        </w:rPr>
        <w:t xml:space="preserve"> </w:t>
      </w:r>
      <w:r w:rsidRPr="006B0C39">
        <w:rPr>
          <w:sz w:val="28"/>
          <w:szCs w:val="28"/>
        </w:rPr>
        <w:t>можно выделить особенность взаимосвязи «структура-биоактивность»</w:t>
      </w:r>
      <w:r w:rsidRPr="006B0C39">
        <w:rPr>
          <w:sz w:val="28"/>
          <w:szCs w:val="28"/>
          <w:lang w:val="kk-KZ"/>
        </w:rPr>
        <w:t xml:space="preserve"> в молекулах ее производных</w:t>
      </w:r>
      <w:r w:rsidR="00342BDE">
        <w:rPr>
          <w:sz w:val="28"/>
          <w:szCs w:val="28"/>
        </w:rPr>
        <w:t xml:space="preserve"> [187, с. 6; 190-192</w:t>
      </w:r>
      <w:r w:rsidRPr="006B0C39">
        <w:rPr>
          <w:sz w:val="28"/>
          <w:szCs w:val="28"/>
        </w:rPr>
        <w:t>]</w:t>
      </w:r>
      <w:r w:rsidRPr="006B0C39">
        <w:rPr>
          <w:sz w:val="28"/>
          <w:szCs w:val="28"/>
          <w:lang w:val="kk-KZ"/>
        </w:rPr>
        <w:t xml:space="preserve">. </w:t>
      </w:r>
    </w:p>
    <w:p w:rsidR="002C16F1" w:rsidRPr="006B0C39" w:rsidRDefault="00852A73" w:rsidP="002C16F1">
      <w:pPr>
        <w:pStyle w:val="af"/>
        <w:shd w:val="clear" w:color="auto" w:fill="FFFFFF"/>
        <w:spacing w:before="0" w:beforeAutospacing="0" w:after="0" w:afterAutospacing="0"/>
        <w:ind w:firstLine="709"/>
        <w:jc w:val="both"/>
        <w:rPr>
          <w:sz w:val="28"/>
          <w:szCs w:val="28"/>
        </w:rPr>
      </w:pPr>
      <w:r>
        <w:rPr>
          <w:noProof/>
        </w:rPr>
        <w:object w:dxaOrig="1440" w:dyaOrig="1440">
          <v:shape id="_x0000_s1298" type="#_x0000_t75" style="position:absolute;left:0;text-align:left;margin-left:6.6pt;margin-top:9.25pt;width:100.5pt;height:54.75pt;z-index:251700224">
            <v:imagedata r:id="rId187" o:title=""/>
            <w10:wrap type="square"/>
          </v:shape>
          <o:OLEObject Type="Embed" ProgID="ChemDraw.Document.6.0" ShapeID="_x0000_s1298" DrawAspect="Content" ObjectID="_1695040650" r:id="rId188"/>
        </w:object>
      </w:r>
      <w:r w:rsidR="002C16F1" w:rsidRPr="006B0C39">
        <w:rPr>
          <w:sz w:val="28"/>
          <w:szCs w:val="28"/>
          <w:lang w:val="kk-KZ"/>
        </w:rPr>
        <w:t>Например</w:t>
      </w:r>
      <w:r w:rsidR="002C16F1" w:rsidRPr="006B0C39">
        <w:rPr>
          <w:sz w:val="28"/>
          <w:szCs w:val="28"/>
        </w:rPr>
        <w:t xml:space="preserve">: замещения по кислотным группам </w:t>
      </w:r>
      <w:r w:rsidR="002C16F1" w:rsidRPr="006B0C39">
        <w:rPr>
          <w:sz w:val="28"/>
          <w:szCs w:val="28"/>
          <w:lang w:val="en-US"/>
        </w:rPr>
        <w:t>R</w:t>
      </w:r>
      <w:r w:rsidR="002C16F1" w:rsidRPr="006B0C39">
        <w:rPr>
          <w:sz w:val="28"/>
          <w:szCs w:val="28"/>
        </w:rPr>
        <w:t>’=</w:t>
      </w:r>
      <w:r w:rsidR="002C16F1" w:rsidRPr="006B0C39">
        <w:rPr>
          <w:sz w:val="28"/>
          <w:szCs w:val="28"/>
          <w:lang w:val="en-US"/>
        </w:rPr>
        <w:t>OCH</w:t>
      </w:r>
      <w:r w:rsidR="002C16F1" w:rsidRPr="006B0C39">
        <w:rPr>
          <w:sz w:val="28"/>
          <w:szCs w:val="28"/>
          <w:vertAlign w:val="subscript"/>
        </w:rPr>
        <w:t>3</w:t>
      </w:r>
      <w:r w:rsidR="002C16F1" w:rsidRPr="006B0C39">
        <w:rPr>
          <w:sz w:val="28"/>
          <w:szCs w:val="28"/>
        </w:rPr>
        <w:t xml:space="preserve">, </w:t>
      </w:r>
      <w:r w:rsidR="002C16F1" w:rsidRPr="006B0C39">
        <w:rPr>
          <w:sz w:val="28"/>
          <w:szCs w:val="28"/>
          <w:lang w:val="en-US"/>
        </w:rPr>
        <w:t>OC</w:t>
      </w:r>
      <w:r w:rsidR="002C16F1" w:rsidRPr="006B0C39">
        <w:rPr>
          <w:sz w:val="28"/>
          <w:szCs w:val="28"/>
          <w:vertAlign w:val="subscript"/>
        </w:rPr>
        <w:t>3</w:t>
      </w:r>
      <w:r w:rsidR="002C16F1" w:rsidRPr="006B0C39">
        <w:rPr>
          <w:sz w:val="28"/>
          <w:szCs w:val="28"/>
          <w:lang w:val="en-US"/>
        </w:rPr>
        <w:t>H</w:t>
      </w:r>
      <w:r w:rsidR="002C16F1" w:rsidRPr="006B0C39">
        <w:rPr>
          <w:sz w:val="28"/>
          <w:szCs w:val="28"/>
          <w:vertAlign w:val="subscript"/>
        </w:rPr>
        <w:t>7</w:t>
      </w:r>
      <w:r w:rsidR="002C16F1" w:rsidRPr="006B0C39">
        <w:rPr>
          <w:sz w:val="28"/>
          <w:szCs w:val="28"/>
        </w:rPr>
        <w:t>-</w:t>
      </w:r>
      <w:r w:rsidR="002C16F1" w:rsidRPr="006B0C39">
        <w:rPr>
          <w:sz w:val="28"/>
          <w:szCs w:val="28"/>
          <w:lang w:val="en-US"/>
        </w:rPr>
        <w:t>i</w:t>
      </w:r>
      <w:r w:rsidR="002C16F1" w:rsidRPr="006B0C39">
        <w:rPr>
          <w:sz w:val="28"/>
          <w:szCs w:val="28"/>
        </w:rPr>
        <w:t xml:space="preserve">, </w:t>
      </w:r>
      <w:r w:rsidR="002C16F1" w:rsidRPr="006B0C39">
        <w:rPr>
          <w:sz w:val="28"/>
          <w:szCs w:val="28"/>
          <w:lang w:val="en-US"/>
        </w:rPr>
        <w:t>NH</w:t>
      </w:r>
      <w:r w:rsidR="002C16F1" w:rsidRPr="006B0C39">
        <w:rPr>
          <w:sz w:val="28"/>
          <w:szCs w:val="28"/>
          <w:vertAlign w:val="subscript"/>
        </w:rPr>
        <w:t>2</w:t>
      </w:r>
      <w:r w:rsidR="002C16F1" w:rsidRPr="006B0C39">
        <w:rPr>
          <w:sz w:val="28"/>
          <w:szCs w:val="28"/>
        </w:rPr>
        <w:t xml:space="preserve">, </w:t>
      </w:r>
      <w:r w:rsidR="002C16F1" w:rsidRPr="006B0C39">
        <w:rPr>
          <w:sz w:val="28"/>
          <w:szCs w:val="28"/>
          <w:lang w:val="en-US"/>
        </w:rPr>
        <w:t>NHCH</w:t>
      </w:r>
      <w:r w:rsidR="002C16F1" w:rsidRPr="006B0C39">
        <w:rPr>
          <w:sz w:val="28"/>
          <w:szCs w:val="28"/>
          <w:vertAlign w:val="subscript"/>
        </w:rPr>
        <w:t>2</w:t>
      </w:r>
      <w:r w:rsidR="002C16F1" w:rsidRPr="006B0C39">
        <w:rPr>
          <w:sz w:val="28"/>
          <w:szCs w:val="28"/>
          <w:lang w:val="en-US"/>
        </w:rPr>
        <w:t>CH</w:t>
      </w:r>
      <w:r w:rsidR="002C16F1" w:rsidRPr="006B0C39">
        <w:rPr>
          <w:sz w:val="28"/>
          <w:szCs w:val="28"/>
          <w:vertAlign w:val="subscript"/>
          <w:lang w:val="kk-KZ"/>
        </w:rPr>
        <w:t>2</w:t>
      </w:r>
      <w:r w:rsidR="002C16F1" w:rsidRPr="006B0C39">
        <w:rPr>
          <w:sz w:val="28"/>
          <w:szCs w:val="28"/>
        </w:rPr>
        <w:t xml:space="preserve">, </w:t>
      </w:r>
      <w:r w:rsidR="002C16F1" w:rsidRPr="006B0C39">
        <w:rPr>
          <w:sz w:val="28"/>
          <w:szCs w:val="28"/>
          <w:lang w:val="en-US"/>
        </w:rPr>
        <w:t>COOR</w:t>
      </w:r>
      <w:r w:rsidR="002C16F1" w:rsidRPr="006B0C39">
        <w:rPr>
          <w:sz w:val="28"/>
          <w:szCs w:val="28"/>
        </w:rPr>
        <w:t>и др. обеспечивали сохранение жаропонижающих, анальгезирующих, пр</w:t>
      </w:r>
      <w:r w:rsidR="00342BDE">
        <w:rPr>
          <w:sz w:val="28"/>
          <w:szCs w:val="28"/>
        </w:rPr>
        <w:t>отивовоспалительных свойств [192</w:t>
      </w:r>
      <w:r w:rsidR="002C16F1" w:rsidRPr="006B0C39">
        <w:rPr>
          <w:sz w:val="28"/>
          <w:szCs w:val="28"/>
        </w:rPr>
        <w:t>, с. 6] и появлению новых видов активности</w:t>
      </w:r>
      <w:r w:rsidR="00342BDE">
        <w:rPr>
          <w:sz w:val="28"/>
          <w:szCs w:val="28"/>
        </w:rPr>
        <w:t xml:space="preserve"> [192, р. 9427;  193-195</w:t>
      </w:r>
      <w:r w:rsidR="002C16F1" w:rsidRPr="006B0C39">
        <w:rPr>
          <w:sz w:val="28"/>
          <w:szCs w:val="28"/>
        </w:rPr>
        <w:t xml:space="preserve">], по </w:t>
      </w:r>
      <w:r w:rsidR="002C16F1" w:rsidRPr="006B0C39">
        <w:rPr>
          <w:sz w:val="28"/>
          <w:szCs w:val="28"/>
          <w:lang w:val="en-US"/>
        </w:rPr>
        <w:t>R</w:t>
      </w:r>
      <w:r w:rsidR="002C16F1" w:rsidRPr="006B0C39">
        <w:rPr>
          <w:sz w:val="28"/>
          <w:szCs w:val="28"/>
        </w:rPr>
        <w:t>’’ соединения могут</w:t>
      </w:r>
      <w:r w:rsidR="00342BDE">
        <w:rPr>
          <w:sz w:val="28"/>
          <w:szCs w:val="28"/>
        </w:rPr>
        <w:t xml:space="preserve"> проявить антидепрессантные [190</w:t>
      </w:r>
      <w:r w:rsidR="002C16F1" w:rsidRPr="006B0C39">
        <w:rPr>
          <w:sz w:val="28"/>
          <w:szCs w:val="28"/>
        </w:rPr>
        <w:t>, с. 404], противот</w:t>
      </w:r>
      <w:r w:rsidR="00342BDE">
        <w:rPr>
          <w:sz w:val="28"/>
          <w:szCs w:val="28"/>
        </w:rPr>
        <w:t>уберкулезные и др. свойства [187, с. 6; 196-199</w:t>
      </w:r>
      <w:r w:rsidR="002C16F1" w:rsidRPr="006B0C39">
        <w:rPr>
          <w:sz w:val="28"/>
          <w:szCs w:val="28"/>
        </w:rPr>
        <w:t>].</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t>Целенаправленный поиск новых терапевтических агентов, которые могут отличаться выраженными биоактивными свойствами, низкой и менее выраженным побочным действием</w:t>
      </w:r>
      <w:r w:rsidR="00342BDE">
        <w:rPr>
          <w:rFonts w:ascii="Times New Roman" w:hAnsi="Times New Roman" w:cs="Times New Roman"/>
          <w:sz w:val="28"/>
          <w:szCs w:val="28"/>
        </w:rPr>
        <w:t xml:space="preserve"> [190</w:t>
      </w:r>
      <w:r w:rsidRPr="006B0C39">
        <w:rPr>
          <w:rFonts w:ascii="Times New Roman" w:hAnsi="Times New Roman" w:cs="Times New Roman"/>
          <w:sz w:val="28"/>
          <w:szCs w:val="28"/>
        </w:rPr>
        <w:t>, с. 405], по прежнему является актуальной задачей</w:t>
      </w:r>
      <w:r w:rsidR="00342BDE">
        <w:rPr>
          <w:rFonts w:ascii="Times New Roman" w:hAnsi="Times New Roman" w:cs="Times New Roman"/>
          <w:sz w:val="28"/>
          <w:szCs w:val="28"/>
        </w:rPr>
        <w:t xml:space="preserve"> [5, с. 582; 199</w:t>
      </w:r>
      <w:r w:rsidRPr="006B0C39">
        <w:rPr>
          <w:rFonts w:ascii="Times New Roman" w:hAnsi="Times New Roman" w:cs="Times New Roman"/>
          <w:sz w:val="28"/>
          <w:szCs w:val="28"/>
        </w:rPr>
        <w:t>, р. 537].</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t xml:space="preserve">Производные гидразидов </w:t>
      </w:r>
      <w:r w:rsidRPr="006B0C39">
        <w:rPr>
          <w:rFonts w:ascii="Times New Roman" w:hAnsi="Times New Roman" w:cs="Times New Roman"/>
          <w:i/>
          <w:sz w:val="28"/>
          <w:szCs w:val="28"/>
        </w:rPr>
        <w:t>о</w:t>
      </w:r>
      <w:r w:rsidRPr="006B0C39">
        <w:rPr>
          <w:rFonts w:ascii="Times New Roman" w:hAnsi="Times New Roman" w:cs="Times New Roman"/>
          <w:sz w:val="28"/>
          <w:szCs w:val="28"/>
        </w:rPr>
        <w:t xml:space="preserve">- и </w:t>
      </w:r>
      <w:r w:rsidRPr="006B0C39">
        <w:rPr>
          <w:rFonts w:ascii="Times New Roman" w:hAnsi="Times New Roman" w:cs="Times New Roman"/>
          <w:i/>
          <w:sz w:val="28"/>
          <w:szCs w:val="28"/>
        </w:rPr>
        <w:t>п</w:t>
      </w:r>
      <w:r w:rsidRPr="006B0C39">
        <w:rPr>
          <w:rFonts w:ascii="Times New Roman" w:hAnsi="Times New Roman" w:cs="Times New Roman"/>
          <w:sz w:val="28"/>
          <w:szCs w:val="28"/>
        </w:rPr>
        <w:t>-гидроксибензойных кислот синтезированные в данной работе, прошли первичные скрининговые испытания на различные виды биоактивности.</w:t>
      </w:r>
    </w:p>
    <w:p w:rsidR="00B52D5F" w:rsidRPr="006B0C39" w:rsidRDefault="00B52D5F" w:rsidP="002C16F1">
      <w:pPr>
        <w:ind w:firstLine="709"/>
        <w:jc w:val="both"/>
        <w:rPr>
          <w:rFonts w:ascii="Times New Roman" w:hAnsi="Times New Roman" w:cs="Times New Roman"/>
          <w:sz w:val="28"/>
          <w:szCs w:val="28"/>
        </w:rPr>
      </w:pP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t>3.12.1 Противобактериальная и противогрибковая активность</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t>Первичный скрининг на противобактериальную и противогрибковую активности соединений 3.11-3.</w:t>
      </w:r>
      <w:r w:rsidR="00355149" w:rsidRPr="006B0C39">
        <w:rPr>
          <w:rFonts w:ascii="Times New Roman" w:hAnsi="Times New Roman" w:cs="Times New Roman"/>
          <w:sz w:val="28"/>
          <w:szCs w:val="28"/>
        </w:rPr>
        <w:t>14, 3.21-3.24 и 3.51 (таблица 19</w:t>
      </w:r>
      <w:r w:rsidRPr="006B0C39">
        <w:rPr>
          <w:rFonts w:ascii="Times New Roman" w:hAnsi="Times New Roman" w:cs="Times New Roman"/>
          <w:sz w:val="28"/>
          <w:szCs w:val="28"/>
        </w:rPr>
        <w:t>) был проведен в учебной микробиологической лаборатории на базе кафедры клинической иммунологии, аллергологии и микробиологии Карагандинской государственной медицинской академии (Караганда) под руководством к.м.н. Ахметовой С.Б. (Приложение А).</w:t>
      </w:r>
    </w:p>
    <w:p w:rsidR="00074B4E" w:rsidRPr="006B0C39" w:rsidRDefault="00074B4E" w:rsidP="00074B4E">
      <w:pPr>
        <w:ind w:firstLine="709"/>
        <w:jc w:val="both"/>
        <w:rPr>
          <w:rFonts w:ascii="Times New Roman" w:hAnsi="Times New Roman" w:cs="Times New Roman"/>
          <w:i/>
          <w:sz w:val="28"/>
          <w:szCs w:val="28"/>
        </w:rPr>
      </w:pPr>
      <w:r w:rsidRPr="006B0C39">
        <w:rPr>
          <w:rFonts w:ascii="Times New Roman" w:hAnsi="Times New Roman" w:cs="Times New Roman"/>
          <w:sz w:val="28"/>
          <w:szCs w:val="28"/>
        </w:rPr>
        <w:t xml:space="preserve">Разведение производили из расчета 1 мг вещества на 1 мл растворителя. Определяли чувствительность бактерий к данным препаратам диффузионным методом с помощью дисков. Использовали  бактерии: </w:t>
      </w:r>
      <w:r w:rsidRPr="006B0C39">
        <w:rPr>
          <w:rFonts w:ascii="Times New Roman" w:hAnsi="Times New Roman" w:cs="Times New Roman"/>
          <w:i/>
          <w:sz w:val="28"/>
          <w:szCs w:val="28"/>
          <w:lang w:val="en-US" w:eastAsia="ko-KR"/>
        </w:rPr>
        <w:t>S</w:t>
      </w:r>
      <w:r w:rsidRPr="006B0C39">
        <w:rPr>
          <w:rFonts w:ascii="Times New Roman" w:hAnsi="Times New Roman" w:cs="Times New Roman"/>
          <w:i/>
          <w:sz w:val="28"/>
          <w:szCs w:val="28"/>
          <w:lang w:eastAsia="ko-KR"/>
        </w:rPr>
        <w:t xml:space="preserve">. </w:t>
      </w:r>
      <w:r w:rsidRPr="006B0C39">
        <w:rPr>
          <w:rFonts w:ascii="Times New Roman" w:hAnsi="Times New Roman" w:cs="Times New Roman"/>
          <w:i/>
          <w:sz w:val="28"/>
          <w:szCs w:val="28"/>
          <w:lang w:val="en-US" w:eastAsia="ko-KR"/>
        </w:rPr>
        <w:t>aureus</w:t>
      </w:r>
      <w:r w:rsidRPr="006B0C39">
        <w:rPr>
          <w:rFonts w:ascii="Times New Roman" w:hAnsi="Times New Roman" w:cs="Times New Roman"/>
          <w:i/>
          <w:sz w:val="28"/>
          <w:szCs w:val="28"/>
          <w:lang w:eastAsia="ko-KR"/>
        </w:rPr>
        <w:t xml:space="preserve">, </w:t>
      </w:r>
      <w:r w:rsidRPr="006B0C39">
        <w:rPr>
          <w:rFonts w:ascii="Times New Roman" w:hAnsi="Times New Roman" w:cs="Times New Roman"/>
          <w:i/>
          <w:sz w:val="28"/>
          <w:szCs w:val="28"/>
          <w:lang w:val="en-US" w:eastAsia="ko-KR"/>
        </w:rPr>
        <w:t>Bacillus</w:t>
      </w:r>
      <w:r w:rsidRPr="006B0C39">
        <w:rPr>
          <w:rFonts w:ascii="Times New Roman" w:hAnsi="Times New Roman" w:cs="Times New Roman"/>
          <w:i/>
          <w:sz w:val="28"/>
          <w:szCs w:val="28"/>
          <w:lang w:eastAsia="ko-KR"/>
        </w:rPr>
        <w:t xml:space="preserve"> </w:t>
      </w:r>
      <w:r w:rsidRPr="006B0C39">
        <w:rPr>
          <w:rFonts w:ascii="Times New Roman" w:hAnsi="Times New Roman" w:cs="Times New Roman"/>
          <w:i/>
          <w:sz w:val="28"/>
          <w:szCs w:val="28"/>
          <w:lang w:val="en-US" w:eastAsia="ko-KR"/>
        </w:rPr>
        <w:t>subtilis</w:t>
      </w:r>
      <w:r w:rsidRPr="006B0C39">
        <w:rPr>
          <w:rFonts w:ascii="Times New Roman" w:hAnsi="Times New Roman" w:cs="Times New Roman"/>
          <w:i/>
          <w:sz w:val="28"/>
          <w:szCs w:val="28"/>
          <w:lang w:eastAsia="ko-KR"/>
        </w:rPr>
        <w:t xml:space="preserve">; </w:t>
      </w:r>
      <w:r w:rsidRPr="006B0C39">
        <w:rPr>
          <w:rFonts w:ascii="Times New Roman" w:hAnsi="Times New Roman" w:cs="Times New Roman"/>
          <w:i/>
          <w:sz w:val="28"/>
          <w:szCs w:val="28"/>
          <w:lang w:val="en-US" w:eastAsia="ko-KR"/>
        </w:rPr>
        <w:t>E</w:t>
      </w:r>
      <w:r w:rsidRPr="006B0C39">
        <w:rPr>
          <w:rFonts w:ascii="Times New Roman" w:hAnsi="Times New Roman" w:cs="Times New Roman"/>
          <w:i/>
          <w:sz w:val="28"/>
          <w:szCs w:val="28"/>
          <w:lang w:eastAsia="ko-KR"/>
        </w:rPr>
        <w:t xml:space="preserve">. </w:t>
      </w:r>
      <w:r w:rsidRPr="006B0C39">
        <w:rPr>
          <w:rFonts w:ascii="Times New Roman" w:hAnsi="Times New Roman" w:cs="Times New Roman"/>
          <w:i/>
          <w:sz w:val="28"/>
          <w:szCs w:val="28"/>
          <w:lang w:val="en-US" w:eastAsia="ko-KR"/>
        </w:rPr>
        <w:t>Coli</w:t>
      </w:r>
      <w:r w:rsidRPr="006B0C39">
        <w:rPr>
          <w:rFonts w:ascii="Times New Roman" w:hAnsi="Times New Roman" w:cs="Times New Roman"/>
          <w:i/>
          <w:sz w:val="28"/>
          <w:szCs w:val="28"/>
          <w:lang w:eastAsia="ko-KR"/>
        </w:rPr>
        <w:t xml:space="preserve">; </w:t>
      </w:r>
      <w:r w:rsidRPr="006B0C39">
        <w:rPr>
          <w:rFonts w:ascii="Times New Roman" w:hAnsi="Times New Roman" w:cs="Times New Roman"/>
          <w:i/>
          <w:sz w:val="28"/>
          <w:szCs w:val="28"/>
        </w:rPr>
        <w:t xml:space="preserve">Ps. Aerugiosa </w:t>
      </w:r>
      <w:r w:rsidRPr="006B0C39">
        <w:rPr>
          <w:rFonts w:ascii="Times New Roman" w:hAnsi="Times New Roman" w:cs="Times New Roman"/>
          <w:sz w:val="28"/>
          <w:szCs w:val="28"/>
        </w:rPr>
        <w:t>АТСС 9027</w:t>
      </w:r>
      <w:r w:rsidRPr="006B0C39">
        <w:rPr>
          <w:rFonts w:ascii="Times New Roman" w:hAnsi="Times New Roman" w:cs="Times New Roman"/>
          <w:i/>
          <w:sz w:val="28"/>
          <w:szCs w:val="28"/>
        </w:rPr>
        <w:t>,</w:t>
      </w:r>
      <w:r w:rsidRPr="006B0C39">
        <w:rPr>
          <w:rFonts w:ascii="Times New Roman" w:hAnsi="Times New Roman" w:cs="Times New Roman"/>
          <w:i/>
          <w:sz w:val="28"/>
          <w:szCs w:val="28"/>
          <w:lang w:val="en-US" w:eastAsia="ko-KR"/>
        </w:rPr>
        <w:t>Candida</w:t>
      </w:r>
      <w:r w:rsidRPr="006B0C39">
        <w:rPr>
          <w:rFonts w:ascii="Times New Roman" w:hAnsi="Times New Roman" w:cs="Times New Roman"/>
          <w:i/>
          <w:sz w:val="28"/>
          <w:szCs w:val="28"/>
          <w:lang w:eastAsia="ko-KR"/>
        </w:rPr>
        <w:t xml:space="preserve"> а</w:t>
      </w:r>
      <w:r w:rsidRPr="006B0C39">
        <w:rPr>
          <w:rFonts w:ascii="Times New Roman" w:hAnsi="Times New Roman" w:cs="Times New Roman"/>
          <w:i/>
          <w:sz w:val="28"/>
          <w:szCs w:val="28"/>
          <w:lang w:val="en-US" w:eastAsia="ko-KR"/>
        </w:rPr>
        <w:t>lbicans</w:t>
      </w:r>
      <w:r w:rsidRPr="006B0C39">
        <w:rPr>
          <w:rFonts w:ascii="Times New Roman" w:hAnsi="Times New Roman" w:cs="Times New Roman"/>
          <w:i/>
          <w:sz w:val="28"/>
          <w:szCs w:val="28"/>
          <w:lang w:eastAsia="ko-KR"/>
        </w:rPr>
        <w:t xml:space="preserve">. </w:t>
      </w:r>
    </w:p>
    <w:p w:rsidR="00074B4E" w:rsidRPr="006B0C39" w:rsidRDefault="00074B4E" w:rsidP="00074B4E">
      <w:pPr>
        <w:ind w:firstLine="709"/>
        <w:jc w:val="both"/>
        <w:rPr>
          <w:rFonts w:ascii="Times New Roman" w:hAnsi="Times New Roman" w:cs="Times New Roman"/>
          <w:sz w:val="28"/>
          <w:szCs w:val="28"/>
        </w:rPr>
      </w:pPr>
      <w:r w:rsidRPr="006B0C39">
        <w:rPr>
          <w:rFonts w:ascii="Times New Roman" w:hAnsi="Times New Roman" w:cs="Times New Roman"/>
          <w:sz w:val="28"/>
          <w:szCs w:val="28"/>
        </w:rPr>
        <w:t>Высеивали данные культуры методом газона на следующих питательных средах: ЖСА, среда Эндо, питательный агар и среда Сабуро. Затем чашки Петри инкубировали в течение суток при 37°С, для грибо</w:t>
      </w:r>
      <w:r w:rsidR="00342BDE">
        <w:rPr>
          <w:rFonts w:ascii="Times New Roman" w:hAnsi="Times New Roman" w:cs="Times New Roman"/>
          <w:sz w:val="28"/>
          <w:szCs w:val="28"/>
        </w:rPr>
        <w:t>в 28°С [200</w:t>
      </w:r>
      <w:r w:rsidRPr="006B0C39">
        <w:rPr>
          <w:rFonts w:ascii="Times New Roman" w:hAnsi="Times New Roman" w:cs="Times New Roman"/>
          <w:sz w:val="28"/>
          <w:szCs w:val="28"/>
        </w:rPr>
        <w:t>].</w:t>
      </w:r>
    </w:p>
    <w:p w:rsidR="00074B4E" w:rsidRPr="006B0C39" w:rsidRDefault="00074B4E" w:rsidP="00074B4E">
      <w:pPr>
        <w:ind w:firstLine="709"/>
        <w:jc w:val="both"/>
        <w:rPr>
          <w:rFonts w:ascii="Times New Roman" w:hAnsi="Times New Roman" w:cs="Times New Roman"/>
          <w:sz w:val="28"/>
          <w:szCs w:val="28"/>
        </w:rPr>
      </w:pPr>
      <w:r w:rsidRPr="006B0C39">
        <w:rPr>
          <w:rFonts w:ascii="Times New Roman" w:hAnsi="Times New Roman" w:cs="Times New Roman"/>
          <w:sz w:val="28"/>
          <w:szCs w:val="28"/>
        </w:rPr>
        <w:t xml:space="preserve">Стандартом противобактериальной активности выбран антибиотик бензилпенициллина натриевая соль, гентамицин и цефалоспориновый </w:t>
      </w:r>
      <w:r w:rsidRPr="006B0C39">
        <w:rPr>
          <w:rFonts w:ascii="Times New Roman" w:hAnsi="Times New Roman" w:cs="Times New Roman"/>
          <w:sz w:val="28"/>
          <w:szCs w:val="28"/>
        </w:rPr>
        <w:lastRenderedPageBreak/>
        <w:t>антибиотик третьего поколения - цефтриаксон, противогрибковой активности – нистатин.</w:t>
      </w:r>
    </w:p>
    <w:p w:rsidR="002C16F1" w:rsidRPr="006B0C39" w:rsidRDefault="002C16F1" w:rsidP="002C16F1">
      <w:pPr>
        <w:jc w:val="both"/>
        <w:rPr>
          <w:rFonts w:ascii="Times New Roman" w:hAnsi="Times New Roman" w:cs="Times New Roman"/>
          <w:sz w:val="28"/>
          <w:szCs w:val="28"/>
        </w:rPr>
      </w:pPr>
    </w:p>
    <w:p w:rsidR="002C16F1" w:rsidRPr="006B0C39" w:rsidRDefault="00355149" w:rsidP="002C16F1">
      <w:pPr>
        <w:jc w:val="both"/>
        <w:rPr>
          <w:rFonts w:ascii="Times New Roman" w:hAnsi="Times New Roman" w:cs="Times New Roman"/>
          <w:sz w:val="28"/>
          <w:szCs w:val="28"/>
        </w:rPr>
      </w:pPr>
      <w:r w:rsidRPr="006B0C39">
        <w:rPr>
          <w:rFonts w:ascii="Times New Roman" w:hAnsi="Times New Roman" w:cs="Times New Roman"/>
          <w:sz w:val="28"/>
          <w:szCs w:val="28"/>
        </w:rPr>
        <w:t>Таблица 19</w:t>
      </w:r>
      <w:r w:rsidR="002C16F1" w:rsidRPr="006B0C39">
        <w:rPr>
          <w:rFonts w:ascii="Times New Roman" w:hAnsi="Times New Roman" w:cs="Times New Roman"/>
          <w:sz w:val="28"/>
          <w:szCs w:val="28"/>
        </w:rPr>
        <w:t xml:space="preserve"> – Объекты исследований на противобактериальную и противогрибковую активности соединений 3.11-3.14, 3.21-3.24  </w:t>
      </w:r>
    </w:p>
    <w:p w:rsidR="002C16F1" w:rsidRPr="006B0C39" w:rsidRDefault="002C16F1" w:rsidP="002C16F1">
      <w:pPr>
        <w:ind w:firstLine="709"/>
        <w:jc w:val="both"/>
        <w:rPr>
          <w:rFonts w:ascii="Times New Roman" w:hAnsi="Times New Roman" w:cs="Times New Roman"/>
          <w:sz w:val="16"/>
          <w:szCs w:val="16"/>
        </w:rPr>
      </w:pPr>
    </w:p>
    <w:tbl>
      <w:tblPr>
        <w:tblW w:w="0" w:type="auto"/>
        <w:tblInd w:w="2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8786"/>
      </w:tblGrid>
      <w:tr w:rsidR="002C16F1" w:rsidRPr="006B0C39" w:rsidTr="008E599E">
        <w:tc>
          <w:tcPr>
            <w:tcW w:w="709" w:type="dxa"/>
          </w:tcPr>
          <w:p w:rsidR="002C16F1" w:rsidRPr="006B0C39" w:rsidRDefault="002C16F1" w:rsidP="008E599E">
            <w:pPr>
              <w:ind w:hanging="108"/>
              <w:jc w:val="center"/>
              <w:rPr>
                <w:rFonts w:ascii="Times New Roman" w:hAnsi="Times New Roman" w:cs="Times New Roman"/>
              </w:rPr>
            </w:pPr>
            <w:r w:rsidRPr="006B0C39">
              <w:rPr>
                <w:rFonts w:ascii="Times New Roman" w:hAnsi="Times New Roman" w:cs="Times New Roman"/>
              </w:rPr>
              <w:t>Соед</w:t>
            </w:r>
          </w:p>
        </w:tc>
        <w:tc>
          <w:tcPr>
            <w:tcW w:w="8786"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Названия и шифр соединения</w:t>
            </w:r>
          </w:p>
        </w:tc>
      </w:tr>
      <w:tr w:rsidR="002C16F1" w:rsidRPr="006B0C39" w:rsidTr="008E599E">
        <w:tc>
          <w:tcPr>
            <w:tcW w:w="709"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3.11</w:t>
            </w:r>
          </w:p>
        </w:tc>
        <w:tc>
          <w:tcPr>
            <w:tcW w:w="8786" w:type="dxa"/>
          </w:tcPr>
          <w:p w:rsidR="002C16F1" w:rsidRPr="006B0C39" w:rsidRDefault="002C16F1" w:rsidP="008E599E">
            <w:pPr>
              <w:ind w:right="-108"/>
              <w:jc w:val="both"/>
              <w:rPr>
                <w:rFonts w:ascii="Times New Roman" w:hAnsi="Times New Roman" w:cs="Times New Roman"/>
              </w:rPr>
            </w:pPr>
            <w:r w:rsidRPr="006B0C39">
              <w:rPr>
                <w:rFonts w:ascii="Times New Roman" w:hAnsi="Times New Roman"/>
                <w:lang w:val="en-US"/>
              </w:rPr>
              <w:t>N</w:t>
            </w:r>
            <w:r w:rsidRPr="006B0C39">
              <w:rPr>
                <w:rFonts w:ascii="Times New Roman" w:hAnsi="Times New Roman"/>
              </w:rPr>
              <w:t>-(4-(диэтиламино)-2-гидроксибензилиден)-2-гидрокси-бензогидразид (НС-154)</w:t>
            </w:r>
          </w:p>
        </w:tc>
      </w:tr>
      <w:tr w:rsidR="002C16F1" w:rsidRPr="006B0C39" w:rsidTr="008E599E">
        <w:tc>
          <w:tcPr>
            <w:tcW w:w="709"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3.12</w:t>
            </w:r>
          </w:p>
        </w:tc>
        <w:tc>
          <w:tcPr>
            <w:tcW w:w="8786" w:type="dxa"/>
          </w:tcPr>
          <w:p w:rsidR="002C16F1" w:rsidRPr="006B0C39" w:rsidRDefault="002C16F1" w:rsidP="008E599E">
            <w:pPr>
              <w:ind w:right="-108"/>
              <w:jc w:val="both"/>
              <w:rPr>
                <w:rFonts w:ascii="Times New Roman" w:hAnsi="Times New Roman"/>
              </w:rPr>
            </w:pPr>
            <w:r w:rsidRPr="006B0C39">
              <w:rPr>
                <w:rFonts w:ascii="Times New Roman" w:hAnsi="Times New Roman"/>
                <w:lang w:val="en-US"/>
              </w:rPr>
              <w:t>N</w:t>
            </w:r>
            <w:r w:rsidRPr="006B0C39">
              <w:rPr>
                <w:rFonts w:ascii="Times New Roman" w:hAnsi="Times New Roman"/>
              </w:rPr>
              <w:t>-(4-(диметиламино)бензилиден)-2-гидроксибензогидразид (НС-160)</w:t>
            </w:r>
          </w:p>
        </w:tc>
      </w:tr>
      <w:tr w:rsidR="002C16F1" w:rsidRPr="006B0C39" w:rsidTr="008E599E">
        <w:tc>
          <w:tcPr>
            <w:tcW w:w="709"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3.13</w:t>
            </w:r>
          </w:p>
        </w:tc>
        <w:tc>
          <w:tcPr>
            <w:tcW w:w="8786" w:type="dxa"/>
          </w:tcPr>
          <w:p w:rsidR="002C16F1" w:rsidRPr="006B0C39" w:rsidRDefault="002C16F1" w:rsidP="008E599E">
            <w:pPr>
              <w:ind w:right="-108"/>
              <w:jc w:val="both"/>
              <w:rPr>
                <w:rFonts w:ascii="Times New Roman" w:hAnsi="Times New Roman"/>
              </w:rPr>
            </w:pPr>
            <w:r w:rsidRPr="006B0C39">
              <w:rPr>
                <w:rFonts w:ascii="Times New Roman" w:hAnsi="Times New Roman"/>
                <w:lang w:val="en-US"/>
              </w:rPr>
              <w:t>N</w:t>
            </w:r>
            <w:r w:rsidRPr="006B0C39">
              <w:rPr>
                <w:rFonts w:ascii="Times New Roman" w:hAnsi="Times New Roman"/>
              </w:rPr>
              <w:t>-(4-(диэтиламино)бензилиден)-2-гидроксибензогидразид(НС-156)</w:t>
            </w:r>
          </w:p>
        </w:tc>
      </w:tr>
      <w:tr w:rsidR="002C16F1" w:rsidRPr="006B0C39" w:rsidTr="008E599E">
        <w:tc>
          <w:tcPr>
            <w:tcW w:w="709"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3.14</w:t>
            </w:r>
          </w:p>
        </w:tc>
        <w:tc>
          <w:tcPr>
            <w:tcW w:w="8786" w:type="dxa"/>
          </w:tcPr>
          <w:p w:rsidR="002C16F1" w:rsidRPr="006B0C39" w:rsidRDefault="002C16F1" w:rsidP="008E599E">
            <w:pPr>
              <w:ind w:right="-108"/>
              <w:jc w:val="both"/>
              <w:rPr>
                <w:rFonts w:ascii="Times New Roman" w:hAnsi="Times New Roman"/>
              </w:rPr>
            </w:pPr>
            <w:r w:rsidRPr="006B0C39">
              <w:rPr>
                <w:rFonts w:ascii="Times New Roman" w:hAnsi="Times New Roman"/>
                <w:lang w:val="en-US"/>
              </w:rPr>
              <w:t>N</w:t>
            </w:r>
            <w:r w:rsidRPr="006B0C39">
              <w:rPr>
                <w:rFonts w:ascii="Times New Roman" w:hAnsi="Times New Roman"/>
              </w:rPr>
              <w:t>-(2-хлор-6-фтор-бензилиден)-2-гидроксибензогидразид (НС-158)</w:t>
            </w:r>
          </w:p>
        </w:tc>
      </w:tr>
      <w:tr w:rsidR="002C16F1" w:rsidRPr="006B0C39" w:rsidTr="008E599E">
        <w:tc>
          <w:tcPr>
            <w:tcW w:w="709"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3.21</w:t>
            </w:r>
          </w:p>
        </w:tc>
        <w:tc>
          <w:tcPr>
            <w:tcW w:w="8786" w:type="dxa"/>
          </w:tcPr>
          <w:p w:rsidR="002C16F1" w:rsidRPr="006B0C39" w:rsidRDefault="002C16F1" w:rsidP="008E599E">
            <w:pPr>
              <w:jc w:val="both"/>
              <w:rPr>
                <w:rFonts w:ascii="Times New Roman" w:hAnsi="Times New Roman" w:cs="Times New Roman"/>
              </w:rPr>
            </w:pPr>
            <w:r w:rsidRPr="006B0C39">
              <w:rPr>
                <w:rFonts w:ascii="Times New Roman" w:hAnsi="Times New Roman"/>
                <w:lang w:val="en-US"/>
              </w:rPr>
              <w:t>N</w:t>
            </w:r>
            <w:r w:rsidRPr="006B0C39">
              <w:rPr>
                <w:rFonts w:ascii="Times New Roman" w:hAnsi="Times New Roman"/>
              </w:rPr>
              <w:t>-(4-(диэтиламино)-2-гидроксибензилиден)-4-гидрокси-бензогидразид (НС-155)</w:t>
            </w:r>
          </w:p>
        </w:tc>
      </w:tr>
      <w:tr w:rsidR="002C16F1" w:rsidRPr="006B0C39" w:rsidTr="008E599E">
        <w:tc>
          <w:tcPr>
            <w:tcW w:w="709"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3.22</w:t>
            </w:r>
          </w:p>
        </w:tc>
        <w:tc>
          <w:tcPr>
            <w:tcW w:w="8786" w:type="dxa"/>
          </w:tcPr>
          <w:p w:rsidR="002C16F1" w:rsidRPr="006B0C39" w:rsidRDefault="002C16F1" w:rsidP="008E599E">
            <w:pPr>
              <w:ind w:right="-108"/>
              <w:jc w:val="both"/>
              <w:rPr>
                <w:rFonts w:ascii="Times New Roman" w:hAnsi="Times New Roman" w:cs="Times New Roman"/>
              </w:rPr>
            </w:pPr>
            <w:r w:rsidRPr="006B0C39">
              <w:rPr>
                <w:rFonts w:ascii="Times New Roman" w:hAnsi="Times New Roman"/>
                <w:lang w:val="en-US"/>
              </w:rPr>
              <w:t>N</w:t>
            </w:r>
            <w:r w:rsidRPr="006B0C39">
              <w:rPr>
                <w:rFonts w:ascii="Times New Roman" w:hAnsi="Times New Roman"/>
              </w:rPr>
              <w:t>-(4-(диметиламино)бензилиден)-4-гидроксибензогидразид (НС-161)</w:t>
            </w:r>
          </w:p>
        </w:tc>
      </w:tr>
      <w:tr w:rsidR="002C16F1" w:rsidRPr="006B0C39" w:rsidTr="008E599E">
        <w:tc>
          <w:tcPr>
            <w:tcW w:w="709"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3.23</w:t>
            </w:r>
          </w:p>
        </w:tc>
        <w:tc>
          <w:tcPr>
            <w:tcW w:w="8786" w:type="dxa"/>
          </w:tcPr>
          <w:p w:rsidR="002C16F1" w:rsidRPr="006B0C39" w:rsidRDefault="002C16F1" w:rsidP="008E599E">
            <w:pPr>
              <w:ind w:right="-108"/>
              <w:jc w:val="both"/>
              <w:rPr>
                <w:rFonts w:ascii="Times New Roman" w:hAnsi="Times New Roman"/>
              </w:rPr>
            </w:pPr>
            <w:r w:rsidRPr="006B0C39">
              <w:rPr>
                <w:rFonts w:ascii="Times New Roman" w:hAnsi="Times New Roman"/>
                <w:lang w:val="en-US"/>
              </w:rPr>
              <w:t>N</w:t>
            </w:r>
            <w:r w:rsidRPr="006B0C39">
              <w:rPr>
                <w:rFonts w:ascii="Times New Roman" w:hAnsi="Times New Roman"/>
              </w:rPr>
              <w:t>-(4-(диэтиламино)бензилиден)-4-гидроксибензогидразид (НС-157)</w:t>
            </w:r>
          </w:p>
        </w:tc>
      </w:tr>
      <w:tr w:rsidR="002C16F1" w:rsidRPr="006B0C39" w:rsidTr="008E599E">
        <w:tc>
          <w:tcPr>
            <w:tcW w:w="709"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3.24</w:t>
            </w:r>
          </w:p>
        </w:tc>
        <w:tc>
          <w:tcPr>
            <w:tcW w:w="8786" w:type="dxa"/>
          </w:tcPr>
          <w:p w:rsidR="002C16F1" w:rsidRPr="006B0C39" w:rsidRDefault="002C16F1" w:rsidP="008E599E">
            <w:pPr>
              <w:jc w:val="both"/>
              <w:rPr>
                <w:rFonts w:ascii="Times New Roman" w:hAnsi="Times New Roman"/>
              </w:rPr>
            </w:pPr>
            <w:r w:rsidRPr="006B0C39">
              <w:rPr>
                <w:rFonts w:ascii="Times New Roman" w:hAnsi="Times New Roman"/>
                <w:lang w:val="en-US"/>
              </w:rPr>
              <w:t>N</w:t>
            </w:r>
            <w:r w:rsidRPr="006B0C39">
              <w:rPr>
                <w:rFonts w:ascii="Times New Roman" w:hAnsi="Times New Roman"/>
              </w:rPr>
              <w:t>-(2-хлор-6-фторбензилиден)-4-гидроксибензогидразид (НС-159)</w:t>
            </w:r>
          </w:p>
        </w:tc>
      </w:tr>
    </w:tbl>
    <w:p w:rsidR="002C16F1" w:rsidRPr="006B0C39" w:rsidRDefault="002C16F1" w:rsidP="002C16F1">
      <w:pPr>
        <w:ind w:firstLine="709"/>
        <w:jc w:val="both"/>
        <w:rPr>
          <w:rFonts w:ascii="Times New Roman" w:hAnsi="Times New Roman" w:cs="Times New Roman"/>
          <w:sz w:val="28"/>
          <w:szCs w:val="28"/>
        </w:rPr>
      </w:pPr>
    </w:p>
    <w:p w:rsidR="002C16F1" w:rsidRPr="006B0C39" w:rsidRDefault="002C16F1" w:rsidP="002C16F1">
      <w:pPr>
        <w:ind w:firstLine="709"/>
        <w:jc w:val="both"/>
        <w:rPr>
          <w:rFonts w:ascii="Times New Roman" w:hAnsi="Times New Roman"/>
          <w:sz w:val="28"/>
          <w:szCs w:val="28"/>
        </w:rPr>
      </w:pPr>
      <w:r w:rsidRPr="006B0C39">
        <w:rPr>
          <w:rFonts w:ascii="Times New Roman" w:hAnsi="Times New Roman" w:cs="Times New Roman"/>
          <w:sz w:val="28"/>
          <w:szCs w:val="28"/>
        </w:rPr>
        <w:t xml:space="preserve">В результате исследования потенциала противомикробной активности установлено, что практически все исследованные образцы в той или иной степени тормозят рост тестовых культур </w:t>
      </w:r>
      <w:r w:rsidRPr="006B0C39">
        <w:rPr>
          <w:rFonts w:ascii="Times New Roman" w:hAnsi="Times New Roman" w:cs="Times New Roman"/>
          <w:i/>
          <w:sz w:val="28"/>
          <w:szCs w:val="28"/>
          <w:lang w:val="en-US"/>
        </w:rPr>
        <w:t>in</w:t>
      </w:r>
      <w:r w:rsidRPr="006B0C39">
        <w:rPr>
          <w:rFonts w:ascii="Times New Roman" w:hAnsi="Times New Roman" w:cs="Times New Roman"/>
          <w:i/>
          <w:sz w:val="28"/>
          <w:szCs w:val="28"/>
        </w:rPr>
        <w:t xml:space="preserve"> </w:t>
      </w:r>
      <w:r w:rsidRPr="006B0C39">
        <w:rPr>
          <w:rFonts w:ascii="Times New Roman" w:hAnsi="Times New Roman" w:cs="Times New Roman"/>
          <w:i/>
          <w:sz w:val="28"/>
          <w:szCs w:val="28"/>
          <w:lang w:val="en-US"/>
        </w:rPr>
        <w:t>vitro</w:t>
      </w:r>
      <w:r w:rsidRPr="006B0C39">
        <w:rPr>
          <w:rFonts w:ascii="Times New Roman" w:hAnsi="Times New Roman" w:cs="Times New Roman"/>
          <w:sz w:val="28"/>
          <w:szCs w:val="28"/>
        </w:rPr>
        <w:t xml:space="preserve">. Исключение составляет культура дрожжевого грибка </w:t>
      </w:r>
      <w:r w:rsidRPr="006B0C39">
        <w:rPr>
          <w:rFonts w:ascii="Times New Roman" w:hAnsi="Times New Roman" w:cs="Times New Roman"/>
          <w:i/>
          <w:sz w:val="28"/>
          <w:szCs w:val="28"/>
          <w:lang w:val="en-US"/>
        </w:rPr>
        <w:t>Bacillus</w:t>
      </w:r>
      <w:r w:rsidRPr="006B0C39">
        <w:rPr>
          <w:rFonts w:ascii="Times New Roman" w:hAnsi="Times New Roman" w:cs="Times New Roman"/>
          <w:i/>
          <w:sz w:val="28"/>
          <w:szCs w:val="28"/>
        </w:rPr>
        <w:t xml:space="preserve"> </w:t>
      </w:r>
      <w:r w:rsidRPr="006B0C39">
        <w:rPr>
          <w:rFonts w:ascii="Times New Roman" w:hAnsi="Times New Roman" w:cs="Times New Roman"/>
          <w:i/>
          <w:sz w:val="28"/>
          <w:szCs w:val="28"/>
          <w:lang w:val="en-US"/>
        </w:rPr>
        <w:t>subtilis</w:t>
      </w:r>
      <w:r w:rsidRPr="006B0C39">
        <w:rPr>
          <w:rFonts w:ascii="Times New Roman" w:hAnsi="Times New Roman" w:cs="Times New Roman"/>
          <w:i/>
          <w:sz w:val="28"/>
          <w:szCs w:val="28"/>
        </w:rPr>
        <w:t xml:space="preserve"> </w:t>
      </w:r>
      <w:r w:rsidRPr="006B0C39">
        <w:rPr>
          <w:rFonts w:ascii="Times New Roman" w:hAnsi="Times New Roman" w:cs="Times New Roman"/>
          <w:sz w:val="28"/>
          <w:szCs w:val="28"/>
        </w:rPr>
        <w:t xml:space="preserve">для соединении: </w:t>
      </w:r>
      <w:r w:rsidRPr="006B0C39">
        <w:rPr>
          <w:rFonts w:ascii="Times New Roman" w:hAnsi="Times New Roman"/>
          <w:sz w:val="28"/>
          <w:szCs w:val="28"/>
          <w:lang w:val="en-US"/>
        </w:rPr>
        <w:t>N</w:t>
      </w:r>
      <w:r w:rsidRPr="006B0C39">
        <w:rPr>
          <w:rFonts w:ascii="Times New Roman" w:hAnsi="Times New Roman"/>
          <w:sz w:val="28"/>
          <w:szCs w:val="28"/>
        </w:rPr>
        <w:t xml:space="preserve">-(4-(диэтиламино)-2-гидроксибензилиден)-4-гидроксибензогидразид (3.21) (НС-155), </w:t>
      </w:r>
      <w:r w:rsidRPr="006B0C39">
        <w:rPr>
          <w:rFonts w:ascii="Times New Roman" w:hAnsi="Times New Roman"/>
          <w:sz w:val="28"/>
          <w:szCs w:val="28"/>
          <w:lang w:val="en-US"/>
        </w:rPr>
        <w:t>N</w:t>
      </w:r>
      <w:r w:rsidRPr="006B0C39">
        <w:rPr>
          <w:rFonts w:ascii="Times New Roman" w:hAnsi="Times New Roman"/>
          <w:sz w:val="28"/>
          <w:szCs w:val="28"/>
        </w:rPr>
        <w:t xml:space="preserve">-(2-хлор-6-фторбензилиден)-2-гидроксибензогидразид (3.14) (НС-158), </w:t>
      </w:r>
      <w:r w:rsidRPr="006B0C39">
        <w:rPr>
          <w:rFonts w:ascii="Times New Roman" w:hAnsi="Times New Roman"/>
          <w:sz w:val="28"/>
          <w:szCs w:val="28"/>
          <w:lang w:val="en-US"/>
        </w:rPr>
        <w:t>N</w:t>
      </w:r>
      <w:r w:rsidRPr="006B0C39">
        <w:rPr>
          <w:rFonts w:ascii="Times New Roman" w:hAnsi="Times New Roman"/>
          <w:sz w:val="28"/>
          <w:szCs w:val="28"/>
        </w:rPr>
        <w:t>-(2-хлор-6-фторбензилиден)-4-гидроксибензогидразид (3.24) (НС-159)</w:t>
      </w:r>
      <w:r w:rsidRPr="006B0C39">
        <w:rPr>
          <w:rFonts w:ascii="Times New Roman" w:hAnsi="Times New Roman" w:cs="Times New Roman"/>
          <w:sz w:val="28"/>
          <w:szCs w:val="28"/>
        </w:rPr>
        <w:t xml:space="preserve"> которые показывает умеренно-выраженную антимикробную активность.</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t>Акты испытания на противобактериальную и противогрибковую активность синтезированных соединений (3.11-3.14, 3.21-3.24) прилагается в приложении А.</w:t>
      </w:r>
    </w:p>
    <w:p w:rsidR="002C16F1" w:rsidRPr="006B0C39" w:rsidRDefault="002C16F1" w:rsidP="002C16F1">
      <w:pPr>
        <w:ind w:firstLine="709"/>
        <w:jc w:val="both"/>
        <w:rPr>
          <w:rFonts w:ascii="Times New Roman" w:hAnsi="Times New Roman" w:cs="Times New Roman"/>
          <w:sz w:val="28"/>
          <w:szCs w:val="28"/>
        </w:rPr>
      </w:pP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t>3.12.2 Антирадикальная активность</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t>Биоскрининг соединений (3.11-3.14, 3.21-3.24, 3.29-3.32, 3.34-3.37) на антирадикальную активность, был проведен на базе Национального центра биотехнологии РК (Нур-Султан) под руководством к.м.н. Шульгау З.Т.</w:t>
      </w:r>
    </w:p>
    <w:p w:rsidR="00074B4E" w:rsidRPr="006B0C39" w:rsidRDefault="002C16F1" w:rsidP="00074B4E">
      <w:pPr>
        <w:ind w:firstLine="709"/>
        <w:jc w:val="both"/>
        <w:rPr>
          <w:rFonts w:ascii="Times New Roman" w:hAnsi="Times New Roman" w:cs="Times New Roman"/>
          <w:sz w:val="28"/>
          <w:szCs w:val="28"/>
        </w:rPr>
      </w:pPr>
      <w:r w:rsidRPr="006B0C39">
        <w:rPr>
          <w:rFonts w:ascii="Times New Roman" w:hAnsi="Times New Roman" w:cs="Times New Roman"/>
          <w:sz w:val="28"/>
          <w:szCs w:val="28"/>
        </w:rPr>
        <w:t>Задачи исследования: оценить антирадикальное действие представленных образцов в отношении радикала 2,2-дифенил-1-пикрилгидразила (2,2-</w:t>
      </w:r>
      <w:r w:rsidRPr="006B0C39">
        <w:rPr>
          <w:rFonts w:ascii="Times New Roman" w:hAnsi="Times New Roman" w:cs="Times New Roman"/>
          <w:sz w:val="28"/>
          <w:szCs w:val="28"/>
          <w:lang w:val="en-US"/>
        </w:rPr>
        <w:t>diphenyl</w:t>
      </w:r>
      <w:r w:rsidRPr="006B0C39">
        <w:rPr>
          <w:rFonts w:ascii="Times New Roman" w:hAnsi="Times New Roman" w:cs="Times New Roman"/>
          <w:sz w:val="28"/>
          <w:szCs w:val="28"/>
        </w:rPr>
        <w:t>-1-</w:t>
      </w:r>
      <w:r w:rsidRPr="006B0C39">
        <w:rPr>
          <w:rFonts w:ascii="Times New Roman" w:hAnsi="Times New Roman" w:cs="Times New Roman"/>
          <w:sz w:val="28"/>
          <w:szCs w:val="28"/>
          <w:lang w:val="en-US"/>
        </w:rPr>
        <w:t>picrylhydrazyl</w:t>
      </w:r>
      <w:r w:rsidRPr="006B0C39">
        <w:rPr>
          <w:rFonts w:ascii="Times New Roman" w:hAnsi="Times New Roman" w:cs="Times New Roman"/>
          <w:sz w:val="28"/>
          <w:szCs w:val="28"/>
        </w:rPr>
        <w:t>) (</w:t>
      </w:r>
      <w:r w:rsidRPr="006B0C39">
        <w:rPr>
          <w:rFonts w:ascii="Times New Roman" w:hAnsi="Times New Roman" w:cs="Times New Roman"/>
          <w:sz w:val="28"/>
          <w:szCs w:val="28"/>
          <w:lang w:val="en-US"/>
        </w:rPr>
        <w:t>DPPH</w:t>
      </w:r>
      <w:r w:rsidRPr="006B0C39">
        <w:rPr>
          <w:rFonts w:ascii="Times New Roman" w:hAnsi="Times New Roman" w:cs="Times New Roman"/>
          <w:sz w:val="28"/>
          <w:szCs w:val="28"/>
          <w:vertAlign w:val="superscript"/>
        </w:rPr>
        <w:t>*</w:t>
      </w:r>
      <w:r w:rsidRPr="006B0C39">
        <w:rPr>
          <w:rFonts w:ascii="Times New Roman" w:hAnsi="Times New Roman" w:cs="Times New Roman"/>
          <w:sz w:val="28"/>
          <w:szCs w:val="28"/>
        </w:rPr>
        <w:t>). В качестве стандарт</w:t>
      </w:r>
      <w:r w:rsidR="00074B4E" w:rsidRPr="006B0C39">
        <w:rPr>
          <w:rFonts w:ascii="Times New Roman" w:hAnsi="Times New Roman" w:cs="Times New Roman"/>
          <w:sz w:val="28"/>
          <w:szCs w:val="28"/>
        </w:rPr>
        <w:t>а выбрана аскорбиновая кислота.</w:t>
      </w:r>
    </w:p>
    <w:p w:rsidR="00074B4E" w:rsidRPr="006B0C39" w:rsidRDefault="00074B4E" w:rsidP="00074B4E">
      <w:pPr>
        <w:ind w:firstLine="709"/>
        <w:jc w:val="both"/>
        <w:rPr>
          <w:rFonts w:ascii="Times New Roman" w:hAnsi="Times New Roman" w:cs="Times New Roman"/>
          <w:sz w:val="28"/>
          <w:szCs w:val="28"/>
        </w:rPr>
      </w:pPr>
      <w:r w:rsidRPr="006B0C39">
        <w:rPr>
          <w:rFonts w:ascii="Times New Roman" w:hAnsi="Times New Roman" w:cs="Times New Roman"/>
          <w:sz w:val="28"/>
          <w:szCs w:val="28"/>
        </w:rPr>
        <w:t>Оценены антирадикальные действия представленных образцов в отношении ДФПГ-радикала. Установлено, что соединение (3.11) снижает оптическую плотность исходного ДФПГ-радикала на 36,1%, соединение (3.21) – на 28,5%, а соединение (3.24) – на 13,7%, что свидетельствует о слабом антирадикальном эффекте этих соединений.</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t>Объекты исс</w:t>
      </w:r>
      <w:r w:rsidR="00355149" w:rsidRPr="006B0C39">
        <w:rPr>
          <w:rFonts w:ascii="Times New Roman" w:hAnsi="Times New Roman" w:cs="Times New Roman"/>
          <w:sz w:val="28"/>
          <w:szCs w:val="28"/>
        </w:rPr>
        <w:t>ледований приведены в таблице 20</w:t>
      </w:r>
      <w:r w:rsidRPr="006B0C39">
        <w:rPr>
          <w:rFonts w:ascii="Times New Roman" w:hAnsi="Times New Roman" w:cs="Times New Roman"/>
          <w:sz w:val="28"/>
          <w:szCs w:val="28"/>
        </w:rPr>
        <w:t>.</w:t>
      </w:r>
    </w:p>
    <w:p w:rsidR="002C16F1" w:rsidRPr="006B0C39" w:rsidRDefault="002C16F1" w:rsidP="002C16F1">
      <w:pPr>
        <w:jc w:val="both"/>
        <w:rPr>
          <w:rFonts w:ascii="Times New Roman" w:hAnsi="Times New Roman" w:cs="Times New Roman"/>
          <w:sz w:val="28"/>
          <w:szCs w:val="28"/>
        </w:rPr>
      </w:pPr>
    </w:p>
    <w:p w:rsidR="002C16F1" w:rsidRPr="006B0C39" w:rsidRDefault="00355149" w:rsidP="002C16F1">
      <w:pPr>
        <w:jc w:val="both"/>
        <w:rPr>
          <w:rFonts w:ascii="Times New Roman" w:hAnsi="Times New Roman" w:cs="Times New Roman"/>
          <w:sz w:val="28"/>
          <w:szCs w:val="28"/>
        </w:rPr>
      </w:pPr>
      <w:r w:rsidRPr="006B0C39">
        <w:rPr>
          <w:rFonts w:ascii="Times New Roman" w:hAnsi="Times New Roman" w:cs="Times New Roman"/>
          <w:sz w:val="28"/>
          <w:szCs w:val="28"/>
        </w:rPr>
        <w:t>Таблица 20</w:t>
      </w:r>
      <w:r w:rsidR="002C16F1" w:rsidRPr="006B0C39">
        <w:rPr>
          <w:rFonts w:ascii="Times New Roman" w:hAnsi="Times New Roman" w:cs="Times New Roman"/>
          <w:sz w:val="28"/>
          <w:szCs w:val="28"/>
          <w:lang w:val="kk-KZ"/>
        </w:rPr>
        <w:t xml:space="preserve"> </w:t>
      </w:r>
      <w:r w:rsidR="002C16F1" w:rsidRPr="006B0C39">
        <w:rPr>
          <w:rFonts w:ascii="Times New Roman" w:hAnsi="Times New Roman" w:cs="Times New Roman"/>
          <w:sz w:val="28"/>
          <w:szCs w:val="28"/>
        </w:rPr>
        <w:t>–</w:t>
      </w:r>
      <w:r w:rsidR="002C16F1" w:rsidRPr="006B0C39">
        <w:rPr>
          <w:rFonts w:ascii="Times New Roman" w:hAnsi="Times New Roman" w:cs="Times New Roman"/>
          <w:sz w:val="28"/>
          <w:szCs w:val="28"/>
          <w:lang w:val="kk-KZ"/>
        </w:rPr>
        <w:t xml:space="preserve"> </w:t>
      </w:r>
      <w:r w:rsidR="002C16F1" w:rsidRPr="006B0C39">
        <w:rPr>
          <w:rFonts w:ascii="Times New Roman" w:hAnsi="Times New Roman" w:cs="Times New Roman"/>
          <w:sz w:val="28"/>
          <w:szCs w:val="28"/>
        </w:rPr>
        <w:t xml:space="preserve">Объектами исследования служили 16 образцов новых веществ </w:t>
      </w:r>
    </w:p>
    <w:p w:rsidR="002C16F1" w:rsidRPr="006B0C39" w:rsidRDefault="002C16F1" w:rsidP="002C16F1">
      <w:pPr>
        <w:ind w:firstLine="709"/>
        <w:jc w:val="both"/>
        <w:rPr>
          <w:rFonts w:ascii="Times New Roman" w:hAnsi="Times New Roman" w:cs="Times New Roman"/>
          <w:sz w:val="16"/>
          <w:szCs w:val="16"/>
        </w:rPr>
      </w:pPr>
    </w:p>
    <w:tbl>
      <w:tblPr>
        <w:tblW w:w="9509" w:type="dxa"/>
        <w:tblInd w:w="2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4"/>
        <w:gridCol w:w="8695"/>
      </w:tblGrid>
      <w:tr w:rsidR="002C16F1" w:rsidRPr="006B0C39" w:rsidTr="008E599E">
        <w:tc>
          <w:tcPr>
            <w:tcW w:w="814" w:type="dxa"/>
          </w:tcPr>
          <w:p w:rsidR="002C16F1" w:rsidRPr="006B0C39" w:rsidRDefault="002C16F1" w:rsidP="008E599E">
            <w:pPr>
              <w:ind w:right="-80"/>
              <w:jc w:val="center"/>
              <w:rPr>
                <w:rFonts w:ascii="Times New Roman" w:hAnsi="Times New Roman" w:cs="Times New Roman"/>
              </w:rPr>
            </w:pPr>
            <w:r w:rsidRPr="006B0C39">
              <w:rPr>
                <w:rFonts w:ascii="Times New Roman" w:hAnsi="Times New Roman" w:cs="Times New Roman"/>
                <w:lang w:val="en-US"/>
              </w:rPr>
              <w:t>C</w:t>
            </w:r>
            <w:r w:rsidRPr="006B0C39">
              <w:rPr>
                <w:rFonts w:ascii="Times New Roman" w:hAnsi="Times New Roman" w:cs="Times New Roman"/>
              </w:rPr>
              <w:t>оед.</w:t>
            </w:r>
          </w:p>
        </w:tc>
        <w:tc>
          <w:tcPr>
            <w:tcW w:w="8695" w:type="dxa"/>
          </w:tcPr>
          <w:p w:rsidR="002C16F1" w:rsidRPr="006B0C39" w:rsidRDefault="002C16F1" w:rsidP="008E599E">
            <w:pPr>
              <w:jc w:val="center"/>
              <w:rPr>
                <w:rFonts w:ascii="Times New Roman" w:hAnsi="Times New Roman" w:cs="Times New Roman"/>
              </w:rPr>
            </w:pPr>
            <w:r w:rsidRPr="006B0C39">
              <w:rPr>
                <w:rFonts w:ascii="Times New Roman" w:hAnsi="Times New Roman" w:cs="Times New Roman"/>
              </w:rPr>
              <w:t>Названия и шифр соединения</w:t>
            </w:r>
          </w:p>
        </w:tc>
      </w:tr>
      <w:tr w:rsidR="00355149" w:rsidRPr="006B0C39" w:rsidTr="00355149">
        <w:tc>
          <w:tcPr>
            <w:tcW w:w="814" w:type="dxa"/>
            <w:tcBorders>
              <w:bottom w:val="single" w:sz="4" w:space="0" w:color="auto"/>
            </w:tcBorders>
          </w:tcPr>
          <w:p w:rsidR="00355149" w:rsidRPr="006B0C39" w:rsidRDefault="00355149" w:rsidP="008E599E">
            <w:pPr>
              <w:ind w:right="-80"/>
              <w:jc w:val="center"/>
              <w:rPr>
                <w:rFonts w:ascii="Times New Roman" w:hAnsi="Times New Roman" w:cs="Times New Roman"/>
              </w:rPr>
            </w:pPr>
            <w:r w:rsidRPr="006B0C39">
              <w:rPr>
                <w:rFonts w:ascii="Times New Roman" w:hAnsi="Times New Roman" w:cs="Times New Roman"/>
              </w:rPr>
              <w:t>1</w:t>
            </w:r>
          </w:p>
        </w:tc>
        <w:tc>
          <w:tcPr>
            <w:tcW w:w="8695" w:type="dxa"/>
            <w:tcBorders>
              <w:bottom w:val="single" w:sz="4" w:space="0" w:color="auto"/>
            </w:tcBorders>
          </w:tcPr>
          <w:p w:rsidR="00355149" w:rsidRPr="006B0C39" w:rsidRDefault="00355149" w:rsidP="008E599E">
            <w:pPr>
              <w:jc w:val="center"/>
              <w:rPr>
                <w:rFonts w:ascii="Times New Roman" w:hAnsi="Times New Roman" w:cs="Times New Roman"/>
              </w:rPr>
            </w:pPr>
            <w:r w:rsidRPr="006B0C39">
              <w:rPr>
                <w:rFonts w:ascii="Times New Roman" w:hAnsi="Times New Roman" w:cs="Times New Roman"/>
              </w:rPr>
              <w:t>2</w:t>
            </w:r>
          </w:p>
        </w:tc>
      </w:tr>
      <w:tr w:rsidR="002C16F1" w:rsidRPr="006B0C39" w:rsidTr="00355149">
        <w:trPr>
          <w:trHeight w:val="267"/>
        </w:trPr>
        <w:tc>
          <w:tcPr>
            <w:tcW w:w="814" w:type="dxa"/>
            <w:tcBorders>
              <w:bottom w:val="nil"/>
            </w:tcBorders>
          </w:tcPr>
          <w:p w:rsidR="002C16F1" w:rsidRPr="006B0C39" w:rsidRDefault="002C16F1" w:rsidP="008E599E">
            <w:pPr>
              <w:ind w:right="-80"/>
              <w:jc w:val="both"/>
              <w:rPr>
                <w:rFonts w:ascii="Times New Roman" w:hAnsi="Times New Roman" w:cs="Times New Roman"/>
              </w:rPr>
            </w:pPr>
            <w:r w:rsidRPr="006B0C39">
              <w:rPr>
                <w:rFonts w:ascii="Times New Roman" w:hAnsi="Times New Roman" w:cs="Times New Roman"/>
              </w:rPr>
              <w:t>3.11</w:t>
            </w:r>
          </w:p>
        </w:tc>
        <w:tc>
          <w:tcPr>
            <w:tcW w:w="8695" w:type="dxa"/>
            <w:tcBorders>
              <w:bottom w:val="nil"/>
            </w:tcBorders>
          </w:tcPr>
          <w:p w:rsidR="002C16F1" w:rsidRPr="006B0C39" w:rsidRDefault="002C16F1" w:rsidP="008E599E">
            <w:pPr>
              <w:ind w:right="-287" w:firstLine="34"/>
              <w:jc w:val="both"/>
              <w:rPr>
                <w:rFonts w:ascii="Times New Roman" w:hAnsi="Times New Roman"/>
              </w:rPr>
            </w:pPr>
            <w:r w:rsidRPr="006B0C39">
              <w:rPr>
                <w:rFonts w:ascii="Times New Roman" w:hAnsi="Times New Roman"/>
                <w:lang w:val="en-US"/>
              </w:rPr>
              <w:t>N</w:t>
            </w:r>
            <w:r w:rsidRPr="006B0C39">
              <w:rPr>
                <w:rFonts w:ascii="Times New Roman" w:hAnsi="Times New Roman"/>
              </w:rPr>
              <w:t xml:space="preserve">-(4-(диэтиламино)-2-гидроксибензилиден)-2-гидроксибензогидразид </w:t>
            </w:r>
          </w:p>
        </w:tc>
      </w:tr>
      <w:tr w:rsidR="00355149" w:rsidRPr="006B0C39" w:rsidTr="00355149">
        <w:trPr>
          <w:trHeight w:val="426"/>
        </w:trPr>
        <w:tc>
          <w:tcPr>
            <w:tcW w:w="9509" w:type="dxa"/>
            <w:gridSpan w:val="2"/>
            <w:tcBorders>
              <w:top w:val="nil"/>
              <w:bottom w:val="nil"/>
            </w:tcBorders>
          </w:tcPr>
          <w:p w:rsidR="00355149" w:rsidRPr="006B0C39" w:rsidRDefault="00355149" w:rsidP="008E599E">
            <w:pPr>
              <w:ind w:right="-287"/>
              <w:jc w:val="both"/>
              <w:rPr>
                <w:rFonts w:ascii="Times New Roman" w:hAnsi="Times New Roman"/>
                <w:sz w:val="28"/>
                <w:szCs w:val="28"/>
              </w:rPr>
            </w:pPr>
            <w:r w:rsidRPr="006B0C39">
              <w:rPr>
                <w:rFonts w:ascii="Times New Roman" w:hAnsi="Times New Roman"/>
                <w:sz w:val="28"/>
                <w:szCs w:val="28"/>
              </w:rPr>
              <w:lastRenderedPageBreak/>
              <w:t>Продолжение таблицы 20</w:t>
            </w:r>
          </w:p>
        </w:tc>
      </w:tr>
      <w:tr w:rsidR="00355149" w:rsidRPr="006B0C39" w:rsidTr="00355149">
        <w:trPr>
          <w:trHeight w:val="86"/>
        </w:trPr>
        <w:tc>
          <w:tcPr>
            <w:tcW w:w="814" w:type="dxa"/>
            <w:tcBorders>
              <w:top w:val="nil"/>
            </w:tcBorders>
          </w:tcPr>
          <w:p w:rsidR="00355149" w:rsidRPr="006B0C39" w:rsidRDefault="00355149" w:rsidP="00355149">
            <w:pPr>
              <w:ind w:right="-80"/>
              <w:jc w:val="center"/>
              <w:rPr>
                <w:rFonts w:ascii="Times New Roman" w:hAnsi="Times New Roman" w:cs="Times New Roman"/>
              </w:rPr>
            </w:pPr>
            <w:r w:rsidRPr="006B0C39">
              <w:rPr>
                <w:rFonts w:ascii="Times New Roman" w:hAnsi="Times New Roman" w:cs="Times New Roman"/>
              </w:rPr>
              <w:t>1</w:t>
            </w:r>
          </w:p>
        </w:tc>
        <w:tc>
          <w:tcPr>
            <w:tcW w:w="8695" w:type="dxa"/>
            <w:tcBorders>
              <w:top w:val="nil"/>
            </w:tcBorders>
          </w:tcPr>
          <w:p w:rsidR="00355149" w:rsidRPr="006B0C39" w:rsidRDefault="00355149" w:rsidP="00355149">
            <w:pPr>
              <w:ind w:right="-287"/>
              <w:jc w:val="center"/>
              <w:rPr>
                <w:rFonts w:ascii="Times New Roman" w:hAnsi="Times New Roman"/>
              </w:rPr>
            </w:pPr>
            <w:r w:rsidRPr="006B0C39">
              <w:rPr>
                <w:rFonts w:ascii="Times New Roman" w:hAnsi="Times New Roman"/>
              </w:rPr>
              <w:t>2</w:t>
            </w:r>
          </w:p>
        </w:tc>
      </w:tr>
      <w:tr w:rsidR="00355149" w:rsidRPr="006B0C39" w:rsidTr="008E599E">
        <w:trPr>
          <w:trHeight w:val="86"/>
        </w:trPr>
        <w:tc>
          <w:tcPr>
            <w:tcW w:w="814" w:type="dxa"/>
          </w:tcPr>
          <w:p w:rsidR="00355149" w:rsidRPr="006B0C39" w:rsidRDefault="00355149" w:rsidP="00355149">
            <w:pPr>
              <w:ind w:right="-80"/>
              <w:jc w:val="both"/>
              <w:rPr>
                <w:rFonts w:ascii="Times New Roman" w:hAnsi="Times New Roman" w:cs="Times New Roman"/>
              </w:rPr>
            </w:pPr>
            <w:r w:rsidRPr="006B0C39">
              <w:rPr>
                <w:rFonts w:ascii="Times New Roman" w:hAnsi="Times New Roman" w:cs="Times New Roman"/>
              </w:rPr>
              <w:t>3.12</w:t>
            </w:r>
          </w:p>
        </w:tc>
        <w:tc>
          <w:tcPr>
            <w:tcW w:w="8695" w:type="dxa"/>
          </w:tcPr>
          <w:p w:rsidR="00355149" w:rsidRPr="006B0C39" w:rsidRDefault="00355149" w:rsidP="00355149">
            <w:pPr>
              <w:ind w:right="-287"/>
              <w:jc w:val="both"/>
              <w:rPr>
                <w:rFonts w:ascii="Times New Roman" w:hAnsi="Times New Roman"/>
              </w:rPr>
            </w:pPr>
            <w:r w:rsidRPr="006B0C39">
              <w:rPr>
                <w:rFonts w:ascii="Times New Roman" w:hAnsi="Times New Roman"/>
                <w:lang w:val="en-US"/>
              </w:rPr>
              <w:t>N</w:t>
            </w:r>
            <w:r w:rsidRPr="006B0C39">
              <w:rPr>
                <w:rFonts w:ascii="Times New Roman" w:hAnsi="Times New Roman"/>
              </w:rPr>
              <w:t>-(4-(диметиламино)бензилиден)-2-гидроксибензогидразид</w:t>
            </w:r>
          </w:p>
        </w:tc>
      </w:tr>
      <w:tr w:rsidR="00355149" w:rsidRPr="006B0C39" w:rsidTr="008E599E">
        <w:trPr>
          <w:trHeight w:val="281"/>
        </w:trPr>
        <w:tc>
          <w:tcPr>
            <w:tcW w:w="814" w:type="dxa"/>
          </w:tcPr>
          <w:p w:rsidR="00355149" w:rsidRPr="006B0C39" w:rsidRDefault="00355149" w:rsidP="008E599E">
            <w:pPr>
              <w:ind w:right="-80"/>
              <w:jc w:val="both"/>
              <w:rPr>
                <w:rFonts w:ascii="Times New Roman" w:hAnsi="Times New Roman" w:cs="Times New Roman"/>
              </w:rPr>
            </w:pPr>
            <w:r w:rsidRPr="006B0C39">
              <w:rPr>
                <w:rFonts w:ascii="Times New Roman" w:hAnsi="Times New Roman" w:cs="Times New Roman"/>
              </w:rPr>
              <w:t>3.13</w:t>
            </w:r>
          </w:p>
        </w:tc>
        <w:tc>
          <w:tcPr>
            <w:tcW w:w="8695" w:type="dxa"/>
          </w:tcPr>
          <w:p w:rsidR="00355149" w:rsidRPr="006B0C39" w:rsidRDefault="00355149" w:rsidP="008E599E">
            <w:pPr>
              <w:ind w:right="-287"/>
              <w:jc w:val="both"/>
              <w:rPr>
                <w:rFonts w:ascii="Times New Roman" w:hAnsi="Times New Roman"/>
              </w:rPr>
            </w:pPr>
            <w:r w:rsidRPr="006B0C39">
              <w:rPr>
                <w:rFonts w:ascii="Times New Roman" w:hAnsi="Times New Roman"/>
                <w:lang w:val="en-US"/>
              </w:rPr>
              <w:t>N</w:t>
            </w:r>
            <w:r w:rsidRPr="006B0C39">
              <w:rPr>
                <w:rFonts w:ascii="Times New Roman" w:hAnsi="Times New Roman"/>
              </w:rPr>
              <w:t>-(4-(диэтиламино)бензилиден)-2-гидроксибензогидразид</w:t>
            </w:r>
          </w:p>
        </w:tc>
      </w:tr>
      <w:tr w:rsidR="00355149" w:rsidRPr="006B0C39" w:rsidTr="008E599E">
        <w:trPr>
          <w:trHeight w:val="101"/>
        </w:trPr>
        <w:tc>
          <w:tcPr>
            <w:tcW w:w="814" w:type="dxa"/>
          </w:tcPr>
          <w:p w:rsidR="00355149" w:rsidRPr="006B0C39" w:rsidRDefault="00355149" w:rsidP="008E599E">
            <w:pPr>
              <w:ind w:right="-80"/>
              <w:jc w:val="both"/>
              <w:rPr>
                <w:rFonts w:ascii="Times New Roman" w:hAnsi="Times New Roman" w:cs="Times New Roman"/>
              </w:rPr>
            </w:pPr>
            <w:r w:rsidRPr="006B0C39">
              <w:rPr>
                <w:rFonts w:ascii="Times New Roman" w:hAnsi="Times New Roman" w:cs="Times New Roman"/>
              </w:rPr>
              <w:t>3.14</w:t>
            </w:r>
          </w:p>
        </w:tc>
        <w:tc>
          <w:tcPr>
            <w:tcW w:w="8695" w:type="dxa"/>
          </w:tcPr>
          <w:p w:rsidR="00355149" w:rsidRPr="006B0C39" w:rsidRDefault="00355149" w:rsidP="008E599E">
            <w:pPr>
              <w:ind w:right="-287"/>
              <w:jc w:val="both"/>
              <w:rPr>
                <w:rFonts w:ascii="Times New Roman" w:hAnsi="Times New Roman"/>
              </w:rPr>
            </w:pPr>
            <w:r w:rsidRPr="006B0C39">
              <w:rPr>
                <w:rFonts w:ascii="Times New Roman" w:hAnsi="Times New Roman"/>
                <w:lang w:val="en-US"/>
              </w:rPr>
              <w:t>N</w:t>
            </w:r>
            <w:r w:rsidRPr="006B0C39">
              <w:rPr>
                <w:rFonts w:ascii="Times New Roman" w:hAnsi="Times New Roman"/>
              </w:rPr>
              <w:t>-(2-хлор-6-фтор-бензилиден)-2-гидроксибензогидразид</w:t>
            </w:r>
          </w:p>
        </w:tc>
      </w:tr>
      <w:tr w:rsidR="00355149" w:rsidRPr="006B0C39" w:rsidTr="008E599E">
        <w:tc>
          <w:tcPr>
            <w:tcW w:w="814" w:type="dxa"/>
          </w:tcPr>
          <w:p w:rsidR="00355149" w:rsidRPr="006B0C39" w:rsidRDefault="00355149" w:rsidP="008E599E">
            <w:pPr>
              <w:ind w:right="-80"/>
              <w:jc w:val="both"/>
              <w:rPr>
                <w:rFonts w:ascii="Times New Roman" w:hAnsi="Times New Roman" w:cs="Times New Roman"/>
              </w:rPr>
            </w:pPr>
            <w:r w:rsidRPr="006B0C39">
              <w:rPr>
                <w:rFonts w:ascii="Times New Roman" w:hAnsi="Times New Roman" w:cs="Times New Roman"/>
              </w:rPr>
              <w:t>3.21</w:t>
            </w:r>
          </w:p>
        </w:tc>
        <w:tc>
          <w:tcPr>
            <w:tcW w:w="8695" w:type="dxa"/>
          </w:tcPr>
          <w:p w:rsidR="00355149" w:rsidRPr="006B0C39" w:rsidRDefault="00355149" w:rsidP="008E599E">
            <w:pPr>
              <w:ind w:right="-287"/>
              <w:jc w:val="both"/>
              <w:rPr>
                <w:rFonts w:ascii="Times New Roman" w:hAnsi="Times New Roman" w:cs="Times New Roman"/>
              </w:rPr>
            </w:pPr>
            <w:r w:rsidRPr="006B0C39">
              <w:rPr>
                <w:rFonts w:ascii="Times New Roman" w:hAnsi="Times New Roman"/>
                <w:lang w:val="en-US"/>
              </w:rPr>
              <w:t>N</w:t>
            </w:r>
            <w:r w:rsidRPr="006B0C39">
              <w:rPr>
                <w:rFonts w:ascii="Times New Roman" w:hAnsi="Times New Roman"/>
              </w:rPr>
              <w:t>-(4-(диэтиламино)-2-гидроксибензилиден)-4-гидроксибензогидразид</w:t>
            </w:r>
          </w:p>
        </w:tc>
      </w:tr>
      <w:tr w:rsidR="00355149" w:rsidRPr="006B0C39" w:rsidTr="008E599E">
        <w:tc>
          <w:tcPr>
            <w:tcW w:w="814" w:type="dxa"/>
          </w:tcPr>
          <w:p w:rsidR="00355149" w:rsidRPr="006B0C39" w:rsidRDefault="00355149" w:rsidP="008E599E">
            <w:pPr>
              <w:ind w:right="-80"/>
              <w:jc w:val="both"/>
              <w:rPr>
                <w:rFonts w:ascii="Times New Roman" w:hAnsi="Times New Roman" w:cs="Times New Roman"/>
              </w:rPr>
            </w:pPr>
            <w:r w:rsidRPr="006B0C39">
              <w:rPr>
                <w:rFonts w:ascii="Times New Roman" w:hAnsi="Times New Roman" w:cs="Times New Roman"/>
              </w:rPr>
              <w:t>3.22</w:t>
            </w:r>
          </w:p>
        </w:tc>
        <w:tc>
          <w:tcPr>
            <w:tcW w:w="8695" w:type="dxa"/>
          </w:tcPr>
          <w:p w:rsidR="00355149" w:rsidRPr="006B0C39" w:rsidRDefault="00355149" w:rsidP="008E599E">
            <w:pPr>
              <w:ind w:right="-287"/>
              <w:jc w:val="both"/>
              <w:rPr>
                <w:rFonts w:ascii="Times New Roman" w:hAnsi="Times New Roman"/>
              </w:rPr>
            </w:pPr>
            <w:r w:rsidRPr="006B0C39">
              <w:rPr>
                <w:rFonts w:ascii="Times New Roman" w:hAnsi="Times New Roman"/>
                <w:lang w:val="en-US"/>
              </w:rPr>
              <w:t>N</w:t>
            </w:r>
            <w:r w:rsidRPr="006B0C39">
              <w:rPr>
                <w:rFonts w:ascii="Times New Roman" w:hAnsi="Times New Roman"/>
              </w:rPr>
              <w:t xml:space="preserve">-(4-(диметиламино)бензилиден)-4-гидроксибензогидразид </w:t>
            </w:r>
          </w:p>
        </w:tc>
      </w:tr>
      <w:tr w:rsidR="00355149" w:rsidRPr="006B0C39" w:rsidTr="008E599E">
        <w:tc>
          <w:tcPr>
            <w:tcW w:w="814" w:type="dxa"/>
          </w:tcPr>
          <w:p w:rsidR="00355149" w:rsidRPr="006B0C39" w:rsidRDefault="00355149" w:rsidP="008E599E">
            <w:pPr>
              <w:ind w:right="-80"/>
              <w:jc w:val="both"/>
              <w:rPr>
                <w:rFonts w:ascii="Times New Roman" w:hAnsi="Times New Roman" w:cs="Times New Roman"/>
              </w:rPr>
            </w:pPr>
            <w:r w:rsidRPr="006B0C39">
              <w:rPr>
                <w:rFonts w:ascii="Times New Roman" w:hAnsi="Times New Roman" w:cs="Times New Roman"/>
              </w:rPr>
              <w:t>3.23</w:t>
            </w:r>
          </w:p>
        </w:tc>
        <w:tc>
          <w:tcPr>
            <w:tcW w:w="8695" w:type="dxa"/>
          </w:tcPr>
          <w:p w:rsidR="00355149" w:rsidRPr="006B0C39" w:rsidRDefault="00355149" w:rsidP="008E599E">
            <w:pPr>
              <w:ind w:right="-287"/>
              <w:jc w:val="both"/>
              <w:rPr>
                <w:rFonts w:ascii="Times New Roman" w:hAnsi="Times New Roman"/>
              </w:rPr>
            </w:pPr>
            <w:r w:rsidRPr="006B0C39">
              <w:rPr>
                <w:rFonts w:ascii="Times New Roman" w:hAnsi="Times New Roman"/>
                <w:lang w:val="en-US"/>
              </w:rPr>
              <w:t>N</w:t>
            </w:r>
            <w:r w:rsidRPr="006B0C39">
              <w:rPr>
                <w:rFonts w:ascii="Times New Roman" w:hAnsi="Times New Roman"/>
              </w:rPr>
              <w:t xml:space="preserve">-(4-(диэтиламино)бензилиден)-4-гидроксибензогидразид </w:t>
            </w:r>
          </w:p>
        </w:tc>
      </w:tr>
      <w:tr w:rsidR="00355149" w:rsidRPr="006B0C39" w:rsidTr="008E599E">
        <w:tc>
          <w:tcPr>
            <w:tcW w:w="814" w:type="dxa"/>
          </w:tcPr>
          <w:p w:rsidR="00355149" w:rsidRPr="006B0C39" w:rsidRDefault="00355149" w:rsidP="008E599E">
            <w:pPr>
              <w:ind w:right="-80"/>
              <w:jc w:val="both"/>
              <w:rPr>
                <w:rFonts w:ascii="Times New Roman" w:hAnsi="Times New Roman" w:cs="Times New Roman"/>
              </w:rPr>
            </w:pPr>
            <w:r w:rsidRPr="006B0C39">
              <w:rPr>
                <w:rFonts w:ascii="Times New Roman" w:hAnsi="Times New Roman" w:cs="Times New Roman"/>
              </w:rPr>
              <w:t>3.24</w:t>
            </w:r>
          </w:p>
        </w:tc>
        <w:tc>
          <w:tcPr>
            <w:tcW w:w="8695" w:type="dxa"/>
          </w:tcPr>
          <w:p w:rsidR="00355149" w:rsidRPr="006B0C39" w:rsidRDefault="00355149" w:rsidP="008E599E">
            <w:pPr>
              <w:ind w:right="-287"/>
              <w:jc w:val="both"/>
              <w:rPr>
                <w:rFonts w:ascii="Times New Roman" w:hAnsi="Times New Roman" w:cs="Times New Roman"/>
              </w:rPr>
            </w:pPr>
            <w:r w:rsidRPr="006B0C39">
              <w:rPr>
                <w:rFonts w:ascii="Times New Roman" w:hAnsi="Times New Roman"/>
                <w:lang w:val="en-US"/>
              </w:rPr>
              <w:t>N</w:t>
            </w:r>
            <w:r w:rsidRPr="006B0C39">
              <w:rPr>
                <w:rFonts w:ascii="Times New Roman" w:hAnsi="Times New Roman"/>
              </w:rPr>
              <w:t xml:space="preserve">-(2-хлор-6-фторбензилиден)-4-гидроксибензогидразид </w:t>
            </w:r>
          </w:p>
        </w:tc>
      </w:tr>
      <w:tr w:rsidR="00355149" w:rsidRPr="006B0C39" w:rsidTr="008E599E">
        <w:tc>
          <w:tcPr>
            <w:tcW w:w="814" w:type="dxa"/>
          </w:tcPr>
          <w:p w:rsidR="00355149" w:rsidRPr="006B0C39" w:rsidRDefault="00355149" w:rsidP="008E599E">
            <w:pPr>
              <w:ind w:right="-80"/>
              <w:jc w:val="both"/>
              <w:rPr>
                <w:rFonts w:ascii="Times New Roman" w:hAnsi="Times New Roman" w:cs="Times New Roman"/>
              </w:rPr>
            </w:pPr>
            <w:r w:rsidRPr="006B0C39">
              <w:rPr>
                <w:rFonts w:ascii="Times New Roman" w:hAnsi="Times New Roman" w:cs="Times New Roman"/>
              </w:rPr>
              <w:t>3.29</w:t>
            </w:r>
          </w:p>
        </w:tc>
        <w:tc>
          <w:tcPr>
            <w:tcW w:w="8695" w:type="dxa"/>
          </w:tcPr>
          <w:p w:rsidR="00355149" w:rsidRPr="006B0C39" w:rsidRDefault="00355149" w:rsidP="008E599E">
            <w:pPr>
              <w:ind w:right="-287"/>
              <w:jc w:val="both"/>
              <w:rPr>
                <w:rFonts w:ascii="Times New Roman" w:hAnsi="Times New Roman" w:cs="Times New Roman"/>
              </w:rPr>
            </w:pPr>
            <w:r w:rsidRPr="006B0C39">
              <w:rPr>
                <w:rFonts w:ascii="Times New Roman" w:hAnsi="Times New Roman" w:cs="Times New Roman"/>
                <w:lang w:val="en-US"/>
              </w:rPr>
              <w:t>N</w:t>
            </w:r>
            <w:r w:rsidRPr="006B0C39">
              <w:rPr>
                <w:rFonts w:ascii="Times New Roman" w:hAnsi="Times New Roman" w:cs="Times New Roman"/>
              </w:rPr>
              <w:t xml:space="preserve">-этил-2-(2-гидроксибензоил)гидразинкарботиоамид </w:t>
            </w:r>
          </w:p>
        </w:tc>
      </w:tr>
      <w:tr w:rsidR="00355149" w:rsidRPr="006B0C39" w:rsidTr="008E599E">
        <w:tc>
          <w:tcPr>
            <w:tcW w:w="814" w:type="dxa"/>
          </w:tcPr>
          <w:p w:rsidR="00355149" w:rsidRPr="006B0C39" w:rsidRDefault="00355149" w:rsidP="008E599E">
            <w:pPr>
              <w:ind w:right="-80"/>
              <w:jc w:val="both"/>
              <w:rPr>
                <w:rFonts w:ascii="Times New Roman" w:hAnsi="Times New Roman" w:cs="Times New Roman"/>
              </w:rPr>
            </w:pPr>
            <w:r w:rsidRPr="006B0C39">
              <w:rPr>
                <w:rFonts w:ascii="Times New Roman" w:hAnsi="Times New Roman" w:cs="Times New Roman"/>
              </w:rPr>
              <w:t>3.30</w:t>
            </w:r>
          </w:p>
        </w:tc>
        <w:tc>
          <w:tcPr>
            <w:tcW w:w="8695" w:type="dxa"/>
          </w:tcPr>
          <w:p w:rsidR="00355149" w:rsidRPr="006B0C39" w:rsidRDefault="00355149" w:rsidP="008E599E">
            <w:pPr>
              <w:ind w:right="-287"/>
              <w:jc w:val="both"/>
              <w:rPr>
                <w:rFonts w:ascii="Times New Roman" w:hAnsi="Times New Roman" w:cs="Times New Roman"/>
              </w:rPr>
            </w:pPr>
            <w:r w:rsidRPr="006B0C39">
              <w:rPr>
                <w:rFonts w:ascii="Times New Roman" w:hAnsi="Times New Roman" w:cs="Times New Roman"/>
              </w:rPr>
              <w:t>2-(2-</w:t>
            </w:r>
            <w:r w:rsidRPr="006B0C39">
              <w:rPr>
                <w:rFonts w:ascii="Times New Roman" w:hAnsi="Times New Roman" w:cs="Times New Roman"/>
                <w:lang w:val="kk-KZ"/>
              </w:rPr>
              <w:t>г</w:t>
            </w:r>
            <w:r w:rsidRPr="006B0C39">
              <w:rPr>
                <w:rFonts w:ascii="Times New Roman" w:hAnsi="Times New Roman" w:cs="Times New Roman"/>
              </w:rPr>
              <w:t>идроксибензоил)</w:t>
            </w:r>
            <w:r w:rsidRPr="006B0C39">
              <w:rPr>
                <w:rFonts w:ascii="Times New Roman" w:hAnsi="Times New Roman" w:cs="Times New Roman"/>
                <w:lang w:val="en-US"/>
              </w:rPr>
              <w:t>-</w:t>
            </w:r>
            <w:r w:rsidRPr="006B0C39">
              <w:rPr>
                <w:rFonts w:ascii="Times New Roman" w:hAnsi="Times New Roman" w:cs="Times New Roman"/>
              </w:rPr>
              <w:t>N</w:t>
            </w:r>
            <w:r w:rsidRPr="006B0C39">
              <w:rPr>
                <w:rFonts w:ascii="Times New Roman" w:hAnsi="Times New Roman" w:cs="Times New Roman"/>
                <w:lang w:val="en-US"/>
              </w:rPr>
              <w:t>-</w:t>
            </w:r>
            <w:r w:rsidRPr="006B0C39">
              <w:rPr>
                <w:rFonts w:ascii="Times New Roman" w:hAnsi="Times New Roman" w:cs="Times New Roman"/>
                <w:lang w:val="kk-KZ"/>
              </w:rPr>
              <w:t>ф</w:t>
            </w:r>
            <w:r w:rsidRPr="006B0C39">
              <w:rPr>
                <w:rFonts w:ascii="Times New Roman" w:hAnsi="Times New Roman" w:cs="Times New Roman"/>
              </w:rPr>
              <w:t xml:space="preserve">енилгидразинкарботиоамид </w:t>
            </w:r>
          </w:p>
        </w:tc>
      </w:tr>
      <w:tr w:rsidR="00355149" w:rsidRPr="006B0C39" w:rsidTr="008E599E">
        <w:tc>
          <w:tcPr>
            <w:tcW w:w="814" w:type="dxa"/>
          </w:tcPr>
          <w:p w:rsidR="00355149" w:rsidRPr="006B0C39" w:rsidRDefault="00355149" w:rsidP="008E599E">
            <w:pPr>
              <w:ind w:right="-80"/>
              <w:jc w:val="both"/>
              <w:rPr>
                <w:rFonts w:ascii="Times New Roman" w:hAnsi="Times New Roman" w:cs="Times New Roman"/>
              </w:rPr>
            </w:pPr>
            <w:r w:rsidRPr="006B0C39">
              <w:rPr>
                <w:rFonts w:ascii="Times New Roman" w:hAnsi="Times New Roman" w:cs="Times New Roman"/>
              </w:rPr>
              <w:t>3.31</w:t>
            </w:r>
          </w:p>
        </w:tc>
        <w:tc>
          <w:tcPr>
            <w:tcW w:w="8695" w:type="dxa"/>
          </w:tcPr>
          <w:p w:rsidR="00355149" w:rsidRPr="006B0C39" w:rsidRDefault="00355149" w:rsidP="008E599E">
            <w:pPr>
              <w:ind w:right="-287"/>
              <w:jc w:val="both"/>
              <w:rPr>
                <w:rFonts w:ascii="Times New Roman" w:hAnsi="Times New Roman" w:cs="Times New Roman"/>
              </w:rPr>
            </w:pPr>
            <w:r w:rsidRPr="006B0C39">
              <w:rPr>
                <w:rFonts w:ascii="Times New Roman" w:hAnsi="Times New Roman" w:cs="Times New Roman"/>
                <w:lang w:val="en-US"/>
              </w:rPr>
              <w:t>N</w:t>
            </w:r>
            <w:r w:rsidRPr="006B0C39">
              <w:rPr>
                <w:rFonts w:ascii="Times New Roman" w:hAnsi="Times New Roman" w:cs="Times New Roman"/>
              </w:rPr>
              <w:t xml:space="preserve">-этил-2-(4-гидроксибензоил)гидразинкарботиоамид </w:t>
            </w:r>
          </w:p>
        </w:tc>
      </w:tr>
      <w:tr w:rsidR="00355149" w:rsidRPr="006B0C39" w:rsidTr="008E599E">
        <w:tc>
          <w:tcPr>
            <w:tcW w:w="814" w:type="dxa"/>
          </w:tcPr>
          <w:p w:rsidR="00355149" w:rsidRPr="006B0C39" w:rsidRDefault="00355149" w:rsidP="008E599E">
            <w:pPr>
              <w:ind w:right="-80"/>
              <w:jc w:val="both"/>
              <w:rPr>
                <w:rFonts w:ascii="Times New Roman" w:hAnsi="Times New Roman" w:cs="Times New Roman"/>
              </w:rPr>
            </w:pPr>
            <w:r w:rsidRPr="006B0C39">
              <w:rPr>
                <w:rFonts w:ascii="Times New Roman" w:hAnsi="Times New Roman" w:cs="Times New Roman"/>
              </w:rPr>
              <w:t>3.32</w:t>
            </w:r>
          </w:p>
        </w:tc>
        <w:tc>
          <w:tcPr>
            <w:tcW w:w="8695" w:type="dxa"/>
          </w:tcPr>
          <w:p w:rsidR="00355149" w:rsidRPr="006B0C39" w:rsidRDefault="00355149" w:rsidP="008E599E">
            <w:pPr>
              <w:ind w:right="-287"/>
              <w:jc w:val="both"/>
              <w:rPr>
                <w:rFonts w:ascii="Times New Roman" w:hAnsi="Times New Roman" w:cs="Times New Roman"/>
              </w:rPr>
            </w:pPr>
            <w:r w:rsidRPr="006B0C39">
              <w:rPr>
                <w:rFonts w:ascii="Times New Roman" w:hAnsi="Times New Roman" w:cs="Times New Roman"/>
              </w:rPr>
              <w:t>2-(4-</w:t>
            </w:r>
            <w:r w:rsidRPr="006B0C39">
              <w:rPr>
                <w:rFonts w:ascii="Times New Roman" w:hAnsi="Times New Roman" w:cs="Times New Roman"/>
                <w:lang w:val="kk-KZ"/>
              </w:rPr>
              <w:t>г</w:t>
            </w:r>
            <w:r w:rsidRPr="006B0C39">
              <w:rPr>
                <w:rFonts w:ascii="Times New Roman" w:hAnsi="Times New Roman" w:cs="Times New Roman"/>
              </w:rPr>
              <w:t>идроксибензоил)</w:t>
            </w:r>
            <w:r w:rsidRPr="006B0C39">
              <w:rPr>
                <w:rFonts w:ascii="Times New Roman" w:hAnsi="Times New Roman" w:cs="Times New Roman"/>
                <w:lang w:val="kk-KZ"/>
              </w:rPr>
              <w:t>-</w:t>
            </w:r>
            <w:r w:rsidRPr="006B0C39">
              <w:rPr>
                <w:rFonts w:ascii="Times New Roman" w:hAnsi="Times New Roman" w:cs="Times New Roman"/>
              </w:rPr>
              <w:t>N</w:t>
            </w:r>
            <w:r w:rsidRPr="006B0C39">
              <w:rPr>
                <w:rFonts w:ascii="Times New Roman" w:hAnsi="Times New Roman" w:cs="Times New Roman"/>
                <w:lang w:val="en-US"/>
              </w:rPr>
              <w:t>-</w:t>
            </w:r>
            <w:r w:rsidRPr="006B0C39">
              <w:rPr>
                <w:rFonts w:ascii="Times New Roman" w:hAnsi="Times New Roman" w:cs="Times New Roman"/>
                <w:lang w:val="kk-KZ"/>
              </w:rPr>
              <w:t>ф</w:t>
            </w:r>
            <w:r w:rsidRPr="006B0C39">
              <w:rPr>
                <w:rFonts w:ascii="Times New Roman" w:hAnsi="Times New Roman" w:cs="Times New Roman"/>
              </w:rPr>
              <w:t>енилгидразинкарботиоамид (НС-86)</w:t>
            </w:r>
          </w:p>
        </w:tc>
      </w:tr>
      <w:tr w:rsidR="00355149" w:rsidRPr="006B0C39" w:rsidTr="008E599E">
        <w:tc>
          <w:tcPr>
            <w:tcW w:w="814" w:type="dxa"/>
          </w:tcPr>
          <w:p w:rsidR="00355149" w:rsidRPr="006B0C39" w:rsidRDefault="00355149" w:rsidP="008E599E">
            <w:pPr>
              <w:ind w:right="-80"/>
              <w:jc w:val="both"/>
              <w:rPr>
                <w:rFonts w:ascii="Times New Roman" w:hAnsi="Times New Roman" w:cs="Times New Roman"/>
              </w:rPr>
            </w:pPr>
            <w:r w:rsidRPr="006B0C39">
              <w:rPr>
                <w:rFonts w:ascii="Times New Roman" w:hAnsi="Times New Roman" w:cs="Times New Roman"/>
              </w:rPr>
              <w:t>3.34</w:t>
            </w:r>
          </w:p>
        </w:tc>
        <w:tc>
          <w:tcPr>
            <w:tcW w:w="8695" w:type="dxa"/>
          </w:tcPr>
          <w:p w:rsidR="00355149" w:rsidRPr="006B0C39" w:rsidRDefault="00355149" w:rsidP="008E599E">
            <w:pPr>
              <w:ind w:right="-287"/>
              <w:jc w:val="both"/>
              <w:rPr>
                <w:rFonts w:ascii="Times New Roman" w:hAnsi="Times New Roman" w:cs="Times New Roman"/>
              </w:rPr>
            </w:pPr>
            <w:r w:rsidRPr="006B0C39">
              <w:rPr>
                <w:rFonts w:ascii="Times New Roman" w:hAnsi="Times New Roman" w:cs="Times New Roman"/>
              </w:rPr>
              <w:t>4-этил-3-(2-гидроксифенил)-1,2,4-триазол-5-тион (НС-101)</w:t>
            </w:r>
          </w:p>
        </w:tc>
      </w:tr>
      <w:tr w:rsidR="00355149" w:rsidRPr="006B0C39" w:rsidTr="008E599E">
        <w:tc>
          <w:tcPr>
            <w:tcW w:w="814" w:type="dxa"/>
          </w:tcPr>
          <w:p w:rsidR="00355149" w:rsidRPr="006B0C39" w:rsidRDefault="00355149" w:rsidP="008E599E">
            <w:pPr>
              <w:ind w:right="-80"/>
              <w:jc w:val="both"/>
              <w:rPr>
                <w:rFonts w:ascii="Times New Roman" w:hAnsi="Times New Roman" w:cs="Times New Roman"/>
              </w:rPr>
            </w:pPr>
            <w:r w:rsidRPr="006B0C39">
              <w:rPr>
                <w:rFonts w:ascii="Times New Roman" w:hAnsi="Times New Roman" w:cs="Times New Roman"/>
              </w:rPr>
              <w:t>3.35</w:t>
            </w:r>
          </w:p>
        </w:tc>
        <w:tc>
          <w:tcPr>
            <w:tcW w:w="8695" w:type="dxa"/>
          </w:tcPr>
          <w:p w:rsidR="00355149" w:rsidRPr="006B0C39" w:rsidRDefault="00355149" w:rsidP="008E599E">
            <w:pPr>
              <w:ind w:right="-287"/>
              <w:jc w:val="both"/>
              <w:rPr>
                <w:rFonts w:ascii="Times New Roman" w:hAnsi="Times New Roman" w:cs="Times New Roman"/>
              </w:rPr>
            </w:pPr>
            <w:r w:rsidRPr="006B0C39">
              <w:rPr>
                <w:rFonts w:ascii="Times New Roman" w:hAnsi="Times New Roman" w:cs="Times New Roman"/>
              </w:rPr>
              <w:t>3-(2-</w:t>
            </w:r>
            <w:r w:rsidRPr="006B0C39">
              <w:rPr>
                <w:rFonts w:ascii="Times New Roman" w:hAnsi="Times New Roman" w:cs="Times New Roman"/>
                <w:lang w:val="kk-KZ"/>
              </w:rPr>
              <w:t>г</w:t>
            </w:r>
            <w:r w:rsidRPr="006B0C39">
              <w:rPr>
                <w:rFonts w:ascii="Times New Roman" w:hAnsi="Times New Roman" w:cs="Times New Roman"/>
              </w:rPr>
              <w:t>идроксифенил)-4-фенил-1</w:t>
            </w:r>
            <w:r w:rsidRPr="006B0C39">
              <w:rPr>
                <w:rFonts w:ascii="Times New Roman" w:hAnsi="Times New Roman" w:cs="Times New Roman"/>
                <w:lang w:val="en-US"/>
              </w:rPr>
              <w:t>H</w:t>
            </w:r>
            <w:r w:rsidRPr="006B0C39">
              <w:rPr>
                <w:rFonts w:ascii="Times New Roman" w:hAnsi="Times New Roman" w:cs="Times New Roman"/>
              </w:rPr>
              <w:t>-1,2,4-триазол-5(4</w:t>
            </w:r>
            <w:r w:rsidRPr="006B0C39">
              <w:rPr>
                <w:rFonts w:ascii="Times New Roman" w:hAnsi="Times New Roman" w:cs="Times New Roman"/>
                <w:lang w:val="en-US"/>
              </w:rPr>
              <w:t>H</w:t>
            </w:r>
            <w:r w:rsidRPr="006B0C39">
              <w:rPr>
                <w:rFonts w:ascii="Times New Roman" w:hAnsi="Times New Roman" w:cs="Times New Roman"/>
              </w:rPr>
              <w:t xml:space="preserve">)-тион </w:t>
            </w:r>
          </w:p>
        </w:tc>
      </w:tr>
      <w:tr w:rsidR="00355149" w:rsidRPr="006B0C39" w:rsidTr="008E599E">
        <w:tc>
          <w:tcPr>
            <w:tcW w:w="814" w:type="dxa"/>
          </w:tcPr>
          <w:p w:rsidR="00355149" w:rsidRPr="006B0C39" w:rsidRDefault="00355149" w:rsidP="008E599E">
            <w:pPr>
              <w:ind w:right="-80"/>
              <w:jc w:val="both"/>
              <w:rPr>
                <w:rFonts w:ascii="Times New Roman" w:hAnsi="Times New Roman" w:cs="Times New Roman"/>
              </w:rPr>
            </w:pPr>
            <w:r w:rsidRPr="006B0C39">
              <w:rPr>
                <w:rFonts w:ascii="Times New Roman" w:hAnsi="Times New Roman" w:cs="Times New Roman"/>
              </w:rPr>
              <w:t>3.36</w:t>
            </w:r>
          </w:p>
        </w:tc>
        <w:tc>
          <w:tcPr>
            <w:tcW w:w="8695" w:type="dxa"/>
          </w:tcPr>
          <w:p w:rsidR="00355149" w:rsidRPr="006B0C39" w:rsidRDefault="00355149" w:rsidP="008E599E">
            <w:pPr>
              <w:ind w:right="-287"/>
              <w:jc w:val="both"/>
              <w:rPr>
                <w:rFonts w:ascii="Times New Roman" w:hAnsi="Times New Roman" w:cs="Times New Roman"/>
              </w:rPr>
            </w:pPr>
            <w:r w:rsidRPr="006B0C39">
              <w:rPr>
                <w:rFonts w:ascii="Times New Roman" w:hAnsi="Times New Roman" w:cs="Times New Roman"/>
              </w:rPr>
              <w:t>4-этил-3-(4-гидроксифенил)-1,2,4-триазол-5-тион (НС-102)</w:t>
            </w:r>
          </w:p>
        </w:tc>
      </w:tr>
      <w:tr w:rsidR="00355149" w:rsidRPr="006B0C39" w:rsidTr="008E599E">
        <w:tc>
          <w:tcPr>
            <w:tcW w:w="814" w:type="dxa"/>
          </w:tcPr>
          <w:p w:rsidR="00355149" w:rsidRPr="006B0C39" w:rsidRDefault="00355149" w:rsidP="008E599E">
            <w:pPr>
              <w:ind w:right="-80"/>
              <w:jc w:val="both"/>
              <w:rPr>
                <w:rFonts w:ascii="Times New Roman" w:hAnsi="Times New Roman" w:cs="Times New Roman"/>
              </w:rPr>
            </w:pPr>
            <w:r w:rsidRPr="006B0C39">
              <w:rPr>
                <w:rFonts w:ascii="Times New Roman" w:hAnsi="Times New Roman" w:cs="Times New Roman"/>
              </w:rPr>
              <w:t>3.37</w:t>
            </w:r>
          </w:p>
        </w:tc>
        <w:tc>
          <w:tcPr>
            <w:tcW w:w="8695" w:type="dxa"/>
          </w:tcPr>
          <w:p w:rsidR="00355149" w:rsidRPr="006B0C39" w:rsidRDefault="00355149" w:rsidP="008E599E">
            <w:pPr>
              <w:ind w:right="-287"/>
              <w:jc w:val="both"/>
              <w:rPr>
                <w:rFonts w:ascii="Times New Roman" w:hAnsi="Times New Roman" w:cs="Times New Roman"/>
              </w:rPr>
            </w:pPr>
            <w:r w:rsidRPr="006B0C39">
              <w:rPr>
                <w:rFonts w:ascii="Times New Roman" w:hAnsi="Times New Roman" w:cs="Times New Roman"/>
              </w:rPr>
              <w:t>3-(4-</w:t>
            </w:r>
            <w:r w:rsidRPr="006B0C39">
              <w:rPr>
                <w:rFonts w:ascii="Times New Roman" w:hAnsi="Times New Roman" w:cs="Times New Roman"/>
                <w:lang w:val="kk-KZ"/>
              </w:rPr>
              <w:t>г</w:t>
            </w:r>
            <w:r w:rsidRPr="006B0C39">
              <w:rPr>
                <w:rFonts w:ascii="Times New Roman" w:hAnsi="Times New Roman" w:cs="Times New Roman"/>
              </w:rPr>
              <w:t>идроксифенил)-4-фенил-1</w:t>
            </w:r>
            <w:r w:rsidRPr="006B0C39">
              <w:rPr>
                <w:rFonts w:ascii="Times New Roman" w:hAnsi="Times New Roman" w:cs="Times New Roman"/>
                <w:lang w:val="en-US"/>
              </w:rPr>
              <w:t>H</w:t>
            </w:r>
            <w:r w:rsidRPr="006B0C39">
              <w:rPr>
                <w:rFonts w:ascii="Times New Roman" w:hAnsi="Times New Roman" w:cs="Times New Roman"/>
              </w:rPr>
              <w:t>-1,2,4-триазол-5(4</w:t>
            </w:r>
            <w:r w:rsidRPr="006B0C39">
              <w:rPr>
                <w:rFonts w:ascii="Times New Roman" w:hAnsi="Times New Roman" w:cs="Times New Roman"/>
                <w:lang w:val="en-US"/>
              </w:rPr>
              <w:t>H</w:t>
            </w:r>
            <w:r w:rsidRPr="006B0C39">
              <w:rPr>
                <w:rFonts w:ascii="Times New Roman" w:hAnsi="Times New Roman" w:cs="Times New Roman"/>
              </w:rPr>
              <w:t xml:space="preserve">)-тион </w:t>
            </w:r>
          </w:p>
        </w:tc>
      </w:tr>
      <w:tr w:rsidR="00355149" w:rsidRPr="006B0C39" w:rsidTr="008E599E">
        <w:tc>
          <w:tcPr>
            <w:tcW w:w="9509" w:type="dxa"/>
            <w:gridSpan w:val="2"/>
          </w:tcPr>
          <w:p w:rsidR="00355149" w:rsidRPr="006B0C39" w:rsidRDefault="00355149" w:rsidP="008E599E">
            <w:pPr>
              <w:ind w:right="-287" w:firstLine="635"/>
              <w:jc w:val="both"/>
              <w:rPr>
                <w:rFonts w:ascii="Times New Roman" w:hAnsi="Times New Roman" w:cs="Times New Roman"/>
              </w:rPr>
            </w:pPr>
            <w:r w:rsidRPr="006B0C39">
              <w:rPr>
                <w:rFonts w:ascii="Times New Roman" w:hAnsi="Times New Roman" w:cs="Times New Roman"/>
              </w:rPr>
              <w:t>Примечание – Составлено по Приложению Б</w:t>
            </w:r>
          </w:p>
        </w:tc>
      </w:tr>
    </w:tbl>
    <w:p w:rsidR="002C16F1" w:rsidRPr="006B0C39" w:rsidRDefault="002C16F1" w:rsidP="002C16F1">
      <w:pPr>
        <w:ind w:firstLine="709"/>
        <w:jc w:val="both"/>
        <w:rPr>
          <w:rFonts w:ascii="Times New Roman" w:hAnsi="Times New Roman" w:cs="Times New Roman"/>
          <w:sz w:val="28"/>
          <w:szCs w:val="28"/>
        </w:rPr>
      </w:pPr>
    </w:p>
    <w:p w:rsidR="002C16F1" w:rsidRPr="006B0C39" w:rsidRDefault="00355149" w:rsidP="00856305">
      <w:pPr>
        <w:ind w:firstLine="709"/>
        <w:jc w:val="both"/>
        <w:rPr>
          <w:rFonts w:ascii="Times New Roman" w:hAnsi="Times New Roman" w:cs="Times New Roman"/>
          <w:sz w:val="28"/>
          <w:szCs w:val="28"/>
        </w:rPr>
      </w:pPr>
      <w:r w:rsidRPr="006B0C39">
        <w:rPr>
          <w:rFonts w:ascii="Times New Roman" w:hAnsi="Times New Roman" w:cs="Times New Roman"/>
          <w:sz w:val="28"/>
          <w:szCs w:val="28"/>
        </w:rPr>
        <w:t xml:space="preserve">В результате биоскрининга на антирадикальную активность </w:t>
      </w:r>
      <w:r w:rsidR="00856305" w:rsidRPr="006B0C39">
        <w:rPr>
          <w:rFonts w:ascii="Times New Roman" w:hAnsi="Times New Roman" w:cs="Times New Roman"/>
          <w:sz w:val="28"/>
          <w:szCs w:val="28"/>
        </w:rPr>
        <w:t xml:space="preserve">установлено, что соединения, концентрация которых способно на 50% снижать оптическую плотность 100 µМ раствора ДФПГ-радикала показывают выраженную активность. В условиях данной тест-системы </w:t>
      </w:r>
      <w:r w:rsidR="00856305" w:rsidRPr="006B0C39">
        <w:rPr>
          <w:rFonts w:ascii="Times New Roman" w:hAnsi="Times New Roman" w:cs="Times New Roman"/>
          <w:sz w:val="28"/>
          <w:szCs w:val="28"/>
          <w:lang w:val="en-US"/>
        </w:rPr>
        <w:t>IC</w:t>
      </w:r>
      <w:r w:rsidR="00856305" w:rsidRPr="006B0C39">
        <w:rPr>
          <w:rFonts w:ascii="Times New Roman" w:hAnsi="Times New Roman" w:cs="Times New Roman"/>
          <w:sz w:val="28"/>
          <w:szCs w:val="28"/>
          <w:vertAlign w:val="subscript"/>
        </w:rPr>
        <w:t>50</w:t>
      </w:r>
      <w:r w:rsidR="00856305" w:rsidRPr="006B0C39">
        <w:rPr>
          <w:rFonts w:ascii="Times New Roman" w:hAnsi="Times New Roman" w:cs="Times New Roman"/>
          <w:sz w:val="28"/>
          <w:szCs w:val="28"/>
        </w:rPr>
        <w:t>(</w:t>
      </w:r>
      <w:r w:rsidR="00856305" w:rsidRPr="006B0C39">
        <w:rPr>
          <w:rFonts w:ascii="Times New Roman" w:hAnsi="Times New Roman" w:cs="Times New Roman"/>
          <w:sz w:val="28"/>
          <w:szCs w:val="28"/>
          <w:lang w:val="en-US"/>
        </w:rPr>
        <w:t>DPPH</w:t>
      </w:r>
      <w:r w:rsidR="00856305" w:rsidRPr="006B0C39">
        <w:rPr>
          <w:rFonts w:ascii="Times New Roman" w:hAnsi="Times New Roman" w:cs="Times New Roman"/>
          <w:sz w:val="28"/>
          <w:szCs w:val="28"/>
        </w:rPr>
        <w:t>) оказалась равной для соединений</w:t>
      </w:r>
      <w:r w:rsidR="002C16F1" w:rsidRPr="006B0C39">
        <w:rPr>
          <w:rFonts w:ascii="Times New Roman" w:hAnsi="Times New Roman" w:cs="Times New Roman"/>
          <w:sz w:val="28"/>
          <w:szCs w:val="28"/>
        </w:rPr>
        <w:t xml:space="preserve"> (3.29) 12,5 µМ</w:t>
      </w:r>
      <w:r w:rsidR="00856305" w:rsidRPr="006B0C39">
        <w:rPr>
          <w:rFonts w:ascii="Times New Roman" w:hAnsi="Times New Roman" w:cs="Times New Roman"/>
          <w:sz w:val="28"/>
          <w:szCs w:val="28"/>
        </w:rPr>
        <w:t xml:space="preserve">,  для  </w:t>
      </w:r>
      <w:r w:rsidR="002C16F1" w:rsidRPr="006B0C39">
        <w:rPr>
          <w:rFonts w:ascii="Times New Roman" w:hAnsi="Times New Roman" w:cs="Times New Roman"/>
          <w:sz w:val="28"/>
          <w:szCs w:val="28"/>
        </w:rPr>
        <w:t xml:space="preserve">(3.30) </w:t>
      </w:r>
      <w:r w:rsidR="00342BDE">
        <w:rPr>
          <w:rFonts w:ascii="Times New Roman" w:hAnsi="Times New Roman" w:cs="Times New Roman"/>
          <w:sz w:val="28"/>
          <w:szCs w:val="28"/>
        </w:rPr>
        <w:t>15,5 µМ [201</w:t>
      </w:r>
      <w:r w:rsidR="002C16F1" w:rsidRPr="006B0C39">
        <w:rPr>
          <w:rFonts w:ascii="Times New Roman" w:hAnsi="Times New Roman" w:cs="Times New Roman"/>
          <w:sz w:val="28"/>
          <w:szCs w:val="28"/>
        </w:rPr>
        <w:t>]</w:t>
      </w:r>
      <w:r w:rsidR="00856305" w:rsidRPr="006B0C39">
        <w:rPr>
          <w:rFonts w:ascii="Times New Roman" w:hAnsi="Times New Roman" w:cs="Times New Roman"/>
          <w:sz w:val="28"/>
          <w:szCs w:val="28"/>
        </w:rPr>
        <w:t>, д</w:t>
      </w:r>
      <w:r w:rsidR="002C16F1" w:rsidRPr="006B0C39">
        <w:rPr>
          <w:rFonts w:ascii="Times New Roman" w:hAnsi="Times New Roman" w:cs="Times New Roman"/>
          <w:sz w:val="28"/>
          <w:szCs w:val="28"/>
        </w:rPr>
        <w:t>ля (3.31) 16,7 µМ</w:t>
      </w:r>
      <w:r w:rsidR="00856305" w:rsidRPr="006B0C39">
        <w:rPr>
          <w:rFonts w:ascii="Times New Roman" w:hAnsi="Times New Roman" w:cs="Times New Roman"/>
          <w:sz w:val="28"/>
          <w:szCs w:val="28"/>
        </w:rPr>
        <w:t xml:space="preserve"> и д</w:t>
      </w:r>
      <w:r w:rsidR="002C16F1" w:rsidRPr="006B0C39">
        <w:rPr>
          <w:rFonts w:ascii="Times New Roman" w:hAnsi="Times New Roman" w:cs="Times New Roman"/>
          <w:sz w:val="28"/>
          <w:szCs w:val="28"/>
        </w:rPr>
        <w:t xml:space="preserve">ля (3.32) </w:t>
      </w:r>
      <w:r w:rsidR="00342BDE">
        <w:rPr>
          <w:rFonts w:ascii="Times New Roman" w:hAnsi="Times New Roman" w:cs="Times New Roman"/>
          <w:sz w:val="28"/>
          <w:szCs w:val="28"/>
        </w:rPr>
        <w:t>31,7 µМ [202</w:t>
      </w:r>
      <w:r w:rsidR="002C16F1" w:rsidRPr="006B0C39">
        <w:rPr>
          <w:rFonts w:ascii="Times New Roman" w:hAnsi="Times New Roman" w:cs="Times New Roman"/>
          <w:sz w:val="28"/>
          <w:szCs w:val="28"/>
        </w:rPr>
        <w:t>]</w:t>
      </w:r>
      <w:r w:rsidR="00856305" w:rsidRPr="006B0C39">
        <w:rPr>
          <w:rFonts w:ascii="Times New Roman" w:hAnsi="Times New Roman" w:cs="Times New Roman"/>
          <w:sz w:val="28"/>
          <w:szCs w:val="28"/>
        </w:rPr>
        <w:t>, т.е. активность данных соединений показывает выраженную антирадикальную (антиоксидантную) активность</w:t>
      </w:r>
      <w:r w:rsidR="00342BDE">
        <w:rPr>
          <w:rFonts w:ascii="Times New Roman" w:hAnsi="Times New Roman" w:cs="Times New Roman"/>
          <w:sz w:val="28"/>
          <w:szCs w:val="28"/>
        </w:rPr>
        <w:t>. По полученным нами данным [190</w:t>
      </w:r>
      <w:r w:rsidR="002C16F1" w:rsidRPr="006B0C39">
        <w:rPr>
          <w:rFonts w:ascii="Times New Roman" w:hAnsi="Times New Roman" w:cs="Times New Roman"/>
          <w:sz w:val="28"/>
          <w:szCs w:val="28"/>
        </w:rPr>
        <w:t xml:space="preserve">, с. 407] </w:t>
      </w:r>
      <w:r w:rsidR="002C16F1" w:rsidRPr="006B0C39">
        <w:rPr>
          <w:rFonts w:ascii="Times New Roman" w:hAnsi="Times New Roman" w:cs="Times New Roman"/>
          <w:sz w:val="28"/>
          <w:szCs w:val="28"/>
          <w:lang w:val="en-US"/>
        </w:rPr>
        <w:t>IC</w:t>
      </w:r>
      <w:r w:rsidR="002C16F1" w:rsidRPr="006B0C39">
        <w:rPr>
          <w:rFonts w:ascii="Times New Roman" w:hAnsi="Times New Roman" w:cs="Times New Roman"/>
          <w:sz w:val="28"/>
          <w:szCs w:val="28"/>
          <w:vertAlign w:val="subscript"/>
        </w:rPr>
        <w:t>50</w:t>
      </w:r>
      <w:r w:rsidR="002C16F1" w:rsidRPr="006B0C39">
        <w:rPr>
          <w:rFonts w:ascii="Times New Roman" w:hAnsi="Times New Roman" w:cs="Times New Roman"/>
          <w:sz w:val="28"/>
          <w:szCs w:val="28"/>
        </w:rPr>
        <w:t>(</w:t>
      </w:r>
      <w:r w:rsidR="002C16F1" w:rsidRPr="006B0C39">
        <w:rPr>
          <w:rFonts w:ascii="Times New Roman" w:hAnsi="Times New Roman" w:cs="Times New Roman"/>
          <w:sz w:val="28"/>
          <w:szCs w:val="28"/>
          <w:lang w:val="en-US"/>
        </w:rPr>
        <w:t>DPPH</w:t>
      </w:r>
      <w:r w:rsidR="002C16F1" w:rsidRPr="006B0C39">
        <w:rPr>
          <w:rFonts w:ascii="Times New Roman" w:hAnsi="Times New Roman" w:cs="Times New Roman"/>
          <w:sz w:val="28"/>
          <w:szCs w:val="28"/>
        </w:rPr>
        <w:t>) (µМ) для референтного образца, в данном случае для аскорбиновой кислоты оказалась равной 19,9 µМ. Активность образцов (3.29-3.32) не уступает референтному образцу аско</w:t>
      </w:r>
      <w:r w:rsidR="007A0156" w:rsidRPr="006B0C39">
        <w:rPr>
          <w:rFonts w:ascii="Times New Roman" w:hAnsi="Times New Roman" w:cs="Times New Roman"/>
          <w:sz w:val="28"/>
          <w:szCs w:val="28"/>
        </w:rPr>
        <w:t>рб</w:t>
      </w:r>
      <w:r w:rsidR="00342BDE">
        <w:rPr>
          <w:rFonts w:ascii="Times New Roman" w:hAnsi="Times New Roman" w:cs="Times New Roman"/>
          <w:sz w:val="28"/>
          <w:szCs w:val="28"/>
        </w:rPr>
        <w:t>иновой кислоте [190, с. 407; 199, р. 539; 203</w:t>
      </w:r>
      <w:r w:rsidR="002C16F1" w:rsidRPr="006B0C39">
        <w:rPr>
          <w:rFonts w:ascii="Times New Roman" w:hAnsi="Times New Roman" w:cs="Times New Roman"/>
          <w:sz w:val="28"/>
          <w:szCs w:val="28"/>
        </w:rPr>
        <w:t>].</w:t>
      </w:r>
      <w:r w:rsidR="00856305" w:rsidRPr="006B0C39">
        <w:rPr>
          <w:rFonts w:ascii="Times New Roman" w:hAnsi="Times New Roman" w:cs="Times New Roman"/>
          <w:sz w:val="28"/>
          <w:szCs w:val="28"/>
        </w:rPr>
        <w:t xml:space="preserve"> </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t>Выраженная антирадикальная (антиоксидантная) активность соединени</w:t>
      </w:r>
      <w:r w:rsidR="00342BDE">
        <w:rPr>
          <w:rFonts w:ascii="Times New Roman" w:hAnsi="Times New Roman" w:cs="Times New Roman"/>
          <w:sz w:val="28"/>
          <w:szCs w:val="28"/>
        </w:rPr>
        <w:t>й (3.29-3.31) запатентована [202</w:t>
      </w:r>
      <w:r w:rsidRPr="006B0C39">
        <w:rPr>
          <w:rFonts w:ascii="Times New Roman" w:hAnsi="Times New Roman" w:cs="Times New Roman"/>
          <w:sz w:val="28"/>
          <w:szCs w:val="28"/>
        </w:rPr>
        <w:t>, с. 1].</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t>Остальные сое</w:t>
      </w:r>
      <w:r w:rsidR="00856305" w:rsidRPr="006B0C39">
        <w:rPr>
          <w:rFonts w:ascii="Times New Roman" w:hAnsi="Times New Roman" w:cs="Times New Roman"/>
          <w:sz w:val="28"/>
          <w:szCs w:val="28"/>
        </w:rPr>
        <w:t>динения (3.12-3.14, 3.22 и 3.23</w:t>
      </w:r>
      <w:r w:rsidRPr="006B0C39">
        <w:rPr>
          <w:rFonts w:ascii="Times New Roman" w:hAnsi="Times New Roman" w:cs="Times New Roman"/>
          <w:sz w:val="28"/>
          <w:szCs w:val="28"/>
        </w:rPr>
        <w:t xml:space="preserve">) </w:t>
      </w:r>
      <w:r w:rsidR="00856305" w:rsidRPr="006B0C39">
        <w:rPr>
          <w:rFonts w:ascii="Times New Roman" w:hAnsi="Times New Roman" w:cs="Times New Roman"/>
          <w:sz w:val="28"/>
          <w:szCs w:val="28"/>
        </w:rPr>
        <w:t xml:space="preserve">в условиях данной тест-системы </w:t>
      </w:r>
      <w:r w:rsidRPr="006B0C39">
        <w:rPr>
          <w:rFonts w:ascii="Times New Roman" w:hAnsi="Times New Roman" w:cs="Times New Roman"/>
          <w:sz w:val="28"/>
          <w:szCs w:val="28"/>
        </w:rPr>
        <w:t>не проявили антирадикальной активности.</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t>Акты испытания на антирадикальную активность синтезированных соединений (3.11-3.14, 3.21-3.24, 3.29-3.37) (Приложения Б).</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t>Соединения (3.11, 3.21 и 3.24) показали слабую антирадикальную (антиоксидантную) активность, а выраженная</w:t>
      </w:r>
      <w:r w:rsidR="007D3B34">
        <w:rPr>
          <w:rFonts w:ascii="Times New Roman" w:hAnsi="Times New Roman" w:cs="Times New Roman"/>
          <w:sz w:val="28"/>
          <w:szCs w:val="28"/>
        </w:rPr>
        <w:t xml:space="preserve"> </w:t>
      </w:r>
      <w:r w:rsidRPr="006B0C39">
        <w:rPr>
          <w:rFonts w:ascii="Times New Roman" w:hAnsi="Times New Roman" w:cs="Times New Roman"/>
          <w:sz w:val="28"/>
          <w:szCs w:val="28"/>
        </w:rPr>
        <w:t>активность образцов (3.29-3.32) сопоставима с активностью известных антиоксидантов.</w:t>
      </w:r>
    </w:p>
    <w:p w:rsidR="002C16F1" w:rsidRPr="006B0C39" w:rsidRDefault="002C16F1" w:rsidP="002C16F1">
      <w:pPr>
        <w:ind w:firstLine="709"/>
        <w:jc w:val="both"/>
        <w:rPr>
          <w:rFonts w:ascii="Times New Roman" w:hAnsi="Times New Roman" w:cs="Times New Roman"/>
          <w:sz w:val="28"/>
          <w:szCs w:val="28"/>
        </w:rPr>
      </w:pP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t xml:space="preserve">3.12.3 </w:t>
      </w:r>
      <w:r w:rsidR="00171B27" w:rsidRPr="006B0C39">
        <w:rPr>
          <w:rFonts w:ascii="Times New Roman" w:hAnsi="Times New Roman" w:cs="Times New Roman"/>
          <w:sz w:val="28"/>
          <w:szCs w:val="28"/>
        </w:rPr>
        <w:t>Исследование ингибирующей активности соединений (3.25-3.28) по отношению к катепсину Е</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t xml:space="preserve">Ингибирующую активность для соединений (3.5-3.10, 3.15-3.20, 3.25 и 3.26) определял </w:t>
      </w:r>
      <w:r w:rsidRPr="006B0C39">
        <w:rPr>
          <w:rFonts w:ascii="Times New Roman" w:hAnsi="Times New Roman" w:cs="Times New Roman"/>
          <w:sz w:val="28"/>
          <w:szCs w:val="28"/>
          <w:lang w:val="en-US"/>
        </w:rPr>
        <w:t>PhD</w:t>
      </w:r>
      <w:r w:rsidRPr="006B0C39">
        <w:rPr>
          <w:rFonts w:ascii="Times New Roman" w:hAnsi="Times New Roman" w:cs="Times New Roman"/>
          <w:sz w:val="28"/>
          <w:szCs w:val="28"/>
        </w:rPr>
        <w:t xml:space="preserve"> Игорь Щепеткин на базе Государственного университета Монтаны (Боземан, США).</w:t>
      </w:r>
    </w:p>
    <w:p w:rsidR="00ED6182" w:rsidRPr="006B0C39" w:rsidRDefault="00BF6CE9" w:rsidP="00BF6CE9">
      <w:pPr>
        <w:ind w:firstLine="709"/>
        <w:jc w:val="both"/>
        <w:rPr>
          <w:rFonts w:ascii="Times New Roman" w:hAnsi="Times New Roman" w:cs="Times New Roman"/>
          <w:sz w:val="28"/>
          <w:szCs w:val="28"/>
        </w:rPr>
      </w:pPr>
      <w:r w:rsidRPr="006B0C39">
        <w:rPr>
          <w:rFonts w:ascii="Times New Roman" w:hAnsi="Times New Roman" w:cs="Times New Roman"/>
          <w:sz w:val="28"/>
          <w:szCs w:val="28"/>
        </w:rPr>
        <w:lastRenderedPageBreak/>
        <w:t xml:space="preserve">В разделе 3.11 был проведен биопрогноз с помощью программы </w:t>
      </w:r>
      <w:r w:rsidRPr="006B0C39">
        <w:rPr>
          <w:rFonts w:ascii="Times New Roman" w:hAnsi="Times New Roman" w:cs="Times New Roman"/>
          <w:sz w:val="28"/>
          <w:szCs w:val="28"/>
          <w:lang w:val="en-US"/>
        </w:rPr>
        <w:t>PASS</w:t>
      </w:r>
      <w:r w:rsidRPr="006B0C39">
        <w:rPr>
          <w:rFonts w:ascii="Times New Roman" w:hAnsi="Times New Roman" w:cs="Times New Roman"/>
          <w:sz w:val="28"/>
          <w:szCs w:val="28"/>
        </w:rPr>
        <w:t xml:space="preserve">. В результате биопрогноза было выявлено, что большинство соединений могут проявить ингибирующую активность. С целью сравнения этой теории, а также дополнения в анализ </w:t>
      </w:r>
      <w:r w:rsidR="00ED6182" w:rsidRPr="006B0C39">
        <w:rPr>
          <w:rFonts w:ascii="Times New Roman" w:hAnsi="Times New Roman" w:cs="Times New Roman"/>
          <w:sz w:val="28"/>
          <w:szCs w:val="28"/>
        </w:rPr>
        <w:t xml:space="preserve">«структура-биоактивность» </w:t>
      </w:r>
      <w:r w:rsidRPr="006B0C39">
        <w:rPr>
          <w:rFonts w:ascii="Times New Roman" w:hAnsi="Times New Roman" w:cs="Times New Roman"/>
          <w:sz w:val="28"/>
          <w:szCs w:val="28"/>
        </w:rPr>
        <w:t xml:space="preserve">нами в работе [109, с. 1639]  были исследованы некоторые соединения, в частности гидразоны (3.5-3.10, 3.15-3.20, 3.25 и 3.26), на ингибирующую активность </w:t>
      </w:r>
      <w:r w:rsidR="002C16F1" w:rsidRPr="006B0C39">
        <w:rPr>
          <w:rFonts w:ascii="Times New Roman" w:hAnsi="Times New Roman" w:cs="Times New Roman"/>
          <w:sz w:val="28"/>
          <w:szCs w:val="28"/>
        </w:rPr>
        <w:t xml:space="preserve">в отношении </w:t>
      </w:r>
      <w:r w:rsidRPr="006B0C39">
        <w:rPr>
          <w:rFonts w:ascii="Times New Roman" w:hAnsi="Times New Roman" w:cs="Times New Roman"/>
          <w:sz w:val="28"/>
          <w:szCs w:val="28"/>
        </w:rPr>
        <w:t>ферментов катепсина Е и эластаза нейтрофилов.</w:t>
      </w:r>
    </w:p>
    <w:p w:rsidR="00ED6182" w:rsidRPr="006B0C39" w:rsidRDefault="00ED6182" w:rsidP="00ED6182">
      <w:pPr>
        <w:ind w:firstLine="708"/>
        <w:jc w:val="both"/>
        <w:rPr>
          <w:rFonts w:ascii="Times New Roman" w:hAnsi="Times New Roman" w:cs="Times New Roman"/>
          <w:sz w:val="28"/>
          <w:szCs w:val="28"/>
        </w:rPr>
      </w:pPr>
      <w:r w:rsidRPr="006B0C39">
        <w:rPr>
          <w:rFonts w:ascii="Times New Roman" w:hAnsi="Times New Roman" w:cs="Times New Roman"/>
          <w:sz w:val="28"/>
          <w:szCs w:val="28"/>
        </w:rPr>
        <w:t>Методика эксперимента показана в литературе [109, с. 1645].</w:t>
      </w:r>
    </w:p>
    <w:p w:rsidR="006B0C39" w:rsidRPr="006B0C39" w:rsidRDefault="006B0C39"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t>Из исследуемых соединений продукт (3.26) показало выраженную ингибирующую активность в отношении этого фермента с концентрацией полумаксимального ингибирования (</w:t>
      </w:r>
      <w:r w:rsidRPr="006B0C39">
        <w:rPr>
          <w:rFonts w:ascii="Times New Roman" w:hAnsi="Times New Roman" w:cs="Times New Roman"/>
          <w:sz w:val="28"/>
          <w:szCs w:val="28"/>
          <w:lang w:val="en-US"/>
        </w:rPr>
        <w:t>IC</w:t>
      </w:r>
      <w:r w:rsidRPr="006B0C39">
        <w:rPr>
          <w:rFonts w:ascii="Times New Roman" w:hAnsi="Times New Roman" w:cs="Times New Roman"/>
          <w:sz w:val="28"/>
          <w:szCs w:val="28"/>
          <w:vertAlign w:val="subscript"/>
        </w:rPr>
        <w:t>50</w:t>
      </w:r>
      <w:r w:rsidRPr="006B0C39">
        <w:rPr>
          <w:rFonts w:ascii="Times New Roman" w:hAnsi="Times New Roman" w:cs="Times New Roman"/>
          <w:sz w:val="28"/>
          <w:szCs w:val="28"/>
        </w:rPr>
        <w:t>) равной 17,9±3,7 мкМ.</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t>Поскольку ингибирование было зарегистрировано сразу после добавления соединения (3.26) в содержащую катепсин Е в реакционную смесь, то ингибирующий эффект, очевидно,</w:t>
      </w:r>
      <w:r w:rsidR="007A0156" w:rsidRPr="006B0C39">
        <w:rPr>
          <w:rFonts w:ascii="Times New Roman" w:hAnsi="Times New Roman" w:cs="Times New Roman"/>
          <w:sz w:val="28"/>
          <w:szCs w:val="28"/>
        </w:rPr>
        <w:t xml:space="preserve"> обусловлен этим гидразоном [119</w:t>
      </w:r>
      <w:r w:rsidRPr="006B0C39">
        <w:rPr>
          <w:rFonts w:ascii="Times New Roman" w:hAnsi="Times New Roman" w:cs="Times New Roman"/>
          <w:sz w:val="28"/>
          <w:szCs w:val="28"/>
        </w:rPr>
        <w:t>, с. 1297], а не продуктами его гидроли</w:t>
      </w:r>
      <w:r w:rsidR="007A0156" w:rsidRPr="006B0C39">
        <w:rPr>
          <w:rFonts w:ascii="Times New Roman" w:hAnsi="Times New Roman" w:cs="Times New Roman"/>
          <w:sz w:val="28"/>
          <w:szCs w:val="28"/>
        </w:rPr>
        <w:t>за [119, с. 1297; 156</w:t>
      </w:r>
      <w:r w:rsidRPr="006B0C39">
        <w:rPr>
          <w:rFonts w:ascii="Times New Roman" w:hAnsi="Times New Roman" w:cs="Times New Roman"/>
          <w:sz w:val="28"/>
          <w:szCs w:val="28"/>
        </w:rPr>
        <w:t>, р. 1709].</w:t>
      </w:r>
    </w:p>
    <w:p w:rsidR="00ED6182" w:rsidRPr="006B0C39" w:rsidRDefault="00ED6182" w:rsidP="00ED6182">
      <w:pPr>
        <w:pStyle w:val="aa"/>
        <w:spacing w:after="0"/>
        <w:ind w:firstLine="709"/>
        <w:jc w:val="both"/>
        <w:rPr>
          <w:sz w:val="28"/>
          <w:szCs w:val="28"/>
          <w:lang w:val="ru-RU"/>
        </w:rPr>
      </w:pPr>
      <w:r w:rsidRPr="006B0C39">
        <w:rPr>
          <w:sz w:val="28"/>
          <w:szCs w:val="28"/>
          <w:lang w:val="ru-RU"/>
        </w:rPr>
        <w:t xml:space="preserve">В результате установлено [119, с. 1298], что соединения (3.6) с </w:t>
      </w:r>
      <w:r w:rsidRPr="006B0C39">
        <w:rPr>
          <w:sz w:val="28"/>
          <w:szCs w:val="28"/>
          <w:lang w:val="en-US"/>
        </w:rPr>
        <w:t>IC</w:t>
      </w:r>
      <w:r w:rsidRPr="006B0C39">
        <w:rPr>
          <w:sz w:val="28"/>
          <w:szCs w:val="28"/>
          <w:vertAlign w:val="subscript"/>
          <w:lang w:val="ru-RU"/>
        </w:rPr>
        <w:t>50</w:t>
      </w:r>
      <w:r w:rsidRPr="006B0C39">
        <w:rPr>
          <w:sz w:val="28"/>
          <w:szCs w:val="28"/>
          <w:lang w:val="ru-RU"/>
        </w:rPr>
        <w:t xml:space="preserve">&lt;50 мкМ в отношении катепсина Е имел в своей структуре атом брома, и это повлияло на его активность. Введение атомов галогена в структуру гидразонов [109, с. 1641] </w:t>
      </w:r>
      <w:r w:rsidRPr="006B0C39">
        <w:rPr>
          <w:sz w:val="28"/>
          <w:szCs w:val="28"/>
        </w:rPr>
        <w:t xml:space="preserve">можно считать перспективным для синтеза новых ингибиторов </w:t>
      </w:r>
      <w:r w:rsidRPr="006B0C39">
        <w:rPr>
          <w:sz w:val="28"/>
          <w:szCs w:val="28"/>
          <w:lang w:val="ru-RU"/>
        </w:rPr>
        <w:t>катепсина Е</w:t>
      </w:r>
      <w:r w:rsidRPr="006B0C39">
        <w:rPr>
          <w:sz w:val="28"/>
          <w:szCs w:val="28"/>
        </w:rPr>
        <w:t xml:space="preserve">. </w:t>
      </w:r>
    </w:p>
    <w:p w:rsidR="002C16F1" w:rsidRPr="006B0C39" w:rsidRDefault="00ED6182"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t>Можно сказать,</w:t>
      </w:r>
      <w:r w:rsidR="002C16F1" w:rsidRPr="006B0C39">
        <w:rPr>
          <w:rFonts w:ascii="Times New Roman" w:hAnsi="Times New Roman" w:cs="Times New Roman"/>
          <w:sz w:val="28"/>
          <w:szCs w:val="28"/>
        </w:rPr>
        <w:t xml:space="preserve"> что соединения (3.6, 3.9, 3.10, 3.20) подавляют активность эл</w:t>
      </w:r>
      <w:r w:rsidR="00171B27">
        <w:rPr>
          <w:rFonts w:ascii="Times New Roman" w:hAnsi="Times New Roman" w:cs="Times New Roman"/>
          <w:sz w:val="28"/>
          <w:szCs w:val="28"/>
        </w:rPr>
        <w:t>астазы нейтрофилов (Приложение В</w:t>
      </w:r>
      <w:r w:rsidR="002C16F1" w:rsidRPr="006B0C39">
        <w:rPr>
          <w:rFonts w:ascii="Times New Roman" w:hAnsi="Times New Roman" w:cs="Times New Roman"/>
          <w:sz w:val="28"/>
          <w:szCs w:val="28"/>
        </w:rPr>
        <w:t>).</w:t>
      </w:r>
    </w:p>
    <w:p w:rsidR="002C16F1" w:rsidRPr="006B0C39" w:rsidRDefault="002C16F1" w:rsidP="002C16F1">
      <w:pPr>
        <w:pStyle w:val="aa"/>
        <w:spacing w:after="0"/>
        <w:ind w:firstLine="709"/>
        <w:jc w:val="both"/>
        <w:rPr>
          <w:sz w:val="28"/>
          <w:szCs w:val="28"/>
          <w:lang w:val="ru-RU"/>
        </w:rPr>
      </w:pPr>
    </w:p>
    <w:p w:rsidR="002C16F1" w:rsidRPr="006B0C39" w:rsidRDefault="00F75247" w:rsidP="002C16F1">
      <w:pPr>
        <w:pStyle w:val="aa"/>
        <w:spacing w:after="0"/>
        <w:ind w:firstLine="709"/>
        <w:jc w:val="both"/>
        <w:rPr>
          <w:sz w:val="28"/>
          <w:szCs w:val="28"/>
          <w:lang w:val="ru-RU"/>
        </w:rPr>
      </w:pPr>
      <w:r>
        <w:rPr>
          <w:sz w:val="28"/>
          <w:szCs w:val="28"/>
          <w:lang w:val="ru-RU"/>
        </w:rPr>
        <w:t>3.12.4</w:t>
      </w:r>
      <w:r w:rsidR="002C16F1" w:rsidRPr="006B0C39">
        <w:rPr>
          <w:sz w:val="28"/>
          <w:szCs w:val="28"/>
          <w:lang w:val="ru-RU"/>
        </w:rPr>
        <w:t xml:space="preserve"> Исследование молекулярного докинга соединений 3.5 и 3.8</w:t>
      </w:r>
    </w:p>
    <w:p w:rsidR="00ED6182" w:rsidRPr="006B0C39" w:rsidRDefault="00ED6182" w:rsidP="002C16F1">
      <w:pPr>
        <w:ind w:firstLine="709"/>
        <w:jc w:val="both"/>
        <w:rPr>
          <w:rFonts w:ascii="Times New Roman" w:hAnsi="Times New Roman" w:cs="Times New Roman"/>
          <w:sz w:val="28"/>
          <w:szCs w:val="28"/>
          <w:lang w:val="kk-KZ"/>
        </w:rPr>
      </w:pPr>
      <w:r w:rsidRPr="006B0C39">
        <w:rPr>
          <w:rFonts w:ascii="Times New Roman" w:hAnsi="Times New Roman" w:cs="Times New Roman"/>
          <w:sz w:val="28"/>
          <w:szCs w:val="28"/>
          <w:lang w:val="kk-KZ"/>
        </w:rPr>
        <w:t xml:space="preserve">Для дополнительного исследования ингибирующей активности нами был проведен молекулярный докинг </w:t>
      </w:r>
      <w:r w:rsidRPr="006B0C39">
        <w:rPr>
          <w:rFonts w:ascii="Times New Roman" w:hAnsi="Times New Roman" w:cs="Times New Roman"/>
          <w:sz w:val="28"/>
          <w:szCs w:val="28"/>
        </w:rPr>
        <w:t>соединений (3.5, 3.6, 3.8) под руководством д.х.н., профессора Хлебникова А.И. (Томск).</w:t>
      </w:r>
    </w:p>
    <w:p w:rsidR="002C16F1" w:rsidRPr="006B0C39" w:rsidRDefault="00101DEF"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lang w:val="kk-KZ"/>
        </w:rPr>
        <w:t>В предыдущем разделе 3.12.4 а</w:t>
      </w:r>
      <w:r w:rsidR="002C16F1" w:rsidRPr="006B0C39">
        <w:rPr>
          <w:rFonts w:ascii="Times New Roman" w:hAnsi="Times New Roman" w:cs="Times New Roman"/>
          <w:sz w:val="28"/>
          <w:szCs w:val="28"/>
          <w:lang w:val="kk-KZ"/>
        </w:rPr>
        <w:t>ктивность эластазы</w:t>
      </w:r>
      <w:r w:rsidR="007A0156" w:rsidRPr="006B0C39">
        <w:rPr>
          <w:rFonts w:ascii="Times New Roman" w:hAnsi="Times New Roman" w:cs="Times New Roman"/>
          <w:sz w:val="28"/>
          <w:szCs w:val="28"/>
        </w:rPr>
        <w:t xml:space="preserve"> [109</w:t>
      </w:r>
      <w:r w:rsidR="002C16F1" w:rsidRPr="006B0C39">
        <w:rPr>
          <w:rFonts w:ascii="Times New Roman" w:hAnsi="Times New Roman" w:cs="Times New Roman"/>
          <w:sz w:val="28"/>
          <w:szCs w:val="28"/>
        </w:rPr>
        <w:t>, с. 1645]</w:t>
      </w:r>
      <w:r w:rsidR="002C16F1" w:rsidRPr="006B0C39">
        <w:rPr>
          <w:rFonts w:ascii="Times New Roman" w:hAnsi="Times New Roman" w:cs="Times New Roman"/>
          <w:sz w:val="28"/>
          <w:szCs w:val="28"/>
          <w:lang w:val="kk-KZ"/>
        </w:rPr>
        <w:t xml:space="preserve"> была оценена как способность соединения ингибировать гидролиз синтетического флуорогенного субстрата </w:t>
      </w:r>
      <w:r w:rsidR="002C16F1" w:rsidRPr="006B0C39">
        <w:rPr>
          <w:rFonts w:ascii="Times New Roman" w:hAnsi="Times New Roman" w:cs="Times New Roman"/>
          <w:i/>
          <w:sz w:val="28"/>
          <w:szCs w:val="28"/>
          <w:lang w:val="kk-KZ"/>
        </w:rPr>
        <w:t>N</w:t>
      </w:r>
      <w:r w:rsidR="002C16F1" w:rsidRPr="006B0C39">
        <w:rPr>
          <w:rFonts w:ascii="Times New Roman" w:hAnsi="Times New Roman" w:cs="Times New Roman"/>
          <w:sz w:val="28"/>
          <w:szCs w:val="28"/>
          <w:lang w:val="kk-KZ"/>
        </w:rPr>
        <w:t xml:space="preserve">-метилсукцинил-Ala-Ala-Pro-Val-7-амино-4-метилкумарина. </w:t>
      </w:r>
    </w:p>
    <w:p w:rsidR="00101DEF" w:rsidRPr="006B0C39" w:rsidRDefault="00101DEF"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t xml:space="preserve">Из базы </w:t>
      </w:r>
      <w:r w:rsidRPr="006B0C39">
        <w:rPr>
          <w:rFonts w:ascii="Times New Roman" w:hAnsi="Times New Roman" w:cs="Times New Roman"/>
          <w:sz w:val="28"/>
          <w:szCs w:val="28"/>
          <w:lang w:val="en-US"/>
        </w:rPr>
        <w:t>Protein</w:t>
      </w:r>
      <w:r w:rsidRPr="006B0C39">
        <w:rPr>
          <w:rFonts w:ascii="Times New Roman" w:hAnsi="Times New Roman" w:cs="Times New Roman"/>
          <w:sz w:val="28"/>
          <w:szCs w:val="28"/>
        </w:rPr>
        <w:t xml:space="preserve"> </w:t>
      </w:r>
      <w:r w:rsidRPr="006B0C39">
        <w:rPr>
          <w:rFonts w:ascii="Times New Roman" w:hAnsi="Times New Roman" w:cs="Times New Roman"/>
          <w:sz w:val="28"/>
          <w:szCs w:val="28"/>
          <w:lang w:val="en-US"/>
        </w:rPr>
        <w:t>Data</w:t>
      </w:r>
      <w:r w:rsidRPr="006B0C39">
        <w:rPr>
          <w:rFonts w:ascii="Times New Roman" w:hAnsi="Times New Roman" w:cs="Times New Roman"/>
          <w:sz w:val="28"/>
          <w:szCs w:val="28"/>
        </w:rPr>
        <w:t xml:space="preserve"> </w:t>
      </w:r>
      <w:r w:rsidRPr="006B0C39">
        <w:rPr>
          <w:rFonts w:ascii="Times New Roman" w:hAnsi="Times New Roman" w:cs="Times New Roman"/>
          <w:sz w:val="28"/>
          <w:szCs w:val="28"/>
          <w:lang w:val="en-US"/>
        </w:rPr>
        <w:t>Bank</w:t>
      </w:r>
      <w:r w:rsidRPr="006B0C39">
        <w:rPr>
          <w:rFonts w:ascii="Times New Roman" w:hAnsi="Times New Roman" w:cs="Times New Roman"/>
          <w:sz w:val="28"/>
          <w:szCs w:val="28"/>
        </w:rPr>
        <w:t xml:space="preserve"> (</w:t>
      </w:r>
      <w:r w:rsidRPr="006B0C39">
        <w:rPr>
          <w:rFonts w:ascii="Times New Roman" w:hAnsi="Times New Roman" w:cs="Times New Roman"/>
          <w:sz w:val="28"/>
          <w:szCs w:val="28"/>
          <w:lang w:val="en-US"/>
        </w:rPr>
        <w:t>PDB</w:t>
      </w:r>
      <w:r w:rsidRPr="006B0C39">
        <w:rPr>
          <w:rFonts w:ascii="Times New Roman" w:hAnsi="Times New Roman" w:cs="Times New Roman"/>
          <w:sz w:val="28"/>
          <w:szCs w:val="28"/>
        </w:rPr>
        <w:t>) была загружена с</w:t>
      </w:r>
      <w:r w:rsidR="002C16F1" w:rsidRPr="006B0C39">
        <w:rPr>
          <w:rFonts w:ascii="Times New Roman" w:hAnsi="Times New Roman" w:cs="Times New Roman"/>
          <w:sz w:val="28"/>
          <w:szCs w:val="28"/>
        </w:rPr>
        <w:t xml:space="preserve">труктура </w:t>
      </w:r>
      <w:r w:rsidRPr="006B0C39">
        <w:rPr>
          <w:rFonts w:ascii="Times New Roman" w:hAnsi="Times New Roman" w:cs="Times New Roman"/>
          <w:sz w:val="28"/>
          <w:szCs w:val="28"/>
        </w:rPr>
        <w:t xml:space="preserve">пептидного ингибитора MeO-Suc-Ala-Ala-Pro-Ala хлорометил кетона </w:t>
      </w:r>
      <w:r w:rsidR="002C16F1" w:rsidRPr="006B0C39">
        <w:rPr>
          <w:rFonts w:ascii="Times New Roman" w:hAnsi="Times New Roman" w:cs="Times New Roman"/>
          <w:sz w:val="28"/>
          <w:szCs w:val="28"/>
        </w:rPr>
        <w:t>эластазы нейтрофилов 1</w:t>
      </w:r>
      <w:r w:rsidR="002C16F1" w:rsidRPr="006B0C39">
        <w:rPr>
          <w:rFonts w:ascii="Times New Roman" w:hAnsi="Times New Roman" w:cs="Times New Roman"/>
          <w:sz w:val="28"/>
          <w:szCs w:val="28"/>
          <w:lang w:val="en-US"/>
        </w:rPr>
        <w:t>HNE</w:t>
      </w:r>
      <w:r w:rsidR="002C16F1" w:rsidRPr="006B0C39">
        <w:rPr>
          <w:rFonts w:ascii="Times New Roman" w:hAnsi="Times New Roman" w:cs="Times New Roman"/>
          <w:sz w:val="28"/>
          <w:szCs w:val="28"/>
        </w:rPr>
        <w:t xml:space="preserve">. Из структуры </w:t>
      </w:r>
      <w:r w:rsidRPr="006B0C39">
        <w:rPr>
          <w:rFonts w:ascii="Times New Roman" w:hAnsi="Times New Roman" w:cs="Times New Roman"/>
          <w:sz w:val="28"/>
          <w:szCs w:val="28"/>
        </w:rPr>
        <w:t>эластазы нейтрофилов</w:t>
      </w:r>
      <w:r w:rsidR="002C16F1" w:rsidRPr="006B0C39">
        <w:rPr>
          <w:rFonts w:ascii="Times New Roman" w:hAnsi="Times New Roman" w:cs="Times New Roman"/>
          <w:sz w:val="28"/>
          <w:szCs w:val="28"/>
        </w:rPr>
        <w:t xml:space="preserve"> были удалены включенные молекулы воды. В качестве аминокислотных остатков</w:t>
      </w:r>
      <w:r w:rsidRPr="006B0C39">
        <w:rPr>
          <w:rFonts w:ascii="Times New Roman" w:hAnsi="Times New Roman" w:cs="Times New Roman"/>
          <w:sz w:val="28"/>
          <w:szCs w:val="28"/>
        </w:rPr>
        <w:t xml:space="preserve"> </w:t>
      </w:r>
      <w:r w:rsidR="002C16F1" w:rsidRPr="006B0C39">
        <w:rPr>
          <w:rFonts w:ascii="Times New Roman" w:hAnsi="Times New Roman" w:cs="Times New Roman"/>
          <w:sz w:val="28"/>
          <w:szCs w:val="28"/>
        </w:rPr>
        <w:t xml:space="preserve">были выбраны остатки </w:t>
      </w:r>
      <w:r w:rsidR="002C16F1" w:rsidRPr="006B0C39">
        <w:rPr>
          <w:rFonts w:ascii="Times New Roman" w:hAnsi="Times New Roman" w:cs="Times New Roman"/>
          <w:sz w:val="28"/>
          <w:szCs w:val="28"/>
          <w:lang w:val="en-US"/>
        </w:rPr>
        <w:t>Phe</w:t>
      </w:r>
      <w:r w:rsidR="002C16F1" w:rsidRPr="006B0C39">
        <w:rPr>
          <w:rFonts w:ascii="Times New Roman" w:hAnsi="Times New Roman" w:cs="Times New Roman"/>
          <w:sz w:val="28"/>
          <w:szCs w:val="28"/>
        </w:rPr>
        <w:t xml:space="preserve">41, </w:t>
      </w:r>
      <w:r w:rsidR="002C16F1" w:rsidRPr="006B0C39">
        <w:rPr>
          <w:rFonts w:ascii="Times New Roman" w:hAnsi="Times New Roman" w:cs="Times New Roman"/>
          <w:sz w:val="28"/>
          <w:szCs w:val="28"/>
          <w:lang w:val="en-US"/>
        </w:rPr>
        <w:t>Cys</w:t>
      </w:r>
      <w:r w:rsidR="002C16F1" w:rsidRPr="006B0C39">
        <w:rPr>
          <w:rFonts w:ascii="Times New Roman" w:hAnsi="Times New Roman" w:cs="Times New Roman"/>
          <w:sz w:val="28"/>
          <w:szCs w:val="28"/>
        </w:rPr>
        <w:t xml:space="preserve">42, </w:t>
      </w:r>
      <w:r w:rsidR="002C16F1" w:rsidRPr="006B0C39">
        <w:rPr>
          <w:rFonts w:ascii="Times New Roman" w:hAnsi="Times New Roman" w:cs="Times New Roman"/>
          <w:sz w:val="28"/>
          <w:szCs w:val="28"/>
          <w:lang w:val="en-US"/>
        </w:rPr>
        <w:t>Ala</w:t>
      </w:r>
      <w:r w:rsidR="002C16F1" w:rsidRPr="006B0C39">
        <w:rPr>
          <w:rFonts w:ascii="Times New Roman" w:hAnsi="Times New Roman" w:cs="Times New Roman"/>
          <w:sz w:val="28"/>
          <w:szCs w:val="28"/>
        </w:rPr>
        <w:t xml:space="preserve">55, </w:t>
      </w:r>
      <w:r w:rsidR="002C16F1" w:rsidRPr="006B0C39">
        <w:rPr>
          <w:rFonts w:ascii="Times New Roman" w:hAnsi="Times New Roman" w:cs="Times New Roman"/>
          <w:sz w:val="28"/>
          <w:szCs w:val="28"/>
          <w:lang w:val="en-US"/>
        </w:rPr>
        <w:t>His</w:t>
      </w:r>
      <w:r w:rsidR="002C16F1" w:rsidRPr="006B0C39">
        <w:rPr>
          <w:rFonts w:ascii="Times New Roman" w:hAnsi="Times New Roman" w:cs="Times New Roman"/>
          <w:sz w:val="28"/>
          <w:szCs w:val="28"/>
        </w:rPr>
        <w:t xml:space="preserve">57, </w:t>
      </w:r>
      <w:r w:rsidR="002C16F1" w:rsidRPr="006B0C39">
        <w:rPr>
          <w:rFonts w:ascii="Times New Roman" w:hAnsi="Times New Roman" w:cs="Times New Roman"/>
          <w:sz w:val="28"/>
          <w:szCs w:val="28"/>
          <w:lang w:val="en-US"/>
        </w:rPr>
        <w:t>Cys</w:t>
      </w:r>
      <w:r w:rsidR="002C16F1" w:rsidRPr="006B0C39">
        <w:rPr>
          <w:rFonts w:ascii="Times New Roman" w:hAnsi="Times New Roman" w:cs="Times New Roman"/>
          <w:sz w:val="28"/>
          <w:szCs w:val="28"/>
        </w:rPr>
        <w:t xml:space="preserve">58, </w:t>
      </w:r>
      <w:r w:rsidR="002C16F1" w:rsidRPr="006B0C39">
        <w:rPr>
          <w:rFonts w:ascii="Times New Roman" w:hAnsi="Times New Roman" w:cs="Times New Roman"/>
          <w:sz w:val="28"/>
          <w:szCs w:val="28"/>
          <w:lang w:val="en-US"/>
        </w:rPr>
        <w:t>Tyr</w:t>
      </w:r>
      <w:r w:rsidR="002C16F1" w:rsidRPr="006B0C39">
        <w:rPr>
          <w:rFonts w:ascii="Times New Roman" w:hAnsi="Times New Roman" w:cs="Times New Roman"/>
          <w:sz w:val="28"/>
          <w:szCs w:val="28"/>
        </w:rPr>
        <w:t xml:space="preserve">94, </w:t>
      </w:r>
      <w:r w:rsidR="002C16F1" w:rsidRPr="006B0C39">
        <w:rPr>
          <w:rFonts w:ascii="Times New Roman" w:hAnsi="Times New Roman" w:cs="Times New Roman"/>
          <w:sz w:val="28"/>
          <w:szCs w:val="28"/>
          <w:lang w:val="en-US"/>
        </w:rPr>
        <w:t>Pro</w:t>
      </w:r>
      <w:r w:rsidR="002C16F1" w:rsidRPr="006B0C39">
        <w:rPr>
          <w:rFonts w:ascii="Times New Roman" w:hAnsi="Times New Roman" w:cs="Times New Roman"/>
          <w:sz w:val="28"/>
          <w:szCs w:val="28"/>
        </w:rPr>
        <w:t xml:space="preserve">98, </w:t>
      </w:r>
      <w:r w:rsidR="002C16F1" w:rsidRPr="006B0C39">
        <w:rPr>
          <w:rFonts w:ascii="Times New Roman" w:hAnsi="Times New Roman" w:cs="Times New Roman"/>
          <w:sz w:val="28"/>
          <w:szCs w:val="28"/>
          <w:lang w:val="en-US"/>
        </w:rPr>
        <w:t>Leu</w:t>
      </w:r>
      <w:r w:rsidR="002C16F1" w:rsidRPr="006B0C39">
        <w:rPr>
          <w:rFonts w:ascii="Times New Roman" w:hAnsi="Times New Roman" w:cs="Times New Roman"/>
          <w:sz w:val="28"/>
          <w:szCs w:val="28"/>
        </w:rPr>
        <w:t>99</w:t>
      </w:r>
      <w:r w:rsidR="002C16F1" w:rsidRPr="006B0C39">
        <w:rPr>
          <w:rFonts w:ascii="Times New Roman" w:hAnsi="Times New Roman" w:cs="Times New Roman"/>
          <w:sz w:val="28"/>
          <w:szCs w:val="28"/>
          <w:lang w:val="en-US"/>
        </w:rPr>
        <w:t>B</w:t>
      </w:r>
      <w:r w:rsidR="002C16F1" w:rsidRPr="006B0C39">
        <w:rPr>
          <w:rFonts w:ascii="Times New Roman" w:hAnsi="Times New Roman" w:cs="Times New Roman"/>
          <w:sz w:val="28"/>
          <w:szCs w:val="28"/>
        </w:rPr>
        <w:t xml:space="preserve">, </w:t>
      </w:r>
      <w:r w:rsidR="002C16F1" w:rsidRPr="006B0C39">
        <w:rPr>
          <w:rFonts w:ascii="Times New Roman" w:hAnsi="Times New Roman" w:cs="Times New Roman"/>
          <w:sz w:val="28"/>
          <w:szCs w:val="28"/>
          <w:lang w:val="en-US"/>
        </w:rPr>
        <w:t>Asp</w:t>
      </w:r>
      <w:r w:rsidR="002C16F1" w:rsidRPr="006B0C39">
        <w:rPr>
          <w:rFonts w:ascii="Times New Roman" w:hAnsi="Times New Roman" w:cs="Times New Roman"/>
          <w:sz w:val="28"/>
          <w:szCs w:val="28"/>
        </w:rPr>
        <w:t xml:space="preserve">102, </w:t>
      </w:r>
      <w:r w:rsidR="002C16F1" w:rsidRPr="006B0C39">
        <w:rPr>
          <w:rFonts w:ascii="Times New Roman" w:hAnsi="Times New Roman" w:cs="Times New Roman"/>
          <w:sz w:val="28"/>
          <w:szCs w:val="28"/>
          <w:lang w:val="en-US"/>
        </w:rPr>
        <w:t>Val</w:t>
      </w:r>
      <w:r w:rsidR="002C16F1" w:rsidRPr="006B0C39">
        <w:rPr>
          <w:rFonts w:ascii="Times New Roman" w:hAnsi="Times New Roman" w:cs="Times New Roman"/>
          <w:sz w:val="28"/>
          <w:szCs w:val="28"/>
        </w:rPr>
        <w:t xml:space="preserve">190, </w:t>
      </w:r>
      <w:r w:rsidR="002C16F1" w:rsidRPr="006B0C39">
        <w:rPr>
          <w:rFonts w:ascii="Times New Roman" w:hAnsi="Times New Roman" w:cs="Times New Roman"/>
          <w:sz w:val="28"/>
          <w:szCs w:val="28"/>
          <w:lang w:val="en-US"/>
        </w:rPr>
        <w:t>Cys</w:t>
      </w:r>
      <w:r w:rsidR="002C16F1" w:rsidRPr="006B0C39">
        <w:rPr>
          <w:rFonts w:ascii="Times New Roman" w:hAnsi="Times New Roman" w:cs="Times New Roman"/>
          <w:sz w:val="28"/>
          <w:szCs w:val="28"/>
        </w:rPr>
        <w:t xml:space="preserve">191, </w:t>
      </w:r>
      <w:r w:rsidR="002C16F1" w:rsidRPr="006B0C39">
        <w:rPr>
          <w:rFonts w:ascii="Times New Roman" w:hAnsi="Times New Roman" w:cs="Times New Roman"/>
          <w:sz w:val="28"/>
          <w:szCs w:val="28"/>
          <w:lang w:val="en-US"/>
        </w:rPr>
        <w:t>Phe</w:t>
      </w:r>
      <w:r w:rsidR="002C16F1" w:rsidRPr="006B0C39">
        <w:rPr>
          <w:rFonts w:ascii="Times New Roman" w:hAnsi="Times New Roman" w:cs="Times New Roman"/>
          <w:sz w:val="28"/>
          <w:szCs w:val="28"/>
        </w:rPr>
        <w:t xml:space="preserve">192, </w:t>
      </w:r>
      <w:r w:rsidR="002C16F1" w:rsidRPr="006B0C39">
        <w:rPr>
          <w:rFonts w:ascii="Times New Roman" w:hAnsi="Times New Roman" w:cs="Times New Roman"/>
          <w:sz w:val="28"/>
          <w:szCs w:val="28"/>
          <w:lang w:val="en-US"/>
        </w:rPr>
        <w:t>Gly</w:t>
      </w:r>
      <w:r w:rsidR="002C16F1" w:rsidRPr="006B0C39">
        <w:rPr>
          <w:rFonts w:ascii="Times New Roman" w:hAnsi="Times New Roman" w:cs="Times New Roman"/>
          <w:sz w:val="28"/>
          <w:szCs w:val="28"/>
        </w:rPr>
        <w:t xml:space="preserve">193, </w:t>
      </w:r>
      <w:r w:rsidR="002C16F1" w:rsidRPr="006B0C39">
        <w:rPr>
          <w:rFonts w:ascii="Times New Roman" w:hAnsi="Times New Roman" w:cs="Times New Roman"/>
          <w:sz w:val="28"/>
          <w:szCs w:val="28"/>
          <w:lang w:val="en-US"/>
        </w:rPr>
        <w:t>Asp</w:t>
      </w:r>
      <w:r w:rsidR="002C16F1" w:rsidRPr="006B0C39">
        <w:rPr>
          <w:rFonts w:ascii="Times New Roman" w:hAnsi="Times New Roman" w:cs="Times New Roman"/>
          <w:sz w:val="28"/>
          <w:szCs w:val="28"/>
        </w:rPr>
        <w:t xml:space="preserve">194, </w:t>
      </w:r>
      <w:r w:rsidR="002C16F1" w:rsidRPr="006B0C39">
        <w:rPr>
          <w:rFonts w:ascii="Times New Roman" w:hAnsi="Times New Roman" w:cs="Times New Roman"/>
          <w:sz w:val="28"/>
          <w:szCs w:val="28"/>
          <w:lang w:val="en-US"/>
        </w:rPr>
        <w:t>Ser</w:t>
      </w:r>
      <w:r w:rsidR="002C16F1" w:rsidRPr="006B0C39">
        <w:rPr>
          <w:rFonts w:ascii="Times New Roman" w:hAnsi="Times New Roman" w:cs="Times New Roman"/>
          <w:sz w:val="28"/>
          <w:szCs w:val="28"/>
        </w:rPr>
        <w:t xml:space="preserve">195, </w:t>
      </w:r>
      <w:r w:rsidR="002C16F1" w:rsidRPr="006B0C39">
        <w:rPr>
          <w:rFonts w:ascii="Times New Roman" w:hAnsi="Times New Roman" w:cs="Times New Roman"/>
          <w:sz w:val="28"/>
          <w:szCs w:val="28"/>
          <w:lang w:val="en-US"/>
        </w:rPr>
        <w:t>Gly</w:t>
      </w:r>
      <w:r w:rsidR="002C16F1" w:rsidRPr="006B0C39">
        <w:rPr>
          <w:rFonts w:ascii="Times New Roman" w:hAnsi="Times New Roman" w:cs="Times New Roman"/>
          <w:sz w:val="28"/>
          <w:szCs w:val="28"/>
        </w:rPr>
        <w:t xml:space="preserve">196, </w:t>
      </w:r>
      <w:r w:rsidR="002C16F1" w:rsidRPr="006B0C39">
        <w:rPr>
          <w:rFonts w:ascii="Times New Roman" w:hAnsi="Times New Roman" w:cs="Times New Roman"/>
          <w:sz w:val="28"/>
          <w:szCs w:val="28"/>
          <w:lang w:val="en-US"/>
        </w:rPr>
        <w:t>Ala</w:t>
      </w:r>
      <w:r w:rsidR="002C16F1" w:rsidRPr="006B0C39">
        <w:rPr>
          <w:rFonts w:ascii="Times New Roman" w:hAnsi="Times New Roman" w:cs="Times New Roman"/>
          <w:sz w:val="28"/>
          <w:szCs w:val="28"/>
        </w:rPr>
        <w:t xml:space="preserve">213, </w:t>
      </w:r>
      <w:r w:rsidR="002C16F1" w:rsidRPr="006B0C39">
        <w:rPr>
          <w:rFonts w:ascii="Times New Roman" w:hAnsi="Times New Roman" w:cs="Times New Roman"/>
          <w:sz w:val="28"/>
          <w:szCs w:val="28"/>
          <w:lang w:val="en-US"/>
        </w:rPr>
        <w:t>Ser</w:t>
      </w:r>
      <w:r w:rsidR="002C16F1" w:rsidRPr="006B0C39">
        <w:rPr>
          <w:rFonts w:ascii="Times New Roman" w:hAnsi="Times New Roman" w:cs="Times New Roman"/>
          <w:sz w:val="28"/>
          <w:szCs w:val="28"/>
        </w:rPr>
        <w:t xml:space="preserve">214, </w:t>
      </w:r>
      <w:r w:rsidR="002C16F1" w:rsidRPr="006B0C39">
        <w:rPr>
          <w:rFonts w:ascii="Times New Roman" w:hAnsi="Times New Roman" w:cs="Times New Roman"/>
          <w:sz w:val="28"/>
          <w:szCs w:val="28"/>
          <w:lang w:val="en-US"/>
        </w:rPr>
        <w:t>Phe</w:t>
      </w:r>
      <w:r w:rsidR="002C16F1" w:rsidRPr="006B0C39">
        <w:rPr>
          <w:rFonts w:ascii="Times New Roman" w:hAnsi="Times New Roman" w:cs="Times New Roman"/>
          <w:sz w:val="28"/>
          <w:szCs w:val="28"/>
        </w:rPr>
        <w:t xml:space="preserve">215, </w:t>
      </w:r>
      <w:r w:rsidR="002C16F1" w:rsidRPr="006B0C39">
        <w:rPr>
          <w:rFonts w:ascii="Times New Roman" w:hAnsi="Times New Roman" w:cs="Times New Roman"/>
          <w:sz w:val="28"/>
          <w:szCs w:val="28"/>
          <w:lang w:val="en-US"/>
        </w:rPr>
        <w:t>Val</w:t>
      </w:r>
      <w:r w:rsidR="002C16F1" w:rsidRPr="006B0C39">
        <w:rPr>
          <w:rFonts w:ascii="Times New Roman" w:hAnsi="Times New Roman" w:cs="Times New Roman"/>
          <w:sz w:val="28"/>
          <w:szCs w:val="28"/>
        </w:rPr>
        <w:t xml:space="preserve">216, </w:t>
      </w:r>
      <w:r w:rsidR="002C16F1" w:rsidRPr="006B0C39">
        <w:rPr>
          <w:rFonts w:ascii="Times New Roman" w:hAnsi="Times New Roman" w:cs="Times New Roman"/>
          <w:sz w:val="28"/>
          <w:szCs w:val="28"/>
          <w:lang w:val="en-US"/>
        </w:rPr>
        <w:t>Arg</w:t>
      </w:r>
      <w:r w:rsidR="002C16F1" w:rsidRPr="006B0C39">
        <w:rPr>
          <w:rFonts w:ascii="Times New Roman" w:hAnsi="Times New Roman" w:cs="Times New Roman"/>
          <w:sz w:val="28"/>
          <w:szCs w:val="28"/>
        </w:rPr>
        <w:t>217</w:t>
      </w:r>
      <w:r w:rsidR="002C16F1" w:rsidRPr="006B0C39">
        <w:rPr>
          <w:rFonts w:ascii="Times New Roman" w:hAnsi="Times New Roman" w:cs="Times New Roman"/>
          <w:sz w:val="28"/>
          <w:szCs w:val="28"/>
          <w:lang w:val="en-US"/>
        </w:rPr>
        <w:t>A</w:t>
      </w:r>
      <w:r w:rsidR="002C16F1" w:rsidRPr="006B0C39">
        <w:rPr>
          <w:rFonts w:ascii="Times New Roman" w:hAnsi="Times New Roman" w:cs="Times New Roman"/>
          <w:sz w:val="28"/>
          <w:szCs w:val="28"/>
        </w:rPr>
        <w:t xml:space="preserve">, </w:t>
      </w:r>
      <w:r w:rsidR="002C16F1" w:rsidRPr="006B0C39">
        <w:rPr>
          <w:rFonts w:ascii="Times New Roman" w:hAnsi="Times New Roman" w:cs="Times New Roman"/>
          <w:sz w:val="28"/>
          <w:szCs w:val="28"/>
          <w:lang w:val="en-US"/>
        </w:rPr>
        <w:t>Gly</w:t>
      </w:r>
      <w:r w:rsidR="002C16F1" w:rsidRPr="006B0C39">
        <w:rPr>
          <w:rFonts w:ascii="Times New Roman" w:hAnsi="Times New Roman" w:cs="Times New Roman"/>
          <w:sz w:val="28"/>
          <w:szCs w:val="28"/>
        </w:rPr>
        <w:t xml:space="preserve">218, </w:t>
      </w:r>
      <w:r w:rsidR="002C16F1" w:rsidRPr="006B0C39">
        <w:rPr>
          <w:rFonts w:ascii="Times New Roman" w:hAnsi="Times New Roman" w:cs="Times New Roman"/>
          <w:sz w:val="28"/>
          <w:szCs w:val="28"/>
          <w:lang w:val="en-US"/>
        </w:rPr>
        <w:t>Gly</w:t>
      </w:r>
      <w:r w:rsidR="002C16F1" w:rsidRPr="006B0C39">
        <w:rPr>
          <w:rFonts w:ascii="Times New Roman" w:hAnsi="Times New Roman" w:cs="Times New Roman"/>
          <w:sz w:val="28"/>
          <w:szCs w:val="28"/>
        </w:rPr>
        <w:t xml:space="preserve">219 и </w:t>
      </w:r>
      <w:r w:rsidR="002C16F1" w:rsidRPr="006B0C39">
        <w:rPr>
          <w:rFonts w:ascii="Times New Roman" w:hAnsi="Times New Roman" w:cs="Times New Roman"/>
          <w:sz w:val="28"/>
          <w:szCs w:val="28"/>
          <w:lang w:val="en-US"/>
        </w:rPr>
        <w:t>Tyr</w:t>
      </w:r>
      <w:r w:rsidR="002C16F1" w:rsidRPr="006B0C39">
        <w:rPr>
          <w:rFonts w:ascii="Times New Roman" w:hAnsi="Times New Roman" w:cs="Times New Roman"/>
          <w:sz w:val="28"/>
          <w:szCs w:val="28"/>
        </w:rPr>
        <w:t xml:space="preserve">224. </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t xml:space="preserve">Докинг соединений (3.5, 3.6 и 3.8) проводился с учетом их конформационной лабильности и с жестким рецептором при стандартных опциях программы </w:t>
      </w:r>
      <w:r w:rsidRPr="006B0C39">
        <w:rPr>
          <w:rFonts w:ascii="Times New Roman" w:hAnsi="Times New Roman" w:cs="Times New Roman"/>
          <w:sz w:val="28"/>
          <w:szCs w:val="28"/>
          <w:lang w:val="en-US"/>
        </w:rPr>
        <w:t>LeadIT</w:t>
      </w:r>
      <w:r w:rsidR="007A0156" w:rsidRPr="006B0C39">
        <w:rPr>
          <w:rFonts w:ascii="Times New Roman" w:hAnsi="Times New Roman" w:cs="Times New Roman"/>
          <w:sz w:val="28"/>
          <w:szCs w:val="28"/>
        </w:rPr>
        <w:t xml:space="preserve"> [109</w:t>
      </w:r>
      <w:r w:rsidRPr="006B0C39">
        <w:rPr>
          <w:rFonts w:ascii="Times New Roman" w:hAnsi="Times New Roman" w:cs="Times New Roman"/>
          <w:sz w:val="28"/>
          <w:szCs w:val="28"/>
        </w:rPr>
        <w:t>, с. 1645] (</w:t>
      </w:r>
      <w:r w:rsidRPr="006B0C39">
        <w:rPr>
          <w:rFonts w:ascii="Times New Roman" w:hAnsi="Times New Roman" w:cs="Times New Roman"/>
          <w:sz w:val="28"/>
          <w:szCs w:val="28"/>
          <w:lang w:val="en-US"/>
        </w:rPr>
        <w:t>Bio</w:t>
      </w:r>
      <w:r w:rsidRPr="006B0C39">
        <w:rPr>
          <w:rFonts w:ascii="Times New Roman" w:hAnsi="Times New Roman" w:cs="Times New Roman"/>
          <w:sz w:val="28"/>
          <w:szCs w:val="28"/>
        </w:rPr>
        <w:t xml:space="preserve"> </w:t>
      </w:r>
      <w:r w:rsidRPr="006B0C39">
        <w:rPr>
          <w:rFonts w:ascii="Times New Roman" w:hAnsi="Times New Roman" w:cs="Times New Roman"/>
          <w:sz w:val="28"/>
          <w:szCs w:val="28"/>
          <w:lang w:val="en-US"/>
        </w:rPr>
        <w:t>Solve</w:t>
      </w:r>
      <w:r w:rsidRPr="006B0C39">
        <w:rPr>
          <w:rFonts w:ascii="Times New Roman" w:hAnsi="Times New Roman" w:cs="Times New Roman"/>
          <w:sz w:val="28"/>
          <w:szCs w:val="28"/>
        </w:rPr>
        <w:t xml:space="preserve"> </w:t>
      </w:r>
      <w:r w:rsidRPr="006B0C39">
        <w:rPr>
          <w:rFonts w:ascii="Times New Roman" w:hAnsi="Times New Roman" w:cs="Times New Roman"/>
          <w:sz w:val="28"/>
          <w:szCs w:val="28"/>
          <w:lang w:val="en-US"/>
        </w:rPr>
        <w:t>ITGmbH</w:t>
      </w:r>
      <w:r w:rsidR="007A0156" w:rsidRPr="006B0C39">
        <w:rPr>
          <w:rFonts w:ascii="Times New Roman" w:hAnsi="Times New Roman" w:cs="Times New Roman"/>
          <w:sz w:val="28"/>
          <w:szCs w:val="28"/>
        </w:rPr>
        <w:t>, Германия) [109</w:t>
      </w:r>
      <w:r w:rsidRPr="006B0C39">
        <w:rPr>
          <w:rFonts w:ascii="Times New Roman" w:hAnsi="Times New Roman" w:cs="Times New Roman"/>
          <w:sz w:val="28"/>
          <w:szCs w:val="28"/>
        </w:rPr>
        <w:t>, с. 1645].</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lastRenderedPageBreak/>
        <w:t xml:space="preserve">Позы молекулы (3.6) совпадают с положением пептидного ингибитора в гидрофобном кармане эластазы (PDB:1HNE). Пептидный ингибитор показан </w:t>
      </w:r>
      <w:r w:rsidR="006B0C39" w:rsidRPr="006B0C39">
        <w:rPr>
          <w:rFonts w:ascii="Times New Roman" w:hAnsi="Times New Roman" w:cs="Times New Roman"/>
          <w:sz w:val="28"/>
          <w:szCs w:val="28"/>
        </w:rPr>
        <w:t>на рисунках 40 и 41</w:t>
      </w:r>
      <w:r w:rsidR="00101DEF" w:rsidRPr="006B0C39">
        <w:rPr>
          <w:rFonts w:ascii="Times New Roman" w:hAnsi="Times New Roman" w:cs="Times New Roman"/>
          <w:sz w:val="28"/>
          <w:szCs w:val="28"/>
        </w:rPr>
        <w:t xml:space="preserve"> </w:t>
      </w:r>
      <w:r w:rsidRPr="006B0C39">
        <w:rPr>
          <w:rFonts w:ascii="Times New Roman" w:hAnsi="Times New Roman" w:cs="Times New Roman"/>
          <w:sz w:val="28"/>
          <w:szCs w:val="28"/>
        </w:rPr>
        <w:t>в виде модели с шаровидными атомами.</w:t>
      </w:r>
    </w:p>
    <w:p w:rsidR="006B0C39" w:rsidRPr="006B0C39" w:rsidRDefault="006B0C39" w:rsidP="002C16F1">
      <w:pPr>
        <w:ind w:firstLine="709"/>
        <w:jc w:val="both"/>
        <w:rPr>
          <w:rFonts w:ascii="Times New Roman" w:hAnsi="Times New Roman" w:cs="Times New Roman"/>
          <w:sz w:val="28"/>
          <w:szCs w:val="28"/>
        </w:rPr>
      </w:pPr>
    </w:p>
    <w:tbl>
      <w:tblPr>
        <w:tblStyle w:val="a5"/>
        <w:tblW w:w="0" w:type="auto"/>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4"/>
        <w:gridCol w:w="4823"/>
      </w:tblGrid>
      <w:tr w:rsidR="006B0C39" w:rsidRPr="006B0C39" w:rsidTr="006B0C39">
        <w:tc>
          <w:tcPr>
            <w:tcW w:w="4674" w:type="dxa"/>
          </w:tcPr>
          <w:p w:rsidR="006B0C39" w:rsidRPr="006B0C39" w:rsidRDefault="006B0C39" w:rsidP="002C16F1">
            <w:pPr>
              <w:jc w:val="both"/>
              <w:rPr>
                <w:rFonts w:ascii="Times New Roman" w:hAnsi="Times New Roman" w:cs="Times New Roman"/>
                <w:sz w:val="28"/>
                <w:szCs w:val="28"/>
              </w:rPr>
            </w:pPr>
            <w:r w:rsidRPr="006B0C39">
              <w:rPr>
                <w:rFonts w:ascii="Times New Roman" w:hAnsi="Times New Roman" w:cs="Times New Roman"/>
                <w:noProof/>
                <w:sz w:val="28"/>
                <w:szCs w:val="28"/>
                <w:lang w:eastAsia="ru-RU"/>
              </w:rPr>
              <w:drawing>
                <wp:inline distT="0" distB="0" distL="0" distR="0">
                  <wp:extent cx="2743606" cy="2055013"/>
                  <wp:effectExtent l="19050" t="0" r="0" b="0"/>
                  <wp:docPr id="9" name="Изображение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742206" cy="2053965"/>
                          </a:xfrm>
                          <a:prstGeom prst="rect">
                            <a:avLst/>
                          </a:prstGeom>
                          <a:noFill/>
                          <a:ln>
                            <a:noFill/>
                          </a:ln>
                        </pic:spPr>
                      </pic:pic>
                    </a:graphicData>
                  </a:graphic>
                </wp:inline>
              </w:drawing>
            </w:r>
          </w:p>
          <w:p w:rsidR="006B0C39" w:rsidRPr="006B0C39" w:rsidRDefault="006B0C39" w:rsidP="006B0C39">
            <w:pPr>
              <w:jc w:val="center"/>
              <w:rPr>
                <w:rFonts w:ascii="Times New Roman" w:hAnsi="Times New Roman" w:cs="Times New Roman"/>
                <w:sz w:val="28"/>
                <w:szCs w:val="28"/>
              </w:rPr>
            </w:pPr>
            <w:r w:rsidRPr="006B0C39">
              <w:rPr>
                <w:rFonts w:ascii="Times New Roman" w:hAnsi="Times New Roman" w:cs="Times New Roman"/>
                <w:sz w:val="28"/>
                <w:szCs w:val="28"/>
              </w:rPr>
              <w:t>Рисунок 40 – Поза активного</w:t>
            </w:r>
          </w:p>
          <w:p w:rsidR="006B0C39" w:rsidRPr="006B0C39" w:rsidRDefault="006B0C39" w:rsidP="006B0C39">
            <w:pPr>
              <w:jc w:val="center"/>
              <w:rPr>
                <w:rFonts w:ascii="Times New Roman" w:hAnsi="Times New Roman" w:cs="Times New Roman"/>
                <w:sz w:val="28"/>
                <w:szCs w:val="28"/>
              </w:rPr>
            </w:pPr>
            <w:r w:rsidRPr="006B0C39">
              <w:rPr>
                <w:rFonts w:ascii="Times New Roman" w:hAnsi="Times New Roman" w:cs="Times New Roman"/>
                <w:sz w:val="28"/>
                <w:szCs w:val="28"/>
              </w:rPr>
              <w:t>гидразона (3.6), полученные в результате докинга</w:t>
            </w:r>
          </w:p>
        </w:tc>
        <w:tc>
          <w:tcPr>
            <w:tcW w:w="4823" w:type="dxa"/>
          </w:tcPr>
          <w:p w:rsidR="006B0C39" w:rsidRPr="006B0C39" w:rsidRDefault="006B0C39" w:rsidP="002C16F1">
            <w:pPr>
              <w:jc w:val="both"/>
              <w:rPr>
                <w:rFonts w:ascii="Times New Roman" w:hAnsi="Times New Roman" w:cs="Times New Roman"/>
                <w:sz w:val="28"/>
                <w:szCs w:val="28"/>
              </w:rPr>
            </w:pPr>
            <w:r w:rsidRPr="006B0C39">
              <w:rPr>
                <w:rFonts w:ascii="Times New Roman" w:hAnsi="Times New Roman" w:cs="Times New Roman"/>
                <w:noProof/>
                <w:sz w:val="28"/>
                <w:szCs w:val="28"/>
                <w:lang w:eastAsia="ru-RU"/>
              </w:rPr>
              <w:drawing>
                <wp:inline distT="0" distB="0" distL="0" distR="0">
                  <wp:extent cx="2656056" cy="2068988"/>
                  <wp:effectExtent l="19050" t="0" r="0" b="0"/>
                  <wp:docPr id="10" name="Изображени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2676969" cy="2085279"/>
                          </a:xfrm>
                          <a:prstGeom prst="rect">
                            <a:avLst/>
                          </a:prstGeom>
                          <a:noFill/>
                          <a:ln>
                            <a:noFill/>
                          </a:ln>
                        </pic:spPr>
                      </pic:pic>
                    </a:graphicData>
                  </a:graphic>
                </wp:inline>
              </w:drawing>
            </w:r>
          </w:p>
          <w:p w:rsidR="006B0C39" w:rsidRPr="006B0C39" w:rsidRDefault="006B0C39" w:rsidP="006B0C39">
            <w:pPr>
              <w:jc w:val="center"/>
              <w:rPr>
                <w:rFonts w:ascii="Times New Roman" w:hAnsi="Times New Roman" w:cs="Times New Roman"/>
                <w:sz w:val="28"/>
                <w:szCs w:val="28"/>
              </w:rPr>
            </w:pPr>
            <w:r w:rsidRPr="006B0C39">
              <w:rPr>
                <w:rFonts w:ascii="Times New Roman" w:hAnsi="Times New Roman" w:cs="Times New Roman"/>
                <w:sz w:val="28"/>
                <w:szCs w:val="28"/>
              </w:rPr>
              <w:t>Рисунок 41 – Позы неактивных гидразонов (3.5) и (3.8), полученные в результате докинга</w:t>
            </w:r>
          </w:p>
        </w:tc>
      </w:tr>
      <w:tr w:rsidR="006B0C39" w:rsidRPr="006B0C39" w:rsidTr="006B0C39">
        <w:tc>
          <w:tcPr>
            <w:tcW w:w="4674" w:type="dxa"/>
          </w:tcPr>
          <w:p w:rsidR="006B0C39" w:rsidRPr="006B0C39" w:rsidRDefault="006B0C39" w:rsidP="002C16F1">
            <w:pPr>
              <w:jc w:val="both"/>
              <w:rPr>
                <w:rFonts w:ascii="Times New Roman" w:hAnsi="Times New Roman" w:cs="Times New Roman"/>
                <w:sz w:val="28"/>
                <w:szCs w:val="28"/>
              </w:rPr>
            </w:pPr>
          </w:p>
        </w:tc>
        <w:tc>
          <w:tcPr>
            <w:tcW w:w="4823" w:type="dxa"/>
          </w:tcPr>
          <w:p w:rsidR="006B0C39" w:rsidRPr="006B0C39" w:rsidRDefault="006B0C39" w:rsidP="002C16F1">
            <w:pPr>
              <w:jc w:val="both"/>
              <w:rPr>
                <w:rFonts w:ascii="Times New Roman" w:hAnsi="Times New Roman" w:cs="Times New Roman"/>
                <w:sz w:val="28"/>
                <w:szCs w:val="28"/>
              </w:rPr>
            </w:pPr>
          </w:p>
        </w:tc>
      </w:tr>
    </w:tbl>
    <w:p w:rsidR="006B0C39" w:rsidRPr="006B0C39" w:rsidRDefault="006B0C39" w:rsidP="002C16F1">
      <w:pPr>
        <w:ind w:firstLine="709"/>
        <w:jc w:val="both"/>
        <w:rPr>
          <w:rFonts w:ascii="Times New Roman" w:hAnsi="Times New Roman" w:cs="Times New Roman"/>
          <w:sz w:val="28"/>
          <w:szCs w:val="28"/>
        </w:rPr>
      </w:pPr>
    </w:p>
    <w:p w:rsidR="002C16F1" w:rsidRPr="006B0C39" w:rsidRDefault="002C16F1" w:rsidP="002C16F1">
      <w:pPr>
        <w:pStyle w:val="aa"/>
        <w:spacing w:after="0"/>
        <w:ind w:firstLine="709"/>
        <w:jc w:val="both"/>
        <w:rPr>
          <w:sz w:val="28"/>
          <w:szCs w:val="28"/>
          <w:lang w:val="ru-RU"/>
        </w:rPr>
      </w:pPr>
      <w:r w:rsidRPr="006B0C39">
        <w:rPr>
          <w:sz w:val="28"/>
          <w:szCs w:val="28"/>
          <w:lang w:val="ru-RU"/>
        </w:rPr>
        <w:t>Молекулярный до</w:t>
      </w:r>
      <w:r w:rsidR="007A0156" w:rsidRPr="006B0C39">
        <w:rPr>
          <w:sz w:val="28"/>
          <w:szCs w:val="28"/>
          <w:lang w:val="ru-RU"/>
        </w:rPr>
        <w:t>кинг биоактивных соединений [109</w:t>
      </w:r>
      <w:r w:rsidRPr="006B0C39">
        <w:rPr>
          <w:sz w:val="28"/>
          <w:szCs w:val="28"/>
          <w:lang w:val="ru-RU"/>
        </w:rPr>
        <w:t xml:space="preserve">, </w:t>
      </w:r>
      <w:r w:rsidRPr="006B0C39">
        <w:rPr>
          <w:sz w:val="28"/>
          <w:szCs w:val="28"/>
          <w:lang w:val="en-US"/>
        </w:rPr>
        <w:t>c</w:t>
      </w:r>
      <w:r w:rsidRPr="006B0C39">
        <w:rPr>
          <w:sz w:val="28"/>
          <w:szCs w:val="28"/>
          <w:lang w:val="ru-RU"/>
        </w:rPr>
        <w:t>. 1641] в структуру эластазы нейтрофило</w:t>
      </w:r>
      <w:r w:rsidR="007A0156" w:rsidRPr="006B0C39">
        <w:rPr>
          <w:sz w:val="28"/>
          <w:szCs w:val="28"/>
          <w:lang w:val="ru-RU"/>
        </w:rPr>
        <w:t>в показал [109</w:t>
      </w:r>
      <w:r w:rsidRPr="006B0C39">
        <w:rPr>
          <w:sz w:val="28"/>
          <w:szCs w:val="28"/>
          <w:lang w:val="ru-RU"/>
        </w:rPr>
        <w:t xml:space="preserve">, с. 1641], что в случае активного соединения бензоильный фрагмент молекулы (3.6) образует три водородные связи с Ser214 и Val216, причем </w:t>
      </w:r>
      <w:r w:rsidRPr="006B0C39">
        <w:rPr>
          <w:sz w:val="28"/>
          <w:szCs w:val="28"/>
          <w:lang w:val="en-US"/>
        </w:rPr>
        <w:t>OH</w:t>
      </w:r>
      <w:r w:rsidRPr="006B0C39">
        <w:rPr>
          <w:sz w:val="28"/>
          <w:szCs w:val="28"/>
          <w:lang w:val="ru-RU"/>
        </w:rPr>
        <w:t xml:space="preserve"> группа выступает как донор и акцептор водородных связей, и это обеспечивает закрепление этих молекул в активном центре эластазы, благоприятное для проявления ингибирующей активности. В качестве примера на рисунках 32, 33 показано расположение водородных связей и гидрофобных взаимодействий для гидразона. Положения неактивных гидразонов (3.5) и (3.8) заметно отличаются от их активных аналогов в активном центре эластазы нейтрофилов. Молекулы (3.5) и (3.8) входят глубоко в центральный гидрофобный карман </w:t>
      </w:r>
      <w:r w:rsidR="007A0156" w:rsidRPr="006B0C39">
        <w:rPr>
          <w:sz w:val="28"/>
          <w:szCs w:val="28"/>
          <w:lang w:val="ru-RU"/>
        </w:rPr>
        <w:t>своими бензольными кольцами [109</w:t>
      </w:r>
      <w:r w:rsidRPr="006B0C39">
        <w:rPr>
          <w:sz w:val="28"/>
          <w:szCs w:val="28"/>
          <w:lang w:val="ru-RU"/>
        </w:rPr>
        <w:t>, с. 1641].</w:t>
      </w:r>
    </w:p>
    <w:p w:rsidR="00727E5B" w:rsidRPr="006B0C39" w:rsidRDefault="00727E5B" w:rsidP="002C16F1">
      <w:pPr>
        <w:pStyle w:val="aa"/>
        <w:spacing w:after="0"/>
        <w:jc w:val="center"/>
        <w:rPr>
          <w:b/>
          <w:sz w:val="28"/>
        </w:rPr>
        <w:sectPr w:rsidR="00727E5B" w:rsidRPr="006B0C39" w:rsidSect="0006251E">
          <w:pgSz w:w="11900" w:h="16840" w:code="9"/>
          <w:pgMar w:top="1134" w:right="567" w:bottom="1134" w:left="1701" w:header="709" w:footer="709" w:gutter="0"/>
          <w:cols w:space="708"/>
          <w:docGrid w:linePitch="360"/>
        </w:sectPr>
      </w:pPr>
    </w:p>
    <w:p w:rsidR="002C16F1" w:rsidRPr="006B0C39" w:rsidRDefault="002C16F1" w:rsidP="002C16F1">
      <w:pPr>
        <w:pStyle w:val="aa"/>
        <w:spacing w:after="0"/>
        <w:jc w:val="center"/>
        <w:rPr>
          <w:b/>
          <w:sz w:val="28"/>
        </w:rPr>
      </w:pPr>
      <w:r w:rsidRPr="006B0C39">
        <w:rPr>
          <w:b/>
          <w:sz w:val="28"/>
        </w:rPr>
        <w:lastRenderedPageBreak/>
        <w:t>ЗАКЛЮЧЕНИЕ</w:t>
      </w:r>
    </w:p>
    <w:p w:rsidR="002C16F1" w:rsidRPr="006B0C39" w:rsidRDefault="002C16F1" w:rsidP="002C16F1">
      <w:pPr>
        <w:jc w:val="center"/>
        <w:rPr>
          <w:rFonts w:ascii="Times New Roman" w:eastAsia="Times New Roman" w:hAnsi="Times New Roman" w:cs="Times New Roman"/>
          <w:sz w:val="28"/>
        </w:rPr>
      </w:pPr>
    </w:p>
    <w:p w:rsidR="002C16F1" w:rsidRPr="006B0C39" w:rsidRDefault="002C16F1" w:rsidP="002C16F1">
      <w:pPr>
        <w:pStyle w:val="aa"/>
        <w:spacing w:after="0"/>
        <w:ind w:firstLine="709"/>
        <w:jc w:val="both"/>
        <w:rPr>
          <w:sz w:val="28"/>
          <w:szCs w:val="28"/>
          <w:lang w:val="ru-RU"/>
        </w:rPr>
      </w:pPr>
      <w:r w:rsidRPr="006B0C39">
        <w:rPr>
          <w:sz w:val="28"/>
          <w:szCs w:val="28"/>
          <w:lang w:val="ru-RU"/>
        </w:rPr>
        <w:t>В работе были получены следующие научные результаты:</w:t>
      </w:r>
    </w:p>
    <w:p w:rsidR="002C16F1" w:rsidRPr="006B0C39" w:rsidRDefault="002C16F1" w:rsidP="002C16F1">
      <w:pPr>
        <w:pStyle w:val="aa"/>
        <w:spacing w:after="0"/>
        <w:ind w:firstLine="709"/>
        <w:jc w:val="both"/>
        <w:rPr>
          <w:sz w:val="28"/>
          <w:szCs w:val="28"/>
          <w:lang w:val="ru-RU"/>
        </w:rPr>
      </w:pPr>
      <w:r w:rsidRPr="006B0C39">
        <w:rPr>
          <w:sz w:val="28"/>
          <w:szCs w:val="28"/>
        </w:rPr>
        <w:t>1. Осуществлен синтез и установлен</w:t>
      </w:r>
      <w:r w:rsidRPr="006B0C39">
        <w:rPr>
          <w:sz w:val="28"/>
          <w:szCs w:val="28"/>
          <w:lang w:val="ru-RU"/>
        </w:rPr>
        <w:t>ы</w:t>
      </w:r>
      <w:r w:rsidRPr="006B0C39">
        <w:rPr>
          <w:sz w:val="28"/>
          <w:szCs w:val="28"/>
        </w:rPr>
        <w:t xml:space="preserve"> строени</w:t>
      </w:r>
      <w:r w:rsidRPr="006B0C39">
        <w:rPr>
          <w:sz w:val="28"/>
          <w:szCs w:val="28"/>
          <w:lang w:val="ru-RU"/>
        </w:rPr>
        <w:t>я</w:t>
      </w:r>
      <w:r w:rsidRPr="006B0C39">
        <w:rPr>
          <w:sz w:val="28"/>
          <w:szCs w:val="28"/>
        </w:rPr>
        <w:t xml:space="preserve"> новых </w:t>
      </w:r>
      <w:r w:rsidRPr="006B0C39">
        <w:rPr>
          <w:sz w:val="28"/>
          <w:szCs w:val="28"/>
          <w:lang w:val="en-US"/>
        </w:rPr>
        <w:t>N</w:t>
      </w:r>
      <w:r w:rsidRPr="006B0C39">
        <w:rPr>
          <w:sz w:val="28"/>
          <w:szCs w:val="28"/>
        </w:rPr>
        <w:t xml:space="preserve">- и </w:t>
      </w:r>
      <w:r w:rsidRPr="006B0C39">
        <w:rPr>
          <w:sz w:val="28"/>
          <w:szCs w:val="28"/>
          <w:lang w:val="en-US"/>
        </w:rPr>
        <w:t>S</w:t>
      </w:r>
      <w:r w:rsidRPr="006B0C39">
        <w:rPr>
          <w:sz w:val="28"/>
          <w:szCs w:val="28"/>
          <w:lang w:val="ru-RU"/>
        </w:rPr>
        <w:t>-</w:t>
      </w:r>
      <w:r w:rsidRPr="006B0C39">
        <w:rPr>
          <w:sz w:val="28"/>
          <w:szCs w:val="28"/>
        </w:rPr>
        <w:t>содер-жащих производных гидразид</w:t>
      </w:r>
      <w:r w:rsidRPr="006B0C39">
        <w:rPr>
          <w:sz w:val="28"/>
          <w:szCs w:val="28"/>
          <w:lang w:val="ru-RU"/>
        </w:rPr>
        <w:t xml:space="preserve">ов </w:t>
      </w:r>
      <w:r w:rsidRPr="006B0C39">
        <w:rPr>
          <w:i/>
          <w:sz w:val="28"/>
          <w:szCs w:val="28"/>
          <w:lang w:val="ru-RU"/>
        </w:rPr>
        <w:t>о</w:t>
      </w:r>
      <w:r w:rsidRPr="006B0C39">
        <w:rPr>
          <w:sz w:val="28"/>
          <w:szCs w:val="28"/>
          <w:lang w:val="ru-RU"/>
        </w:rPr>
        <w:t xml:space="preserve">- и </w:t>
      </w:r>
      <w:r w:rsidRPr="006B0C39">
        <w:rPr>
          <w:i/>
          <w:sz w:val="28"/>
          <w:szCs w:val="28"/>
          <w:lang w:val="ru-RU"/>
        </w:rPr>
        <w:t>п-</w:t>
      </w:r>
      <w:r w:rsidRPr="006B0C39">
        <w:rPr>
          <w:sz w:val="28"/>
          <w:szCs w:val="28"/>
          <w:lang w:val="ru-RU"/>
        </w:rPr>
        <w:t>гидроксибензойных кислот</w:t>
      </w:r>
      <w:r w:rsidRPr="006B0C39">
        <w:rPr>
          <w:sz w:val="28"/>
          <w:szCs w:val="28"/>
        </w:rPr>
        <w:t xml:space="preserve"> (</w:t>
      </w:r>
      <w:r w:rsidRPr="006B0C39">
        <w:rPr>
          <w:sz w:val="28"/>
          <w:szCs w:val="28"/>
          <w:lang w:val="ru-RU"/>
        </w:rPr>
        <w:t xml:space="preserve">гидразонов, </w:t>
      </w:r>
      <w:r w:rsidRPr="006B0C39">
        <w:rPr>
          <w:sz w:val="28"/>
          <w:szCs w:val="28"/>
        </w:rPr>
        <w:t>тиосемикарбазид</w:t>
      </w:r>
      <w:r w:rsidRPr="006B0C39">
        <w:rPr>
          <w:sz w:val="28"/>
          <w:szCs w:val="28"/>
          <w:lang w:val="ru-RU"/>
        </w:rPr>
        <w:t>ов</w:t>
      </w:r>
      <w:r w:rsidRPr="006B0C39">
        <w:rPr>
          <w:sz w:val="28"/>
          <w:szCs w:val="28"/>
        </w:rPr>
        <w:t xml:space="preserve">), которые </w:t>
      </w:r>
      <w:r w:rsidRPr="006B0C39">
        <w:rPr>
          <w:sz w:val="28"/>
          <w:szCs w:val="28"/>
          <w:lang w:val="ru-RU"/>
        </w:rPr>
        <w:t xml:space="preserve">могут </w:t>
      </w:r>
      <w:r w:rsidRPr="006B0C39">
        <w:rPr>
          <w:sz w:val="28"/>
          <w:szCs w:val="28"/>
        </w:rPr>
        <w:t>являт</w:t>
      </w:r>
      <w:r w:rsidRPr="006B0C39">
        <w:rPr>
          <w:sz w:val="28"/>
          <w:szCs w:val="28"/>
          <w:lang w:val="ru-RU"/>
        </w:rPr>
        <w:t>ь</w:t>
      </w:r>
      <w:r w:rsidRPr="006B0C39">
        <w:rPr>
          <w:sz w:val="28"/>
          <w:szCs w:val="28"/>
        </w:rPr>
        <w:t>ся синтонами для последующ</w:t>
      </w:r>
      <w:r w:rsidRPr="006B0C39">
        <w:rPr>
          <w:sz w:val="28"/>
          <w:szCs w:val="28"/>
          <w:lang w:val="ru-RU"/>
        </w:rPr>
        <w:t>их</w:t>
      </w:r>
      <w:r w:rsidRPr="006B0C39">
        <w:rPr>
          <w:sz w:val="28"/>
          <w:szCs w:val="28"/>
        </w:rPr>
        <w:t xml:space="preserve"> модификаци</w:t>
      </w:r>
      <w:r w:rsidRPr="006B0C39">
        <w:rPr>
          <w:sz w:val="28"/>
          <w:szCs w:val="28"/>
          <w:lang w:val="ru-RU"/>
        </w:rPr>
        <w:t>й</w:t>
      </w:r>
      <w:r w:rsidRPr="006B0C39">
        <w:rPr>
          <w:sz w:val="28"/>
          <w:szCs w:val="28"/>
        </w:rPr>
        <w:t>.</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t xml:space="preserve">2. Внутримолекулярной гетероциклизации тиосемикарбазидов </w:t>
      </w:r>
      <w:r w:rsidRPr="006B0C39">
        <w:rPr>
          <w:rFonts w:ascii="Times New Roman" w:hAnsi="Times New Roman" w:cs="Times New Roman"/>
          <w:i/>
          <w:sz w:val="28"/>
          <w:szCs w:val="28"/>
        </w:rPr>
        <w:t>о</w:t>
      </w:r>
      <w:r w:rsidRPr="006B0C39">
        <w:rPr>
          <w:rFonts w:ascii="Times New Roman" w:hAnsi="Times New Roman" w:cs="Times New Roman"/>
          <w:sz w:val="28"/>
          <w:szCs w:val="28"/>
        </w:rPr>
        <w:t xml:space="preserve">- и </w:t>
      </w:r>
      <w:r w:rsidRPr="006B0C39">
        <w:rPr>
          <w:rFonts w:ascii="Times New Roman" w:hAnsi="Times New Roman" w:cs="Times New Roman"/>
          <w:i/>
          <w:sz w:val="28"/>
          <w:szCs w:val="28"/>
        </w:rPr>
        <w:t>п-</w:t>
      </w:r>
      <w:r w:rsidRPr="006B0C39">
        <w:rPr>
          <w:rFonts w:ascii="Times New Roman" w:hAnsi="Times New Roman" w:cs="Times New Roman"/>
          <w:sz w:val="28"/>
          <w:szCs w:val="28"/>
        </w:rPr>
        <w:t>гидроксибензойных кислот получены: в щелочной среде– 1,2,4-триазол-3-тионы,ав кислой среде–1,3,4-тиадиазол и 5-</w:t>
      </w:r>
      <w:r w:rsidRPr="006B0C39">
        <w:rPr>
          <w:rFonts w:ascii="Times New Roman" w:hAnsi="Times New Roman" w:cs="Times New Roman"/>
          <w:sz w:val="28"/>
          <w:szCs w:val="28"/>
          <w:lang w:val="en-US"/>
        </w:rPr>
        <w:t>S</w:t>
      </w:r>
      <w:r w:rsidRPr="006B0C39">
        <w:rPr>
          <w:rFonts w:ascii="Times New Roman" w:hAnsi="Times New Roman" w:cs="Times New Roman"/>
          <w:sz w:val="28"/>
          <w:szCs w:val="28"/>
        </w:rPr>
        <w:t>-замещенные триазолы (3.39, 3.40).</w:t>
      </w:r>
    </w:p>
    <w:p w:rsidR="002C16F1" w:rsidRPr="006B0C39" w:rsidRDefault="002C16F1" w:rsidP="002C16F1">
      <w:pPr>
        <w:ind w:firstLine="709"/>
        <w:jc w:val="both"/>
        <w:rPr>
          <w:rFonts w:ascii="Times New Roman" w:hAnsi="Times New Roman" w:cs="Times New Roman"/>
          <w:bCs/>
          <w:sz w:val="28"/>
          <w:szCs w:val="28"/>
        </w:rPr>
      </w:pPr>
      <w:r w:rsidRPr="006B0C39">
        <w:rPr>
          <w:rFonts w:ascii="Times New Roman" w:hAnsi="Times New Roman" w:cs="Times New Roman"/>
          <w:sz w:val="28"/>
          <w:szCs w:val="28"/>
        </w:rPr>
        <w:t>3. Установлено, что при проведении в</w:t>
      </w:r>
      <w:r w:rsidRPr="006B0C39">
        <w:rPr>
          <w:rFonts w:ascii="Times New Roman" w:hAnsi="Times New Roman" w:cs="Times New Roman"/>
          <w:bCs/>
          <w:sz w:val="28"/>
          <w:szCs w:val="28"/>
        </w:rPr>
        <w:t xml:space="preserve">нутримолекулярной гетероциклизации гидразидов </w:t>
      </w:r>
      <w:r w:rsidRPr="006B0C39">
        <w:rPr>
          <w:rFonts w:ascii="Times New Roman" w:hAnsi="Times New Roman" w:cs="Times New Roman"/>
          <w:bCs/>
          <w:i/>
          <w:sz w:val="28"/>
          <w:szCs w:val="28"/>
        </w:rPr>
        <w:t>о-</w:t>
      </w:r>
      <w:r w:rsidRPr="006B0C39">
        <w:rPr>
          <w:rFonts w:ascii="Times New Roman" w:hAnsi="Times New Roman" w:cs="Times New Roman"/>
          <w:bCs/>
          <w:sz w:val="28"/>
          <w:szCs w:val="28"/>
        </w:rPr>
        <w:t xml:space="preserve"> и </w:t>
      </w:r>
      <w:r w:rsidRPr="006B0C39">
        <w:rPr>
          <w:rFonts w:ascii="Times New Roman" w:hAnsi="Times New Roman" w:cs="Times New Roman"/>
          <w:bCs/>
          <w:i/>
          <w:sz w:val="28"/>
          <w:szCs w:val="28"/>
        </w:rPr>
        <w:t>п-</w:t>
      </w:r>
      <w:r w:rsidRPr="006B0C39">
        <w:rPr>
          <w:rFonts w:ascii="Times New Roman" w:hAnsi="Times New Roman" w:cs="Times New Roman"/>
          <w:bCs/>
          <w:sz w:val="28"/>
          <w:szCs w:val="28"/>
        </w:rPr>
        <w:t>гидроксибензойных кислот с тиомочевиной в условиях высокой температуры (методом спекания) образуются 1,2,4-триазол-5-тионы.</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t>4.</w:t>
      </w:r>
      <w:r w:rsidR="00AF5653">
        <w:rPr>
          <w:rFonts w:ascii="Times New Roman" w:hAnsi="Times New Roman" w:cs="Times New Roman"/>
          <w:sz w:val="28"/>
          <w:szCs w:val="28"/>
        </w:rPr>
        <w:t xml:space="preserve"> </w:t>
      </w:r>
      <w:r w:rsidRPr="006B0C39">
        <w:rPr>
          <w:rFonts w:ascii="Times New Roman" w:hAnsi="Times New Roman" w:cs="Times New Roman"/>
          <w:sz w:val="28"/>
          <w:szCs w:val="28"/>
        </w:rPr>
        <w:t xml:space="preserve">Методом рентгеноструктурного исследования доказана пространственная структура 5-ти новых соединений: </w:t>
      </w:r>
      <w:r w:rsidRPr="006B0C39">
        <w:rPr>
          <w:rFonts w:ascii="Times New Roman" w:hAnsi="Times New Roman" w:cs="Times New Roman"/>
          <w:sz w:val="28"/>
          <w:szCs w:val="28"/>
          <w:lang w:val="en-US"/>
        </w:rPr>
        <w:t>N</w:t>
      </w:r>
      <w:r w:rsidRPr="006B0C39">
        <w:rPr>
          <w:rFonts w:ascii="Times New Roman" w:hAnsi="Times New Roman" w:cs="Times New Roman"/>
          <w:sz w:val="28"/>
          <w:szCs w:val="28"/>
        </w:rPr>
        <w:t>-(5-бром-2-гидрокси-бензилиден)-4-гидроксибензогидразида (3.16), (Е)-N’-[4-(диэтиламино)бензи-лиден]-4-гидроксибензогидразида (3.23)</w:t>
      </w:r>
      <w:r w:rsidRPr="006B0C39">
        <w:rPr>
          <w:rFonts w:ascii="Times New Roman" w:hAnsi="Times New Roman" w:cs="Times New Roman"/>
          <w:sz w:val="28"/>
          <w:szCs w:val="28"/>
          <w:lang w:val="kk-KZ"/>
        </w:rPr>
        <w:t xml:space="preserve"> и (E)-</w:t>
      </w:r>
      <w:r w:rsidRPr="006B0C39">
        <w:rPr>
          <w:rFonts w:ascii="Times New Roman" w:hAnsi="Times New Roman" w:cs="Times New Roman"/>
          <w:sz w:val="28"/>
          <w:szCs w:val="28"/>
        </w:rPr>
        <w:t>N’-[(2-гидрокси-4-диметилами-но)-бензилиден]4-гидроксибензогидразида (3.24), 4-этил-5-(2-гидроксифенил)-1,2,4-триазол-3-тиона (3.34) и кристаллогидрата 4-аллил-3-(4-гидроксифенил)-1</w:t>
      </w:r>
      <w:r w:rsidRPr="006B0C39">
        <w:rPr>
          <w:rFonts w:ascii="Times New Roman" w:hAnsi="Times New Roman" w:cs="Times New Roman"/>
          <w:i/>
          <w:sz w:val="28"/>
          <w:szCs w:val="28"/>
        </w:rPr>
        <w:t>Н</w:t>
      </w:r>
      <w:r w:rsidRPr="006B0C39">
        <w:rPr>
          <w:rFonts w:ascii="Times New Roman" w:hAnsi="Times New Roman" w:cs="Times New Roman"/>
          <w:sz w:val="28"/>
          <w:szCs w:val="28"/>
        </w:rPr>
        <w:t>-1,2,4-триазол-5(4</w:t>
      </w:r>
      <w:r w:rsidRPr="006B0C39">
        <w:rPr>
          <w:rFonts w:ascii="Times New Roman" w:hAnsi="Times New Roman" w:cs="Times New Roman"/>
          <w:i/>
          <w:sz w:val="28"/>
          <w:szCs w:val="28"/>
        </w:rPr>
        <w:t>Н</w:t>
      </w:r>
      <w:r w:rsidRPr="006B0C39">
        <w:rPr>
          <w:rFonts w:ascii="Times New Roman" w:hAnsi="Times New Roman" w:cs="Times New Roman"/>
          <w:sz w:val="28"/>
          <w:szCs w:val="28"/>
        </w:rPr>
        <w:t xml:space="preserve">)-тиона (3.38), </w:t>
      </w:r>
      <w:r w:rsidRPr="006B0C39">
        <w:rPr>
          <w:rFonts w:ascii="Times New Roman" w:hAnsi="Times New Roman" w:cs="Times New Roman"/>
          <w:sz w:val="28"/>
          <w:szCs w:val="28"/>
          <w:lang w:val="en-US"/>
        </w:rPr>
        <w:t>C</w:t>
      </w:r>
      <w:r w:rsidRPr="006B0C39">
        <w:rPr>
          <w:rFonts w:ascii="Times New Roman" w:hAnsi="Times New Roman" w:cs="Times New Roman"/>
          <w:sz w:val="28"/>
          <w:szCs w:val="28"/>
          <w:vertAlign w:val="subscript"/>
          <w:lang w:val="en-US"/>
        </w:rPr>
        <w:t>if</w:t>
      </w:r>
      <w:r w:rsidRPr="006B0C39">
        <w:rPr>
          <w:rFonts w:ascii="Times New Roman" w:hAnsi="Times New Roman" w:cs="Times New Roman"/>
          <w:sz w:val="28"/>
          <w:szCs w:val="28"/>
        </w:rPr>
        <w:t>-файлы которых депонированы в Кембриджском банке кристаллоструктурных данных.</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t xml:space="preserve">5. Для молекулы 4-этил-5-(2-гидроксифенил)-1,2,4-триазол-3-тиона (3.34) методом </w:t>
      </w:r>
      <w:r w:rsidRPr="006B0C39">
        <w:rPr>
          <w:rFonts w:ascii="Times New Roman" w:hAnsi="Times New Roman" w:cs="Times New Roman"/>
          <w:bCs/>
          <w:sz w:val="28"/>
          <w:szCs w:val="28"/>
        </w:rPr>
        <w:t xml:space="preserve">теоретического квантово-химического расчета в сравнении с данными РСА </w:t>
      </w:r>
      <w:r w:rsidRPr="006B0C39">
        <w:rPr>
          <w:rFonts w:ascii="Times New Roman" w:hAnsi="Times New Roman" w:cs="Times New Roman"/>
          <w:sz w:val="28"/>
          <w:szCs w:val="28"/>
        </w:rPr>
        <w:t>найдены и рассчитаны теоретические физико-химические характеристики, такие как полная энергия, энергия нулевых колебаний, вращательные постоянные, электрический дипольный момент и другие</w:t>
      </w:r>
      <w:r w:rsidRPr="006B0C39">
        <w:rPr>
          <w:rFonts w:ascii="Times New Roman" w:hAnsi="Times New Roman" w:cs="Times New Roman"/>
          <w:bCs/>
          <w:sz w:val="28"/>
          <w:szCs w:val="28"/>
        </w:rPr>
        <w:t xml:space="preserve">. </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t xml:space="preserve">6. На основе гидразидов </w:t>
      </w:r>
      <w:r w:rsidRPr="006B0C39">
        <w:rPr>
          <w:rFonts w:ascii="Times New Roman" w:hAnsi="Times New Roman" w:cs="Times New Roman"/>
          <w:i/>
          <w:sz w:val="28"/>
          <w:szCs w:val="28"/>
        </w:rPr>
        <w:t>о</w:t>
      </w:r>
      <w:r w:rsidRPr="006B0C39">
        <w:rPr>
          <w:rFonts w:ascii="Times New Roman" w:hAnsi="Times New Roman" w:cs="Times New Roman"/>
          <w:sz w:val="28"/>
          <w:szCs w:val="28"/>
        </w:rPr>
        <w:t xml:space="preserve">- и </w:t>
      </w:r>
      <w:r w:rsidRPr="006B0C39">
        <w:rPr>
          <w:rFonts w:ascii="Times New Roman" w:hAnsi="Times New Roman" w:cs="Times New Roman"/>
          <w:i/>
          <w:sz w:val="28"/>
          <w:szCs w:val="28"/>
        </w:rPr>
        <w:t>п</w:t>
      </w:r>
      <w:r w:rsidRPr="006B0C39">
        <w:rPr>
          <w:rFonts w:ascii="Times New Roman" w:hAnsi="Times New Roman" w:cs="Times New Roman"/>
          <w:sz w:val="28"/>
          <w:szCs w:val="28"/>
        </w:rPr>
        <w:t xml:space="preserve">-гидроксибензойных кислот получены водорастворимые тиосемикарбазидные производные с фрагментом природных углеводов (3.45, 3.46). Установлено, что изоцианоглюкопираноза легко вступает в реакцию с гидразидами при комнатной температуре. Соединение </w:t>
      </w:r>
      <w:r w:rsidRPr="006B0C39">
        <w:rPr>
          <w:rFonts w:ascii="Times New Roman" w:hAnsi="Times New Roman" w:cs="Times New Roman"/>
          <w:i/>
          <w:sz w:val="28"/>
          <w:szCs w:val="28"/>
        </w:rPr>
        <w:t>N</w:t>
      </w:r>
      <w:r w:rsidRPr="006B0C39">
        <w:rPr>
          <w:rFonts w:ascii="Times New Roman" w:hAnsi="Times New Roman" w:cs="Times New Roman"/>
          <w:sz w:val="28"/>
          <w:szCs w:val="28"/>
        </w:rPr>
        <w:t>-(2,3,4,6-тетра-</w:t>
      </w:r>
      <w:r w:rsidRPr="006B0C39">
        <w:rPr>
          <w:rFonts w:ascii="Times New Roman" w:hAnsi="Times New Roman" w:cs="Times New Roman"/>
          <w:i/>
          <w:sz w:val="28"/>
          <w:szCs w:val="28"/>
        </w:rPr>
        <w:t>О</w:t>
      </w:r>
      <w:r w:rsidRPr="006B0C39">
        <w:rPr>
          <w:rFonts w:ascii="Times New Roman" w:hAnsi="Times New Roman" w:cs="Times New Roman"/>
          <w:sz w:val="28"/>
          <w:szCs w:val="28"/>
        </w:rPr>
        <w:t>-ацетил-β-</w:t>
      </w:r>
      <w:r w:rsidRPr="006B0C39">
        <w:rPr>
          <w:rFonts w:ascii="Times New Roman" w:hAnsi="Times New Roman" w:cs="Times New Roman"/>
          <w:i/>
          <w:sz w:val="28"/>
          <w:szCs w:val="28"/>
        </w:rPr>
        <w:t>D</w:t>
      </w:r>
      <w:r w:rsidRPr="006B0C39">
        <w:rPr>
          <w:rFonts w:ascii="Times New Roman" w:hAnsi="Times New Roman" w:cs="Times New Roman"/>
          <w:sz w:val="28"/>
          <w:szCs w:val="28"/>
        </w:rPr>
        <w:t xml:space="preserve">-глюкопиранозил)-2-(2-гидроксибензоил)гидразино-карботиоамид (3.45) в результате </w:t>
      </w:r>
      <w:r w:rsidR="006B0C39" w:rsidRPr="006B0C39">
        <w:rPr>
          <w:rFonts w:ascii="Times New Roman" w:hAnsi="Times New Roman" w:cs="Times New Roman"/>
          <w:sz w:val="28"/>
          <w:szCs w:val="28"/>
        </w:rPr>
        <w:t xml:space="preserve">биоисследования </w:t>
      </w:r>
      <w:r w:rsidRPr="006B0C39">
        <w:rPr>
          <w:rFonts w:ascii="Times New Roman" w:hAnsi="Times New Roman" w:cs="Times New Roman"/>
          <w:sz w:val="28"/>
          <w:szCs w:val="28"/>
        </w:rPr>
        <w:t>на антимикробную активность проявил умеренно-выраженную активность в отношении грамположительных бактерий.</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t xml:space="preserve">7. Впервые на основе гидразидов </w:t>
      </w:r>
      <w:r w:rsidRPr="006B0C39">
        <w:rPr>
          <w:rFonts w:ascii="Times New Roman" w:hAnsi="Times New Roman" w:cs="Times New Roman"/>
          <w:i/>
          <w:sz w:val="28"/>
          <w:szCs w:val="28"/>
        </w:rPr>
        <w:t>о</w:t>
      </w:r>
      <w:r w:rsidRPr="006B0C39">
        <w:rPr>
          <w:rFonts w:ascii="Times New Roman" w:hAnsi="Times New Roman" w:cs="Times New Roman"/>
          <w:sz w:val="28"/>
          <w:szCs w:val="28"/>
        </w:rPr>
        <w:t xml:space="preserve">- и </w:t>
      </w:r>
      <w:r w:rsidRPr="006B0C39">
        <w:rPr>
          <w:rFonts w:ascii="Times New Roman" w:hAnsi="Times New Roman" w:cs="Times New Roman"/>
          <w:i/>
          <w:sz w:val="28"/>
          <w:szCs w:val="28"/>
        </w:rPr>
        <w:t>п</w:t>
      </w:r>
      <w:r w:rsidRPr="006B0C39">
        <w:rPr>
          <w:rFonts w:ascii="Times New Roman" w:hAnsi="Times New Roman" w:cs="Times New Roman"/>
          <w:sz w:val="28"/>
          <w:szCs w:val="28"/>
        </w:rPr>
        <w:t>-гидроксибензойных кислот и их нерастворимых в воде гидразоновых производных синтезированы водорастворимые циклодекстриновые комплексы включения 1:1 с природным β-циклодекстрином. Методами ИК- и ТГ/ДСК изучены их свойства в интервале температур 30-610°С.</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t xml:space="preserve">8. </w:t>
      </w:r>
      <w:r w:rsidRPr="006B0C39">
        <w:rPr>
          <w:rFonts w:ascii="Times New Roman" w:eastAsia="Times New Roman" w:hAnsi="Times New Roman" w:cs="Times New Roman"/>
          <w:sz w:val="28"/>
          <w:szCs w:val="28"/>
          <w:shd w:val="clear" w:color="auto" w:fill="FFFFFF"/>
        </w:rPr>
        <w:t xml:space="preserve">Проведен биопрогноз с использованием компьютерной программы PASS для соединений (3.5-3.48). </w:t>
      </w:r>
      <w:r w:rsidRPr="006B0C39">
        <w:rPr>
          <w:rFonts w:ascii="Times New Roman" w:hAnsi="Times New Roman" w:cs="Times New Roman"/>
          <w:sz w:val="28"/>
          <w:szCs w:val="28"/>
        </w:rPr>
        <w:t>Результаты биопрогноза учитывались в дальнейших экспериментальны</w:t>
      </w:r>
      <w:r w:rsidR="003D3DFC" w:rsidRPr="006B0C39">
        <w:rPr>
          <w:rFonts w:ascii="Times New Roman" w:hAnsi="Times New Roman" w:cs="Times New Roman"/>
          <w:sz w:val="28"/>
          <w:szCs w:val="28"/>
        </w:rPr>
        <w:t>х исследованиях в тест-системах</w:t>
      </w:r>
      <w:r w:rsidRPr="006B0C39">
        <w:rPr>
          <w:rFonts w:ascii="Times New Roman" w:hAnsi="Times New Roman" w:cs="Times New Roman"/>
          <w:sz w:val="28"/>
          <w:szCs w:val="28"/>
        </w:rPr>
        <w:t xml:space="preserve"> </w:t>
      </w:r>
      <w:r w:rsidRPr="006B0C39">
        <w:rPr>
          <w:rFonts w:ascii="Times New Roman" w:hAnsi="Times New Roman" w:cs="Times New Roman"/>
          <w:i/>
          <w:sz w:val="28"/>
          <w:szCs w:val="28"/>
        </w:rPr>
        <w:t>in vitro</w:t>
      </w:r>
      <w:r w:rsidRPr="006B0C39">
        <w:rPr>
          <w:rFonts w:ascii="Times New Roman" w:hAnsi="Times New Roman" w:cs="Times New Roman"/>
          <w:sz w:val="28"/>
          <w:szCs w:val="28"/>
        </w:rPr>
        <w:t>.</w:t>
      </w:r>
    </w:p>
    <w:p w:rsidR="002C16F1" w:rsidRPr="006B0C39" w:rsidRDefault="002C16F1" w:rsidP="002C16F1">
      <w:pPr>
        <w:ind w:firstLine="709"/>
        <w:jc w:val="both"/>
        <w:rPr>
          <w:rFonts w:ascii="Times New Roman" w:hAnsi="Times New Roman" w:cs="Times New Roman"/>
          <w:sz w:val="28"/>
          <w:szCs w:val="28"/>
        </w:rPr>
      </w:pPr>
      <w:r w:rsidRPr="006B0C39">
        <w:rPr>
          <w:rFonts w:ascii="Times New Roman" w:hAnsi="Times New Roman" w:cs="Times New Roman"/>
          <w:sz w:val="28"/>
          <w:szCs w:val="28"/>
        </w:rPr>
        <w:lastRenderedPageBreak/>
        <w:t>9. Исследованы биологические свойства синтезированных соединений на различные виды биологической активности. Среди синтезированных веществ выявлены 4 соединения (3.29-3.32) с высокой и 3 соединения (3.11, 3.21, 3.24) слабой антирадикальной (антиоксидантной) активностью. Три соединения (3.14, 3.21,</w:t>
      </w:r>
      <w:r w:rsidR="00AF5653">
        <w:rPr>
          <w:rFonts w:ascii="Times New Roman" w:hAnsi="Times New Roman" w:cs="Times New Roman"/>
          <w:sz w:val="28"/>
          <w:szCs w:val="28"/>
        </w:rPr>
        <w:t xml:space="preserve"> </w:t>
      </w:r>
      <w:r w:rsidRPr="006B0C39">
        <w:rPr>
          <w:rFonts w:ascii="Times New Roman" w:hAnsi="Times New Roman" w:cs="Times New Roman"/>
          <w:sz w:val="28"/>
          <w:szCs w:val="28"/>
        </w:rPr>
        <w:t>3.24) показали умеренно выраженную антимикробную активность. Установлено, что соединени</w:t>
      </w:r>
      <w:r w:rsidR="000714A8">
        <w:rPr>
          <w:rFonts w:ascii="Times New Roman" w:hAnsi="Times New Roman" w:cs="Times New Roman"/>
          <w:sz w:val="28"/>
          <w:szCs w:val="28"/>
        </w:rPr>
        <w:t>е</w:t>
      </w:r>
      <w:r w:rsidRPr="006B0C39">
        <w:rPr>
          <w:rFonts w:ascii="Times New Roman" w:hAnsi="Times New Roman" w:cs="Times New Roman"/>
          <w:sz w:val="28"/>
          <w:szCs w:val="28"/>
        </w:rPr>
        <w:t xml:space="preserve"> (3.6, 3.9, 3.10 и 3.20) подавляют активность эластазы нейтрофилов. Соединение (3.26) показал выраженную ингибирующую активность по отношению катепсину Е. Были исследованы молекулярные докинги двух соединений (3.5 и 3.8). Полученные результаты практически полезны и вносят вклад в исследования зависимости «структура - активность».</w:t>
      </w:r>
    </w:p>
    <w:p w:rsidR="002C16F1" w:rsidRPr="006B0C39" w:rsidRDefault="002C16F1" w:rsidP="002C16F1">
      <w:pPr>
        <w:tabs>
          <w:tab w:val="left" w:pos="900"/>
        </w:tabs>
        <w:ind w:firstLine="567"/>
        <w:jc w:val="both"/>
        <w:rPr>
          <w:rFonts w:ascii="Times New Roman" w:hAnsi="Times New Roman" w:cs="Times New Roman"/>
          <w:spacing w:val="-3"/>
          <w:sz w:val="28"/>
          <w:szCs w:val="28"/>
        </w:rPr>
      </w:pPr>
      <w:r w:rsidRPr="006B0C39">
        <w:rPr>
          <w:rFonts w:ascii="Times New Roman" w:hAnsi="Times New Roman" w:cs="Times New Roman"/>
          <w:sz w:val="28"/>
          <w:szCs w:val="28"/>
        </w:rPr>
        <w:t xml:space="preserve">10. Синтезировано 47 новых соединений, изучены их физико-химические свойства, механизмы реакции их образования. Строение всех синтезированных соединений установлено с помощью ИК-, одномерной и двумерной </w:t>
      </w:r>
      <w:r w:rsidRPr="006B0C39">
        <w:rPr>
          <w:rFonts w:ascii="Times New Roman" w:hAnsi="Times New Roman" w:cs="Times New Roman"/>
          <w:sz w:val="28"/>
          <w:szCs w:val="28"/>
          <w:lang w:val="en-US"/>
        </w:rPr>
        <w:t>COSY</w:t>
      </w:r>
      <w:r w:rsidRPr="006B0C39">
        <w:rPr>
          <w:rFonts w:ascii="Times New Roman" w:hAnsi="Times New Roman" w:cs="Times New Roman"/>
          <w:sz w:val="28"/>
          <w:szCs w:val="28"/>
        </w:rPr>
        <w:t xml:space="preserve">, </w:t>
      </w:r>
      <w:r w:rsidRPr="006B0C39">
        <w:rPr>
          <w:rFonts w:ascii="Times New Roman" w:hAnsi="Times New Roman" w:cs="Times New Roman"/>
          <w:sz w:val="28"/>
          <w:szCs w:val="28"/>
          <w:lang w:val="en-US"/>
        </w:rPr>
        <w:t>HMQC</w:t>
      </w:r>
      <w:r w:rsidRPr="006B0C39">
        <w:rPr>
          <w:rFonts w:ascii="Times New Roman" w:hAnsi="Times New Roman" w:cs="Times New Roman"/>
          <w:sz w:val="28"/>
          <w:szCs w:val="28"/>
        </w:rPr>
        <w:t xml:space="preserve">  ЯМР</w:t>
      </w:r>
      <w:r w:rsidR="00AF5653">
        <w:rPr>
          <w:rFonts w:ascii="Times New Roman" w:hAnsi="Times New Roman" w:cs="Times New Roman"/>
          <w:sz w:val="28"/>
          <w:szCs w:val="28"/>
        </w:rPr>
        <w:t xml:space="preserve"> </w:t>
      </w:r>
      <w:r w:rsidRPr="006B0C39">
        <w:rPr>
          <w:rFonts w:ascii="Times New Roman" w:hAnsi="Times New Roman" w:cs="Times New Roman"/>
          <w:sz w:val="28"/>
          <w:szCs w:val="28"/>
          <w:vertAlign w:val="superscript"/>
        </w:rPr>
        <w:t>1</w:t>
      </w:r>
      <w:r w:rsidRPr="006B0C39">
        <w:rPr>
          <w:rFonts w:ascii="Times New Roman" w:hAnsi="Times New Roman" w:cs="Times New Roman"/>
          <w:sz w:val="28"/>
          <w:szCs w:val="28"/>
        </w:rPr>
        <w:t>Н- и</w:t>
      </w:r>
      <w:r w:rsidR="00AF5653">
        <w:rPr>
          <w:rFonts w:ascii="Times New Roman" w:hAnsi="Times New Roman" w:cs="Times New Roman"/>
          <w:sz w:val="28"/>
          <w:szCs w:val="28"/>
        </w:rPr>
        <w:t xml:space="preserve"> </w:t>
      </w:r>
      <w:r w:rsidRPr="006B0C39">
        <w:rPr>
          <w:rFonts w:ascii="Times New Roman" w:hAnsi="Times New Roman" w:cs="Times New Roman"/>
          <w:sz w:val="28"/>
          <w:szCs w:val="28"/>
          <w:vertAlign w:val="superscript"/>
        </w:rPr>
        <w:t>13</w:t>
      </w:r>
      <w:r w:rsidRPr="006B0C39">
        <w:rPr>
          <w:rFonts w:ascii="Times New Roman" w:hAnsi="Times New Roman" w:cs="Times New Roman"/>
          <w:sz w:val="28"/>
          <w:szCs w:val="28"/>
        </w:rPr>
        <w:t xml:space="preserve">С спектроскопии. </w:t>
      </w:r>
      <w:r w:rsidRPr="006B0C39">
        <w:rPr>
          <w:rFonts w:ascii="Times New Roman" w:hAnsi="Times New Roman" w:cs="Times New Roman"/>
          <w:spacing w:val="-3"/>
          <w:sz w:val="28"/>
          <w:szCs w:val="28"/>
        </w:rPr>
        <w:t>Пространственное строение 5-ти соединений установлено рентгеноструктурным анализом.</w:t>
      </w:r>
    </w:p>
    <w:p w:rsidR="002C16F1" w:rsidRPr="006B0C39" w:rsidRDefault="002C16F1" w:rsidP="002C16F1">
      <w:pPr>
        <w:tabs>
          <w:tab w:val="left" w:pos="1926"/>
        </w:tabs>
        <w:rPr>
          <w:rFonts w:ascii="Times New Roman" w:hAnsi="Times New Roman" w:cs="Times New Roman"/>
          <w:sz w:val="28"/>
          <w:szCs w:val="28"/>
        </w:rPr>
      </w:pPr>
    </w:p>
    <w:p w:rsidR="002C16F1" w:rsidRPr="006B0C39" w:rsidRDefault="002C16F1" w:rsidP="002C16F1">
      <w:pPr>
        <w:tabs>
          <w:tab w:val="left" w:pos="1926"/>
        </w:tabs>
        <w:rPr>
          <w:rFonts w:ascii="Times New Roman" w:hAnsi="Times New Roman" w:cs="Times New Roman"/>
          <w:sz w:val="28"/>
          <w:szCs w:val="28"/>
        </w:rPr>
      </w:pPr>
    </w:p>
    <w:p w:rsidR="002C16F1" w:rsidRPr="006B0C39" w:rsidRDefault="002C16F1" w:rsidP="002C16F1">
      <w:pPr>
        <w:tabs>
          <w:tab w:val="left" w:pos="1926"/>
        </w:tabs>
        <w:rPr>
          <w:rFonts w:ascii="Times New Roman" w:hAnsi="Times New Roman" w:cs="Times New Roman"/>
          <w:sz w:val="28"/>
          <w:szCs w:val="28"/>
        </w:rPr>
      </w:pPr>
    </w:p>
    <w:p w:rsidR="002C16F1" w:rsidRPr="006B0C39" w:rsidRDefault="002C16F1" w:rsidP="002C16F1">
      <w:pPr>
        <w:tabs>
          <w:tab w:val="left" w:pos="1926"/>
        </w:tabs>
        <w:rPr>
          <w:rFonts w:ascii="Times New Roman" w:hAnsi="Times New Roman" w:cs="Times New Roman"/>
          <w:sz w:val="28"/>
          <w:szCs w:val="28"/>
        </w:rPr>
      </w:pPr>
    </w:p>
    <w:p w:rsidR="002C16F1" w:rsidRPr="006B0C39" w:rsidRDefault="002C16F1" w:rsidP="002C16F1">
      <w:pPr>
        <w:tabs>
          <w:tab w:val="left" w:pos="1926"/>
        </w:tabs>
        <w:rPr>
          <w:rFonts w:ascii="Times New Roman" w:hAnsi="Times New Roman" w:cs="Times New Roman"/>
          <w:sz w:val="28"/>
          <w:szCs w:val="28"/>
        </w:rPr>
      </w:pPr>
    </w:p>
    <w:p w:rsidR="002C16F1" w:rsidRPr="006B0C39" w:rsidRDefault="002C16F1" w:rsidP="002C16F1">
      <w:pPr>
        <w:tabs>
          <w:tab w:val="left" w:pos="1926"/>
        </w:tabs>
        <w:jc w:val="center"/>
        <w:rPr>
          <w:rFonts w:ascii="Times New Roman" w:eastAsia="Times New Roman" w:hAnsi="Times New Roman" w:cs="Times New Roman"/>
          <w:b/>
          <w:sz w:val="28"/>
        </w:rPr>
        <w:sectPr w:rsidR="002C16F1" w:rsidRPr="006B0C39" w:rsidSect="00727E5B">
          <w:pgSz w:w="11900" w:h="16840" w:code="9"/>
          <w:pgMar w:top="1134" w:right="567" w:bottom="1134" w:left="1701" w:header="709" w:footer="709" w:gutter="0"/>
          <w:cols w:space="708"/>
          <w:docGrid w:linePitch="360"/>
        </w:sectPr>
      </w:pPr>
    </w:p>
    <w:p w:rsidR="002C16F1" w:rsidRPr="006B0C39" w:rsidRDefault="002C16F1" w:rsidP="002C16F1">
      <w:pPr>
        <w:tabs>
          <w:tab w:val="left" w:pos="1926"/>
        </w:tabs>
        <w:jc w:val="center"/>
        <w:rPr>
          <w:rFonts w:ascii="Times New Roman" w:eastAsia="Times New Roman" w:hAnsi="Times New Roman" w:cs="Times New Roman"/>
          <w:b/>
          <w:sz w:val="28"/>
        </w:rPr>
      </w:pPr>
      <w:r w:rsidRPr="006B0C39">
        <w:rPr>
          <w:rFonts w:ascii="Times New Roman" w:eastAsia="Times New Roman" w:hAnsi="Times New Roman" w:cs="Times New Roman"/>
          <w:b/>
          <w:sz w:val="28"/>
        </w:rPr>
        <w:lastRenderedPageBreak/>
        <w:t>СПИСОК ИСПОЛЬЗОВАННЫХ ИСТОЧНИКОВ</w:t>
      </w:r>
    </w:p>
    <w:p w:rsidR="002C16F1" w:rsidRPr="006B0C39" w:rsidRDefault="002C16F1" w:rsidP="002C16F1">
      <w:pPr>
        <w:ind w:firstLine="709"/>
        <w:jc w:val="both"/>
        <w:rPr>
          <w:rFonts w:ascii="Times New Roman" w:eastAsia="Times New Roman" w:hAnsi="Times New Roman" w:cs="Times New Roman"/>
          <w:sz w:val="28"/>
        </w:rPr>
      </w:pPr>
    </w:p>
    <w:p w:rsidR="002C16F1" w:rsidRPr="006B0C39" w:rsidRDefault="002C16F1" w:rsidP="002C16F1">
      <w:pPr>
        <w:tabs>
          <w:tab w:val="left" w:pos="993"/>
          <w:tab w:val="left" w:pos="1276"/>
        </w:tabs>
        <w:ind w:firstLine="709"/>
        <w:jc w:val="both"/>
        <w:rPr>
          <w:rFonts w:ascii="Times New Roman" w:hAnsi="Times New Roman" w:cs="Times New Roman"/>
          <w:sz w:val="28"/>
          <w:szCs w:val="28"/>
        </w:rPr>
      </w:pPr>
      <w:r w:rsidRPr="006B0C39">
        <w:rPr>
          <w:rFonts w:ascii="Times New Roman" w:hAnsi="Times New Roman" w:cs="Times New Roman"/>
          <w:sz w:val="28"/>
          <w:szCs w:val="28"/>
        </w:rPr>
        <w:t>1 Фазылов С.Д., Нуркенов О.А., Животова Т.С. и др. Использование гидразина как синтонов при поиске новых противотуберкулезных препаратов // Докл. НАН РК. – 2013. – №2. – С. 1-15.</w:t>
      </w:r>
    </w:p>
    <w:p w:rsidR="002C16F1" w:rsidRPr="006B0C39" w:rsidRDefault="002C16F1" w:rsidP="002C16F1">
      <w:pPr>
        <w:tabs>
          <w:tab w:val="left" w:pos="993"/>
          <w:tab w:val="left" w:pos="1276"/>
        </w:tabs>
        <w:ind w:firstLine="709"/>
        <w:jc w:val="both"/>
        <w:rPr>
          <w:rFonts w:ascii="Times New Roman" w:hAnsi="Times New Roman" w:cs="Times New Roman"/>
          <w:sz w:val="28"/>
          <w:szCs w:val="28"/>
        </w:rPr>
      </w:pPr>
      <w:r w:rsidRPr="006B0C39">
        <w:rPr>
          <w:rFonts w:ascii="Times New Roman" w:hAnsi="Times New Roman" w:cs="Times New Roman"/>
          <w:sz w:val="28"/>
          <w:szCs w:val="28"/>
        </w:rPr>
        <w:t>2 Колла В.Э., Бердинский И.С. Фармакология и химия производных гидразина. – Йошкар-Ола: Марийское книжное издательство, 1976. – 260 с.</w:t>
      </w:r>
    </w:p>
    <w:p w:rsidR="002C16F1" w:rsidRPr="006B0C39" w:rsidRDefault="002C16F1" w:rsidP="002C16F1">
      <w:pPr>
        <w:tabs>
          <w:tab w:val="left" w:pos="993"/>
          <w:tab w:val="left" w:pos="1276"/>
        </w:tabs>
        <w:ind w:firstLine="709"/>
        <w:jc w:val="both"/>
        <w:rPr>
          <w:rFonts w:ascii="Times New Roman" w:hAnsi="Times New Roman" w:cs="Times New Roman"/>
          <w:sz w:val="28"/>
          <w:szCs w:val="28"/>
        </w:rPr>
      </w:pPr>
      <w:r w:rsidRPr="006B0C39">
        <w:rPr>
          <w:rFonts w:ascii="Times New Roman" w:hAnsi="Times New Roman" w:cs="Times New Roman"/>
          <w:sz w:val="28"/>
          <w:szCs w:val="28"/>
        </w:rPr>
        <w:t>3 Зеленин К.Н. Гидразин. – СПб.:</w:t>
      </w:r>
      <w:r w:rsidR="00FC3847">
        <w:rPr>
          <w:rFonts w:ascii="Times New Roman" w:hAnsi="Times New Roman" w:cs="Times New Roman"/>
          <w:sz w:val="28"/>
          <w:szCs w:val="28"/>
        </w:rPr>
        <w:t xml:space="preserve"> </w:t>
      </w:r>
      <w:r w:rsidRPr="006B0C39">
        <w:rPr>
          <w:rFonts w:ascii="Times New Roman" w:hAnsi="Times New Roman" w:cs="Times New Roman"/>
          <w:sz w:val="28"/>
          <w:szCs w:val="28"/>
        </w:rPr>
        <w:t>Военно-медицинская академия, 1998. – 136 с.</w:t>
      </w:r>
    </w:p>
    <w:p w:rsidR="002C16F1" w:rsidRPr="006B0C39" w:rsidRDefault="002C16F1" w:rsidP="002C16F1">
      <w:pPr>
        <w:tabs>
          <w:tab w:val="left" w:pos="993"/>
          <w:tab w:val="left" w:pos="1276"/>
        </w:tabs>
        <w:ind w:firstLine="709"/>
        <w:jc w:val="both"/>
        <w:rPr>
          <w:rFonts w:ascii="Times New Roman" w:eastAsia="Times New Roman" w:hAnsi="Times New Roman" w:cs="Times New Roman"/>
          <w:sz w:val="28"/>
          <w:szCs w:val="28"/>
          <w:lang w:val="fr-FR"/>
        </w:rPr>
      </w:pPr>
      <w:r w:rsidRPr="006B0C39">
        <w:rPr>
          <w:rFonts w:ascii="Times New Roman" w:hAnsi="Times New Roman" w:cs="Times New Roman"/>
          <w:spacing w:val="-2"/>
          <w:sz w:val="28"/>
          <w:szCs w:val="28"/>
          <w:lang w:val="en-US"/>
        </w:rPr>
        <w:t>4 Nurkenov O</w:t>
      </w:r>
      <w:r w:rsidRPr="006B0C39">
        <w:rPr>
          <w:rFonts w:ascii="Times New Roman" w:hAnsi="Times New Roman" w:cs="Times New Roman"/>
          <w:spacing w:val="-2"/>
          <w:sz w:val="28"/>
          <w:szCs w:val="28"/>
          <w:lang w:val="kk-KZ"/>
        </w:rPr>
        <w:t>.</w:t>
      </w:r>
      <w:r w:rsidRPr="006B0C39">
        <w:rPr>
          <w:rFonts w:ascii="Times New Roman" w:hAnsi="Times New Roman" w:cs="Times New Roman"/>
          <w:spacing w:val="-2"/>
          <w:sz w:val="28"/>
          <w:szCs w:val="28"/>
          <w:lang w:val="en-US"/>
        </w:rPr>
        <w:t>A</w:t>
      </w:r>
      <w:r w:rsidRPr="006B0C39">
        <w:rPr>
          <w:rFonts w:ascii="Times New Roman" w:hAnsi="Times New Roman" w:cs="Times New Roman"/>
          <w:spacing w:val="-2"/>
          <w:sz w:val="28"/>
          <w:szCs w:val="28"/>
          <w:lang w:val="kk-KZ"/>
        </w:rPr>
        <w:t xml:space="preserve">., </w:t>
      </w:r>
      <w:r w:rsidRPr="006B0C39">
        <w:rPr>
          <w:rFonts w:ascii="Times New Roman" w:hAnsi="Times New Roman" w:cs="Times New Roman"/>
          <w:spacing w:val="-2"/>
          <w:sz w:val="28"/>
          <w:szCs w:val="28"/>
          <w:lang w:val="en-US"/>
        </w:rPr>
        <w:t>Satpayeva Z</w:t>
      </w:r>
      <w:r w:rsidRPr="006B0C39">
        <w:rPr>
          <w:rFonts w:ascii="Times New Roman" w:hAnsi="Times New Roman" w:cs="Times New Roman"/>
          <w:spacing w:val="-2"/>
          <w:sz w:val="28"/>
          <w:szCs w:val="28"/>
          <w:lang w:val="kk-KZ"/>
        </w:rPr>
        <w:t>.</w:t>
      </w:r>
      <w:r w:rsidRPr="006B0C39">
        <w:rPr>
          <w:rFonts w:ascii="Times New Roman" w:hAnsi="Times New Roman" w:cs="Times New Roman"/>
          <w:spacing w:val="-2"/>
          <w:sz w:val="28"/>
          <w:szCs w:val="28"/>
          <w:lang w:val="en-US"/>
        </w:rPr>
        <w:t>B</w:t>
      </w:r>
      <w:r w:rsidRPr="006B0C39">
        <w:rPr>
          <w:rFonts w:ascii="Times New Roman" w:hAnsi="Times New Roman" w:cs="Times New Roman"/>
          <w:spacing w:val="-2"/>
          <w:sz w:val="28"/>
          <w:szCs w:val="28"/>
          <w:lang w:val="kk-KZ"/>
        </w:rPr>
        <w:t xml:space="preserve">., </w:t>
      </w:r>
      <w:r w:rsidRPr="006B0C39">
        <w:rPr>
          <w:rFonts w:ascii="Times New Roman" w:hAnsi="Times New Roman" w:cs="Times New Roman"/>
          <w:spacing w:val="-2"/>
          <w:sz w:val="28"/>
          <w:szCs w:val="28"/>
          <w:lang w:val="en-US"/>
        </w:rPr>
        <w:t>Karipova G.Zh.</w:t>
      </w:r>
      <w:r w:rsidRPr="006B0C39">
        <w:rPr>
          <w:rFonts w:ascii="Times New Roman" w:eastAsia="Times New Roman" w:hAnsi="Times New Roman" w:cs="Times New Roman"/>
          <w:sz w:val="28"/>
          <w:szCs w:val="28"/>
          <w:lang w:val="en-US"/>
        </w:rPr>
        <w:t xml:space="preserve">et al. Synthesis and structure of carbon containers thiosemicarbazides </w:t>
      </w:r>
      <w:r w:rsidRPr="006B0C39">
        <w:rPr>
          <w:rFonts w:ascii="Times New Roman" w:hAnsi="Times New Roman" w:cs="Times New Roman"/>
          <w:spacing w:val="-2"/>
          <w:sz w:val="28"/>
          <w:szCs w:val="28"/>
          <w:lang w:val="kk-KZ"/>
        </w:rPr>
        <w:t xml:space="preserve">// </w:t>
      </w:r>
      <w:hyperlink r:id="rId191" w:tooltip="Содержание выпусков этого журнала" w:history="1">
        <w:r w:rsidRPr="006B0C39">
          <w:rPr>
            <w:rStyle w:val="ae"/>
            <w:rFonts w:ascii="Times New Roman" w:hAnsi="Times New Roman"/>
            <w:color w:val="auto"/>
            <w:sz w:val="28"/>
            <w:szCs w:val="28"/>
            <w:u w:val="none"/>
            <w:lang w:val="kk-KZ"/>
          </w:rPr>
          <w:t>Wschodnioeuropejskie Czasopismo Naukowe</w:t>
        </w:r>
      </w:hyperlink>
      <w:r w:rsidRPr="006B0C39">
        <w:rPr>
          <w:rFonts w:ascii="Times New Roman" w:hAnsi="Times New Roman" w:cs="Times New Roman"/>
          <w:spacing w:val="-2"/>
          <w:sz w:val="28"/>
          <w:szCs w:val="28"/>
          <w:lang w:val="kk-KZ"/>
        </w:rPr>
        <w:t xml:space="preserve">. – 2017. –№12-1(28). – P. </w:t>
      </w:r>
      <w:r w:rsidRPr="006B0C39">
        <w:rPr>
          <w:rFonts w:ascii="Times New Roman" w:hAnsi="Times New Roman" w:cs="Times New Roman"/>
          <w:spacing w:val="-2"/>
          <w:sz w:val="28"/>
          <w:szCs w:val="28"/>
          <w:lang w:val="fr-FR"/>
        </w:rPr>
        <w:t>48-51</w:t>
      </w:r>
      <w:r w:rsidRPr="006B0C39">
        <w:rPr>
          <w:rFonts w:ascii="Times New Roman" w:hAnsi="Times New Roman" w:cs="Times New Roman"/>
          <w:spacing w:val="-2"/>
          <w:sz w:val="28"/>
          <w:szCs w:val="28"/>
          <w:lang w:val="kk-KZ"/>
        </w:rPr>
        <w:t>.</w:t>
      </w:r>
    </w:p>
    <w:p w:rsidR="002C16F1" w:rsidRPr="006B0C39" w:rsidRDefault="002C16F1" w:rsidP="002C16F1">
      <w:pPr>
        <w:tabs>
          <w:tab w:val="left" w:pos="993"/>
          <w:tab w:val="left" w:pos="1276"/>
        </w:tabs>
        <w:ind w:firstLine="709"/>
        <w:jc w:val="both"/>
        <w:rPr>
          <w:rFonts w:ascii="Times New Roman" w:eastAsia="Times New Roman" w:hAnsi="Times New Roman" w:cs="Times New Roman"/>
          <w:sz w:val="28"/>
          <w:szCs w:val="28"/>
          <w:lang w:val="fr-FR"/>
        </w:rPr>
      </w:pPr>
      <w:r w:rsidRPr="006B0C39">
        <w:rPr>
          <w:rFonts w:ascii="Times New Roman" w:hAnsi="Times New Roman" w:cs="Times New Roman"/>
          <w:spacing w:val="-4"/>
          <w:sz w:val="28"/>
          <w:szCs w:val="28"/>
        </w:rPr>
        <w:t xml:space="preserve">5 Нуркенов О.А., Сатпаева Ж.Б., Кулаков И.В. и др. Синтез и противомикробная активность тиосемикарбазидов </w:t>
      </w:r>
      <w:r w:rsidRPr="006B0C39">
        <w:rPr>
          <w:rFonts w:ascii="Times New Roman" w:hAnsi="Times New Roman" w:cs="Times New Roman"/>
          <w:i/>
          <w:spacing w:val="-4"/>
          <w:sz w:val="28"/>
          <w:szCs w:val="28"/>
        </w:rPr>
        <w:t>о</w:t>
      </w:r>
      <w:r w:rsidRPr="006B0C39">
        <w:rPr>
          <w:rFonts w:ascii="Times New Roman" w:hAnsi="Times New Roman" w:cs="Times New Roman"/>
          <w:spacing w:val="-4"/>
          <w:sz w:val="28"/>
          <w:szCs w:val="28"/>
        </w:rPr>
        <w:t xml:space="preserve">- и </w:t>
      </w:r>
      <w:r w:rsidRPr="006B0C39">
        <w:rPr>
          <w:rFonts w:ascii="Times New Roman" w:hAnsi="Times New Roman" w:cs="Times New Roman"/>
          <w:i/>
          <w:spacing w:val="-4"/>
          <w:sz w:val="28"/>
          <w:szCs w:val="28"/>
        </w:rPr>
        <w:t>п</w:t>
      </w:r>
      <w:r w:rsidRPr="006B0C39">
        <w:rPr>
          <w:rFonts w:ascii="Times New Roman" w:hAnsi="Times New Roman" w:cs="Times New Roman"/>
          <w:spacing w:val="-4"/>
          <w:sz w:val="28"/>
          <w:szCs w:val="28"/>
        </w:rPr>
        <w:t>-гидроксибензойных кислот // Журнал общей химии. – 2012. – Т. 82, №4. – С. 582-585.</w:t>
      </w:r>
    </w:p>
    <w:p w:rsidR="002C16F1" w:rsidRPr="006B0C39" w:rsidRDefault="002C16F1" w:rsidP="002C16F1">
      <w:pPr>
        <w:tabs>
          <w:tab w:val="left" w:pos="993"/>
          <w:tab w:val="left" w:pos="1276"/>
        </w:tabs>
        <w:ind w:firstLine="709"/>
        <w:jc w:val="both"/>
        <w:rPr>
          <w:rFonts w:ascii="Times New Roman" w:eastAsia="Times New Roman" w:hAnsi="Times New Roman" w:cs="Times New Roman"/>
          <w:sz w:val="28"/>
          <w:szCs w:val="28"/>
          <w:lang w:val="en-US"/>
        </w:rPr>
      </w:pPr>
      <w:r w:rsidRPr="006B0C39">
        <w:rPr>
          <w:rFonts w:ascii="Times New Roman" w:eastAsia="Times New Roman" w:hAnsi="Times New Roman" w:cs="Times New Roman"/>
          <w:sz w:val="28"/>
          <w:szCs w:val="28"/>
          <w:lang w:val="en-US"/>
        </w:rPr>
        <w:t>6 Raskin I. Role of Salicylic Acid in Plants// Annual Review of Plant Physiology and Plant Molecular Biology. – 1992. – Vol. 43. – P. 439-463.</w:t>
      </w:r>
    </w:p>
    <w:p w:rsidR="002C16F1" w:rsidRPr="006B0C39" w:rsidRDefault="002C16F1" w:rsidP="002C16F1">
      <w:pPr>
        <w:tabs>
          <w:tab w:val="left" w:pos="993"/>
          <w:tab w:val="left" w:pos="1276"/>
        </w:tabs>
        <w:ind w:firstLine="709"/>
        <w:jc w:val="both"/>
        <w:rPr>
          <w:rFonts w:ascii="Times New Roman" w:eastAsia="Times New Roman" w:hAnsi="Times New Roman" w:cs="Times New Roman"/>
          <w:sz w:val="28"/>
          <w:szCs w:val="28"/>
          <w:lang w:val="en-US"/>
        </w:rPr>
      </w:pPr>
      <w:r w:rsidRPr="006B0C39">
        <w:rPr>
          <w:rFonts w:ascii="Times New Roman" w:eastAsia="Times New Roman" w:hAnsi="Times New Roman" w:cs="Times New Roman"/>
          <w:sz w:val="28"/>
          <w:szCs w:val="28"/>
          <w:lang w:val="en-US"/>
        </w:rPr>
        <w:t xml:space="preserve">7 Kolbe H. Ueber Synthese der Salicylsäure // Annalen der Chemie und Pharmacie. – 1860. – Bd. 113, №1. – S. 125-127. </w:t>
      </w:r>
    </w:p>
    <w:p w:rsidR="002C16F1" w:rsidRPr="006B0C39" w:rsidRDefault="002C16F1" w:rsidP="002C16F1">
      <w:pPr>
        <w:tabs>
          <w:tab w:val="left" w:pos="993"/>
          <w:tab w:val="left" w:pos="1276"/>
        </w:tabs>
        <w:ind w:firstLine="709"/>
        <w:jc w:val="both"/>
        <w:rPr>
          <w:rFonts w:ascii="Times New Roman" w:eastAsia="Times New Roman" w:hAnsi="Times New Roman" w:cs="Times New Roman"/>
          <w:sz w:val="28"/>
          <w:szCs w:val="28"/>
          <w:lang w:val="en-US"/>
        </w:rPr>
      </w:pPr>
      <w:r w:rsidRPr="006B0C39">
        <w:rPr>
          <w:rFonts w:ascii="Times New Roman" w:eastAsia="Times New Roman" w:hAnsi="Times New Roman" w:cs="Times New Roman"/>
          <w:sz w:val="28"/>
          <w:szCs w:val="28"/>
          <w:lang w:val="en-US"/>
        </w:rPr>
        <w:t xml:space="preserve">8 Schmitt R. Beitrag zur Kenntniss der Kolbe'schen Salicylsäure Synthese // Journal für Praktische Chemie. –1885. – Bd. 31, №1. – S. 397-411. </w:t>
      </w:r>
    </w:p>
    <w:p w:rsidR="002C16F1" w:rsidRPr="006B0C39" w:rsidRDefault="002C16F1" w:rsidP="002C16F1">
      <w:pPr>
        <w:tabs>
          <w:tab w:val="left" w:pos="993"/>
          <w:tab w:val="left" w:pos="1276"/>
        </w:tabs>
        <w:ind w:firstLine="709"/>
        <w:jc w:val="both"/>
        <w:rPr>
          <w:rFonts w:ascii="Times New Roman" w:eastAsia="Times New Roman" w:hAnsi="Times New Roman" w:cs="Times New Roman"/>
          <w:sz w:val="28"/>
          <w:szCs w:val="28"/>
          <w:lang w:val="en-US"/>
        </w:rPr>
      </w:pPr>
      <w:r w:rsidRPr="006B0C39">
        <w:rPr>
          <w:rFonts w:ascii="Times New Roman" w:eastAsia="Times New Roman" w:hAnsi="Times New Roman" w:cs="Times New Roman"/>
          <w:sz w:val="28"/>
          <w:szCs w:val="28"/>
          <w:lang w:val="en-US"/>
        </w:rPr>
        <w:t>9 Flower R.J., Moncada S., Vane J.R. Analgesic-antipyretics and anti-inflammatory agents; Drugs employed in the treatment of gout // In book: The pharmacological basis of therapeutics. – NY.,1985. – P. 674-715.</w:t>
      </w:r>
    </w:p>
    <w:p w:rsidR="002C16F1" w:rsidRPr="006B0C39" w:rsidRDefault="002C16F1" w:rsidP="002C16F1">
      <w:pPr>
        <w:tabs>
          <w:tab w:val="left" w:pos="1134"/>
          <w:tab w:val="left" w:pos="1276"/>
        </w:tabs>
        <w:ind w:firstLine="709"/>
        <w:jc w:val="both"/>
        <w:rPr>
          <w:rFonts w:ascii="Times New Roman" w:eastAsia="Times New Roman" w:hAnsi="Times New Roman" w:cs="Times New Roman"/>
          <w:sz w:val="28"/>
          <w:szCs w:val="28"/>
        </w:rPr>
      </w:pPr>
      <w:r w:rsidRPr="006B0C39">
        <w:rPr>
          <w:rFonts w:ascii="Times New Roman" w:eastAsia="Times New Roman" w:hAnsi="Times New Roman" w:cs="Times New Roman"/>
          <w:sz w:val="28"/>
          <w:szCs w:val="28"/>
        </w:rPr>
        <w:t>10 Брель А.К., Крамар В.С., Лисина С.В. Противомикробная активность производных салициловой кислоты // Успехи современного естествознания. – 2008. – №5. – С. 64.</w:t>
      </w:r>
    </w:p>
    <w:p w:rsidR="002C16F1" w:rsidRPr="006B0C39" w:rsidRDefault="002C16F1" w:rsidP="002C16F1">
      <w:pPr>
        <w:tabs>
          <w:tab w:val="left" w:pos="1134"/>
          <w:tab w:val="left" w:pos="1276"/>
        </w:tabs>
        <w:ind w:firstLine="709"/>
        <w:jc w:val="both"/>
        <w:rPr>
          <w:rFonts w:ascii="Times New Roman" w:eastAsia="Times New Roman" w:hAnsi="Times New Roman" w:cs="Times New Roman"/>
          <w:sz w:val="28"/>
          <w:szCs w:val="28"/>
        </w:rPr>
      </w:pPr>
      <w:r w:rsidRPr="006B0C39">
        <w:rPr>
          <w:rFonts w:ascii="Times New Roman" w:eastAsia="Times New Roman" w:hAnsi="Times New Roman" w:cs="Times New Roman"/>
          <w:sz w:val="28"/>
          <w:szCs w:val="28"/>
        </w:rPr>
        <w:t>11 Кияшев Д.К. Антимикробная активность композиионных спиртовых растворов и их составляющих // Вестник КазНМУ. – 2014. – №4. – С. 293-301.</w:t>
      </w:r>
    </w:p>
    <w:p w:rsidR="002C16F1" w:rsidRPr="006B0C39" w:rsidRDefault="002C16F1" w:rsidP="002C16F1">
      <w:pPr>
        <w:tabs>
          <w:tab w:val="left" w:pos="1134"/>
          <w:tab w:val="left" w:pos="1276"/>
        </w:tabs>
        <w:ind w:firstLine="709"/>
        <w:jc w:val="both"/>
        <w:rPr>
          <w:rFonts w:ascii="Times New Roman" w:eastAsia="Times New Roman" w:hAnsi="Times New Roman" w:cs="Times New Roman"/>
          <w:sz w:val="28"/>
          <w:szCs w:val="28"/>
        </w:rPr>
      </w:pPr>
      <w:r w:rsidRPr="006B0C39">
        <w:rPr>
          <w:rFonts w:ascii="Times New Roman" w:eastAsia="Times New Roman" w:hAnsi="Times New Roman" w:cs="Times New Roman"/>
          <w:sz w:val="28"/>
          <w:szCs w:val="28"/>
        </w:rPr>
        <w:t>12 Яковчук Т.В., Катюшина О.В., Хусаинов Д.Р. и др. Противовоспалительная активность солей салициловой и ацетилсалициловой кислот // Ученые записки Таврического национального университета им. В.И. Вернадского. – 2011. – Т. 24(63), №2. – С. 332-338.</w:t>
      </w:r>
    </w:p>
    <w:p w:rsidR="002C16F1" w:rsidRPr="006B0C39" w:rsidRDefault="002C16F1" w:rsidP="002C16F1">
      <w:pPr>
        <w:tabs>
          <w:tab w:val="left" w:pos="1134"/>
          <w:tab w:val="left" w:pos="1276"/>
        </w:tabs>
        <w:ind w:firstLine="709"/>
        <w:jc w:val="both"/>
        <w:rPr>
          <w:rFonts w:ascii="Times New Roman" w:eastAsia="Times New Roman" w:hAnsi="Times New Roman" w:cs="Times New Roman"/>
          <w:sz w:val="28"/>
          <w:szCs w:val="28"/>
        </w:rPr>
      </w:pPr>
      <w:r w:rsidRPr="006B0C39">
        <w:rPr>
          <w:rFonts w:ascii="Times New Roman" w:eastAsia="Times New Roman" w:hAnsi="Times New Roman" w:cs="Times New Roman"/>
          <w:sz w:val="28"/>
          <w:szCs w:val="28"/>
        </w:rPr>
        <w:t>13 Рафальский В.В., Крикова А.В., Багликов А.Н. Особенности клинической фармакологии ацетилсалициловой кислоты как антитромботического препарата // Кардиоваскулярная терапия и профилактика. – 2009. – №8(7). – С. 1-8.</w:t>
      </w:r>
    </w:p>
    <w:p w:rsidR="002C16F1" w:rsidRPr="006B0C39" w:rsidRDefault="002C16F1" w:rsidP="002C16F1">
      <w:pPr>
        <w:tabs>
          <w:tab w:val="left" w:pos="1134"/>
          <w:tab w:val="left" w:pos="1276"/>
        </w:tabs>
        <w:ind w:firstLine="709"/>
        <w:jc w:val="both"/>
        <w:rPr>
          <w:rFonts w:ascii="Times New Roman" w:eastAsia="Times New Roman" w:hAnsi="Times New Roman" w:cs="Times New Roman"/>
          <w:sz w:val="28"/>
          <w:szCs w:val="28"/>
        </w:rPr>
      </w:pPr>
      <w:r w:rsidRPr="006B0C39">
        <w:rPr>
          <w:rFonts w:ascii="Times New Roman" w:eastAsia="Times New Roman" w:hAnsi="Times New Roman" w:cs="Times New Roman"/>
          <w:sz w:val="28"/>
          <w:szCs w:val="28"/>
        </w:rPr>
        <w:t>14 Аверков О.В. Ацетилсалициловая кислота как антитромбоцитарное средство: какие лекарственные формы препарата предпочительны с позиций доказательной медицины? // Кардиоваскулярная терапия и профилактика. – 2010. – №9(2). – С. 61-68.</w:t>
      </w:r>
    </w:p>
    <w:p w:rsidR="002C16F1" w:rsidRPr="006B0C39" w:rsidRDefault="002C16F1" w:rsidP="002C16F1">
      <w:pPr>
        <w:tabs>
          <w:tab w:val="left" w:pos="1276"/>
        </w:tabs>
        <w:ind w:firstLine="709"/>
        <w:jc w:val="both"/>
        <w:rPr>
          <w:rFonts w:ascii="Times New Roman" w:eastAsia="Times New Roman" w:hAnsi="Times New Roman" w:cs="Times New Roman"/>
          <w:sz w:val="28"/>
          <w:szCs w:val="28"/>
        </w:rPr>
      </w:pPr>
      <w:r w:rsidRPr="006B0C39">
        <w:rPr>
          <w:rFonts w:ascii="Times New Roman" w:eastAsia="Times New Roman" w:hAnsi="Times New Roman" w:cs="Times New Roman"/>
          <w:sz w:val="28"/>
          <w:szCs w:val="28"/>
        </w:rPr>
        <w:t xml:space="preserve">15 Бубнова М.Г. Аспирин в профилактике атеротромбоза и коронарной болезни сердца // Российский кардиологический журнал. – 2010. – №4(84). – С. 115-121. </w:t>
      </w:r>
    </w:p>
    <w:p w:rsidR="002C16F1" w:rsidRPr="006B0C39" w:rsidRDefault="002C16F1" w:rsidP="002C16F1">
      <w:pPr>
        <w:tabs>
          <w:tab w:val="left" w:pos="1276"/>
        </w:tabs>
        <w:ind w:firstLine="709"/>
        <w:jc w:val="both"/>
        <w:rPr>
          <w:rFonts w:ascii="Times New Roman" w:eastAsia="Times New Roman" w:hAnsi="Times New Roman" w:cs="Times New Roman"/>
          <w:sz w:val="28"/>
          <w:szCs w:val="28"/>
        </w:rPr>
      </w:pPr>
      <w:r w:rsidRPr="006B0C39">
        <w:rPr>
          <w:rFonts w:ascii="Times New Roman" w:eastAsia="Times New Roman" w:hAnsi="Times New Roman" w:cs="Times New Roman"/>
          <w:sz w:val="28"/>
          <w:szCs w:val="28"/>
        </w:rPr>
        <w:lastRenderedPageBreak/>
        <w:t>16 Горбунов В.М. Проблемы приверженности больных, перенесших инфаркт миокарда, профилактическому приему ацетилсалициловой кислоты. Результаты исследования АСТ // Кардиоваскулярная терапия и профилактика. – 2010. – №9(5). – С. 1-7.</w:t>
      </w:r>
    </w:p>
    <w:p w:rsidR="002C16F1" w:rsidRPr="006B0C39" w:rsidRDefault="002C16F1" w:rsidP="002C16F1">
      <w:pPr>
        <w:tabs>
          <w:tab w:val="left" w:pos="1276"/>
        </w:tabs>
        <w:ind w:firstLine="709"/>
        <w:jc w:val="both"/>
        <w:rPr>
          <w:rFonts w:ascii="Times New Roman" w:eastAsia="Times New Roman" w:hAnsi="Times New Roman" w:cs="Times New Roman"/>
          <w:sz w:val="28"/>
          <w:szCs w:val="28"/>
        </w:rPr>
      </w:pPr>
      <w:r w:rsidRPr="006B0C39">
        <w:rPr>
          <w:rFonts w:ascii="Times New Roman" w:eastAsia="Times New Roman" w:hAnsi="Times New Roman" w:cs="Times New Roman"/>
          <w:sz w:val="28"/>
          <w:szCs w:val="28"/>
        </w:rPr>
        <w:t>17 Пат. 2263685 РФ. Способ получения поли-1,3,4-оксадиазола / Выгодский Я.С., Лозинская Е.И. и др.;опубл. 10.11.05, Бюл. №31. –7 с.</w:t>
      </w:r>
    </w:p>
    <w:p w:rsidR="002C16F1" w:rsidRPr="006B0C39" w:rsidRDefault="002C16F1" w:rsidP="002C16F1">
      <w:pPr>
        <w:tabs>
          <w:tab w:val="left" w:pos="1276"/>
        </w:tabs>
        <w:ind w:firstLine="709"/>
        <w:jc w:val="both"/>
        <w:rPr>
          <w:rFonts w:ascii="Times New Roman" w:eastAsia="Times New Roman" w:hAnsi="Times New Roman" w:cs="Times New Roman"/>
          <w:sz w:val="28"/>
          <w:szCs w:val="28"/>
        </w:rPr>
      </w:pPr>
      <w:r w:rsidRPr="006B0C39">
        <w:rPr>
          <w:rFonts w:ascii="Times New Roman" w:eastAsia="Times New Roman" w:hAnsi="Times New Roman" w:cs="Times New Roman"/>
          <w:sz w:val="28"/>
          <w:szCs w:val="28"/>
        </w:rPr>
        <w:t xml:space="preserve">18 Медяник Н.П. Антиоксидантные и фотостабилизирующие свойства </w:t>
      </w:r>
      <w:r w:rsidRPr="006B0C39">
        <w:rPr>
          <w:rFonts w:ascii="Times New Roman" w:eastAsia="Times New Roman" w:hAnsi="Times New Roman" w:cs="Times New Roman"/>
          <w:sz w:val="28"/>
          <w:szCs w:val="28"/>
          <w:lang w:val="en-US"/>
        </w:rPr>
        <w:t>N</w:t>
      </w:r>
      <w:r w:rsidRPr="006B0C39">
        <w:rPr>
          <w:rFonts w:ascii="Times New Roman" w:eastAsia="Times New Roman" w:hAnsi="Times New Roman" w:cs="Times New Roman"/>
          <w:sz w:val="28"/>
          <w:szCs w:val="28"/>
        </w:rPr>
        <w:t>-замещенных амидных производных салициловой кислоты:автореф. … канд. хим. наук: 02.00.04.– Тюмень, 2012. – 20 с.</w:t>
      </w:r>
    </w:p>
    <w:p w:rsidR="002C16F1" w:rsidRPr="006B0C39" w:rsidRDefault="002C16F1" w:rsidP="002C16F1">
      <w:pPr>
        <w:tabs>
          <w:tab w:val="left" w:pos="1276"/>
        </w:tabs>
        <w:ind w:firstLine="709"/>
        <w:jc w:val="both"/>
        <w:rPr>
          <w:rFonts w:ascii="Times New Roman" w:eastAsia="Times New Roman" w:hAnsi="Times New Roman" w:cs="Times New Roman"/>
          <w:sz w:val="28"/>
          <w:szCs w:val="28"/>
        </w:rPr>
      </w:pPr>
      <w:r w:rsidRPr="006B0C39">
        <w:rPr>
          <w:rFonts w:ascii="Times New Roman" w:eastAsia="Times New Roman" w:hAnsi="Times New Roman" w:cs="Times New Roman"/>
          <w:sz w:val="28"/>
          <w:szCs w:val="28"/>
        </w:rPr>
        <w:t>19 Ковалева В.Л., Крылов И.А. и др. Противовоспалительная и анальгетические свойства новых производных 2-аминотиазолов // Экология. – 2006. – №12. – С. 154-157.</w:t>
      </w:r>
    </w:p>
    <w:p w:rsidR="002C16F1" w:rsidRPr="006B0C39" w:rsidRDefault="002C16F1" w:rsidP="002C16F1">
      <w:pPr>
        <w:tabs>
          <w:tab w:val="left" w:pos="1276"/>
        </w:tabs>
        <w:ind w:firstLine="709"/>
        <w:jc w:val="both"/>
        <w:rPr>
          <w:rFonts w:ascii="Times New Roman" w:eastAsia="Times New Roman" w:hAnsi="Times New Roman" w:cs="Times New Roman"/>
          <w:sz w:val="28"/>
          <w:szCs w:val="28"/>
        </w:rPr>
      </w:pPr>
      <w:r w:rsidRPr="006B0C39">
        <w:rPr>
          <w:rFonts w:ascii="Times New Roman" w:eastAsia="Times New Roman" w:hAnsi="Times New Roman" w:cs="Times New Roman"/>
          <w:sz w:val="28"/>
          <w:szCs w:val="28"/>
        </w:rPr>
        <w:t>20 Ковалева В.Л., Крылов И.А., и др. Противовоспалительные и анальгетические свойства новых производных 2-аминотиазолов и 2-амино-1,3,4-тиадиазолов // Экология человека. – 2006. – №4</w:t>
      </w:r>
      <w:r w:rsidRPr="006B0C39">
        <w:rPr>
          <w:rFonts w:ascii="Times New Roman" w:eastAsia="Times New Roman" w:hAnsi="Times New Roman" w:cs="Times New Roman"/>
          <w:sz w:val="28"/>
          <w:szCs w:val="28"/>
          <w:lang w:val="en-US"/>
        </w:rPr>
        <w:t>S</w:t>
      </w:r>
      <w:r w:rsidRPr="006B0C39">
        <w:rPr>
          <w:rFonts w:ascii="Times New Roman" w:eastAsia="Times New Roman" w:hAnsi="Times New Roman" w:cs="Times New Roman"/>
          <w:sz w:val="28"/>
          <w:szCs w:val="28"/>
        </w:rPr>
        <w:t>2. – С. 154-157.</w:t>
      </w:r>
    </w:p>
    <w:p w:rsidR="002C16F1" w:rsidRPr="006B0C39" w:rsidRDefault="002C16F1" w:rsidP="002C16F1">
      <w:pPr>
        <w:tabs>
          <w:tab w:val="left" w:pos="1276"/>
        </w:tabs>
        <w:ind w:firstLine="709"/>
        <w:jc w:val="both"/>
        <w:rPr>
          <w:rFonts w:ascii="Times New Roman" w:eastAsia="Times New Roman" w:hAnsi="Times New Roman" w:cs="Times New Roman"/>
          <w:sz w:val="28"/>
          <w:szCs w:val="28"/>
        </w:rPr>
      </w:pPr>
      <w:r w:rsidRPr="006B0C39">
        <w:rPr>
          <w:rFonts w:ascii="Times New Roman" w:eastAsia="Times New Roman" w:hAnsi="Times New Roman" w:cs="Times New Roman"/>
          <w:sz w:val="28"/>
          <w:szCs w:val="28"/>
        </w:rPr>
        <w:t>21 Рыбальченко Т.Л., Штрыголь С.Ю., Георгиян В.А. Определения спектра противосудорожного действия новых антиконвульсантов – производных 1,2,3-триазола и 1,3,4-оксадиазола // Научные ведомости. – 2014. – №11(182).– С. 199-203.</w:t>
      </w:r>
    </w:p>
    <w:p w:rsidR="002C16F1" w:rsidRPr="006B0C39" w:rsidRDefault="002C16F1" w:rsidP="002C16F1">
      <w:pPr>
        <w:tabs>
          <w:tab w:val="left" w:pos="1276"/>
        </w:tabs>
        <w:ind w:firstLine="709"/>
        <w:jc w:val="both"/>
        <w:rPr>
          <w:rFonts w:ascii="Times New Roman" w:eastAsia="Times New Roman" w:hAnsi="Times New Roman" w:cs="Times New Roman"/>
          <w:sz w:val="28"/>
          <w:szCs w:val="28"/>
        </w:rPr>
      </w:pPr>
      <w:r w:rsidRPr="006B0C39">
        <w:rPr>
          <w:rFonts w:ascii="Times New Roman" w:eastAsia="Times New Roman" w:hAnsi="Times New Roman" w:cs="Times New Roman"/>
          <w:sz w:val="28"/>
          <w:szCs w:val="28"/>
        </w:rPr>
        <w:t xml:space="preserve">22 Овсепян Т.Р., Арсенян Ф.Г. и др. Синтез и противоопухолевые свойства новых производных 1,2,4-триазола и 1,3,4-тиадиазола // Химико-фармаевтический журнал. – 2016. – №50(11). – С. 23-26. </w:t>
      </w:r>
    </w:p>
    <w:p w:rsidR="002C16F1" w:rsidRPr="006B0C39" w:rsidRDefault="002C16F1" w:rsidP="002C16F1">
      <w:pPr>
        <w:tabs>
          <w:tab w:val="left" w:pos="1276"/>
        </w:tabs>
        <w:ind w:firstLine="709"/>
        <w:jc w:val="both"/>
        <w:rPr>
          <w:rFonts w:ascii="Times New Roman" w:eastAsia="Times New Roman" w:hAnsi="Times New Roman" w:cs="Times New Roman"/>
          <w:sz w:val="28"/>
          <w:szCs w:val="28"/>
        </w:rPr>
      </w:pPr>
      <w:r w:rsidRPr="006B0C39">
        <w:rPr>
          <w:rFonts w:ascii="Times New Roman" w:eastAsia="Times New Roman" w:hAnsi="Times New Roman" w:cs="Times New Roman"/>
          <w:sz w:val="28"/>
          <w:szCs w:val="28"/>
        </w:rPr>
        <w:t>23 Пат. 2641903 РФ. Новые производные салициловой кислоты, их фармацевтически приемлемая соль, композиции и способ применения / Ганнинг П.Т., Хэфтченери С. и др.; опубл. 23.01.18, Бюл. №3. – 136 с.</w:t>
      </w:r>
    </w:p>
    <w:p w:rsidR="002C16F1" w:rsidRPr="006B0C39" w:rsidRDefault="002C16F1" w:rsidP="002C16F1">
      <w:pPr>
        <w:tabs>
          <w:tab w:val="left" w:pos="1276"/>
        </w:tabs>
        <w:ind w:firstLine="709"/>
        <w:jc w:val="both"/>
        <w:rPr>
          <w:rFonts w:ascii="Times New Roman" w:eastAsia="Times New Roman" w:hAnsi="Times New Roman" w:cs="Times New Roman"/>
          <w:sz w:val="28"/>
          <w:szCs w:val="28"/>
          <w:lang w:val="en-US"/>
        </w:rPr>
      </w:pPr>
      <w:r w:rsidRPr="006B0C39">
        <w:rPr>
          <w:rFonts w:ascii="Times New Roman" w:eastAsia="Times New Roman" w:hAnsi="Times New Roman" w:cs="Times New Roman"/>
          <w:sz w:val="28"/>
          <w:szCs w:val="28"/>
        </w:rPr>
        <w:t xml:space="preserve">24 Пат. 2687743 РФ. Способ лечения туберкулеза легких с множественной лекарственной устойчивостью микобактерий туберкулеза / Жукова Е.М., Мышкова Е.П.; опубл. </w:t>
      </w:r>
      <w:r w:rsidRPr="006B0C39">
        <w:rPr>
          <w:rFonts w:ascii="Times New Roman" w:eastAsia="Times New Roman" w:hAnsi="Times New Roman" w:cs="Times New Roman"/>
          <w:sz w:val="28"/>
          <w:szCs w:val="28"/>
          <w:lang w:val="en-US"/>
        </w:rPr>
        <w:t xml:space="preserve">16.05.19, </w:t>
      </w:r>
      <w:r w:rsidRPr="006B0C39">
        <w:rPr>
          <w:rFonts w:ascii="Times New Roman" w:eastAsia="Times New Roman" w:hAnsi="Times New Roman" w:cs="Times New Roman"/>
          <w:sz w:val="28"/>
          <w:szCs w:val="28"/>
        </w:rPr>
        <w:t>Бюл</w:t>
      </w:r>
      <w:r w:rsidRPr="006B0C39">
        <w:rPr>
          <w:rFonts w:ascii="Times New Roman" w:eastAsia="Times New Roman" w:hAnsi="Times New Roman" w:cs="Times New Roman"/>
          <w:sz w:val="28"/>
          <w:szCs w:val="28"/>
          <w:lang w:val="en-US"/>
        </w:rPr>
        <w:t>. №14. –11</w:t>
      </w:r>
      <w:r w:rsidRPr="006B0C39">
        <w:rPr>
          <w:rFonts w:ascii="Times New Roman" w:eastAsia="Times New Roman" w:hAnsi="Times New Roman" w:cs="Times New Roman"/>
          <w:sz w:val="28"/>
          <w:szCs w:val="28"/>
        </w:rPr>
        <w:t>с</w:t>
      </w:r>
      <w:r w:rsidRPr="006B0C39">
        <w:rPr>
          <w:rFonts w:ascii="Times New Roman" w:eastAsia="Times New Roman" w:hAnsi="Times New Roman" w:cs="Times New Roman"/>
          <w:sz w:val="28"/>
          <w:szCs w:val="28"/>
          <w:lang w:val="en-US"/>
        </w:rPr>
        <w:t xml:space="preserve">. </w:t>
      </w:r>
    </w:p>
    <w:p w:rsidR="002C16F1" w:rsidRPr="006B0C39" w:rsidRDefault="002C16F1" w:rsidP="002C16F1">
      <w:pPr>
        <w:tabs>
          <w:tab w:val="left" w:pos="1276"/>
        </w:tabs>
        <w:ind w:firstLine="709"/>
        <w:jc w:val="both"/>
        <w:rPr>
          <w:rFonts w:ascii="Times New Roman" w:eastAsia="Times New Roman" w:hAnsi="Times New Roman" w:cs="Times New Roman"/>
          <w:sz w:val="28"/>
          <w:szCs w:val="28"/>
          <w:lang w:val="en-US"/>
        </w:rPr>
      </w:pPr>
      <w:r w:rsidRPr="006B0C39">
        <w:rPr>
          <w:rFonts w:ascii="Times New Roman" w:eastAsia="Times New Roman" w:hAnsi="Times New Roman" w:cs="Times New Roman"/>
          <w:sz w:val="28"/>
          <w:szCs w:val="28"/>
          <w:lang w:val="en-US"/>
        </w:rPr>
        <w:t>25 Khiati Z., Othman A.A., Guessas B. Synthesis and antibacterial activity of  1,3,4-oxadiazole and 1,2,4-triazole derivatives of salicylic acid and its synthetic intermediates // South African Journal of Chemistry. – 2007. – Vol. 60. – P. 20-24.</w:t>
      </w:r>
    </w:p>
    <w:p w:rsidR="002C16F1" w:rsidRPr="006B0C39" w:rsidRDefault="002C16F1" w:rsidP="002C16F1">
      <w:pPr>
        <w:tabs>
          <w:tab w:val="left" w:pos="1276"/>
        </w:tabs>
        <w:ind w:firstLine="709"/>
        <w:jc w:val="both"/>
        <w:rPr>
          <w:rFonts w:ascii="Times New Roman" w:eastAsia="Times New Roman" w:hAnsi="Times New Roman" w:cs="Times New Roman"/>
          <w:sz w:val="28"/>
          <w:szCs w:val="28"/>
          <w:lang w:val="en-US"/>
        </w:rPr>
      </w:pPr>
      <w:r w:rsidRPr="006B0C39">
        <w:rPr>
          <w:rFonts w:ascii="Times New Roman" w:eastAsia="Times New Roman" w:hAnsi="Times New Roman" w:cs="Times New Roman"/>
          <w:sz w:val="28"/>
          <w:szCs w:val="28"/>
          <w:lang w:val="en-US"/>
        </w:rPr>
        <w:t>26 Dinçer M., Ozdemir N., Cetin A. et al. 4-Amino-5-(2-hydroxyphenyl)-2H-1,2,4-triazole-3(4H)-thione // Acta Crystallographica Section E: Structure Reports Online. – 2005. – Vol. 61, Issue 10. – P. o3214-o3216.</w:t>
      </w:r>
    </w:p>
    <w:p w:rsidR="002C16F1" w:rsidRPr="006B0C39" w:rsidRDefault="002C16F1" w:rsidP="002C16F1">
      <w:pPr>
        <w:tabs>
          <w:tab w:val="left" w:pos="1276"/>
        </w:tabs>
        <w:ind w:firstLine="709"/>
        <w:jc w:val="both"/>
        <w:rPr>
          <w:rFonts w:ascii="Times New Roman" w:eastAsia="Times New Roman" w:hAnsi="Times New Roman" w:cs="Times New Roman"/>
          <w:sz w:val="28"/>
          <w:szCs w:val="28"/>
          <w:lang w:val="en-US"/>
        </w:rPr>
      </w:pPr>
      <w:r w:rsidRPr="006B0C39">
        <w:rPr>
          <w:rFonts w:ascii="Times New Roman" w:eastAsia="Times New Roman" w:hAnsi="Times New Roman" w:cs="Times New Roman"/>
          <w:sz w:val="28"/>
          <w:szCs w:val="28"/>
          <w:lang w:val="en-US"/>
        </w:rPr>
        <w:t xml:space="preserve">27 Bernini R., Cacchi S., Fabrizi G. et al. 2-Arylhydroxytyrosol derivatives via Suzuki−Miyaura cross-coupling // Organic letters. – 2008. – Vol. 10, Issue 16. – P. 3457-3460. </w:t>
      </w:r>
    </w:p>
    <w:p w:rsidR="002C16F1" w:rsidRPr="006B0C39" w:rsidRDefault="002C16F1" w:rsidP="002C16F1">
      <w:pPr>
        <w:tabs>
          <w:tab w:val="left" w:pos="1276"/>
        </w:tabs>
        <w:ind w:firstLine="709"/>
        <w:jc w:val="both"/>
        <w:rPr>
          <w:rFonts w:ascii="Times New Roman" w:eastAsia="Times New Roman" w:hAnsi="Times New Roman" w:cs="Times New Roman"/>
          <w:sz w:val="28"/>
          <w:szCs w:val="28"/>
          <w:lang w:val="en-US"/>
        </w:rPr>
      </w:pPr>
      <w:r w:rsidRPr="006B0C39">
        <w:rPr>
          <w:rFonts w:ascii="Times New Roman" w:eastAsia="Times New Roman" w:hAnsi="Times New Roman" w:cs="Times New Roman"/>
          <w:sz w:val="28"/>
          <w:szCs w:val="28"/>
          <w:lang w:val="en-US"/>
        </w:rPr>
        <w:t xml:space="preserve">28 Kenawy E.-R. et al. Synthesis and Anti-microbial Activities of Some (aryl)-N’-benzylidene-2-hydroxybenzohydrazide derivatives // Arabian Journal of Medical Sciences. – 2018. – Vol. 1, Issue 1. – P. 19-25. </w:t>
      </w:r>
    </w:p>
    <w:p w:rsidR="002C16F1" w:rsidRPr="006B0C39" w:rsidRDefault="002C16F1" w:rsidP="002C16F1">
      <w:pPr>
        <w:tabs>
          <w:tab w:val="left" w:pos="1276"/>
        </w:tabs>
        <w:ind w:firstLine="709"/>
        <w:jc w:val="both"/>
        <w:rPr>
          <w:rFonts w:ascii="Times New Roman" w:eastAsia="Times New Roman" w:hAnsi="Times New Roman" w:cs="Times New Roman"/>
          <w:sz w:val="28"/>
          <w:szCs w:val="28"/>
          <w:lang w:val="en-US"/>
        </w:rPr>
      </w:pPr>
      <w:r w:rsidRPr="006B0C39">
        <w:rPr>
          <w:rFonts w:ascii="Times New Roman" w:eastAsia="Times New Roman" w:hAnsi="Times New Roman" w:cs="Times New Roman"/>
          <w:sz w:val="28"/>
          <w:szCs w:val="28"/>
          <w:lang w:val="en-US"/>
        </w:rPr>
        <w:t>29 Budiati T., Stephanie D.A., Widjajakusuma E.C. Rapid Solvent-Free Microwave Assisted Synthesis of Some N’-Benzylidene Salicylic Acid Hydrazides // Indonesian Journal of Chemistry. – 2012. – Vol. 12, Issue 2. – P. 163-166.</w:t>
      </w:r>
    </w:p>
    <w:p w:rsidR="002C16F1" w:rsidRPr="006B0C39" w:rsidRDefault="002C16F1" w:rsidP="002C16F1">
      <w:pPr>
        <w:tabs>
          <w:tab w:val="left" w:pos="1276"/>
        </w:tabs>
        <w:ind w:firstLine="709"/>
        <w:jc w:val="both"/>
        <w:rPr>
          <w:rFonts w:ascii="Times New Roman" w:eastAsia="Times New Roman" w:hAnsi="Times New Roman" w:cs="Times New Roman"/>
          <w:sz w:val="28"/>
          <w:szCs w:val="28"/>
          <w:lang w:val="en-US"/>
        </w:rPr>
      </w:pPr>
      <w:r w:rsidRPr="006B0C39">
        <w:rPr>
          <w:rFonts w:ascii="Times New Roman" w:eastAsia="Times New Roman" w:hAnsi="Times New Roman" w:cs="Times New Roman"/>
          <w:sz w:val="28"/>
          <w:szCs w:val="28"/>
          <w:lang w:val="en-US"/>
        </w:rPr>
        <w:lastRenderedPageBreak/>
        <w:t xml:space="preserve">30 Atchade B., Kpoviessi S.D.S., Fatondji R.H. et al. Synthesis, Purity Verification and Comparison of Antiplasmodial and Antitrypanosomal Activities of Hydrazone Derivatives and Corresponding Thiosemicarbazones // Journal of Pharmaceutical, Chemical and Biological Sciences. – 2015. – Vol. 3, Issue 2. – P. 279-294. </w:t>
      </w:r>
    </w:p>
    <w:p w:rsidR="002C16F1" w:rsidRPr="006B0C39" w:rsidRDefault="002C16F1" w:rsidP="002C16F1">
      <w:pPr>
        <w:tabs>
          <w:tab w:val="left" w:pos="1276"/>
        </w:tabs>
        <w:ind w:firstLine="709"/>
        <w:jc w:val="both"/>
        <w:rPr>
          <w:rFonts w:ascii="Times New Roman" w:eastAsia="Times New Roman" w:hAnsi="Times New Roman" w:cs="Times New Roman"/>
          <w:sz w:val="28"/>
          <w:szCs w:val="28"/>
          <w:lang w:val="en-US"/>
        </w:rPr>
      </w:pPr>
      <w:r w:rsidRPr="006B0C39">
        <w:rPr>
          <w:rFonts w:ascii="Times New Roman" w:eastAsia="Times New Roman" w:hAnsi="Times New Roman" w:cs="Times New Roman"/>
          <w:sz w:val="28"/>
          <w:szCs w:val="28"/>
          <w:lang w:val="en-US"/>
        </w:rPr>
        <w:t>31 Alotaibi M.H., Hanan A.M., Abdel-Wahab B.F. et al. Crystal structure of N′-(1-(2-hydroxyphenyl)ethylidene)-5-methyl-1-phenyl-1H-1,2,3-triazole-4-carbohydrazide, C</w:t>
      </w:r>
      <w:r w:rsidRPr="006B0C39">
        <w:rPr>
          <w:rFonts w:ascii="Times New Roman" w:eastAsia="Times New Roman" w:hAnsi="Times New Roman" w:cs="Times New Roman"/>
          <w:sz w:val="28"/>
          <w:szCs w:val="28"/>
          <w:vertAlign w:val="subscript"/>
          <w:lang w:val="en-US"/>
        </w:rPr>
        <w:t>18</w:t>
      </w:r>
      <w:r w:rsidRPr="006B0C39">
        <w:rPr>
          <w:rFonts w:ascii="Times New Roman" w:eastAsia="Times New Roman" w:hAnsi="Times New Roman" w:cs="Times New Roman"/>
          <w:sz w:val="28"/>
          <w:szCs w:val="28"/>
          <w:lang w:val="en-US"/>
        </w:rPr>
        <w:t>H</w:t>
      </w:r>
      <w:r w:rsidRPr="006B0C39">
        <w:rPr>
          <w:rFonts w:ascii="Times New Roman" w:eastAsia="Times New Roman" w:hAnsi="Times New Roman" w:cs="Times New Roman"/>
          <w:sz w:val="28"/>
          <w:szCs w:val="28"/>
          <w:vertAlign w:val="subscript"/>
          <w:lang w:val="en-US"/>
        </w:rPr>
        <w:t>17</w:t>
      </w:r>
      <w:r w:rsidRPr="006B0C39">
        <w:rPr>
          <w:rFonts w:ascii="Times New Roman" w:eastAsia="Times New Roman" w:hAnsi="Times New Roman" w:cs="Times New Roman"/>
          <w:sz w:val="28"/>
          <w:szCs w:val="28"/>
          <w:lang w:val="en-US"/>
        </w:rPr>
        <w:t>N</w:t>
      </w:r>
      <w:r w:rsidRPr="006B0C39">
        <w:rPr>
          <w:rFonts w:ascii="Times New Roman" w:eastAsia="Times New Roman" w:hAnsi="Times New Roman" w:cs="Times New Roman"/>
          <w:sz w:val="28"/>
          <w:szCs w:val="28"/>
          <w:vertAlign w:val="subscript"/>
          <w:lang w:val="en-US"/>
        </w:rPr>
        <w:t>5</w:t>
      </w:r>
      <w:r w:rsidRPr="006B0C39">
        <w:rPr>
          <w:rFonts w:ascii="Times New Roman" w:eastAsia="Times New Roman" w:hAnsi="Times New Roman" w:cs="Times New Roman"/>
          <w:sz w:val="28"/>
          <w:szCs w:val="28"/>
          <w:lang w:val="en-US"/>
        </w:rPr>
        <w:t>O</w:t>
      </w:r>
      <w:r w:rsidRPr="006B0C39">
        <w:rPr>
          <w:rFonts w:ascii="Times New Roman" w:eastAsia="Times New Roman" w:hAnsi="Times New Roman" w:cs="Times New Roman"/>
          <w:sz w:val="28"/>
          <w:szCs w:val="28"/>
          <w:vertAlign w:val="superscript"/>
          <w:lang w:val="en-US"/>
        </w:rPr>
        <w:t>2</w:t>
      </w:r>
      <w:r w:rsidRPr="006B0C39">
        <w:rPr>
          <w:rFonts w:ascii="Times New Roman" w:eastAsia="Times New Roman" w:hAnsi="Times New Roman" w:cs="Times New Roman"/>
          <w:sz w:val="28"/>
          <w:szCs w:val="28"/>
          <w:lang w:val="en-US"/>
        </w:rPr>
        <w:t xml:space="preserve"> // Zeitschrift für Kristallographie-New Crystal Structures. – 2019. – Vol. 234, Issue 2. – P. 355-357. </w:t>
      </w:r>
    </w:p>
    <w:p w:rsidR="002C16F1" w:rsidRPr="006B0C39" w:rsidRDefault="002C16F1" w:rsidP="002C16F1">
      <w:pPr>
        <w:tabs>
          <w:tab w:val="left" w:pos="1276"/>
        </w:tabs>
        <w:ind w:firstLine="709"/>
        <w:jc w:val="both"/>
        <w:rPr>
          <w:rFonts w:ascii="Times New Roman" w:eastAsia="Times New Roman" w:hAnsi="Times New Roman" w:cs="Times New Roman"/>
          <w:sz w:val="28"/>
          <w:szCs w:val="28"/>
          <w:lang w:val="en-US"/>
        </w:rPr>
      </w:pPr>
      <w:r w:rsidRPr="006B0C39">
        <w:rPr>
          <w:rFonts w:ascii="Times New Roman" w:eastAsia="Times New Roman" w:hAnsi="Times New Roman" w:cs="Times New Roman"/>
          <w:sz w:val="28"/>
          <w:szCs w:val="28"/>
          <w:lang w:val="en-US"/>
        </w:rPr>
        <w:t xml:space="preserve">32 Kumar B., Kumar A., Beheraand A.K. et al. Latest update on pharmacological activities of 1,3,4-oxadiazole derivatives // Journal of Cell Science Therapy. – 2016. – Vol. 7, Issue 233. – P. 2-8. </w:t>
      </w:r>
    </w:p>
    <w:p w:rsidR="002C16F1" w:rsidRPr="006B0C39" w:rsidRDefault="002C16F1" w:rsidP="002C16F1">
      <w:pPr>
        <w:tabs>
          <w:tab w:val="left" w:pos="1276"/>
        </w:tabs>
        <w:ind w:firstLine="709"/>
        <w:jc w:val="both"/>
        <w:rPr>
          <w:rFonts w:ascii="Times New Roman" w:eastAsia="Times New Roman" w:hAnsi="Times New Roman" w:cs="Times New Roman"/>
          <w:sz w:val="28"/>
          <w:szCs w:val="28"/>
          <w:lang w:val="en-US"/>
        </w:rPr>
      </w:pPr>
      <w:r w:rsidRPr="006B0C39">
        <w:rPr>
          <w:rFonts w:ascii="Times New Roman" w:eastAsia="Times New Roman" w:hAnsi="Times New Roman" w:cs="Times New Roman"/>
          <w:sz w:val="28"/>
          <w:szCs w:val="28"/>
          <w:lang w:val="en-US"/>
        </w:rPr>
        <w:t>33 Parmar K.C., Umrigar N.H. Review Article on Synthesis of 1,3,4-Thiadiazole Derivatives and It’s Biological Activity // Journal of Chemical and Pharmaceutical Research. – 2017. – Vol. 9, Issue 6. – P. 202-214.</w:t>
      </w:r>
    </w:p>
    <w:p w:rsidR="002C16F1" w:rsidRPr="006B0C39" w:rsidRDefault="002C16F1" w:rsidP="002C16F1">
      <w:pPr>
        <w:tabs>
          <w:tab w:val="left" w:pos="1276"/>
        </w:tabs>
        <w:ind w:firstLine="709"/>
        <w:jc w:val="both"/>
        <w:rPr>
          <w:rFonts w:ascii="Times New Roman" w:eastAsia="Times New Roman" w:hAnsi="Times New Roman" w:cs="Times New Roman"/>
          <w:sz w:val="28"/>
          <w:szCs w:val="28"/>
          <w:lang w:val="en-US"/>
        </w:rPr>
      </w:pPr>
      <w:r w:rsidRPr="006B0C39">
        <w:rPr>
          <w:rFonts w:ascii="Times New Roman" w:eastAsia="Times New Roman" w:hAnsi="Times New Roman" w:cs="Times New Roman"/>
          <w:sz w:val="28"/>
          <w:szCs w:val="28"/>
          <w:lang w:val="en-US"/>
        </w:rPr>
        <w:t xml:space="preserve">34 AlhadiA.A., OthmanR. et al. Formation of 1,3,4-oxadiazolines and 1,3,4-oxadiazepines through acetylation of salicylic hydrazones // Tetrahedron Letters. – 2015. – Vol. 56, Issue 4. – P. 573-576. </w:t>
      </w:r>
    </w:p>
    <w:p w:rsidR="002C16F1" w:rsidRPr="006B0C39" w:rsidRDefault="002C16F1" w:rsidP="002C16F1">
      <w:pPr>
        <w:tabs>
          <w:tab w:val="left" w:pos="1276"/>
        </w:tabs>
        <w:ind w:firstLine="709"/>
        <w:jc w:val="both"/>
        <w:rPr>
          <w:rFonts w:ascii="Times New Roman" w:eastAsia="Times New Roman" w:hAnsi="Times New Roman" w:cs="Times New Roman"/>
          <w:sz w:val="28"/>
          <w:szCs w:val="28"/>
          <w:lang w:val="en-US"/>
        </w:rPr>
      </w:pPr>
      <w:r w:rsidRPr="006B0C39">
        <w:rPr>
          <w:rFonts w:ascii="Times New Roman" w:eastAsia="Times New Roman" w:hAnsi="Times New Roman" w:cs="Times New Roman"/>
          <w:sz w:val="28"/>
          <w:szCs w:val="28"/>
          <w:lang w:val="en-US"/>
        </w:rPr>
        <w:t>35 Pattan S.R., Rabara P.A., Pattan J.S. et al. Synthesis and evaluation of some novel substituted 1,3,4-oxadiazole and pyrazole derivatives for antitubercular activity// Indian Journal of Chemistry. – 2009. – Vol. 48B, Issue 10. – P. 1453-1456.</w:t>
      </w:r>
    </w:p>
    <w:p w:rsidR="002C16F1" w:rsidRPr="006B0C39" w:rsidRDefault="002C16F1" w:rsidP="002C16F1">
      <w:pPr>
        <w:tabs>
          <w:tab w:val="left" w:pos="1276"/>
        </w:tabs>
        <w:ind w:firstLine="709"/>
        <w:jc w:val="both"/>
        <w:rPr>
          <w:rFonts w:ascii="Times New Roman" w:eastAsia="Times New Roman" w:hAnsi="Times New Roman" w:cs="Times New Roman"/>
          <w:sz w:val="28"/>
          <w:szCs w:val="28"/>
          <w:lang w:val="en-US"/>
        </w:rPr>
      </w:pPr>
      <w:r w:rsidRPr="006B0C39">
        <w:rPr>
          <w:rFonts w:ascii="Times New Roman" w:eastAsia="Times New Roman" w:hAnsi="Times New Roman" w:cs="Times New Roman"/>
          <w:sz w:val="28"/>
          <w:szCs w:val="28"/>
          <w:lang w:val="en-US"/>
        </w:rPr>
        <w:t xml:space="preserve">36 Glinma B., Gbaguidi F.A., Kassehin U.C. et al. Synthesis and trypanocidal activity of salicylhydrazones and p-tosylhydrazones of S-(+)-carvone and arylketones on African trypanosomiasis // Journal of Applied Pharmaceutical Science. – 2015. – Vol. 5, Issue 6. – P. 001-007. </w:t>
      </w:r>
    </w:p>
    <w:p w:rsidR="002C16F1" w:rsidRPr="006B0C39" w:rsidRDefault="002C16F1" w:rsidP="002C16F1">
      <w:pPr>
        <w:tabs>
          <w:tab w:val="left" w:pos="1276"/>
        </w:tabs>
        <w:ind w:firstLine="709"/>
        <w:jc w:val="both"/>
        <w:rPr>
          <w:rFonts w:ascii="Times New Roman" w:eastAsia="Times New Roman" w:hAnsi="Times New Roman" w:cs="Times New Roman"/>
          <w:sz w:val="28"/>
          <w:szCs w:val="28"/>
          <w:lang w:val="en-US"/>
        </w:rPr>
      </w:pPr>
      <w:r w:rsidRPr="006B0C39">
        <w:rPr>
          <w:rFonts w:ascii="Times New Roman" w:eastAsia="Times New Roman" w:hAnsi="Times New Roman" w:cs="Times New Roman"/>
          <w:sz w:val="28"/>
          <w:szCs w:val="28"/>
          <w:lang w:val="en-US"/>
        </w:rPr>
        <w:t>37 Abdu-Allah H.H.M., Youssif B.G.M., Abdelrahman M.H. et al. Synthesis and anti-mycobacterial activity of 4-(4-phenyl-1H-1,2,3-triazol-1-yl)salycyl hydrazones: revitalizing an old drug // Arhives of Pharmacal Research. – 2016. – Vol. 40(2). – P. 168-179.</w:t>
      </w:r>
    </w:p>
    <w:p w:rsidR="002C16F1" w:rsidRPr="006B0C39" w:rsidRDefault="002C16F1" w:rsidP="002C16F1">
      <w:pPr>
        <w:tabs>
          <w:tab w:val="left" w:pos="1276"/>
        </w:tabs>
        <w:ind w:firstLine="709"/>
        <w:jc w:val="both"/>
        <w:rPr>
          <w:rFonts w:ascii="Times New Roman" w:eastAsia="Times New Roman" w:hAnsi="Times New Roman" w:cs="Times New Roman"/>
          <w:sz w:val="28"/>
          <w:szCs w:val="28"/>
        </w:rPr>
      </w:pPr>
      <w:r w:rsidRPr="006B0C39">
        <w:rPr>
          <w:rFonts w:ascii="Times New Roman" w:eastAsia="Times New Roman" w:hAnsi="Times New Roman" w:cs="Times New Roman"/>
          <w:sz w:val="28"/>
          <w:szCs w:val="28"/>
        </w:rPr>
        <w:t xml:space="preserve">38 Гондолова Г.Г. Синтез и исследование комплексов </w:t>
      </w:r>
      <w:r w:rsidRPr="006B0C39">
        <w:rPr>
          <w:rFonts w:ascii="Times New Roman" w:eastAsia="Times New Roman" w:hAnsi="Times New Roman" w:cs="Times New Roman"/>
          <w:sz w:val="28"/>
          <w:szCs w:val="28"/>
          <w:lang w:val="en-US"/>
        </w:rPr>
        <w:t>Zn</w:t>
      </w:r>
      <w:r w:rsidRPr="006B0C39">
        <w:rPr>
          <w:rFonts w:ascii="Times New Roman" w:eastAsia="Times New Roman" w:hAnsi="Times New Roman" w:cs="Times New Roman"/>
          <w:sz w:val="28"/>
          <w:szCs w:val="28"/>
        </w:rPr>
        <w:t xml:space="preserve"> с </w:t>
      </w:r>
      <w:r w:rsidRPr="006B0C39">
        <w:rPr>
          <w:rFonts w:ascii="Times New Roman" w:eastAsia="Times New Roman" w:hAnsi="Times New Roman" w:cs="Times New Roman"/>
          <w:sz w:val="28"/>
          <w:szCs w:val="28"/>
          <w:lang w:val="en-US"/>
        </w:rPr>
        <w:t>N</w:t>
      </w:r>
      <w:r w:rsidRPr="006B0C39">
        <w:rPr>
          <w:rFonts w:ascii="Times New Roman" w:eastAsia="Times New Roman" w:hAnsi="Times New Roman" w:cs="Times New Roman"/>
          <w:sz w:val="28"/>
          <w:szCs w:val="28"/>
        </w:rPr>
        <w:t>'-ацил-салицилгидразидам // Известия высших учебных заведений. – 2019. – Т. 62, №9. – С. 27-32.</w:t>
      </w:r>
    </w:p>
    <w:p w:rsidR="002C16F1" w:rsidRPr="006B0C39" w:rsidRDefault="002C16F1" w:rsidP="002C16F1">
      <w:pPr>
        <w:tabs>
          <w:tab w:val="left" w:pos="1276"/>
        </w:tabs>
        <w:ind w:firstLine="709"/>
        <w:jc w:val="both"/>
        <w:rPr>
          <w:rFonts w:ascii="Times New Roman" w:eastAsia="Times New Roman" w:hAnsi="Times New Roman" w:cs="Times New Roman"/>
          <w:sz w:val="28"/>
          <w:szCs w:val="28"/>
        </w:rPr>
      </w:pPr>
      <w:r w:rsidRPr="006B0C39">
        <w:rPr>
          <w:rFonts w:ascii="Times New Roman" w:eastAsia="Times New Roman" w:hAnsi="Times New Roman" w:cs="Times New Roman"/>
          <w:sz w:val="28"/>
          <w:szCs w:val="28"/>
        </w:rPr>
        <w:t>39 Амерханова Ш.К., Нуркенов О.А., Сатпаева Ж.Б. и др. Синтез и комплексообразующая способность N-2-(2-гидроксибензоил)гидраз инокарбонотиоилбензамида (II) по отношению к ионам La</w:t>
      </w:r>
      <w:r w:rsidRPr="006B0C39">
        <w:rPr>
          <w:rFonts w:ascii="Times New Roman" w:eastAsia="Times New Roman" w:hAnsi="Times New Roman" w:cs="Times New Roman"/>
          <w:sz w:val="28"/>
          <w:szCs w:val="28"/>
          <w:vertAlign w:val="superscript"/>
        </w:rPr>
        <w:t>3+</w:t>
      </w:r>
      <w:r w:rsidRPr="006B0C39">
        <w:rPr>
          <w:rFonts w:ascii="Times New Roman" w:eastAsia="Times New Roman" w:hAnsi="Times New Roman" w:cs="Times New Roman"/>
          <w:sz w:val="28"/>
          <w:szCs w:val="28"/>
        </w:rPr>
        <w:t>, Y</w:t>
      </w:r>
      <w:r w:rsidRPr="006B0C39">
        <w:rPr>
          <w:rFonts w:ascii="Times New Roman" w:eastAsia="Times New Roman" w:hAnsi="Times New Roman" w:cs="Times New Roman"/>
          <w:sz w:val="28"/>
          <w:szCs w:val="28"/>
          <w:vertAlign w:val="superscript"/>
        </w:rPr>
        <w:t>3+</w:t>
      </w:r>
      <w:r w:rsidRPr="006B0C39">
        <w:rPr>
          <w:rFonts w:ascii="Times New Roman" w:eastAsia="Times New Roman" w:hAnsi="Times New Roman" w:cs="Times New Roman"/>
          <w:sz w:val="28"/>
          <w:szCs w:val="28"/>
        </w:rPr>
        <w:t>, Nd</w:t>
      </w:r>
      <w:r w:rsidRPr="006B0C39">
        <w:rPr>
          <w:rFonts w:ascii="Times New Roman" w:eastAsia="Times New Roman" w:hAnsi="Times New Roman" w:cs="Times New Roman"/>
          <w:sz w:val="28"/>
          <w:szCs w:val="28"/>
          <w:vertAlign w:val="superscript"/>
        </w:rPr>
        <w:t>3+</w:t>
      </w:r>
      <w:r w:rsidRPr="006B0C39">
        <w:rPr>
          <w:rFonts w:ascii="Times New Roman" w:eastAsia="Times New Roman" w:hAnsi="Times New Roman" w:cs="Times New Roman"/>
          <w:sz w:val="28"/>
          <w:szCs w:val="28"/>
        </w:rPr>
        <w:t xml:space="preserve"> в бинарной смеси «вода-1,4-диоксан» // Известия высших учебных заведений. – 2016. – Т. 6, №4. – С. 9-14.</w:t>
      </w:r>
    </w:p>
    <w:p w:rsidR="002C16F1" w:rsidRPr="006B0C39" w:rsidRDefault="002C16F1" w:rsidP="002C16F1">
      <w:pPr>
        <w:tabs>
          <w:tab w:val="left" w:pos="1276"/>
        </w:tabs>
        <w:ind w:firstLine="709"/>
        <w:jc w:val="both"/>
        <w:rPr>
          <w:rFonts w:ascii="Times New Roman" w:eastAsia="Times New Roman" w:hAnsi="Times New Roman" w:cs="Times New Roman"/>
          <w:sz w:val="28"/>
          <w:szCs w:val="28"/>
          <w:lang w:val="en-US"/>
        </w:rPr>
      </w:pPr>
      <w:r w:rsidRPr="006B0C39">
        <w:rPr>
          <w:rFonts w:ascii="Times New Roman" w:eastAsia="Times New Roman" w:hAnsi="Times New Roman" w:cs="Times New Roman"/>
          <w:sz w:val="28"/>
          <w:szCs w:val="28"/>
          <w:lang w:val="en-US"/>
        </w:rPr>
        <w:t>40 Narang K.K., Pandey J.P., Sing K.P. et al. Synthesis, Characterization, IR and Electronic Spectra, Magnetic Moments and Biological Activity of Trinuclear Nickel (II) Tetrathiocyanato Bis Argentate (I) Complexes with Hydrazides and Hydrazones // Synthesis and Reactivity in Inorganic and Metal-Organic Chemistry. – 1990. – Vol. 20, Issue 10. – P. 1301-1316.</w:t>
      </w:r>
    </w:p>
    <w:p w:rsidR="002C16F1" w:rsidRPr="006B0C39" w:rsidRDefault="002C16F1" w:rsidP="002C16F1">
      <w:pPr>
        <w:tabs>
          <w:tab w:val="left" w:pos="1276"/>
        </w:tabs>
        <w:ind w:firstLine="709"/>
        <w:jc w:val="both"/>
        <w:rPr>
          <w:rFonts w:ascii="Times New Roman" w:eastAsia="Times New Roman" w:hAnsi="Times New Roman" w:cs="Times New Roman"/>
          <w:sz w:val="28"/>
          <w:szCs w:val="28"/>
          <w:lang w:val="en-US"/>
        </w:rPr>
      </w:pPr>
      <w:r w:rsidRPr="006B0C39">
        <w:rPr>
          <w:rFonts w:ascii="Times New Roman" w:eastAsia="Times New Roman" w:hAnsi="Times New Roman" w:cs="Times New Roman"/>
          <w:sz w:val="28"/>
          <w:szCs w:val="28"/>
          <w:lang w:val="en-US"/>
        </w:rPr>
        <w:t xml:space="preserve">41 Chitrapriya N., Thangavel S.K., Matthias Z. et al. Synthesis, spectroscopic, crystal structure and DNA binding of Ru (II) complexes with 2-hydroxy-benzoic acid </w:t>
      </w:r>
      <w:r w:rsidRPr="006B0C39">
        <w:rPr>
          <w:rFonts w:ascii="Times New Roman" w:eastAsia="Times New Roman" w:hAnsi="Times New Roman" w:cs="Times New Roman"/>
          <w:sz w:val="28"/>
          <w:szCs w:val="28"/>
          <w:lang w:val="en-US"/>
        </w:rPr>
        <w:lastRenderedPageBreak/>
        <w:t xml:space="preserve">[1-(4-hydroxy-6-methyl-2-oxo-2H-pyran-3-yl)-ethylidene]-hydrazide // Spectrochimica Acta Part A: Molecular and Biomolecular Spectroscopy. – 2011. – Vol. 81, Issue 1. – P. 128-134. </w:t>
      </w:r>
    </w:p>
    <w:p w:rsidR="002C16F1" w:rsidRPr="006B0C39" w:rsidRDefault="002C16F1" w:rsidP="002C16F1">
      <w:pPr>
        <w:tabs>
          <w:tab w:val="left" w:pos="1276"/>
        </w:tabs>
        <w:ind w:firstLine="709"/>
        <w:jc w:val="both"/>
        <w:rPr>
          <w:rFonts w:ascii="Times New Roman" w:eastAsia="Times New Roman" w:hAnsi="Times New Roman" w:cs="Times New Roman"/>
          <w:sz w:val="28"/>
          <w:szCs w:val="28"/>
          <w:lang w:val="en-US"/>
        </w:rPr>
      </w:pPr>
      <w:r w:rsidRPr="006B0C39">
        <w:rPr>
          <w:rFonts w:ascii="Times New Roman" w:eastAsia="Times New Roman" w:hAnsi="Times New Roman" w:cs="Times New Roman"/>
          <w:sz w:val="28"/>
          <w:szCs w:val="28"/>
          <w:lang w:val="en-US"/>
        </w:rPr>
        <w:t>42 Fatullayeva P.A. Synthesis, structure and properties of complexes Cu(II), Co(II), Ni(II), VO(II) with (3,5-ditretbutyl-2-hydroxyben-zyl)-2-hydroxybenzoyl-hydrazide // Kimya Probleml</w:t>
      </w:r>
      <w:r w:rsidRPr="006B0C39">
        <w:rPr>
          <w:rFonts w:ascii="Times New Roman" w:eastAsia="Times New Roman" w:hAnsi="Times New Roman" w:cs="Times New Roman"/>
          <w:sz w:val="28"/>
          <w:szCs w:val="28"/>
        </w:rPr>
        <w:t>е</w:t>
      </w:r>
      <w:r w:rsidRPr="006B0C39">
        <w:rPr>
          <w:rFonts w:ascii="Times New Roman" w:eastAsia="Times New Roman" w:hAnsi="Times New Roman" w:cs="Times New Roman"/>
          <w:sz w:val="28"/>
          <w:szCs w:val="28"/>
          <w:lang w:val="en-US"/>
        </w:rPr>
        <w:t xml:space="preserve">ri. – 2018. – Vol. 4. – </w:t>
      </w:r>
      <w:r w:rsidRPr="006B0C39">
        <w:rPr>
          <w:rFonts w:ascii="Times New Roman" w:eastAsia="Times New Roman" w:hAnsi="Times New Roman" w:cs="Times New Roman"/>
          <w:sz w:val="28"/>
          <w:szCs w:val="28"/>
        </w:rPr>
        <w:t>Р</w:t>
      </w:r>
      <w:r w:rsidRPr="006B0C39">
        <w:rPr>
          <w:rFonts w:ascii="Times New Roman" w:eastAsia="Times New Roman" w:hAnsi="Times New Roman" w:cs="Times New Roman"/>
          <w:sz w:val="28"/>
          <w:szCs w:val="28"/>
          <w:lang w:val="en-US"/>
        </w:rPr>
        <w:t>. 519-523.</w:t>
      </w:r>
    </w:p>
    <w:p w:rsidR="002C16F1" w:rsidRPr="006B0C39" w:rsidRDefault="002C16F1" w:rsidP="002C16F1">
      <w:pPr>
        <w:tabs>
          <w:tab w:val="left" w:pos="1276"/>
        </w:tabs>
        <w:ind w:firstLine="709"/>
        <w:jc w:val="both"/>
        <w:rPr>
          <w:rFonts w:ascii="Times New Roman" w:eastAsia="Times New Roman" w:hAnsi="Times New Roman" w:cs="Times New Roman"/>
          <w:sz w:val="28"/>
          <w:szCs w:val="28"/>
          <w:lang w:val="en-US"/>
        </w:rPr>
      </w:pPr>
      <w:r w:rsidRPr="006B0C39">
        <w:rPr>
          <w:rFonts w:ascii="Times New Roman" w:eastAsia="Times New Roman" w:hAnsi="Times New Roman" w:cs="Times New Roman"/>
          <w:sz w:val="28"/>
          <w:szCs w:val="28"/>
          <w:lang w:val="en-US"/>
        </w:rPr>
        <w:t xml:space="preserve">43 Patel K.V., Singh A. Synthesis, Characterization and Chelating Properties of 2-methylbenzimidazole-Salicylic acid combined molecule // International Journal of ChemTech Research. – 2010. – Vol. 2, Issue. 4. – P. 2070-2075.  </w:t>
      </w:r>
    </w:p>
    <w:p w:rsidR="002C16F1" w:rsidRPr="006B0C39" w:rsidRDefault="002C16F1" w:rsidP="002C16F1">
      <w:pPr>
        <w:tabs>
          <w:tab w:val="left" w:pos="1276"/>
        </w:tabs>
        <w:ind w:firstLine="709"/>
        <w:jc w:val="both"/>
        <w:rPr>
          <w:rFonts w:ascii="Times New Roman" w:eastAsia="Times New Roman" w:hAnsi="Times New Roman" w:cs="Times New Roman"/>
          <w:sz w:val="28"/>
          <w:szCs w:val="28"/>
          <w:lang w:val="en-US"/>
        </w:rPr>
      </w:pPr>
      <w:r w:rsidRPr="006B0C39">
        <w:rPr>
          <w:rFonts w:ascii="Times New Roman" w:eastAsia="Times New Roman" w:hAnsi="Times New Roman" w:cs="Times New Roman"/>
          <w:sz w:val="28"/>
          <w:szCs w:val="28"/>
          <w:lang w:val="en-US"/>
        </w:rPr>
        <w:t xml:space="preserve">44 Meng D. et al. Synthesis, characterization and properties of salicylhydrazide-salicylacylhydrazone derivatives and their terbium complexes // Luminescence. – 2016. – Vol. 31. – P. 507-514. </w:t>
      </w:r>
    </w:p>
    <w:p w:rsidR="002C16F1" w:rsidRPr="006B0C39" w:rsidRDefault="002C16F1" w:rsidP="002C16F1">
      <w:pPr>
        <w:tabs>
          <w:tab w:val="left" w:pos="1276"/>
        </w:tabs>
        <w:ind w:firstLine="709"/>
        <w:jc w:val="both"/>
        <w:rPr>
          <w:rFonts w:ascii="Times New Roman" w:eastAsia="Times New Roman" w:hAnsi="Times New Roman" w:cs="Times New Roman"/>
          <w:sz w:val="28"/>
          <w:szCs w:val="28"/>
          <w:lang w:val="en-US"/>
        </w:rPr>
      </w:pPr>
      <w:r w:rsidRPr="006B0C39">
        <w:rPr>
          <w:rFonts w:ascii="Times New Roman" w:eastAsia="Times New Roman" w:hAnsi="Times New Roman" w:cs="Times New Roman"/>
          <w:sz w:val="28"/>
          <w:szCs w:val="28"/>
          <w:lang w:val="en-US"/>
        </w:rPr>
        <w:t>45 Yang</w:t>
      </w:r>
      <w:r w:rsidR="003D3DFC" w:rsidRPr="006B0C39">
        <w:rPr>
          <w:rFonts w:ascii="Times New Roman" w:eastAsia="Times New Roman" w:hAnsi="Times New Roman" w:cs="Times New Roman"/>
          <w:sz w:val="28"/>
          <w:szCs w:val="28"/>
          <w:lang w:val="en-US"/>
        </w:rPr>
        <w:t xml:space="preserve"> </w:t>
      </w:r>
      <w:r w:rsidRPr="006B0C39">
        <w:rPr>
          <w:rFonts w:ascii="Times New Roman" w:eastAsia="Times New Roman" w:hAnsi="Times New Roman" w:cs="Times New Roman"/>
          <w:sz w:val="28"/>
          <w:szCs w:val="28"/>
          <w:lang w:val="en-US"/>
        </w:rPr>
        <w:t>Y.-Sh., Ma</w:t>
      </w:r>
      <w:r w:rsidR="003D3DFC" w:rsidRPr="006B0C39">
        <w:rPr>
          <w:rFonts w:ascii="Times New Roman" w:eastAsia="Times New Roman" w:hAnsi="Times New Roman" w:cs="Times New Roman"/>
          <w:sz w:val="28"/>
          <w:szCs w:val="28"/>
          <w:lang w:val="en-US"/>
        </w:rPr>
        <w:t xml:space="preserve"> </w:t>
      </w:r>
      <w:r w:rsidRPr="006B0C39">
        <w:rPr>
          <w:rFonts w:ascii="Times New Roman" w:eastAsia="Times New Roman" w:hAnsi="Times New Roman" w:cs="Times New Roman"/>
          <w:sz w:val="28"/>
          <w:szCs w:val="28"/>
          <w:lang w:val="en-US"/>
        </w:rPr>
        <w:t>S.-S., Zhang</w:t>
      </w:r>
      <w:r w:rsidR="003D3DFC" w:rsidRPr="006B0C39">
        <w:rPr>
          <w:rFonts w:ascii="Times New Roman" w:eastAsia="Times New Roman" w:hAnsi="Times New Roman" w:cs="Times New Roman"/>
          <w:sz w:val="28"/>
          <w:szCs w:val="28"/>
          <w:lang w:val="en-US"/>
        </w:rPr>
        <w:t xml:space="preserve"> </w:t>
      </w:r>
      <w:r w:rsidRPr="006B0C39">
        <w:rPr>
          <w:rFonts w:ascii="Times New Roman" w:eastAsia="Times New Roman" w:hAnsi="Times New Roman" w:cs="Times New Roman"/>
          <w:sz w:val="28"/>
          <w:szCs w:val="28"/>
          <w:lang w:val="en-US"/>
        </w:rPr>
        <w:t>Y.-P.</w:t>
      </w:r>
      <w:r w:rsidR="003D3DFC" w:rsidRPr="006B0C39">
        <w:rPr>
          <w:rFonts w:ascii="Times New Roman" w:eastAsia="Times New Roman" w:hAnsi="Times New Roman" w:cs="Times New Roman"/>
          <w:sz w:val="28"/>
          <w:szCs w:val="28"/>
          <w:lang w:val="en-US"/>
        </w:rPr>
        <w:t xml:space="preserve"> </w:t>
      </w:r>
      <w:r w:rsidRPr="006B0C39">
        <w:rPr>
          <w:rFonts w:ascii="Times New Roman" w:eastAsia="Times New Roman" w:hAnsi="Times New Roman" w:cs="Times New Roman"/>
          <w:sz w:val="28"/>
          <w:szCs w:val="28"/>
          <w:lang w:val="en-US"/>
        </w:rPr>
        <w:t>et al. A novel biphenyl-derived salicylhydrazone Schiff base fluorescent probes for identification of Cu</w:t>
      </w:r>
      <w:r w:rsidRPr="006B0C39">
        <w:rPr>
          <w:rFonts w:ascii="Times New Roman" w:eastAsia="Times New Roman" w:hAnsi="Times New Roman" w:cs="Times New Roman"/>
          <w:sz w:val="28"/>
          <w:szCs w:val="28"/>
          <w:vertAlign w:val="superscript"/>
          <w:lang w:val="en-US"/>
        </w:rPr>
        <w:t>2+</w:t>
      </w:r>
      <w:r w:rsidRPr="006B0C39">
        <w:rPr>
          <w:rFonts w:ascii="Times New Roman" w:eastAsia="Times New Roman" w:hAnsi="Times New Roman" w:cs="Times New Roman"/>
          <w:sz w:val="28"/>
          <w:szCs w:val="28"/>
          <w:lang w:val="en-US"/>
        </w:rPr>
        <w:t xml:space="preserve"> and application in living cells // Spectrochimica Acta Part A: Molecular and Biomolecular Spectroscopy. – 2018. – Vol. 199. – P. 202-208. </w:t>
      </w:r>
    </w:p>
    <w:p w:rsidR="002C16F1" w:rsidRPr="006B0C39" w:rsidRDefault="002C16F1" w:rsidP="002C16F1">
      <w:pPr>
        <w:tabs>
          <w:tab w:val="left" w:pos="1276"/>
        </w:tabs>
        <w:ind w:firstLine="709"/>
        <w:jc w:val="both"/>
        <w:rPr>
          <w:rFonts w:ascii="Times New Roman" w:eastAsia="Times New Roman" w:hAnsi="Times New Roman" w:cs="Times New Roman"/>
          <w:sz w:val="28"/>
          <w:szCs w:val="28"/>
        </w:rPr>
      </w:pPr>
      <w:r w:rsidRPr="006B0C39">
        <w:rPr>
          <w:rFonts w:ascii="Times New Roman" w:eastAsia="Times New Roman" w:hAnsi="Times New Roman" w:cs="Times New Roman"/>
          <w:sz w:val="28"/>
          <w:szCs w:val="28"/>
        </w:rPr>
        <w:t xml:space="preserve">46 Нуркенов О.А., Сатпаева Ж.Б., Фазылов С.Д. и др. </w:t>
      </w:r>
      <w:r w:rsidRPr="006B0C39">
        <w:rPr>
          <w:rFonts w:ascii="Times New Roman" w:eastAsia="Times New Roman" w:hAnsi="Times New Roman" w:cs="Times New Roman"/>
          <w:sz w:val="28"/>
          <w:szCs w:val="28"/>
          <w:lang w:val="en-US"/>
        </w:rPr>
        <w:t>N</w:t>
      </w:r>
      <w:r w:rsidRPr="006B0C39">
        <w:rPr>
          <w:rFonts w:ascii="Times New Roman" w:eastAsia="Times New Roman" w:hAnsi="Times New Roman" w:cs="Times New Roman"/>
          <w:sz w:val="28"/>
          <w:szCs w:val="28"/>
        </w:rPr>
        <w:t>-ацилгидразиды и их производные. – Караганда: Гласир, 2017. – 184 с.</w:t>
      </w:r>
    </w:p>
    <w:p w:rsidR="002C16F1" w:rsidRPr="006B0C39" w:rsidRDefault="002C16F1" w:rsidP="002C16F1">
      <w:pPr>
        <w:tabs>
          <w:tab w:val="left" w:pos="1276"/>
        </w:tabs>
        <w:ind w:firstLine="709"/>
        <w:jc w:val="both"/>
        <w:rPr>
          <w:rFonts w:ascii="Times New Roman" w:eastAsia="Times New Roman" w:hAnsi="Times New Roman" w:cs="Times New Roman"/>
          <w:sz w:val="28"/>
          <w:szCs w:val="28"/>
          <w:lang w:val="en-US"/>
        </w:rPr>
      </w:pPr>
      <w:r w:rsidRPr="006B0C39">
        <w:rPr>
          <w:rFonts w:ascii="Times New Roman" w:eastAsia="Times New Roman" w:hAnsi="Times New Roman" w:cs="Times New Roman"/>
          <w:sz w:val="28"/>
          <w:szCs w:val="28"/>
        </w:rPr>
        <w:t xml:space="preserve">47 Фазылов С.Д., Нуркенов О.А., Сатпаева Ж.Б. и др. Гидразид </w:t>
      </w:r>
      <w:r w:rsidRPr="006B0C39">
        <w:rPr>
          <w:rFonts w:ascii="Times New Roman" w:eastAsia="Times New Roman" w:hAnsi="Times New Roman" w:cs="Times New Roman"/>
          <w:sz w:val="28"/>
          <w:szCs w:val="28"/>
          <w:lang w:val="en-US"/>
        </w:rPr>
        <w:t>N</w:t>
      </w:r>
      <w:r w:rsidRPr="006B0C39">
        <w:rPr>
          <w:rFonts w:ascii="Times New Roman" w:eastAsia="Times New Roman" w:hAnsi="Times New Roman" w:cs="Times New Roman"/>
          <w:sz w:val="28"/>
          <w:szCs w:val="28"/>
        </w:rPr>
        <w:t>-морфолинилуксусной кислоты – синтон для получения новых биологически активных веществ // Известия вузов. Прикладная</w:t>
      </w:r>
      <w:r w:rsidRPr="006B0C39">
        <w:rPr>
          <w:rFonts w:ascii="Times New Roman" w:eastAsia="Times New Roman" w:hAnsi="Times New Roman" w:cs="Times New Roman"/>
          <w:sz w:val="28"/>
          <w:szCs w:val="28"/>
          <w:lang w:val="en-US"/>
        </w:rPr>
        <w:t xml:space="preserve"> </w:t>
      </w:r>
      <w:r w:rsidRPr="006B0C39">
        <w:rPr>
          <w:rFonts w:ascii="Times New Roman" w:eastAsia="Times New Roman" w:hAnsi="Times New Roman" w:cs="Times New Roman"/>
          <w:sz w:val="28"/>
          <w:szCs w:val="28"/>
        </w:rPr>
        <w:t>химия</w:t>
      </w:r>
      <w:r w:rsidRPr="006B0C39">
        <w:rPr>
          <w:rFonts w:ascii="Times New Roman" w:eastAsia="Times New Roman" w:hAnsi="Times New Roman" w:cs="Times New Roman"/>
          <w:sz w:val="28"/>
          <w:szCs w:val="28"/>
          <w:lang w:val="en-US"/>
        </w:rPr>
        <w:t xml:space="preserve"> </w:t>
      </w:r>
      <w:r w:rsidRPr="006B0C39">
        <w:rPr>
          <w:rFonts w:ascii="Times New Roman" w:eastAsia="Times New Roman" w:hAnsi="Times New Roman" w:cs="Times New Roman"/>
          <w:sz w:val="28"/>
          <w:szCs w:val="28"/>
        </w:rPr>
        <w:t>и</w:t>
      </w:r>
      <w:r w:rsidRPr="006B0C39">
        <w:rPr>
          <w:rFonts w:ascii="Times New Roman" w:eastAsia="Times New Roman" w:hAnsi="Times New Roman" w:cs="Times New Roman"/>
          <w:sz w:val="28"/>
          <w:szCs w:val="28"/>
          <w:lang w:val="en-US"/>
        </w:rPr>
        <w:t xml:space="preserve"> </w:t>
      </w:r>
      <w:r w:rsidRPr="006B0C39">
        <w:rPr>
          <w:rFonts w:ascii="Times New Roman" w:eastAsia="Times New Roman" w:hAnsi="Times New Roman" w:cs="Times New Roman"/>
          <w:sz w:val="28"/>
          <w:szCs w:val="28"/>
        </w:rPr>
        <w:t>биотехнология</w:t>
      </w:r>
      <w:r w:rsidRPr="006B0C39">
        <w:rPr>
          <w:rFonts w:ascii="Times New Roman" w:eastAsia="Times New Roman" w:hAnsi="Times New Roman" w:cs="Times New Roman"/>
          <w:sz w:val="28"/>
          <w:szCs w:val="28"/>
          <w:lang w:val="en-US"/>
        </w:rPr>
        <w:t xml:space="preserve">. – 2013. – №1(4). – </w:t>
      </w:r>
      <w:r w:rsidRPr="006B0C39">
        <w:rPr>
          <w:rFonts w:ascii="Times New Roman" w:eastAsia="Times New Roman" w:hAnsi="Times New Roman" w:cs="Times New Roman"/>
          <w:sz w:val="28"/>
          <w:szCs w:val="28"/>
        </w:rPr>
        <w:t>С</w:t>
      </w:r>
      <w:r w:rsidRPr="006B0C39">
        <w:rPr>
          <w:rFonts w:ascii="Times New Roman" w:eastAsia="Times New Roman" w:hAnsi="Times New Roman" w:cs="Times New Roman"/>
          <w:sz w:val="28"/>
          <w:szCs w:val="28"/>
          <w:lang w:val="en-US"/>
        </w:rPr>
        <w:t>. 6-13.</w:t>
      </w:r>
    </w:p>
    <w:p w:rsidR="002C16F1" w:rsidRPr="006B0C39" w:rsidRDefault="002C16F1" w:rsidP="002C16F1">
      <w:pPr>
        <w:tabs>
          <w:tab w:val="left" w:pos="1276"/>
        </w:tabs>
        <w:ind w:firstLine="709"/>
        <w:jc w:val="both"/>
        <w:rPr>
          <w:rFonts w:ascii="Times New Roman" w:eastAsia="Times New Roman" w:hAnsi="Times New Roman" w:cs="Times New Roman"/>
          <w:sz w:val="28"/>
          <w:szCs w:val="28"/>
          <w:lang w:val="en-US"/>
        </w:rPr>
      </w:pPr>
      <w:r w:rsidRPr="006B0C39">
        <w:rPr>
          <w:rFonts w:ascii="Times New Roman" w:eastAsia="Times New Roman" w:hAnsi="Times New Roman" w:cs="Times New Roman"/>
          <w:sz w:val="28"/>
          <w:szCs w:val="28"/>
          <w:lang w:val="en-US"/>
        </w:rPr>
        <w:t>48 Isnaeni S., Budiati T. Synthesis, Molecular Docking And Antimicrobial of N'-Benzylidene-4-Hydroxybenzohydrazide And N'-(4-Methoxybenzylidene)-4-Hydroxybenzohydrazide // Research Journal of Pharmaceutical Biological and Chemical Sciences. – 2017. – Vol. 8, Issue 2. – P. 1354-1361.</w:t>
      </w:r>
    </w:p>
    <w:p w:rsidR="002C16F1" w:rsidRPr="006B0C39" w:rsidRDefault="002C16F1" w:rsidP="002C16F1">
      <w:pPr>
        <w:tabs>
          <w:tab w:val="left" w:pos="1276"/>
        </w:tabs>
        <w:ind w:firstLine="709"/>
        <w:jc w:val="both"/>
        <w:rPr>
          <w:rFonts w:ascii="Times New Roman" w:eastAsia="Times New Roman" w:hAnsi="Times New Roman" w:cs="Times New Roman"/>
          <w:sz w:val="28"/>
          <w:szCs w:val="28"/>
          <w:lang w:val="en-US"/>
        </w:rPr>
      </w:pPr>
      <w:r w:rsidRPr="006B0C39">
        <w:rPr>
          <w:rFonts w:ascii="Times New Roman" w:eastAsia="Times New Roman" w:hAnsi="Times New Roman" w:cs="Times New Roman"/>
          <w:sz w:val="28"/>
          <w:szCs w:val="28"/>
          <w:lang w:val="en-US"/>
        </w:rPr>
        <w:t>49 Sharma V., Arora E.K., Cardoza S. 4</w:t>
      </w:r>
      <w:r w:rsidRPr="006B0C39">
        <w:rPr>
          <w:rFonts w:ascii="Cambria Math" w:eastAsia="Cambria Math" w:hAnsi="Cambria Math" w:cs="Cambria Math"/>
          <w:sz w:val="28"/>
          <w:szCs w:val="28"/>
          <w:lang w:val="en-US"/>
        </w:rPr>
        <w:t>‐</w:t>
      </w:r>
      <w:r w:rsidRPr="006B0C39">
        <w:rPr>
          <w:rFonts w:ascii="Times New Roman" w:eastAsia="Times New Roman" w:hAnsi="Times New Roman" w:cs="Times New Roman"/>
          <w:sz w:val="28"/>
          <w:szCs w:val="28"/>
          <w:lang w:val="en-US"/>
        </w:rPr>
        <w:t>Hydroxybenzoic acid (4</w:t>
      </w:r>
      <w:r w:rsidRPr="006B0C39">
        <w:rPr>
          <w:rFonts w:ascii="Cambria Math" w:eastAsia="Cambria Math" w:hAnsi="Cambria Math" w:cs="Cambria Math"/>
          <w:sz w:val="28"/>
          <w:szCs w:val="28"/>
          <w:lang w:val="en-US"/>
        </w:rPr>
        <w:t>‐</w:t>
      </w:r>
      <w:r w:rsidRPr="006B0C39">
        <w:rPr>
          <w:rFonts w:ascii="Times New Roman" w:eastAsia="Times New Roman" w:hAnsi="Times New Roman" w:cs="Times New Roman"/>
          <w:sz w:val="28"/>
          <w:szCs w:val="28"/>
          <w:lang w:val="en-US"/>
        </w:rPr>
        <w:t>diethylamino</w:t>
      </w:r>
      <w:r w:rsidRPr="006B0C39">
        <w:rPr>
          <w:rFonts w:ascii="Cambria Math" w:eastAsia="Cambria Math" w:hAnsi="Cambria Math" w:cs="Cambria Math"/>
          <w:sz w:val="28"/>
          <w:szCs w:val="28"/>
          <w:lang w:val="en-US"/>
        </w:rPr>
        <w:t>‐</w:t>
      </w:r>
      <w:r w:rsidRPr="006B0C39">
        <w:rPr>
          <w:rFonts w:ascii="Times New Roman" w:eastAsia="Times New Roman" w:hAnsi="Times New Roman" w:cs="Times New Roman"/>
          <w:sz w:val="28"/>
          <w:szCs w:val="28"/>
          <w:lang w:val="en-US"/>
        </w:rPr>
        <w:t>2</w:t>
      </w:r>
      <w:r w:rsidRPr="006B0C39">
        <w:rPr>
          <w:rFonts w:ascii="Cambria Math" w:eastAsia="Cambria Math" w:hAnsi="Cambria Math" w:cs="Cambria Math"/>
          <w:sz w:val="28"/>
          <w:szCs w:val="28"/>
          <w:lang w:val="en-US"/>
        </w:rPr>
        <w:t>‐</w:t>
      </w:r>
      <w:r w:rsidRPr="006B0C39">
        <w:rPr>
          <w:rFonts w:ascii="Times New Roman" w:eastAsia="Times New Roman" w:hAnsi="Times New Roman" w:cs="Times New Roman"/>
          <w:sz w:val="28"/>
          <w:szCs w:val="28"/>
          <w:lang w:val="en-US"/>
        </w:rPr>
        <w:t>hydroxy</w:t>
      </w:r>
      <w:r w:rsidRPr="006B0C39">
        <w:rPr>
          <w:rFonts w:ascii="Cambria Math" w:eastAsia="Cambria Math" w:hAnsi="Cambria Math" w:cs="Cambria Math"/>
          <w:sz w:val="28"/>
          <w:szCs w:val="28"/>
          <w:lang w:val="en-US"/>
        </w:rPr>
        <w:t>‐</w:t>
      </w:r>
      <w:r w:rsidRPr="006B0C39">
        <w:rPr>
          <w:rFonts w:ascii="Times New Roman" w:eastAsia="Times New Roman" w:hAnsi="Times New Roman" w:cs="Times New Roman"/>
          <w:sz w:val="28"/>
          <w:szCs w:val="28"/>
          <w:lang w:val="en-US"/>
        </w:rPr>
        <w:t xml:space="preserve">benzylidene)hydrazide: DFT, antioxidant, spectroscopic and molecular docking studies with BSA // Luminescence. – 2016. – Vol. 31, Issue 3. – P. 738-745. </w:t>
      </w:r>
    </w:p>
    <w:p w:rsidR="002C16F1" w:rsidRPr="006B0C39" w:rsidRDefault="002C16F1" w:rsidP="002C16F1">
      <w:pPr>
        <w:tabs>
          <w:tab w:val="left" w:pos="1276"/>
        </w:tabs>
        <w:ind w:firstLine="709"/>
        <w:jc w:val="both"/>
        <w:rPr>
          <w:rFonts w:ascii="Times New Roman" w:eastAsia="Times New Roman" w:hAnsi="Times New Roman" w:cs="Times New Roman"/>
          <w:sz w:val="28"/>
          <w:szCs w:val="28"/>
          <w:lang w:val="en-US"/>
        </w:rPr>
      </w:pPr>
      <w:r w:rsidRPr="006B0C39">
        <w:rPr>
          <w:rFonts w:ascii="Times New Roman" w:eastAsia="Times New Roman" w:hAnsi="Times New Roman" w:cs="Times New Roman"/>
          <w:sz w:val="28"/>
          <w:szCs w:val="28"/>
          <w:lang w:val="en-US"/>
        </w:rPr>
        <w:t>50 Subashini, A., Ramamurthi K., Stoeckli-Evans H. (E)-N´-(4-Chlorobenzylidene)-, (E)-N´-(4-bromobenzylidene)- and (E)-N´-[4-(diethylamino)-benzylidene]-derivatives of 4-hydroxybenzohydrazide // Acta Crystallographica. – 2012. – Vol. 68. – P. o408-o412.</w:t>
      </w:r>
    </w:p>
    <w:p w:rsidR="002C16F1" w:rsidRPr="006B0C39" w:rsidRDefault="002C16F1" w:rsidP="002C16F1">
      <w:pPr>
        <w:tabs>
          <w:tab w:val="left" w:pos="1276"/>
        </w:tabs>
        <w:ind w:firstLine="709"/>
        <w:jc w:val="both"/>
        <w:rPr>
          <w:rFonts w:ascii="Times New Roman" w:eastAsia="Times New Roman" w:hAnsi="Times New Roman" w:cs="Times New Roman"/>
          <w:sz w:val="28"/>
          <w:szCs w:val="28"/>
          <w:lang w:val="en-US"/>
        </w:rPr>
      </w:pPr>
      <w:r w:rsidRPr="006B0C39">
        <w:rPr>
          <w:rFonts w:ascii="Times New Roman" w:eastAsia="Times New Roman" w:hAnsi="Times New Roman" w:cs="Times New Roman"/>
          <w:sz w:val="28"/>
          <w:szCs w:val="28"/>
          <w:lang w:val="en-US"/>
        </w:rPr>
        <w:t>51 Li C.M., Ban H.Y. (E)-N′-(4-Hydroxybenzylidene)-4-hydroxy-benzohydrazide methanol solvate // Acta Crystallographica Section E: Structure Reports Online. – 2009. – Vol. 65, Issue 7. – P. o1465-o1465.</w:t>
      </w:r>
    </w:p>
    <w:p w:rsidR="002C16F1" w:rsidRPr="006B0C39" w:rsidRDefault="002C16F1" w:rsidP="002C16F1">
      <w:pPr>
        <w:tabs>
          <w:tab w:val="left" w:pos="1276"/>
        </w:tabs>
        <w:ind w:firstLine="709"/>
        <w:jc w:val="both"/>
        <w:rPr>
          <w:rFonts w:ascii="Times New Roman" w:eastAsia="Times New Roman" w:hAnsi="Times New Roman" w:cs="Times New Roman"/>
          <w:sz w:val="28"/>
          <w:szCs w:val="28"/>
          <w:lang w:val="en-US"/>
        </w:rPr>
      </w:pPr>
      <w:r w:rsidRPr="006B0C39">
        <w:rPr>
          <w:rFonts w:ascii="Times New Roman" w:eastAsia="Times New Roman" w:hAnsi="Times New Roman" w:cs="Times New Roman"/>
          <w:sz w:val="28"/>
          <w:szCs w:val="28"/>
          <w:lang w:val="en-US"/>
        </w:rPr>
        <w:t xml:space="preserve">52 Oinuma K.I., Takuwa A., Taniyama K. et al. Hydrazidase, a Novel Amidase Signature Enzyme That Hydrolyzes Acylhydrazides // Journal of bacteriology. – 2015. – Vol. 197, Issue 6. – P. 1115-1124. </w:t>
      </w:r>
    </w:p>
    <w:p w:rsidR="002C16F1" w:rsidRPr="006B0C39" w:rsidRDefault="002C16F1" w:rsidP="002C16F1">
      <w:pPr>
        <w:tabs>
          <w:tab w:val="left" w:pos="1276"/>
        </w:tabs>
        <w:ind w:firstLine="709"/>
        <w:jc w:val="both"/>
        <w:rPr>
          <w:rFonts w:ascii="Times New Roman" w:eastAsia="Times New Roman" w:hAnsi="Times New Roman" w:cs="Times New Roman"/>
          <w:sz w:val="28"/>
          <w:szCs w:val="28"/>
          <w:lang w:val="en-US"/>
        </w:rPr>
      </w:pPr>
      <w:r w:rsidRPr="006B0C39">
        <w:rPr>
          <w:rFonts w:ascii="Times New Roman" w:eastAsia="Times New Roman" w:hAnsi="Times New Roman" w:cs="Times New Roman"/>
          <w:sz w:val="28"/>
          <w:szCs w:val="28"/>
          <w:lang w:val="en-US"/>
        </w:rPr>
        <w:t xml:space="preserve">53 Rollas S., Küçükgüzel S.G. Biological activities of hydrazone derivatives // Molecules. – 2007. – Vol. 12, Issue 8. – P. 1910-1939. </w:t>
      </w:r>
    </w:p>
    <w:p w:rsidR="002C16F1" w:rsidRPr="006B0C39" w:rsidRDefault="002C16F1" w:rsidP="002C16F1">
      <w:pPr>
        <w:tabs>
          <w:tab w:val="left" w:pos="1276"/>
        </w:tabs>
        <w:ind w:firstLine="709"/>
        <w:jc w:val="both"/>
        <w:rPr>
          <w:rFonts w:ascii="Times New Roman" w:eastAsia="Times New Roman" w:hAnsi="Times New Roman" w:cs="Times New Roman"/>
          <w:sz w:val="28"/>
          <w:szCs w:val="28"/>
          <w:lang w:val="en-US"/>
        </w:rPr>
      </w:pPr>
      <w:r w:rsidRPr="006B0C39">
        <w:rPr>
          <w:rFonts w:ascii="Times New Roman" w:eastAsia="Times New Roman" w:hAnsi="Times New Roman" w:cs="Times New Roman"/>
          <w:sz w:val="28"/>
          <w:szCs w:val="28"/>
          <w:lang w:val="en-US"/>
        </w:rPr>
        <w:lastRenderedPageBreak/>
        <w:t>54 Küçükgüzel S.G., Mazi A., Sahin F. et al. Synthesis and biological activities of diflunisal hydrazide–hydrazones // European Journal of medicinal chemistry. – 2003. – Vol. 38, Issue 11-12. – P. 1005-1013.</w:t>
      </w:r>
    </w:p>
    <w:p w:rsidR="002C16F1" w:rsidRPr="006B0C39" w:rsidRDefault="002C16F1" w:rsidP="002C16F1">
      <w:pPr>
        <w:tabs>
          <w:tab w:val="left" w:pos="1276"/>
        </w:tabs>
        <w:ind w:firstLine="709"/>
        <w:jc w:val="both"/>
        <w:rPr>
          <w:rFonts w:ascii="Times New Roman" w:eastAsia="Times New Roman" w:hAnsi="Times New Roman" w:cs="Times New Roman"/>
          <w:sz w:val="28"/>
          <w:szCs w:val="28"/>
          <w:lang w:val="en-US"/>
        </w:rPr>
      </w:pPr>
      <w:r w:rsidRPr="006B0C39">
        <w:rPr>
          <w:rFonts w:ascii="Times New Roman" w:eastAsia="Times New Roman" w:hAnsi="Times New Roman" w:cs="Times New Roman"/>
          <w:sz w:val="28"/>
          <w:szCs w:val="28"/>
          <w:lang w:val="en-US"/>
        </w:rPr>
        <w:t xml:space="preserve">55 Chaudhary T., Varshney S., Singh A. An updated review on biological activities of hydrazone derivatives // World journal of pharmacy and pharmaceutical sciences. – 2018. – Vol. 7, Issue 10. – P. 1532-1569. </w:t>
      </w:r>
    </w:p>
    <w:p w:rsidR="002C16F1" w:rsidRPr="006B0C39" w:rsidRDefault="002C16F1" w:rsidP="002C16F1">
      <w:pPr>
        <w:tabs>
          <w:tab w:val="left" w:pos="1276"/>
        </w:tabs>
        <w:ind w:firstLine="709"/>
        <w:jc w:val="both"/>
        <w:rPr>
          <w:rFonts w:ascii="Times New Roman" w:eastAsia="Times New Roman" w:hAnsi="Times New Roman" w:cs="Times New Roman"/>
          <w:sz w:val="28"/>
          <w:szCs w:val="28"/>
          <w:lang w:val="en-US"/>
        </w:rPr>
      </w:pPr>
      <w:r w:rsidRPr="006B0C39">
        <w:rPr>
          <w:rFonts w:ascii="Times New Roman" w:eastAsia="Times New Roman" w:hAnsi="Times New Roman" w:cs="Times New Roman"/>
          <w:sz w:val="28"/>
          <w:szCs w:val="28"/>
          <w:lang w:val="en-US"/>
        </w:rPr>
        <w:t>56 Chawla A., Kaur P. A Systemic Review: Microwave Synthesis as a Part of Green Chemistry for the Synthesis of Novel 1,2,4</w:t>
      </w:r>
      <w:r w:rsidRPr="006B0C39">
        <w:rPr>
          <w:rFonts w:ascii="Cambria Math" w:eastAsia="Cambria Math" w:hAnsi="Cambria Math" w:cs="Cambria Math"/>
          <w:sz w:val="28"/>
          <w:szCs w:val="28"/>
          <w:lang w:val="en-US"/>
        </w:rPr>
        <w:t>‐</w:t>
      </w:r>
      <w:r w:rsidRPr="006B0C39">
        <w:rPr>
          <w:rFonts w:ascii="Times New Roman" w:eastAsia="Times New Roman" w:hAnsi="Times New Roman" w:cs="Times New Roman"/>
          <w:sz w:val="28"/>
          <w:szCs w:val="28"/>
          <w:lang w:val="en-US"/>
        </w:rPr>
        <w:t>Triazole Derivatives // International Journal of Research Pharmacy. – 2013. – Vol. 4, Issue 1. – P. 49-72.</w:t>
      </w:r>
    </w:p>
    <w:p w:rsidR="002C16F1" w:rsidRPr="006B0C39" w:rsidRDefault="002C16F1" w:rsidP="002C16F1">
      <w:pPr>
        <w:tabs>
          <w:tab w:val="left" w:pos="1276"/>
        </w:tabs>
        <w:ind w:firstLine="709"/>
        <w:jc w:val="both"/>
        <w:rPr>
          <w:rFonts w:ascii="Times New Roman" w:hAnsi="Times New Roman" w:cs="Times New Roman"/>
          <w:sz w:val="28"/>
          <w:szCs w:val="28"/>
          <w:lang w:val="en-US"/>
        </w:rPr>
      </w:pPr>
      <w:r w:rsidRPr="006B0C39">
        <w:rPr>
          <w:rFonts w:ascii="Times New Roman" w:hAnsi="Times New Roman" w:cs="Times New Roman"/>
          <w:sz w:val="28"/>
          <w:szCs w:val="28"/>
          <w:lang w:val="en-US"/>
        </w:rPr>
        <w:t xml:space="preserve">57 Valentina P., Ilango K., Deepthi M. et al. Antioxidant Activity of Some Substituted-1,2,4-triazo-5-thione Schiff base // Journal Pharmaceutical Science and Research. – 2009. – Vol. 2. – P. 74-77. </w:t>
      </w:r>
    </w:p>
    <w:p w:rsidR="002C16F1" w:rsidRPr="006B0C39" w:rsidRDefault="002C16F1" w:rsidP="002C16F1">
      <w:pPr>
        <w:tabs>
          <w:tab w:val="left" w:pos="1276"/>
        </w:tabs>
        <w:ind w:firstLine="709"/>
        <w:jc w:val="both"/>
        <w:rPr>
          <w:rFonts w:ascii="Times New Roman" w:eastAsia="Times New Roman" w:hAnsi="Times New Roman" w:cs="Times New Roman"/>
          <w:sz w:val="28"/>
          <w:szCs w:val="28"/>
          <w:lang w:val="en-US"/>
        </w:rPr>
      </w:pPr>
      <w:r w:rsidRPr="006B0C39">
        <w:rPr>
          <w:rFonts w:ascii="Times New Roman" w:eastAsia="Times New Roman" w:hAnsi="Times New Roman" w:cs="Times New Roman"/>
          <w:sz w:val="28"/>
          <w:szCs w:val="28"/>
          <w:lang w:val="en-US"/>
        </w:rPr>
        <w:t>58 Asif M. Pharmacological potential of various substituted triazole compounds // Journal of Pharmaceutical and Biological Sciences. – 2015. – Vol. 3, Issue 4. – P. 138-178.</w:t>
      </w:r>
    </w:p>
    <w:p w:rsidR="002C16F1" w:rsidRPr="006B0C39" w:rsidRDefault="002C16F1" w:rsidP="002C16F1">
      <w:pPr>
        <w:tabs>
          <w:tab w:val="left" w:pos="1276"/>
        </w:tabs>
        <w:ind w:firstLine="709"/>
        <w:jc w:val="both"/>
        <w:rPr>
          <w:rFonts w:ascii="Times New Roman" w:eastAsia="Times New Roman" w:hAnsi="Times New Roman" w:cs="Times New Roman"/>
          <w:sz w:val="28"/>
          <w:szCs w:val="28"/>
          <w:lang w:val="en-US"/>
        </w:rPr>
      </w:pPr>
      <w:r w:rsidRPr="006B0C39">
        <w:rPr>
          <w:rFonts w:ascii="Times New Roman" w:eastAsia="Times New Roman" w:hAnsi="Times New Roman" w:cs="Times New Roman"/>
          <w:sz w:val="28"/>
          <w:szCs w:val="28"/>
          <w:lang w:val="en-US"/>
        </w:rPr>
        <w:t xml:space="preserve">59 Bayomi S.M., Moustafa M.A., Maarouf A.R. et al. Design, Synthesis, Biological Activity and Molecular Modeling of New Heterocyclic Tetrazole Derivatives // Journal of American Science. – 2016. –Vol. 12, Issue 1. – P. 40-56. </w:t>
      </w:r>
    </w:p>
    <w:p w:rsidR="002C16F1" w:rsidRPr="006B0C39" w:rsidRDefault="002C16F1" w:rsidP="002C16F1">
      <w:pPr>
        <w:tabs>
          <w:tab w:val="left" w:pos="1276"/>
        </w:tabs>
        <w:ind w:firstLine="709"/>
        <w:jc w:val="both"/>
        <w:rPr>
          <w:rFonts w:ascii="Times New Roman" w:eastAsia="Times New Roman" w:hAnsi="Times New Roman" w:cs="Times New Roman"/>
          <w:sz w:val="28"/>
          <w:szCs w:val="28"/>
          <w:lang w:val="en-US"/>
        </w:rPr>
      </w:pPr>
      <w:r w:rsidRPr="006B0C39">
        <w:rPr>
          <w:rFonts w:ascii="Times New Roman" w:eastAsia="Times New Roman" w:hAnsi="Times New Roman" w:cs="Times New Roman"/>
          <w:sz w:val="28"/>
          <w:szCs w:val="28"/>
          <w:lang w:val="en-US"/>
        </w:rPr>
        <w:t>60 Raguraman A., Santhi N. Synthesis and characterization of 1, 3, 5-trisubstituted pyrazoline derivatives by ultrasonic irradiation method and evaluation of its antibacterial activity // International Letters of Chemistry, Physics and Astronomy. – 2014. – Vol. 39. – P. 219-233.</w:t>
      </w:r>
    </w:p>
    <w:p w:rsidR="002C16F1" w:rsidRPr="006B0C39" w:rsidRDefault="002C16F1" w:rsidP="002C16F1">
      <w:pPr>
        <w:tabs>
          <w:tab w:val="left" w:pos="1276"/>
        </w:tabs>
        <w:ind w:firstLine="709"/>
        <w:jc w:val="both"/>
        <w:rPr>
          <w:rFonts w:ascii="Times New Roman" w:eastAsia="Times New Roman" w:hAnsi="Times New Roman" w:cs="Times New Roman"/>
          <w:sz w:val="28"/>
          <w:szCs w:val="28"/>
          <w:lang w:val="en-US"/>
        </w:rPr>
      </w:pPr>
      <w:r w:rsidRPr="006B0C39">
        <w:rPr>
          <w:rFonts w:ascii="Times New Roman" w:eastAsia="Times New Roman" w:hAnsi="Times New Roman" w:cs="Times New Roman"/>
          <w:sz w:val="28"/>
          <w:szCs w:val="28"/>
          <w:lang w:val="en-US"/>
        </w:rPr>
        <w:t>61 Bhatt S</w:t>
      </w:r>
      <w:r w:rsidRPr="006B0C39">
        <w:rPr>
          <w:rFonts w:ascii="Times New Roman" w:hAnsi="Times New Roman" w:cs="Times New Roman"/>
          <w:sz w:val="28"/>
          <w:szCs w:val="28"/>
          <w:lang w:val="en-US"/>
        </w:rPr>
        <w:t>., Singh G., Kumar S. et al.</w:t>
      </w:r>
      <w:r w:rsidRPr="006B0C39">
        <w:rPr>
          <w:rFonts w:ascii="Times New Roman" w:eastAsia="Times New Roman" w:hAnsi="Times New Roman" w:cs="Times New Roman"/>
          <w:sz w:val="28"/>
          <w:szCs w:val="28"/>
          <w:lang w:val="en-US"/>
        </w:rPr>
        <w:t xml:space="preserve">Synthesis and Biological Activity Study of Novel N1-(4-Hydroxy Benzoyl)-3-Methyl-5-Phenyl-4(N-4-Chlorophenylazo)-1,2-Diazole and Its Derivatives // Pharmacology &amp; Pharmacy. – 2017. – Vol. 8, Issue 01. – P. 1-14. </w:t>
      </w:r>
    </w:p>
    <w:p w:rsidR="002C16F1" w:rsidRPr="006B0C39" w:rsidRDefault="002C16F1" w:rsidP="002C16F1">
      <w:pPr>
        <w:tabs>
          <w:tab w:val="left" w:pos="1276"/>
        </w:tabs>
        <w:ind w:firstLine="709"/>
        <w:jc w:val="both"/>
        <w:rPr>
          <w:rFonts w:ascii="Times New Roman" w:eastAsia="Times New Roman" w:hAnsi="Times New Roman" w:cs="Times New Roman"/>
          <w:sz w:val="28"/>
          <w:szCs w:val="28"/>
          <w:lang w:val="en-US"/>
        </w:rPr>
      </w:pPr>
      <w:r w:rsidRPr="006B0C39">
        <w:rPr>
          <w:rFonts w:ascii="Times New Roman" w:eastAsia="Times New Roman" w:hAnsi="Times New Roman" w:cs="Times New Roman"/>
          <w:sz w:val="28"/>
          <w:szCs w:val="28"/>
          <w:lang w:val="en-US"/>
        </w:rPr>
        <w:t xml:space="preserve">62 Barot K.P., Manna K.S., Ghate M.D. Design, synthesis and antimicrobial activities of some novel 1,3,4-thiadiazole, 1,2,4-triazole-5-thione and 1,3-thiazolan-4-one derivatives of benzimidazole // Journal of Saudi Chemical Society. – 2017. – Vol. 21. – P. S35-S43. </w:t>
      </w:r>
    </w:p>
    <w:p w:rsidR="002C16F1" w:rsidRPr="006B0C39" w:rsidRDefault="002C16F1" w:rsidP="002C16F1">
      <w:pPr>
        <w:tabs>
          <w:tab w:val="left" w:pos="1276"/>
        </w:tabs>
        <w:ind w:firstLine="709"/>
        <w:jc w:val="both"/>
        <w:rPr>
          <w:rFonts w:ascii="Times New Roman" w:eastAsia="Times New Roman" w:hAnsi="Times New Roman" w:cs="Times New Roman"/>
          <w:sz w:val="28"/>
          <w:szCs w:val="28"/>
          <w:lang w:val="en-US"/>
        </w:rPr>
      </w:pPr>
      <w:r w:rsidRPr="006B0C39">
        <w:rPr>
          <w:rFonts w:ascii="Times New Roman" w:eastAsia="Times New Roman" w:hAnsi="Times New Roman" w:cs="Times New Roman"/>
          <w:sz w:val="28"/>
          <w:szCs w:val="28"/>
          <w:lang w:val="en-US"/>
        </w:rPr>
        <w:t xml:space="preserve">63 Salimon J., Hameed A., Yousif E. et al. Synthesis and Antibacterial Activity of Some New 1,3,4-oxadiazole and 1,3,4-thiadiazole Derivatives // Journal of applied sciences research. – 2010. – Vol. 6, Issue 7. – P. 866-870. </w:t>
      </w:r>
    </w:p>
    <w:p w:rsidR="002C16F1" w:rsidRPr="006B0C39" w:rsidRDefault="002C16F1" w:rsidP="002C16F1">
      <w:pPr>
        <w:tabs>
          <w:tab w:val="left" w:pos="1276"/>
        </w:tabs>
        <w:ind w:firstLine="709"/>
        <w:jc w:val="both"/>
        <w:rPr>
          <w:rFonts w:ascii="Times New Roman" w:eastAsia="Times New Roman" w:hAnsi="Times New Roman" w:cs="Times New Roman"/>
          <w:sz w:val="28"/>
          <w:szCs w:val="28"/>
        </w:rPr>
      </w:pPr>
      <w:r w:rsidRPr="006B0C39">
        <w:rPr>
          <w:rFonts w:ascii="Times New Roman" w:eastAsia="Times New Roman" w:hAnsi="Times New Roman" w:cs="Times New Roman"/>
          <w:sz w:val="28"/>
          <w:szCs w:val="28"/>
        </w:rPr>
        <w:t xml:space="preserve">64 Нуркенов О.А., Фазылов С.Д., Сатпаева Ж.Б. и др. Новые 1,3,4-оксадиазолы на основе гидразидов о- и </w:t>
      </w:r>
      <w:r w:rsidRPr="006B0C39">
        <w:rPr>
          <w:rFonts w:ascii="Times New Roman" w:eastAsia="Times New Roman" w:hAnsi="Times New Roman" w:cs="Times New Roman"/>
          <w:sz w:val="28"/>
          <w:szCs w:val="28"/>
          <w:lang w:val="en-US"/>
        </w:rPr>
        <w:t>n</w:t>
      </w:r>
      <w:r w:rsidRPr="006B0C39">
        <w:rPr>
          <w:rFonts w:ascii="Times New Roman" w:eastAsia="Times New Roman" w:hAnsi="Times New Roman" w:cs="Times New Roman"/>
          <w:sz w:val="28"/>
          <w:szCs w:val="28"/>
        </w:rPr>
        <w:t>-оксибензойной кислоты // Найновите научни постижения – 2012: матер. 8-ймеждунар. науч.-практ. конф. –София, 2012. – С. 89-91.</w:t>
      </w:r>
    </w:p>
    <w:p w:rsidR="002C16F1" w:rsidRPr="006B0C39" w:rsidRDefault="002C16F1" w:rsidP="002C16F1">
      <w:pPr>
        <w:tabs>
          <w:tab w:val="left" w:pos="1276"/>
        </w:tabs>
        <w:ind w:firstLine="709"/>
        <w:jc w:val="both"/>
        <w:rPr>
          <w:rFonts w:ascii="Times New Roman" w:eastAsia="Times New Roman" w:hAnsi="Times New Roman" w:cs="Times New Roman"/>
          <w:sz w:val="28"/>
          <w:szCs w:val="28"/>
          <w:lang w:val="en-US"/>
        </w:rPr>
      </w:pPr>
      <w:r w:rsidRPr="006B0C39">
        <w:rPr>
          <w:rFonts w:ascii="Times New Roman" w:eastAsia="Times New Roman" w:hAnsi="Times New Roman" w:cs="Times New Roman"/>
          <w:sz w:val="28"/>
          <w:szCs w:val="28"/>
        </w:rPr>
        <w:t xml:space="preserve">65 </w:t>
      </w:r>
      <w:r w:rsidRPr="006B0C39">
        <w:rPr>
          <w:rFonts w:ascii="Times New Roman" w:eastAsia="Times New Roman" w:hAnsi="Times New Roman" w:cs="Times New Roman"/>
          <w:sz w:val="28"/>
          <w:szCs w:val="28"/>
          <w:lang w:val="en-US"/>
        </w:rPr>
        <w:t>Mishra</w:t>
      </w:r>
      <w:r w:rsidRPr="006B0C39">
        <w:rPr>
          <w:rFonts w:ascii="Times New Roman" w:eastAsia="Times New Roman" w:hAnsi="Times New Roman" w:cs="Times New Roman"/>
          <w:sz w:val="28"/>
          <w:szCs w:val="28"/>
        </w:rPr>
        <w:t xml:space="preserve"> </w:t>
      </w:r>
      <w:r w:rsidRPr="006B0C39">
        <w:rPr>
          <w:rFonts w:ascii="Times New Roman" w:eastAsia="Times New Roman" w:hAnsi="Times New Roman" w:cs="Times New Roman"/>
          <w:sz w:val="28"/>
          <w:szCs w:val="28"/>
          <w:lang w:val="en-US"/>
        </w:rPr>
        <w:t>A</w:t>
      </w:r>
      <w:r w:rsidRPr="006B0C39">
        <w:rPr>
          <w:rFonts w:ascii="Times New Roman" w:eastAsia="Times New Roman" w:hAnsi="Times New Roman" w:cs="Times New Roman"/>
          <w:sz w:val="28"/>
          <w:szCs w:val="28"/>
        </w:rPr>
        <w:t>.</w:t>
      </w:r>
      <w:r w:rsidRPr="006B0C39">
        <w:rPr>
          <w:rFonts w:ascii="Times New Roman" w:eastAsia="Times New Roman" w:hAnsi="Times New Roman" w:cs="Times New Roman"/>
          <w:sz w:val="28"/>
          <w:szCs w:val="28"/>
          <w:lang w:val="en-US"/>
        </w:rPr>
        <w:t>K</w:t>
      </w:r>
      <w:r w:rsidRPr="006B0C39">
        <w:rPr>
          <w:rFonts w:ascii="Times New Roman" w:eastAsia="Times New Roman" w:hAnsi="Times New Roman" w:cs="Times New Roman"/>
          <w:sz w:val="28"/>
          <w:szCs w:val="28"/>
        </w:rPr>
        <w:t xml:space="preserve">., </w:t>
      </w:r>
      <w:r w:rsidRPr="006B0C39">
        <w:rPr>
          <w:rFonts w:ascii="Times New Roman" w:eastAsia="Times New Roman" w:hAnsi="Times New Roman" w:cs="Times New Roman"/>
          <w:sz w:val="28"/>
          <w:szCs w:val="28"/>
          <w:lang w:val="en-US"/>
        </w:rPr>
        <w:t>Gupta</w:t>
      </w:r>
      <w:r w:rsidRPr="006B0C39">
        <w:rPr>
          <w:rFonts w:ascii="Times New Roman" w:eastAsia="Times New Roman" w:hAnsi="Times New Roman" w:cs="Times New Roman"/>
          <w:sz w:val="28"/>
          <w:szCs w:val="28"/>
        </w:rPr>
        <w:t xml:space="preserve"> </w:t>
      </w:r>
      <w:r w:rsidRPr="006B0C39">
        <w:rPr>
          <w:rFonts w:ascii="Times New Roman" w:eastAsia="Times New Roman" w:hAnsi="Times New Roman" w:cs="Times New Roman"/>
          <w:sz w:val="28"/>
          <w:szCs w:val="28"/>
          <w:lang w:val="en-US"/>
        </w:rPr>
        <w:t>A</w:t>
      </w:r>
      <w:r w:rsidRPr="006B0C39">
        <w:rPr>
          <w:rFonts w:ascii="Times New Roman" w:eastAsia="Times New Roman" w:hAnsi="Times New Roman" w:cs="Times New Roman"/>
          <w:sz w:val="28"/>
          <w:szCs w:val="28"/>
        </w:rPr>
        <w:t xml:space="preserve">., </w:t>
      </w:r>
      <w:r w:rsidRPr="006B0C39">
        <w:rPr>
          <w:rFonts w:ascii="Times New Roman" w:eastAsia="Times New Roman" w:hAnsi="Times New Roman" w:cs="Times New Roman"/>
          <w:sz w:val="28"/>
          <w:szCs w:val="28"/>
          <w:lang w:val="en-US"/>
        </w:rPr>
        <w:t>GuptaV</w:t>
      </w:r>
      <w:r w:rsidRPr="006B0C39">
        <w:rPr>
          <w:rFonts w:ascii="Times New Roman" w:eastAsia="Times New Roman" w:hAnsi="Times New Roman" w:cs="Times New Roman"/>
          <w:sz w:val="28"/>
          <w:szCs w:val="28"/>
        </w:rPr>
        <w:t>.</w:t>
      </w:r>
      <w:r w:rsidRPr="006B0C39">
        <w:rPr>
          <w:rFonts w:ascii="Times New Roman" w:eastAsia="Times New Roman" w:hAnsi="Times New Roman" w:cs="Times New Roman"/>
          <w:sz w:val="28"/>
          <w:szCs w:val="28"/>
          <w:lang w:val="en-US"/>
        </w:rPr>
        <w:t>et</w:t>
      </w:r>
      <w:r w:rsidRPr="006B0C39">
        <w:rPr>
          <w:rFonts w:ascii="Times New Roman" w:eastAsia="Times New Roman" w:hAnsi="Times New Roman" w:cs="Times New Roman"/>
          <w:sz w:val="28"/>
          <w:szCs w:val="28"/>
        </w:rPr>
        <w:t xml:space="preserve"> </w:t>
      </w:r>
      <w:r w:rsidRPr="006B0C39">
        <w:rPr>
          <w:rFonts w:ascii="Times New Roman" w:eastAsia="Times New Roman" w:hAnsi="Times New Roman" w:cs="Times New Roman"/>
          <w:sz w:val="28"/>
          <w:szCs w:val="28"/>
          <w:lang w:val="en-US"/>
        </w:rPr>
        <w:t>al</w:t>
      </w:r>
      <w:r w:rsidRPr="006B0C39">
        <w:rPr>
          <w:rFonts w:ascii="Times New Roman" w:eastAsia="Times New Roman" w:hAnsi="Times New Roman" w:cs="Times New Roman"/>
          <w:sz w:val="28"/>
          <w:szCs w:val="28"/>
        </w:rPr>
        <w:t xml:space="preserve">. </w:t>
      </w:r>
      <w:r w:rsidRPr="006B0C39">
        <w:rPr>
          <w:rFonts w:ascii="Times New Roman" w:eastAsia="Times New Roman" w:hAnsi="Times New Roman" w:cs="Times New Roman"/>
          <w:sz w:val="28"/>
          <w:szCs w:val="28"/>
          <w:lang w:val="en-US"/>
        </w:rPr>
        <w:t xml:space="preserve">Design and antiinflamatory activity of some novel oxadiazole derivatives–anoverview // Asian Journal of Pharmaceutical Research and Health Care. – 2010. – Vol. 2, Issue 3. – P. 235-243. </w:t>
      </w:r>
    </w:p>
    <w:p w:rsidR="002C16F1" w:rsidRPr="006B0C39" w:rsidRDefault="002C16F1" w:rsidP="002C16F1">
      <w:pPr>
        <w:tabs>
          <w:tab w:val="left" w:pos="1276"/>
        </w:tabs>
        <w:ind w:firstLine="709"/>
        <w:jc w:val="both"/>
        <w:rPr>
          <w:rFonts w:ascii="Times New Roman" w:eastAsia="Times New Roman" w:hAnsi="Times New Roman" w:cs="Times New Roman"/>
          <w:sz w:val="28"/>
          <w:szCs w:val="28"/>
          <w:lang w:val="en-US"/>
        </w:rPr>
      </w:pPr>
      <w:r w:rsidRPr="006B0C39">
        <w:rPr>
          <w:rFonts w:ascii="Times New Roman" w:eastAsia="Times New Roman" w:hAnsi="Times New Roman" w:cs="Times New Roman"/>
          <w:sz w:val="28"/>
          <w:szCs w:val="28"/>
          <w:lang w:val="en-US"/>
        </w:rPr>
        <w:t xml:space="preserve">66 Al-Ne’aimi M.M. Synthesis and characterization of bis-acylhydrazone derivatives as tetradentate ligands and their dinuclear metal (II) complexes // Periodica Polytechnica Chemical Engineering. – 2012. – Vol. 56, Issue 2. – P. 83-90. </w:t>
      </w:r>
    </w:p>
    <w:p w:rsidR="002C16F1" w:rsidRPr="006B0C39" w:rsidRDefault="002C16F1" w:rsidP="002C16F1">
      <w:pPr>
        <w:tabs>
          <w:tab w:val="left" w:pos="1276"/>
        </w:tabs>
        <w:ind w:firstLine="709"/>
        <w:jc w:val="both"/>
        <w:rPr>
          <w:rFonts w:ascii="Times New Roman" w:eastAsia="Times New Roman" w:hAnsi="Times New Roman" w:cs="Times New Roman"/>
          <w:sz w:val="28"/>
          <w:szCs w:val="28"/>
        </w:rPr>
      </w:pPr>
      <w:r w:rsidRPr="006B0C39">
        <w:rPr>
          <w:rFonts w:ascii="Times New Roman" w:eastAsia="Times New Roman" w:hAnsi="Times New Roman" w:cs="Times New Roman"/>
          <w:sz w:val="28"/>
          <w:szCs w:val="28"/>
        </w:rPr>
        <w:lastRenderedPageBreak/>
        <w:t xml:space="preserve">67 Землянко О.М., Рогоза Т.М., Журавлева Г.А. Механизмы множественной устойчивости бактерий к антибиотикам // Экологическая генетика. – 2018. – Т. 16, №3. – С. 4-17. </w:t>
      </w:r>
    </w:p>
    <w:p w:rsidR="002C16F1" w:rsidRPr="006B0C39" w:rsidRDefault="002C16F1" w:rsidP="002C16F1">
      <w:pPr>
        <w:tabs>
          <w:tab w:val="left" w:pos="1276"/>
        </w:tabs>
        <w:ind w:firstLine="709"/>
        <w:jc w:val="both"/>
        <w:rPr>
          <w:rFonts w:ascii="Times New Roman" w:eastAsia="Times New Roman" w:hAnsi="Times New Roman" w:cs="Times New Roman"/>
          <w:sz w:val="28"/>
          <w:szCs w:val="28"/>
        </w:rPr>
      </w:pPr>
      <w:r w:rsidRPr="006B0C39">
        <w:rPr>
          <w:rFonts w:ascii="Times New Roman" w:eastAsia="Times New Roman" w:hAnsi="Times New Roman" w:cs="Times New Roman"/>
          <w:sz w:val="28"/>
          <w:szCs w:val="28"/>
        </w:rPr>
        <w:t xml:space="preserve">68 Намазова-Баранова Л.С., Баранов А.А. Антибиотикорезистентность в современном мире // Педиатрическая фармакология. – 2017. – №14(5). – С. 341-354. </w:t>
      </w:r>
    </w:p>
    <w:p w:rsidR="002C16F1" w:rsidRPr="006B0C39" w:rsidRDefault="002C16F1" w:rsidP="002C16F1">
      <w:pPr>
        <w:tabs>
          <w:tab w:val="left" w:pos="1276"/>
        </w:tabs>
        <w:ind w:firstLine="709"/>
        <w:jc w:val="both"/>
        <w:rPr>
          <w:rFonts w:ascii="Times New Roman" w:eastAsia="Times New Roman" w:hAnsi="Times New Roman" w:cs="Times New Roman"/>
          <w:sz w:val="28"/>
          <w:szCs w:val="28"/>
          <w:lang w:val="en-US"/>
        </w:rPr>
      </w:pPr>
      <w:r w:rsidRPr="006B0C39">
        <w:rPr>
          <w:rFonts w:ascii="Times New Roman" w:eastAsia="Times New Roman" w:hAnsi="Times New Roman" w:cs="Times New Roman"/>
          <w:sz w:val="28"/>
          <w:szCs w:val="28"/>
          <w:lang w:val="en-US"/>
        </w:rPr>
        <w:t>69 Gurusamy K.S., Koti R., Wilson P. et al. Antibiotic prophylaxis for the prevention of methicillin-resistant Staphylococcus aureus (MRSA) related complications in surgical patients // Cochrane Database of Systematic Reviews. – 2013. – Vol. 8. – P. 1-55.</w:t>
      </w:r>
    </w:p>
    <w:p w:rsidR="002C16F1" w:rsidRPr="006B0C39" w:rsidRDefault="002C16F1" w:rsidP="002C16F1">
      <w:pPr>
        <w:tabs>
          <w:tab w:val="left" w:pos="1276"/>
        </w:tabs>
        <w:ind w:firstLine="709"/>
        <w:jc w:val="both"/>
        <w:rPr>
          <w:rFonts w:ascii="Times New Roman" w:eastAsia="Times New Roman" w:hAnsi="Times New Roman" w:cs="Times New Roman"/>
          <w:sz w:val="28"/>
          <w:szCs w:val="28"/>
        </w:rPr>
      </w:pPr>
      <w:r w:rsidRPr="006B0C39">
        <w:rPr>
          <w:rFonts w:ascii="Times New Roman" w:eastAsia="Times New Roman" w:hAnsi="Times New Roman" w:cs="Times New Roman"/>
          <w:sz w:val="28"/>
          <w:szCs w:val="28"/>
        </w:rPr>
        <w:t xml:space="preserve">70 Николаева Л.В. Метициллин-резистентный стафилококк. Устойчивость к антибиотикам // </w:t>
      </w:r>
      <w:hyperlink r:id="rId192" w:history="1">
        <w:r w:rsidRPr="006B0C39">
          <w:rPr>
            <w:rStyle w:val="ae"/>
            <w:rFonts w:ascii="Times New Roman" w:eastAsia="Times New Roman" w:hAnsi="Times New Roman"/>
            <w:color w:val="auto"/>
            <w:sz w:val="28"/>
            <w:szCs w:val="28"/>
            <w:u w:val="none"/>
          </w:rPr>
          <w:t>https://www.spbvet.info/zhurnaly/5-2012/metitsillin-rezistentnyy-stafilokokk-ustoychivost-k-antibiotikam/</w:t>
        </w:r>
      </w:hyperlink>
      <w:r w:rsidRPr="006B0C39">
        <w:rPr>
          <w:rFonts w:ascii="Times New Roman" w:eastAsia="Times New Roman" w:hAnsi="Times New Roman" w:cs="Times New Roman"/>
          <w:sz w:val="28"/>
          <w:szCs w:val="28"/>
        </w:rPr>
        <w:t>. 05.10.2021.</w:t>
      </w:r>
    </w:p>
    <w:p w:rsidR="00A65387" w:rsidRPr="006B0C39" w:rsidRDefault="002C16F1" w:rsidP="002C16F1">
      <w:pPr>
        <w:tabs>
          <w:tab w:val="left" w:pos="1276"/>
        </w:tabs>
        <w:ind w:firstLine="709"/>
        <w:jc w:val="both"/>
        <w:rPr>
          <w:rFonts w:ascii="Times New Roman" w:hAnsi="Times New Roman" w:cs="Times New Roman"/>
          <w:sz w:val="28"/>
          <w:szCs w:val="28"/>
        </w:rPr>
      </w:pPr>
      <w:r w:rsidRPr="006B0C39">
        <w:rPr>
          <w:rFonts w:ascii="Times New Roman" w:hAnsi="Times New Roman" w:cs="Times New Roman"/>
          <w:sz w:val="28"/>
          <w:szCs w:val="28"/>
        </w:rPr>
        <w:t xml:space="preserve">71 </w:t>
      </w:r>
      <w:r w:rsidR="00A65387" w:rsidRPr="006B0C39">
        <w:rPr>
          <w:rFonts w:ascii="Times New Roman" w:hAnsi="Times New Roman" w:cs="Times New Roman"/>
          <w:sz w:val="28"/>
          <w:szCs w:val="28"/>
        </w:rPr>
        <w:t>Каланова Н., Хазанов А. Что делать с резистентностью к антибиотикам? Новые данные: распространение между странами и борьба с мультилекарственной устойчивостью // https://biomolecula.ru/articles/chto-delat-s-rezistentnostiu-k-antibiotikam-novye-dannye-rasprostranenie-mezhdu-stranami-i-borba-s-multilekarstvennoi-ustoichivostiu/. 13.06.2021.</w:t>
      </w:r>
    </w:p>
    <w:p w:rsidR="002C16F1" w:rsidRPr="006B0C39" w:rsidRDefault="00A65387" w:rsidP="002C16F1">
      <w:pPr>
        <w:tabs>
          <w:tab w:val="left" w:pos="1276"/>
        </w:tabs>
        <w:ind w:firstLine="709"/>
        <w:jc w:val="both"/>
        <w:rPr>
          <w:rFonts w:ascii="Times New Roman" w:eastAsia="Times New Roman" w:hAnsi="Times New Roman" w:cs="Times New Roman"/>
          <w:sz w:val="28"/>
          <w:szCs w:val="28"/>
        </w:rPr>
      </w:pPr>
      <w:r w:rsidRPr="006B0C39">
        <w:rPr>
          <w:rFonts w:ascii="Times New Roman" w:hAnsi="Times New Roman" w:cs="Times New Roman"/>
          <w:sz w:val="28"/>
          <w:szCs w:val="28"/>
        </w:rPr>
        <w:t xml:space="preserve">72 </w:t>
      </w:r>
      <w:r w:rsidR="002C16F1" w:rsidRPr="006B0C39">
        <w:rPr>
          <w:rFonts w:ascii="Times New Roman" w:hAnsi="Times New Roman" w:cs="Times New Roman"/>
          <w:sz w:val="28"/>
          <w:szCs w:val="28"/>
        </w:rPr>
        <w:t xml:space="preserve">Федорова П.Ю., Андресон Р.К., Алехин Е.К. и др. Природные циклические олигосахариды – циклодекстрины, в системах доставки лекарств // Медицинский Вестник Башкортостана. </w:t>
      </w:r>
      <w:r w:rsidR="002C16F1" w:rsidRPr="006B0C39">
        <w:rPr>
          <w:rFonts w:ascii="Times New Roman" w:eastAsia="TimesNewRomanPSMT" w:hAnsi="Times New Roman" w:cs="Times New Roman"/>
          <w:sz w:val="28"/>
          <w:szCs w:val="28"/>
        </w:rPr>
        <w:t>–</w:t>
      </w:r>
      <w:r w:rsidR="002C16F1" w:rsidRPr="006B0C39">
        <w:rPr>
          <w:rFonts w:ascii="Times New Roman" w:hAnsi="Times New Roman" w:cs="Times New Roman"/>
          <w:sz w:val="28"/>
          <w:szCs w:val="28"/>
        </w:rPr>
        <w:t xml:space="preserve"> 2011. </w:t>
      </w:r>
      <w:r w:rsidR="002C16F1" w:rsidRPr="006B0C39">
        <w:rPr>
          <w:rFonts w:ascii="Times New Roman" w:eastAsia="Times New Roman" w:hAnsi="Times New Roman" w:cs="Times New Roman"/>
          <w:sz w:val="28"/>
          <w:szCs w:val="28"/>
        </w:rPr>
        <w:t>–</w:t>
      </w:r>
      <w:r w:rsidR="002C16F1" w:rsidRPr="006B0C39">
        <w:rPr>
          <w:rFonts w:ascii="Times New Roman" w:hAnsi="Times New Roman" w:cs="Times New Roman"/>
          <w:sz w:val="28"/>
          <w:szCs w:val="28"/>
        </w:rPr>
        <w:t>Т. 6, №4. – С. 125-131.</w:t>
      </w:r>
    </w:p>
    <w:p w:rsidR="002C16F1" w:rsidRPr="006B0C39" w:rsidRDefault="00523FC3" w:rsidP="002C16F1">
      <w:pPr>
        <w:tabs>
          <w:tab w:val="left" w:pos="1276"/>
        </w:tabs>
        <w:ind w:firstLine="709"/>
        <w:jc w:val="both"/>
        <w:rPr>
          <w:rFonts w:ascii="Times New Roman" w:eastAsia="Times New Roman" w:hAnsi="Times New Roman" w:cs="Times New Roman"/>
          <w:sz w:val="28"/>
          <w:szCs w:val="28"/>
          <w:lang w:val="en-US"/>
        </w:rPr>
      </w:pPr>
      <w:r w:rsidRPr="006B0C39">
        <w:rPr>
          <w:rFonts w:ascii="Times New Roman" w:eastAsia="TimesNewRomanPSMT" w:hAnsi="Times New Roman" w:cs="Times New Roman"/>
          <w:sz w:val="28"/>
          <w:szCs w:val="28"/>
          <w:lang w:val="en-US"/>
        </w:rPr>
        <w:t>73</w:t>
      </w:r>
      <w:r w:rsidR="002C16F1" w:rsidRPr="006B0C39">
        <w:rPr>
          <w:rFonts w:ascii="Times New Roman" w:eastAsia="TimesNewRomanPSMT" w:hAnsi="Times New Roman" w:cs="Times New Roman"/>
          <w:sz w:val="28"/>
          <w:szCs w:val="28"/>
          <w:lang w:val="en-US"/>
        </w:rPr>
        <w:t xml:space="preserve"> Szejtli J. Past, present and futute of cyclodextrin research // Pure and Applied Chemistry. – 2004. – Vol. 76, №10. – P. 1825-1845.</w:t>
      </w:r>
    </w:p>
    <w:p w:rsidR="002C16F1" w:rsidRPr="006B0C39" w:rsidRDefault="00523FC3" w:rsidP="002C16F1">
      <w:pPr>
        <w:tabs>
          <w:tab w:val="left" w:pos="1276"/>
        </w:tabs>
        <w:ind w:firstLine="709"/>
        <w:jc w:val="both"/>
        <w:rPr>
          <w:rFonts w:ascii="Times New Roman" w:eastAsia="Times New Roman" w:hAnsi="Times New Roman" w:cs="Times New Roman"/>
          <w:sz w:val="28"/>
          <w:szCs w:val="28"/>
          <w:lang w:val="en-US"/>
        </w:rPr>
      </w:pPr>
      <w:r w:rsidRPr="006B0C39">
        <w:rPr>
          <w:rFonts w:ascii="Times New Roman" w:eastAsia="TimesNewRomanPSMT" w:hAnsi="Times New Roman" w:cs="Times New Roman"/>
          <w:sz w:val="28"/>
          <w:szCs w:val="28"/>
          <w:lang w:val="en-US"/>
        </w:rPr>
        <w:t>74</w:t>
      </w:r>
      <w:r w:rsidR="002C16F1" w:rsidRPr="006B0C39">
        <w:rPr>
          <w:rFonts w:ascii="Times New Roman" w:eastAsia="TimesNewRomanPSMT" w:hAnsi="Times New Roman" w:cs="Times New Roman"/>
          <w:sz w:val="28"/>
          <w:szCs w:val="28"/>
          <w:lang w:val="en-US"/>
        </w:rPr>
        <w:t xml:space="preserve"> Crini G. Review: A history of cyclodextrins // Chemical Reviews. – 2014. – Vol. 114, №21. – P. 10940-10975.</w:t>
      </w:r>
    </w:p>
    <w:p w:rsidR="002C16F1" w:rsidRPr="006B0C39" w:rsidRDefault="00523FC3" w:rsidP="002C16F1">
      <w:pPr>
        <w:tabs>
          <w:tab w:val="left" w:pos="1276"/>
        </w:tabs>
        <w:ind w:firstLine="709"/>
        <w:jc w:val="both"/>
        <w:rPr>
          <w:rFonts w:ascii="Times New Roman" w:eastAsia="Times New Roman" w:hAnsi="Times New Roman" w:cs="Times New Roman"/>
          <w:sz w:val="28"/>
          <w:szCs w:val="28"/>
          <w:lang w:val="en-US"/>
        </w:rPr>
      </w:pPr>
      <w:r w:rsidRPr="006B0C39">
        <w:rPr>
          <w:rFonts w:ascii="Times New Roman" w:eastAsia="TimesNewRomanPSMT" w:hAnsi="Times New Roman" w:cs="Times New Roman"/>
          <w:sz w:val="28"/>
          <w:szCs w:val="28"/>
          <w:lang w:val="en-US"/>
        </w:rPr>
        <w:t>75</w:t>
      </w:r>
      <w:r w:rsidR="002C16F1" w:rsidRPr="006B0C39">
        <w:rPr>
          <w:rFonts w:ascii="Times New Roman" w:eastAsia="TimesNewRomanPSMT" w:hAnsi="Times New Roman" w:cs="Times New Roman"/>
          <w:sz w:val="28"/>
          <w:szCs w:val="28"/>
          <w:lang w:val="en-US"/>
        </w:rPr>
        <w:t xml:space="preserve"> Loftsson T., Jarho P., Masson M. et al. Cyclodextrins in drug delivery // Expert opinion on drug delivery. – 2005. – Vol. 2, №2. – P. 335-351. </w:t>
      </w:r>
    </w:p>
    <w:p w:rsidR="002C16F1" w:rsidRPr="006B0C39" w:rsidRDefault="00523FC3" w:rsidP="002C16F1">
      <w:pPr>
        <w:tabs>
          <w:tab w:val="left" w:pos="1276"/>
        </w:tabs>
        <w:ind w:firstLine="709"/>
        <w:jc w:val="both"/>
        <w:rPr>
          <w:rFonts w:ascii="Times New Roman" w:eastAsia="Times New Roman" w:hAnsi="Times New Roman" w:cs="Times New Roman"/>
          <w:sz w:val="28"/>
          <w:szCs w:val="28"/>
        </w:rPr>
      </w:pPr>
      <w:r w:rsidRPr="006B0C39">
        <w:rPr>
          <w:rFonts w:ascii="Times New Roman" w:hAnsi="Times New Roman" w:cs="Times New Roman"/>
          <w:sz w:val="28"/>
          <w:szCs w:val="28"/>
        </w:rPr>
        <w:t>76</w:t>
      </w:r>
      <w:r w:rsidR="002C16F1" w:rsidRPr="006B0C39">
        <w:rPr>
          <w:rFonts w:ascii="Times New Roman" w:hAnsi="Times New Roman" w:cs="Times New Roman"/>
          <w:sz w:val="28"/>
          <w:szCs w:val="28"/>
        </w:rPr>
        <w:t xml:space="preserve"> Шагина С.В., Войно Л.И. Циклодекстрины и комплексы включения, их свойства и возможность использования // Естественные и технические науки. –2008. </w:t>
      </w:r>
      <w:r w:rsidR="002C16F1" w:rsidRPr="006B0C39">
        <w:rPr>
          <w:rFonts w:ascii="Times New Roman" w:eastAsia="TimesNewRomanPSMT" w:hAnsi="Times New Roman" w:cs="Times New Roman"/>
          <w:sz w:val="28"/>
          <w:szCs w:val="28"/>
        </w:rPr>
        <w:t>–</w:t>
      </w:r>
      <w:r w:rsidR="002C16F1" w:rsidRPr="006B0C39">
        <w:rPr>
          <w:rFonts w:ascii="Times New Roman" w:hAnsi="Times New Roman" w:cs="Times New Roman"/>
          <w:sz w:val="28"/>
          <w:szCs w:val="28"/>
        </w:rPr>
        <w:t xml:space="preserve"> №1. </w:t>
      </w:r>
      <w:r w:rsidR="002C16F1" w:rsidRPr="006B0C39">
        <w:rPr>
          <w:rFonts w:ascii="Times New Roman" w:eastAsia="TimesNewRomanPSMT" w:hAnsi="Times New Roman" w:cs="Times New Roman"/>
          <w:sz w:val="28"/>
          <w:szCs w:val="28"/>
        </w:rPr>
        <w:t>–</w:t>
      </w:r>
      <w:r w:rsidR="002C16F1" w:rsidRPr="006B0C39">
        <w:rPr>
          <w:rFonts w:ascii="Times New Roman" w:hAnsi="Times New Roman" w:cs="Times New Roman"/>
          <w:sz w:val="28"/>
          <w:szCs w:val="28"/>
        </w:rPr>
        <w:t>С. 321-323.</w:t>
      </w:r>
    </w:p>
    <w:p w:rsidR="002C16F1" w:rsidRPr="006B0C39" w:rsidRDefault="00523FC3" w:rsidP="002C16F1">
      <w:pPr>
        <w:tabs>
          <w:tab w:val="left" w:pos="1276"/>
        </w:tabs>
        <w:ind w:firstLine="709"/>
        <w:jc w:val="both"/>
        <w:rPr>
          <w:rFonts w:ascii="Times New Roman" w:eastAsia="Times New Roman" w:hAnsi="Times New Roman" w:cs="Times New Roman"/>
          <w:sz w:val="28"/>
          <w:szCs w:val="28"/>
          <w:lang w:val="en-US"/>
        </w:rPr>
      </w:pPr>
      <w:r w:rsidRPr="006B0C39">
        <w:rPr>
          <w:rFonts w:ascii="Times New Roman" w:hAnsi="Times New Roman" w:cs="Times New Roman"/>
          <w:sz w:val="28"/>
          <w:szCs w:val="28"/>
          <w:lang w:val="en-US"/>
        </w:rPr>
        <w:t>77</w:t>
      </w:r>
      <w:r w:rsidR="002C16F1" w:rsidRPr="006B0C39">
        <w:rPr>
          <w:rFonts w:ascii="Times New Roman" w:hAnsi="Times New Roman" w:cs="Times New Roman"/>
          <w:sz w:val="28"/>
          <w:szCs w:val="28"/>
          <w:lang w:val="en-US"/>
        </w:rPr>
        <w:t xml:space="preserve"> Krzysztof C., Centkowska K. Use of cyclodextrins in topical formulations: Practical aspects // European Journal of Pharmaceutical and Biopharmaceutics. – 2008. – Vol. 68. – P. 467-478.</w:t>
      </w:r>
    </w:p>
    <w:p w:rsidR="002C16F1" w:rsidRPr="006B0C39" w:rsidRDefault="00523FC3" w:rsidP="002C16F1">
      <w:pPr>
        <w:tabs>
          <w:tab w:val="left" w:pos="1276"/>
        </w:tabs>
        <w:ind w:firstLine="709"/>
        <w:jc w:val="both"/>
        <w:rPr>
          <w:rFonts w:ascii="Times New Roman" w:eastAsia="Times New Roman" w:hAnsi="Times New Roman" w:cs="Times New Roman"/>
          <w:sz w:val="28"/>
          <w:szCs w:val="28"/>
          <w:lang w:val="en-US"/>
        </w:rPr>
      </w:pPr>
      <w:r w:rsidRPr="006B0C39">
        <w:rPr>
          <w:rFonts w:ascii="Times New Roman" w:hAnsi="Times New Roman" w:cs="Times New Roman"/>
          <w:sz w:val="28"/>
          <w:szCs w:val="28"/>
          <w:lang w:val="en-US"/>
        </w:rPr>
        <w:t>78</w:t>
      </w:r>
      <w:r w:rsidR="002C16F1" w:rsidRPr="006B0C39">
        <w:rPr>
          <w:rFonts w:ascii="Times New Roman" w:hAnsi="Times New Roman" w:cs="Times New Roman"/>
          <w:sz w:val="28"/>
          <w:szCs w:val="28"/>
          <w:lang w:val="en-US"/>
        </w:rPr>
        <w:t xml:space="preserve"> Castronuovo G., Niccoli M. Thermodynamics of inclusion complexes of natural and modified cyclodextrins with acetylsalicylic acid and ibuprofen in aqueous solution at 298 K // Thermochimica Acta. – 2013. – Vol. 557. – P. 44-49.</w:t>
      </w:r>
    </w:p>
    <w:p w:rsidR="002C16F1" w:rsidRPr="006B0C39" w:rsidRDefault="00523FC3" w:rsidP="002C16F1">
      <w:pPr>
        <w:tabs>
          <w:tab w:val="left" w:pos="1276"/>
        </w:tabs>
        <w:ind w:firstLine="709"/>
        <w:jc w:val="both"/>
        <w:rPr>
          <w:rFonts w:ascii="Times New Roman" w:eastAsia="Times New Roman" w:hAnsi="Times New Roman" w:cs="Times New Roman"/>
          <w:sz w:val="28"/>
          <w:szCs w:val="28"/>
          <w:lang w:val="en-US"/>
        </w:rPr>
      </w:pPr>
      <w:r w:rsidRPr="006B0C39">
        <w:rPr>
          <w:rFonts w:ascii="Times New Roman" w:hAnsi="Times New Roman" w:cs="Times New Roman"/>
          <w:sz w:val="28"/>
          <w:szCs w:val="28"/>
          <w:lang w:val="en-US"/>
        </w:rPr>
        <w:t>79</w:t>
      </w:r>
      <w:r w:rsidR="002C16F1" w:rsidRPr="006B0C39">
        <w:rPr>
          <w:rFonts w:ascii="Times New Roman" w:hAnsi="Times New Roman" w:cs="Times New Roman"/>
          <w:sz w:val="28"/>
          <w:szCs w:val="28"/>
          <w:lang w:val="en-US"/>
        </w:rPr>
        <w:t xml:space="preserve"> Nevado J.J.B., Pulgarin J.A.M., Laguna M.A.G. Spectrofluorometric study of the β-cyclodextrin: vitamin K</w:t>
      </w:r>
      <w:r w:rsidR="002C16F1" w:rsidRPr="006B0C39">
        <w:rPr>
          <w:rFonts w:ascii="Times New Roman" w:hAnsi="Times New Roman" w:cs="Times New Roman"/>
          <w:sz w:val="28"/>
          <w:szCs w:val="28"/>
          <w:vertAlign w:val="subscript"/>
          <w:lang w:val="en-US"/>
        </w:rPr>
        <w:t>3</w:t>
      </w:r>
      <w:r w:rsidR="002C16F1" w:rsidRPr="006B0C39">
        <w:rPr>
          <w:rFonts w:ascii="Times New Roman" w:hAnsi="Times New Roman" w:cs="Times New Roman"/>
          <w:sz w:val="28"/>
          <w:szCs w:val="28"/>
          <w:lang w:val="en-US"/>
        </w:rPr>
        <w:t xml:space="preserve"> complex and determination of vitamin K</w:t>
      </w:r>
      <w:r w:rsidR="002C16F1" w:rsidRPr="006B0C39">
        <w:rPr>
          <w:rFonts w:ascii="Times New Roman" w:hAnsi="Times New Roman" w:cs="Times New Roman"/>
          <w:sz w:val="28"/>
          <w:szCs w:val="28"/>
          <w:vertAlign w:val="subscript"/>
          <w:lang w:val="en-US"/>
        </w:rPr>
        <w:t>3</w:t>
      </w:r>
      <w:r w:rsidR="002C16F1" w:rsidRPr="006B0C39">
        <w:rPr>
          <w:rFonts w:ascii="Times New Roman" w:hAnsi="Times New Roman" w:cs="Times New Roman"/>
          <w:sz w:val="28"/>
          <w:szCs w:val="28"/>
          <w:lang w:val="en-US"/>
        </w:rPr>
        <w:t>// Talanta. – 2001, Issue 53(5). – P. 951-959.</w:t>
      </w:r>
    </w:p>
    <w:p w:rsidR="002C16F1" w:rsidRPr="006B0C39" w:rsidRDefault="00523FC3" w:rsidP="002C16F1">
      <w:pPr>
        <w:tabs>
          <w:tab w:val="left" w:pos="1276"/>
        </w:tabs>
        <w:ind w:firstLine="709"/>
        <w:jc w:val="both"/>
        <w:rPr>
          <w:rFonts w:ascii="Times New Roman" w:eastAsia="Times New Roman" w:hAnsi="Times New Roman" w:cs="Times New Roman"/>
          <w:sz w:val="28"/>
          <w:szCs w:val="28"/>
        </w:rPr>
      </w:pPr>
      <w:r w:rsidRPr="006B0C39">
        <w:rPr>
          <w:rFonts w:ascii="Times New Roman" w:hAnsi="Times New Roman" w:cs="Times New Roman"/>
          <w:sz w:val="28"/>
          <w:szCs w:val="28"/>
        </w:rPr>
        <w:t>80</w:t>
      </w:r>
      <w:r w:rsidR="002C16F1" w:rsidRPr="006B0C39">
        <w:rPr>
          <w:rFonts w:ascii="Times New Roman" w:hAnsi="Times New Roman" w:cs="Times New Roman"/>
          <w:sz w:val="28"/>
          <w:szCs w:val="28"/>
        </w:rPr>
        <w:t xml:space="preserve"> Астахова А.В., Демина Н.Б. Современные технологии лекарственных форм: получение, исследование и применение комплексов включения лекарственных веществ с циклодекстринами (обзор) // Химико-фармацевтический журнал. – 2004. – Т. 38, №2. – С. 46-49.</w:t>
      </w:r>
    </w:p>
    <w:p w:rsidR="002C16F1" w:rsidRPr="006B0C39" w:rsidRDefault="00523FC3" w:rsidP="002C16F1">
      <w:pPr>
        <w:tabs>
          <w:tab w:val="left" w:pos="1276"/>
        </w:tabs>
        <w:ind w:firstLine="709"/>
        <w:jc w:val="both"/>
        <w:rPr>
          <w:rFonts w:ascii="Times New Roman" w:eastAsia="Times New Roman" w:hAnsi="Times New Roman" w:cs="Times New Roman"/>
          <w:sz w:val="28"/>
          <w:szCs w:val="28"/>
          <w:lang w:val="en-US"/>
        </w:rPr>
      </w:pPr>
      <w:r w:rsidRPr="006B0C39">
        <w:rPr>
          <w:rFonts w:ascii="Times New Roman" w:hAnsi="Times New Roman" w:cs="Times New Roman"/>
          <w:sz w:val="28"/>
          <w:szCs w:val="28"/>
          <w:lang w:val="en-US"/>
        </w:rPr>
        <w:lastRenderedPageBreak/>
        <w:t>81</w:t>
      </w:r>
      <w:r w:rsidR="002C16F1" w:rsidRPr="006B0C39">
        <w:rPr>
          <w:rFonts w:ascii="Times New Roman" w:hAnsi="Times New Roman" w:cs="Times New Roman"/>
          <w:sz w:val="28"/>
          <w:szCs w:val="28"/>
          <w:lang w:val="en-US"/>
        </w:rPr>
        <w:t xml:space="preserve"> Bary A.R., Tucker I.G., Davies N.M. Considerations in the use of hydroxypropyl-beta-cyclodextrin in the formulation of aqueous ophthalmic solutions of hydrocortisone // Eur. J. Pharm Biopharm. </w:t>
      </w:r>
      <w:r w:rsidR="002C16F1" w:rsidRPr="006B0C39">
        <w:rPr>
          <w:rFonts w:ascii="Times New Roman" w:eastAsia="TimesNewRomanPSMT" w:hAnsi="Times New Roman" w:cs="Times New Roman"/>
          <w:sz w:val="28"/>
          <w:szCs w:val="28"/>
          <w:lang w:val="en-US"/>
        </w:rPr>
        <w:t>–</w:t>
      </w:r>
      <w:r w:rsidR="002C16F1" w:rsidRPr="006B0C39">
        <w:rPr>
          <w:rFonts w:ascii="Times New Roman" w:hAnsi="Times New Roman" w:cs="Times New Roman"/>
          <w:sz w:val="28"/>
          <w:szCs w:val="28"/>
          <w:lang w:val="en-US"/>
        </w:rPr>
        <w:t xml:space="preserve"> 2000. – Vol. 50(2). – P. 237-244.</w:t>
      </w:r>
    </w:p>
    <w:p w:rsidR="002C16F1" w:rsidRPr="006B0C39" w:rsidRDefault="00523FC3" w:rsidP="002C16F1">
      <w:pPr>
        <w:tabs>
          <w:tab w:val="left" w:pos="1276"/>
        </w:tabs>
        <w:ind w:firstLine="709"/>
        <w:jc w:val="both"/>
        <w:rPr>
          <w:rFonts w:ascii="Times New Roman" w:eastAsia="Times New Roman" w:hAnsi="Times New Roman" w:cs="Times New Roman"/>
          <w:sz w:val="28"/>
          <w:szCs w:val="28"/>
          <w:lang w:val="en-US"/>
        </w:rPr>
      </w:pPr>
      <w:r w:rsidRPr="006B0C39">
        <w:rPr>
          <w:rFonts w:ascii="Times New Roman" w:hAnsi="Times New Roman" w:cs="Times New Roman"/>
          <w:sz w:val="28"/>
          <w:szCs w:val="28"/>
          <w:lang w:val="en-US"/>
        </w:rPr>
        <w:t>82</w:t>
      </w:r>
      <w:r w:rsidR="002C16F1" w:rsidRPr="006B0C39">
        <w:rPr>
          <w:rFonts w:ascii="Times New Roman" w:hAnsi="Times New Roman" w:cs="Times New Roman"/>
          <w:sz w:val="28"/>
          <w:szCs w:val="28"/>
          <w:lang w:val="en-US"/>
        </w:rPr>
        <w:t xml:space="preserve"> Allan I.J., Semple K.T., Hare R. et al. Cyclodxtrin Enhanced Biodegradation of Polycyclic Aromatic Hydrocarbons and Phenols in Contaminated Soil Slurries // Environmental Science Technology. </w:t>
      </w:r>
      <w:r w:rsidR="002C16F1" w:rsidRPr="006B0C39">
        <w:rPr>
          <w:rFonts w:ascii="Times New Roman" w:eastAsia="TimesNewRomanPSMT" w:hAnsi="Times New Roman" w:cs="Times New Roman"/>
          <w:sz w:val="28"/>
          <w:szCs w:val="28"/>
          <w:lang w:val="en-US"/>
        </w:rPr>
        <w:t>–</w:t>
      </w:r>
      <w:r w:rsidR="002C16F1" w:rsidRPr="006B0C39">
        <w:rPr>
          <w:rFonts w:ascii="Times New Roman" w:hAnsi="Times New Roman" w:cs="Times New Roman"/>
          <w:sz w:val="28"/>
          <w:szCs w:val="28"/>
          <w:lang w:val="en-US"/>
        </w:rPr>
        <w:t xml:space="preserve"> 2007. </w:t>
      </w:r>
      <w:r w:rsidR="002C16F1" w:rsidRPr="006B0C39">
        <w:rPr>
          <w:rFonts w:ascii="Times New Roman" w:eastAsia="TimesNewRomanPSMT" w:hAnsi="Times New Roman" w:cs="Times New Roman"/>
          <w:sz w:val="28"/>
          <w:szCs w:val="28"/>
          <w:lang w:val="en-US"/>
        </w:rPr>
        <w:t>–</w:t>
      </w:r>
      <w:r w:rsidR="002C16F1" w:rsidRPr="006B0C39">
        <w:rPr>
          <w:rFonts w:ascii="Times New Roman" w:hAnsi="Times New Roman" w:cs="Times New Roman"/>
          <w:sz w:val="28"/>
          <w:szCs w:val="28"/>
          <w:lang w:val="en-US"/>
        </w:rPr>
        <w:t xml:space="preserve"> Vol. 41(15). </w:t>
      </w:r>
      <w:r w:rsidR="002C16F1" w:rsidRPr="006B0C39">
        <w:rPr>
          <w:rFonts w:ascii="Times New Roman" w:eastAsia="TimesNewRomanPSMT" w:hAnsi="Times New Roman" w:cs="Times New Roman"/>
          <w:sz w:val="28"/>
          <w:szCs w:val="28"/>
          <w:lang w:val="en-US"/>
        </w:rPr>
        <w:t>–</w:t>
      </w:r>
      <w:r w:rsidR="002C16F1" w:rsidRPr="006B0C39">
        <w:rPr>
          <w:rFonts w:ascii="Times New Roman" w:hAnsi="Times New Roman" w:cs="Times New Roman"/>
          <w:sz w:val="28"/>
          <w:szCs w:val="28"/>
          <w:lang w:val="en-US"/>
        </w:rPr>
        <w:t>P. 5498-5504.</w:t>
      </w:r>
    </w:p>
    <w:p w:rsidR="002C16F1" w:rsidRPr="006B0C39" w:rsidRDefault="00523FC3" w:rsidP="002C16F1">
      <w:pPr>
        <w:tabs>
          <w:tab w:val="left" w:pos="1276"/>
        </w:tabs>
        <w:ind w:firstLine="709"/>
        <w:jc w:val="both"/>
        <w:rPr>
          <w:rFonts w:ascii="Times New Roman" w:eastAsia="Times New Roman" w:hAnsi="Times New Roman" w:cs="Times New Roman"/>
          <w:sz w:val="28"/>
          <w:szCs w:val="28"/>
        </w:rPr>
      </w:pPr>
      <w:r w:rsidRPr="006B0C39">
        <w:rPr>
          <w:rFonts w:ascii="Times New Roman" w:hAnsi="Times New Roman" w:cs="Times New Roman"/>
          <w:sz w:val="28"/>
          <w:szCs w:val="28"/>
        </w:rPr>
        <w:t>83</w:t>
      </w:r>
      <w:r w:rsidR="002C16F1" w:rsidRPr="006B0C39">
        <w:rPr>
          <w:rFonts w:ascii="Times New Roman" w:hAnsi="Times New Roman" w:cs="Times New Roman"/>
          <w:sz w:val="28"/>
          <w:szCs w:val="28"/>
        </w:rPr>
        <w:t xml:space="preserve"> Капустин М.А., Чубарова А.С., Головач Т.Н. и др. Методы получения нанокомплексов биологически активных веществ с циклическими олигосахаридами, анализ их физико-химических свойств и использование в пищевом производстве // Труды БГУ. – 2016. – Т. 11, ч. 1. – С. 73-100.</w:t>
      </w:r>
    </w:p>
    <w:p w:rsidR="002C16F1" w:rsidRPr="006B0C39" w:rsidRDefault="00523FC3" w:rsidP="002C16F1">
      <w:pPr>
        <w:tabs>
          <w:tab w:val="left" w:pos="1276"/>
        </w:tabs>
        <w:ind w:firstLine="709"/>
        <w:jc w:val="both"/>
        <w:rPr>
          <w:rFonts w:ascii="Times New Roman" w:eastAsia="Times New Roman" w:hAnsi="Times New Roman" w:cs="Times New Roman"/>
          <w:sz w:val="28"/>
          <w:szCs w:val="28"/>
          <w:lang w:val="en-US"/>
        </w:rPr>
      </w:pPr>
      <w:r w:rsidRPr="006B0C39">
        <w:rPr>
          <w:rFonts w:ascii="Times New Roman" w:eastAsia="Times New Roman" w:hAnsi="Times New Roman" w:cs="Times New Roman"/>
          <w:sz w:val="28"/>
          <w:szCs w:val="28"/>
        </w:rPr>
        <w:t>84</w:t>
      </w:r>
      <w:r w:rsidR="002C16F1" w:rsidRPr="006B0C39">
        <w:rPr>
          <w:rFonts w:ascii="Times New Roman" w:eastAsia="Times New Roman" w:hAnsi="Times New Roman" w:cs="Times New Roman"/>
          <w:sz w:val="28"/>
          <w:szCs w:val="28"/>
        </w:rPr>
        <w:t xml:space="preserve"> Кедик С.А., Панов А.В., Тюкова В.С. и др. Циклодекстрины и их применение в фармацевтической промышленности (обзор) // Фармацевтическая технология и нанотехнологии. – 2016. – </w:t>
      </w:r>
      <w:r w:rsidR="002C16F1" w:rsidRPr="006B0C39">
        <w:rPr>
          <w:rFonts w:ascii="Times New Roman" w:hAnsi="Times New Roman" w:cs="Times New Roman"/>
          <w:sz w:val="28"/>
          <w:szCs w:val="28"/>
        </w:rPr>
        <w:t>№3.</w:t>
      </w:r>
      <w:r w:rsidR="002C16F1" w:rsidRPr="006B0C39">
        <w:rPr>
          <w:rFonts w:ascii="Times New Roman" w:eastAsia="TimesNewRomanPSMT" w:hAnsi="Times New Roman" w:cs="Times New Roman"/>
          <w:sz w:val="28"/>
          <w:szCs w:val="28"/>
        </w:rPr>
        <w:t>–</w:t>
      </w:r>
      <w:r w:rsidR="002C16F1" w:rsidRPr="006B0C39">
        <w:rPr>
          <w:rFonts w:ascii="Times New Roman" w:eastAsia="Times New Roman" w:hAnsi="Times New Roman" w:cs="Times New Roman"/>
          <w:sz w:val="28"/>
          <w:szCs w:val="28"/>
        </w:rPr>
        <w:t xml:space="preserve"> С</w:t>
      </w:r>
      <w:r w:rsidR="002C16F1" w:rsidRPr="006B0C39">
        <w:rPr>
          <w:rFonts w:ascii="Times New Roman" w:eastAsia="Times New Roman" w:hAnsi="Times New Roman" w:cs="Times New Roman"/>
          <w:sz w:val="28"/>
          <w:szCs w:val="28"/>
          <w:lang w:val="en-US"/>
        </w:rPr>
        <w:t>. 68-75.</w:t>
      </w:r>
    </w:p>
    <w:p w:rsidR="002C16F1" w:rsidRPr="006B0C39" w:rsidRDefault="00523FC3" w:rsidP="002C16F1">
      <w:pPr>
        <w:tabs>
          <w:tab w:val="left" w:pos="1276"/>
        </w:tabs>
        <w:ind w:firstLine="709"/>
        <w:jc w:val="both"/>
        <w:rPr>
          <w:rFonts w:ascii="Times New Roman" w:eastAsia="Times New Roman" w:hAnsi="Times New Roman" w:cs="Times New Roman"/>
          <w:sz w:val="28"/>
          <w:szCs w:val="28"/>
          <w:lang w:val="en-US"/>
        </w:rPr>
      </w:pPr>
      <w:r w:rsidRPr="006B0C39">
        <w:rPr>
          <w:rFonts w:ascii="Times New Roman" w:hAnsi="Times New Roman" w:cs="Times New Roman"/>
          <w:sz w:val="28"/>
          <w:szCs w:val="28"/>
          <w:lang w:val="en-US"/>
        </w:rPr>
        <w:t>85</w:t>
      </w:r>
      <w:r w:rsidR="002C16F1" w:rsidRPr="006B0C39">
        <w:rPr>
          <w:rFonts w:ascii="Times New Roman" w:hAnsi="Times New Roman" w:cs="Times New Roman"/>
          <w:sz w:val="28"/>
          <w:szCs w:val="28"/>
          <w:lang w:val="en-US"/>
        </w:rPr>
        <w:t xml:space="preserve"> Valle E.M.M.D. Cyclodextrins and their uses: a reiew // Process Biochemistry. – 2004. – Vol. 39, Issue. 9. – P. 1033-1046. </w:t>
      </w:r>
    </w:p>
    <w:p w:rsidR="002C16F1" w:rsidRPr="006B0C39" w:rsidRDefault="00523FC3" w:rsidP="002C16F1">
      <w:pPr>
        <w:tabs>
          <w:tab w:val="left" w:pos="1276"/>
        </w:tabs>
        <w:ind w:firstLine="709"/>
        <w:jc w:val="both"/>
        <w:rPr>
          <w:rFonts w:ascii="Times New Roman" w:eastAsia="Times New Roman" w:hAnsi="Times New Roman" w:cs="Times New Roman"/>
          <w:sz w:val="28"/>
          <w:szCs w:val="28"/>
          <w:lang w:val="en-US"/>
        </w:rPr>
      </w:pPr>
      <w:r w:rsidRPr="006B0C39">
        <w:rPr>
          <w:rFonts w:ascii="Times New Roman" w:hAnsi="Times New Roman" w:cs="Times New Roman"/>
          <w:sz w:val="28"/>
          <w:szCs w:val="28"/>
          <w:lang w:val="en-US"/>
        </w:rPr>
        <w:t>86</w:t>
      </w:r>
      <w:r w:rsidR="002C16F1" w:rsidRPr="006B0C39">
        <w:rPr>
          <w:rFonts w:ascii="Times New Roman" w:hAnsi="Times New Roman" w:cs="Times New Roman"/>
          <w:sz w:val="28"/>
          <w:szCs w:val="28"/>
          <w:lang w:val="en-US"/>
        </w:rPr>
        <w:t xml:space="preserve"> Loftsson T., Browster M. Pharmaceutical applications of cyclodextrins. 1. Drug solubilization and stabilization // Journal of pharmaceutical Sciences. – 1996. – Vol. 85, Issue 10. – P. 1017-1025. </w:t>
      </w:r>
    </w:p>
    <w:p w:rsidR="002C16F1" w:rsidRPr="006B0C39" w:rsidRDefault="00523FC3" w:rsidP="002C16F1">
      <w:pPr>
        <w:tabs>
          <w:tab w:val="left" w:pos="1276"/>
        </w:tabs>
        <w:ind w:firstLine="709"/>
        <w:jc w:val="both"/>
        <w:rPr>
          <w:rFonts w:ascii="Times New Roman" w:eastAsia="Times New Roman" w:hAnsi="Times New Roman" w:cs="Times New Roman"/>
          <w:sz w:val="28"/>
          <w:szCs w:val="28"/>
          <w:lang w:val="en-US"/>
        </w:rPr>
      </w:pPr>
      <w:r w:rsidRPr="006B0C39">
        <w:rPr>
          <w:rFonts w:ascii="Times New Roman" w:hAnsi="Times New Roman" w:cs="Times New Roman"/>
          <w:sz w:val="28"/>
          <w:szCs w:val="28"/>
          <w:lang w:val="en-US"/>
        </w:rPr>
        <w:t>87</w:t>
      </w:r>
      <w:r w:rsidR="002C16F1" w:rsidRPr="006B0C39">
        <w:rPr>
          <w:rFonts w:ascii="Times New Roman" w:hAnsi="Times New Roman" w:cs="Times New Roman"/>
          <w:sz w:val="28"/>
          <w:szCs w:val="28"/>
          <w:lang w:val="en-US"/>
        </w:rPr>
        <w:t xml:space="preserve"> Miranda J.C. Cyclodextrins and ternary complexes technology to improve solubility of poorly soluble drugs // Brazilian Journal of Pharmaceutical Sciences. – 2011. – Vol. 47, Issue 4. – P. 665-681.</w:t>
      </w:r>
    </w:p>
    <w:p w:rsidR="002C16F1" w:rsidRPr="006B0C39" w:rsidRDefault="00523FC3" w:rsidP="002C16F1">
      <w:pPr>
        <w:tabs>
          <w:tab w:val="left" w:pos="1276"/>
        </w:tabs>
        <w:ind w:firstLine="709"/>
        <w:jc w:val="both"/>
        <w:rPr>
          <w:rFonts w:ascii="Times New Roman" w:eastAsia="Times New Roman" w:hAnsi="Times New Roman" w:cs="Times New Roman"/>
          <w:sz w:val="28"/>
          <w:szCs w:val="28"/>
          <w:lang w:val="en-US"/>
        </w:rPr>
      </w:pPr>
      <w:r w:rsidRPr="006B0C39">
        <w:rPr>
          <w:rFonts w:ascii="Times New Roman" w:hAnsi="Times New Roman" w:cs="Times New Roman"/>
          <w:sz w:val="28"/>
          <w:szCs w:val="28"/>
          <w:lang w:val="en-US"/>
        </w:rPr>
        <w:t>88</w:t>
      </w:r>
      <w:r w:rsidR="002C16F1" w:rsidRPr="006B0C39">
        <w:rPr>
          <w:rFonts w:ascii="Times New Roman" w:hAnsi="Times New Roman" w:cs="Times New Roman"/>
          <w:sz w:val="28"/>
          <w:szCs w:val="28"/>
          <w:lang w:val="en-US"/>
        </w:rPr>
        <w:t xml:space="preserve"> Dodzink H. Cyclodextrins and their complexes: Chemistry, analytical methods, applications. – Weinheim:Willey-VCH, 2006. – 504 p.</w:t>
      </w:r>
    </w:p>
    <w:p w:rsidR="002C16F1" w:rsidRPr="006B0C39" w:rsidRDefault="00523FC3" w:rsidP="002C16F1">
      <w:pPr>
        <w:tabs>
          <w:tab w:val="left" w:pos="1276"/>
        </w:tabs>
        <w:ind w:firstLine="709"/>
        <w:jc w:val="both"/>
        <w:rPr>
          <w:rFonts w:ascii="Times New Roman" w:eastAsia="Times New Roman" w:hAnsi="Times New Roman" w:cs="Times New Roman"/>
          <w:sz w:val="28"/>
          <w:szCs w:val="28"/>
        </w:rPr>
      </w:pPr>
      <w:r w:rsidRPr="006B0C39">
        <w:rPr>
          <w:rFonts w:ascii="Times New Roman" w:hAnsi="Times New Roman" w:cs="Times New Roman"/>
          <w:sz w:val="28"/>
          <w:szCs w:val="28"/>
        </w:rPr>
        <w:t>89</w:t>
      </w:r>
      <w:r w:rsidR="002C16F1" w:rsidRPr="006B0C39">
        <w:rPr>
          <w:rFonts w:ascii="Times New Roman" w:hAnsi="Times New Roman" w:cs="Times New Roman"/>
          <w:sz w:val="28"/>
          <w:szCs w:val="28"/>
        </w:rPr>
        <w:t xml:space="preserve"> Капустин М.А., ГавриленкоН.В., Курченко В.П. Получение и свойства комплексов включения циклодекстрина с диметиловым эфиром фталевой кислоты // Труды БГУ. – 2011. – Т. 6, ч. 2. – С. 126-133. </w:t>
      </w:r>
    </w:p>
    <w:p w:rsidR="002C16F1" w:rsidRPr="006B0C39" w:rsidRDefault="00523FC3" w:rsidP="002C16F1">
      <w:pPr>
        <w:tabs>
          <w:tab w:val="left" w:pos="1276"/>
        </w:tabs>
        <w:ind w:firstLine="709"/>
        <w:jc w:val="both"/>
        <w:rPr>
          <w:rFonts w:ascii="Times New Roman" w:eastAsia="Times New Roman" w:hAnsi="Times New Roman" w:cs="Times New Roman"/>
          <w:sz w:val="28"/>
          <w:szCs w:val="28"/>
          <w:lang w:val="en-US"/>
        </w:rPr>
      </w:pPr>
      <w:r w:rsidRPr="006B0C39">
        <w:rPr>
          <w:rFonts w:ascii="Times New Roman" w:hAnsi="Times New Roman" w:cs="Times New Roman"/>
          <w:sz w:val="28"/>
          <w:szCs w:val="28"/>
          <w:lang w:val="en-US"/>
        </w:rPr>
        <w:t>90</w:t>
      </w:r>
      <w:r w:rsidR="002C16F1" w:rsidRPr="006B0C39">
        <w:rPr>
          <w:rFonts w:ascii="Times New Roman" w:hAnsi="Times New Roman" w:cs="Times New Roman"/>
          <w:sz w:val="28"/>
          <w:szCs w:val="28"/>
          <w:lang w:val="en-US"/>
        </w:rPr>
        <w:t xml:space="preserve"> Larsen K.L. Large cyclodextrins // Journal of Inclusion Phenomena and Macrocyclic Chemistry. – 2002. – Vol. 43, Issue 1. – P. 1-13. </w:t>
      </w:r>
    </w:p>
    <w:p w:rsidR="002C16F1" w:rsidRPr="006B0C39" w:rsidRDefault="00523FC3" w:rsidP="002C16F1">
      <w:pPr>
        <w:tabs>
          <w:tab w:val="left" w:pos="1276"/>
        </w:tabs>
        <w:ind w:firstLine="709"/>
        <w:jc w:val="both"/>
        <w:rPr>
          <w:rFonts w:ascii="Times New Roman" w:eastAsia="Times New Roman" w:hAnsi="Times New Roman" w:cs="Times New Roman"/>
          <w:sz w:val="28"/>
          <w:szCs w:val="28"/>
          <w:lang w:val="en-US"/>
        </w:rPr>
      </w:pPr>
      <w:r w:rsidRPr="006B0C39">
        <w:rPr>
          <w:rFonts w:ascii="Times New Roman" w:hAnsi="Times New Roman" w:cs="Times New Roman"/>
          <w:sz w:val="28"/>
          <w:szCs w:val="28"/>
          <w:lang w:val="en-US"/>
        </w:rPr>
        <w:t>91</w:t>
      </w:r>
      <w:r w:rsidR="002C16F1" w:rsidRPr="006B0C39">
        <w:rPr>
          <w:rFonts w:ascii="Times New Roman" w:hAnsi="Times New Roman" w:cs="Times New Roman"/>
          <w:sz w:val="28"/>
          <w:szCs w:val="28"/>
          <w:lang w:val="en-US"/>
        </w:rPr>
        <w:t xml:space="preserve"> Endo T., Ueda H. Large ring cyclodextrins – recent progress // FABAD Journal of Pharmaceutical Sciences. – 2004. – Vol. 29, Issue 1. – P. 27-38.</w:t>
      </w:r>
    </w:p>
    <w:p w:rsidR="002C16F1" w:rsidRPr="006B0C39" w:rsidRDefault="00523FC3" w:rsidP="002C16F1">
      <w:pPr>
        <w:tabs>
          <w:tab w:val="left" w:pos="1276"/>
        </w:tabs>
        <w:ind w:firstLine="709"/>
        <w:jc w:val="both"/>
        <w:rPr>
          <w:rFonts w:ascii="Times New Roman" w:eastAsia="Times New Roman" w:hAnsi="Times New Roman" w:cs="Times New Roman"/>
          <w:sz w:val="28"/>
          <w:szCs w:val="28"/>
          <w:lang w:val="en-US"/>
        </w:rPr>
      </w:pPr>
      <w:r w:rsidRPr="006B0C39">
        <w:rPr>
          <w:rFonts w:ascii="Times New Roman" w:hAnsi="Times New Roman" w:cs="Times New Roman"/>
          <w:sz w:val="28"/>
          <w:szCs w:val="28"/>
          <w:lang w:val="en-US"/>
        </w:rPr>
        <w:t>92</w:t>
      </w:r>
      <w:r w:rsidR="002C16F1" w:rsidRPr="006B0C39">
        <w:rPr>
          <w:rFonts w:ascii="Times New Roman" w:hAnsi="Times New Roman" w:cs="Times New Roman"/>
          <w:sz w:val="28"/>
          <w:szCs w:val="28"/>
          <w:lang w:val="en-US"/>
        </w:rPr>
        <w:t xml:space="preserve"> Endo T., Ueda H. Large ring cyclodextrins: recent progress // ChemInform. – 2006. – Vol. 37, Issue 38. – P. 1-74.</w:t>
      </w:r>
    </w:p>
    <w:p w:rsidR="002C16F1" w:rsidRPr="006B0C39" w:rsidRDefault="00523FC3" w:rsidP="002C16F1">
      <w:pPr>
        <w:tabs>
          <w:tab w:val="left" w:pos="1276"/>
        </w:tabs>
        <w:ind w:firstLine="709"/>
        <w:jc w:val="both"/>
        <w:rPr>
          <w:rFonts w:ascii="Times New Roman" w:eastAsia="Times New Roman" w:hAnsi="Times New Roman" w:cs="Times New Roman"/>
          <w:sz w:val="28"/>
          <w:szCs w:val="28"/>
          <w:lang w:val="en-US"/>
        </w:rPr>
      </w:pPr>
      <w:r w:rsidRPr="006B0C39">
        <w:rPr>
          <w:rFonts w:ascii="Times New Roman" w:hAnsi="Times New Roman" w:cs="Times New Roman"/>
          <w:sz w:val="28"/>
          <w:szCs w:val="28"/>
          <w:lang w:val="en-US"/>
        </w:rPr>
        <w:t>93</w:t>
      </w:r>
      <w:r w:rsidR="002C16F1" w:rsidRPr="006B0C39">
        <w:rPr>
          <w:rFonts w:ascii="Times New Roman" w:hAnsi="Times New Roman" w:cs="Times New Roman"/>
          <w:sz w:val="28"/>
          <w:szCs w:val="28"/>
          <w:lang w:val="en-US"/>
        </w:rPr>
        <w:t xml:space="preserve"> Endo T. Large-ring cyclodextrins // Trends in Glycoscience and Glycotechnology. – 2011. – Vol. 23, Issue 130. – P. 79-92. </w:t>
      </w:r>
    </w:p>
    <w:p w:rsidR="002C16F1" w:rsidRPr="006B0C39" w:rsidRDefault="00523FC3" w:rsidP="002C16F1">
      <w:pPr>
        <w:tabs>
          <w:tab w:val="left" w:pos="1276"/>
        </w:tabs>
        <w:ind w:firstLine="709"/>
        <w:jc w:val="both"/>
        <w:rPr>
          <w:rFonts w:ascii="Times New Roman" w:eastAsia="Times New Roman" w:hAnsi="Times New Roman" w:cs="Times New Roman"/>
          <w:sz w:val="28"/>
          <w:szCs w:val="28"/>
          <w:lang w:val="en-US"/>
        </w:rPr>
      </w:pPr>
      <w:r w:rsidRPr="006B0C39">
        <w:rPr>
          <w:rFonts w:ascii="Times New Roman" w:hAnsi="Times New Roman" w:cs="Times New Roman"/>
          <w:sz w:val="28"/>
          <w:szCs w:val="28"/>
          <w:lang w:val="en-US"/>
        </w:rPr>
        <w:t>94</w:t>
      </w:r>
      <w:r w:rsidR="002C16F1" w:rsidRPr="006B0C39">
        <w:rPr>
          <w:rFonts w:ascii="Times New Roman" w:hAnsi="Times New Roman" w:cs="Times New Roman"/>
          <w:sz w:val="28"/>
          <w:szCs w:val="28"/>
          <w:lang w:val="en-US"/>
        </w:rPr>
        <w:t xml:space="preserve"> Loftsson T., Brewster M.E. Cyclodextrins as pharmaceutical excipients // Pharmaceutical Technology Europe. – 1997. – Vol. 9. – P. 26-35.</w:t>
      </w:r>
    </w:p>
    <w:p w:rsidR="002C16F1" w:rsidRPr="006B0C39" w:rsidRDefault="00523FC3" w:rsidP="002C16F1">
      <w:pPr>
        <w:tabs>
          <w:tab w:val="left" w:pos="1276"/>
        </w:tabs>
        <w:ind w:firstLine="709"/>
        <w:jc w:val="both"/>
        <w:rPr>
          <w:rFonts w:ascii="Times New Roman" w:eastAsia="Times New Roman" w:hAnsi="Times New Roman" w:cs="Times New Roman"/>
          <w:sz w:val="28"/>
          <w:szCs w:val="28"/>
          <w:lang w:val="en-US"/>
        </w:rPr>
      </w:pPr>
      <w:r w:rsidRPr="006B0C39">
        <w:rPr>
          <w:rFonts w:ascii="Times New Roman" w:hAnsi="Times New Roman" w:cs="Times New Roman"/>
          <w:sz w:val="28"/>
          <w:szCs w:val="28"/>
          <w:lang w:val="en-US"/>
        </w:rPr>
        <w:t>95</w:t>
      </w:r>
      <w:r w:rsidR="002C16F1" w:rsidRPr="006B0C39">
        <w:rPr>
          <w:rFonts w:ascii="Times New Roman" w:hAnsi="Times New Roman" w:cs="Times New Roman"/>
          <w:sz w:val="28"/>
          <w:szCs w:val="28"/>
          <w:lang w:val="en-US"/>
        </w:rPr>
        <w:t xml:space="preserve"> Jug M., Kosalec I., Maestrelli F. et al. Analysis of triclosan inclusion complexes with </w:t>
      </w:r>
      <w:r w:rsidR="002C16F1" w:rsidRPr="006B0C39">
        <w:rPr>
          <w:rFonts w:ascii="Times New Roman" w:hAnsi="Times New Roman" w:cs="Times New Roman"/>
          <w:sz w:val="28"/>
          <w:szCs w:val="28"/>
        </w:rPr>
        <w:t>β</w:t>
      </w:r>
      <w:r w:rsidR="002C16F1" w:rsidRPr="006B0C39">
        <w:rPr>
          <w:rFonts w:ascii="Times New Roman" w:hAnsi="Times New Roman" w:cs="Times New Roman"/>
          <w:sz w:val="28"/>
          <w:szCs w:val="28"/>
          <w:lang w:val="en-US"/>
        </w:rPr>
        <w:t xml:space="preserve">-cyclodextrin and its water-soluble polymeric derivative // Journal of Pharmaceutical and Biomedical Analysis. – 2011. – Vol. 54, Issue 5. – P. 1030-1039. </w:t>
      </w:r>
    </w:p>
    <w:p w:rsidR="002C16F1" w:rsidRPr="006B0C39" w:rsidRDefault="00523FC3" w:rsidP="002C16F1">
      <w:pPr>
        <w:tabs>
          <w:tab w:val="left" w:pos="1276"/>
        </w:tabs>
        <w:ind w:firstLine="709"/>
        <w:jc w:val="both"/>
        <w:rPr>
          <w:rFonts w:ascii="Times New Roman" w:eastAsia="Times New Roman" w:hAnsi="Times New Roman" w:cs="Times New Roman"/>
          <w:sz w:val="28"/>
          <w:szCs w:val="28"/>
          <w:lang w:val="en-US"/>
        </w:rPr>
      </w:pPr>
      <w:r w:rsidRPr="006B0C39">
        <w:rPr>
          <w:rFonts w:ascii="Times New Roman" w:hAnsi="Times New Roman" w:cs="Times New Roman"/>
          <w:sz w:val="28"/>
          <w:szCs w:val="28"/>
          <w:lang w:val="en-US"/>
        </w:rPr>
        <w:t>96</w:t>
      </w:r>
      <w:r w:rsidR="002C16F1" w:rsidRPr="006B0C39">
        <w:rPr>
          <w:rFonts w:ascii="Times New Roman" w:hAnsi="Times New Roman" w:cs="Times New Roman"/>
          <w:sz w:val="28"/>
          <w:szCs w:val="28"/>
          <w:lang w:val="en-US"/>
        </w:rPr>
        <w:t xml:space="preserve"> Zheng M., Endo T., Zimmermann W. Enzymatic synthesis and analysis of largering cyclodextrins // Australian Journal of Chemistry. – 2002. – Vol. 55, Issue 2. – P. 39-48. </w:t>
      </w:r>
    </w:p>
    <w:p w:rsidR="002C16F1" w:rsidRPr="006B0C39" w:rsidRDefault="00523FC3" w:rsidP="002C16F1">
      <w:pPr>
        <w:tabs>
          <w:tab w:val="left" w:pos="1276"/>
        </w:tabs>
        <w:ind w:firstLine="709"/>
        <w:jc w:val="both"/>
        <w:rPr>
          <w:rFonts w:ascii="Times New Roman" w:eastAsia="Times New Roman" w:hAnsi="Times New Roman" w:cs="Times New Roman"/>
          <w:sz w:val="28"/>
          <w:szCs w:val="28"/>
        </w:rPr>
      </w:pPr>
      <w:r w:rsidRPr="006B0C39">
        <w:rPr>
          <w:rFonts w:ascii="Times New Roman" w:eastAsia="Times New Roman" w:hAnsi="Times New Roman" w:cs="Times New Roman"/>
          <w:sz w:val="28"/>
          <w:szCs w:val="28"/>
        </w:rPr>
        <w:lastRenderedPageBreak/>
        <w:t>97</w:t>
      </w:r>
      <w:r w:rsidR="002C16F1" w:rsidRPr="006B0C39">
        <w:rPr>
          <w:rFonts w:ascii="Times New Roman" w:eastAsia="Times New Roman" w:hAnsi="Times New Roman" w:cs="Times New Roman"/>
          <w:sz w:val="28"/>
          <w:szCs w:val="28"/>
        </w:rPr>
        <w:t xml:space="preserve"> Шипилов Д.А. Новые производные β-циклодекстрина как потенциальные носители лекарственных средств. Особенности синтеза и фармакологического действия: дис. … канд.хим.наук: 02.00.03. – М.: Ин-т физиол. активных веществ РАН, 2018. – 174 с.</w:t>
      </w:r>
    </w:p>
    <w:p w:rsidR="002C16F1" w:rsidRPr="006B0C39" w:rsidRDefault="00523FC3" w:rsidP="002C16F1">
      <w:pPr>
        <w:tabs>
          <w:tab w:val="left" w:pos="1276"/>
        </w:tabs>
        <w:ind w:firstLine="709"/>
        <w:jc w:val="both"/>
        <w:rPr>
          <w:rFonts w:ascii="Times New Roman" w:eastAsia="Times New Roman" w:hAnsi="Times New Roman" w:cs="Times New Roman"/>
          <w:sz w:val="28"/>
          <w:szCs w:val="28"/>
          <w:lang w:val="en-US"/>
        </w:rPr>
      </w:pPr>
      <w:r w:rsidRPr="006B0C39">
        <w:rPr>
          <w:rFonts w:ascii="Times New Roman" w:hAnsi="Times New Roman" w:cs="Times New Roman"/>
          <w:sz w:val="28"/>
          <w:szCs w:val="28"/>
          <w:lang w:val="en-US"/>
        </w:rPr>
        <w:t>98</w:t>
      </w:r>
      <w:r w:rsidR="002C16F1" w:rsidRPr="006B0C39">
        <w:rPr>
          <w:rFonts w:ascii="Times New Roman" w:hAnsi="Times New Roman" w:cs="Times New Roman"/>
          <w:sz w:val="28"/>
          <w:szCs w:val="28"/>
          <w:lang w:val="en-US"/>
        </w:rPr>
        <w:t xml:space="preserve"> Junguera E., Ruiz D., Aicart E. Role of Hydrophobic Effect on the Noncovalent Interactions between Salicylic Acid and a Series of </w:t>
      </w:r>
      <w:r w:rsidR="002C16F1" w:rsidRPr="006B0C39">
        <w:rPr>
          <w:rFonts w:ascii="Times New Roman" w:eastAsia="Times New Roman" w:hAnsi="Times New Roman" w:cs="Times New Roman"/>
          <w:sz w:val="28"/>
          <w:szCs w:val="28"/>
        </w:rPr>
        <w:t>β</w:t>
      </w:r>
      <w:r w:rsidR="002C16F1" w:rsidRPr="006B0C39">
        <w:rPr>
          <w:rFonts w:ascii="Times New Roman" w:eastAsia="Times New Roman" w:hAnsi="Times New Roman" w:cs="Times New Roman"/>
          <w:sz w:val="28"/>
          <w:szCs w:val="28"/>
          <w:lang w:val="en-US"/>
        </w:rPr>
        <w:t xml:space="preserve">-Cyclodextrins // Journal of Colloid and Interface Science. – 1999. – Vol. 216. – P. 154-160. </w:t>
      </w:r>
    </w:p>
    <w:p w:rsidR="002C16F1" w:rsidRPr="006B0C39" w:rsidRDefault="00523FC3" w:rsidP="002C16F1">
      <w:pPr>
        <w:tabs>
          <w:tab w:val="left" w:pos="1276"/>
        </w:tabs>
        <w:ind w:firstLine="709"/>
        <w:jc w:val="both"/>
        <w:rPr>
          <w:rFonts w:ascii="Times New Roman" w:eastAsia="Times New Roman" w:hAnsi="Times New Roman" w:cs="Times New Roman"/>
          <w:sz w:val="28"/>
          <w:szCs w:val="28"/>
          <w:lang w:val="en-US"/>
        </w:rPr>
      </w:pPr>
      <w:r w:rsidRPr="006B0C39">
        <w:rPr>
          <w:rFonts w:ascii="Times New Roman" w:hAnsi="Times New Roman" w:cs="Times New Roman"/>
          <w:sz w:val="28"/>
          <w:szCs w:val="28"/>
          <w:lang w:val="en-US"/>
        </w:rPr>
        <w:t>99</w:t>
      </w:r>
      <w:r w:rsidR="002C16F1" w:rsidRPr="006B0C39">
        <w:rPr>
          <w:rFonts w:ascii="Times New Roman" w:hAnsi="Times New Roman" w:cs="Times New Roman"/>
          <w:sz w:val="28"/>
          <w:szCs w:val="28"/>
          <w:lang w:val="en-US"/>
        </w:rPr>
        <w:t xml:space="preserve"> Sa Couto A.R., Aguiar S., Ryzhakov A. et al. Interaction of native cyclodextrins and their hydroxypropylated derivatives with parabens in aqueous solutions // Journal of Inclusion Phenomena and Macrocyclic Chemistry. – 2019. – Vol. 93, Part 1. – P. 309-321.</w:t>
      </w:r>
    </w:p>
    <w:p w:rsidR="002C16F1" w:rsidRPr="006B0C39" w:rsidRDefault="00523FC3" w:rsidP="002C16F1">
      <w:pPr>
        <w:tabs>
          <w:tab w:val="left" w:pos="1276"/>
        </w:tabs>
        <w:ind w:firstLine="709"/>
        <w:jc w:val="both"/>
        <w:rPr>
          <w:rFonts w:ascii="Times New Roman" w:eastAsia="Times New Roman" w:hAnsi="Times New Roman" w:cs="Times New Roman"/>
          <w:sz w:val="28"/>
          <w:szCs w:val="28"/>
          <w:lang w:val="en-US"/>
        </w:rPr>
      </w:pPr>
      <w:r w:rsidRPr="006B0C39">
        <w:rPr>
          <w:rFonts w:ascii="Times New Roman" w:hAnsi="Times New Roman" w:cs="Times New Roman"/>
          <w:sz w:val="28"/>
          <w:szCs w:val="28"/>
          <w:lang w:val="en-US"/>
        </w:rPr>
        <w:t>100</w:t>
      </w:r>
      <w:r w:rsidR="002C16F1" w:rsidRPr="006B0C39">
        <w:rPr>
          <w:rFonts w:ascii="Times New Roman" w:hAnsi="Times New Roman" w:cs="Times New Roman"/>
          <w:sz w:val="28"/>
          <w:szCs w:val="28"/>
          <w:lang w:val="en-US"/>
        </w:rPr>
        <w:t xml:space="preserve"> Saokhan</w:t>
      </w:r>
      <w:r w:rsidR="00A749D9" w:rsidRPr="006B0C39">
        <w:rPr>
          <w:rFonts w:ascii="Times New Roman" w:hAnsi="Times New Roman" w:cs="Times New Roman"/>
          <w:sz w:val="28"/>
          <w:szCs w:val="28"/>
          <w:lang w:val="en-US"/>
        </w:rPr>
        <w:t xml:space="preserve"> </w:t>
      </w:r>
      <w:r w:rsidR="002C16F1" w:rsidRPr="006B0C39">
        <w:rPr>
          <w:rFonts w:ascii="Times New Roman" w:hAnsi="Times New Roman" w:cs="Times New Roman"/>
          <w:sz w:val="28"/>
          <w:szCs w:val="28"/>
          <w:lang w:val="en-US"/>
        </w:rPr>
        <w:t xml:space="preserve">P., DoT.T., Van den MooterG. et al. Inclusion complexes of </w:t>
      </w:r>
      <w:r w:rsidR="002C16F1" w:rsidRPr="006B0C39">
        <w:rPr>
          <w:rFonts w:ascii="Times New Roman" w:hAnsi="Times New Roman" w:cs="Times New Roman"/>
          <w:i/>
          <w:sz w:val="28"/>
          <w:szCs w:val="28"/>
          <w:lang w:val="en-US"/>
        </w:rPr>
        <w:t>p</w:t>
      </w:r>
      <w:r w:rsidR="002C16F1" w:rsidRPr="006B0C39">
        <w:rPr>
          <w:rFonts w:ascii="Times New Roman" w:hAnsi="Times New Roman" w:cs="Times New Roman"/>
          <w:sz w:val="28"/>
          <w:szCs w:val="28"/>
          <w:lang w:val="en-US"/>
        </w:rPr>
        <w:t>-hydroxybenzoic acid esters and γ-cyclodextrin // Journal of Inclusion Phenomena and Macrocyclic Chemistry. – 2017. – Vol. 90(1-2). – P. 111-122.</w:t>
      </w:r>
    </w:p>
    <w:p w:rsidR="002C16F1" w:rsidRPr="006B0C39" w:rsidRDefault="00523FC3" w:rsidP="002C16F1">
      <w:pPr>
        <w:tabs>
          <w:tab w:val="left" w:pos="1276"/>
        </w:tabs>
        <w:ind w:firstLine="709"/>
        <w:jc w:val="both"/>
        <w:rPr>
          <w:rFonts w:ascii="Times New Roman" w:eastAsia="Times New Roman" w:hAnsi="Times New Roman" w:cs="Times New Roman"/>
          <w:sz w:val="28"/>
          <w:szCs w:val="28"/>
          <w:lang w:val="en-US"/>
        </w:rPr>
      </w:pPr>
      <w:r w:rsidRPr="006B0C39">
        <w:rPr>
          <w:rFonts w:ascii="Times New Roman" w:hAnsi="Times New Roman" w:cs="Times New Roman"/>
          <w:sz w:val="28"/>
          <w:szCs w:val="28"/>
          <w:lang w:val="en-US"/>
        </w:rPr>
        <w:t>101</w:t>
      </w:r>
      <w:r w:rsidR="002C16F1" w:rsidRPr="006B0C39">
        <w:rPr>
          <w:rFonts w:ascii="Times New Roman" w:hAnsi="Times New Roman" w:cs="Times New Roman"/>
          <w:sz w:val="28"/>
          <w:szCs w:val="28"/>
          <w:lang w:val="en-US"/>
        </w:rPr>
        <w:t xml:space="preserve"> Pieckowski M., Kowalski P., Baczek T. Combination of large volume sample stacking with polarity switching and cyclodextrin electrokinetic chromatography (LVSS-PS-CDEKC) for the determination of selected preservatives in pharmaceuticals // Talanta. – 2020. – Vol. 211. – P. 1-6.</w:t>
      </w:r>
    </w:p>
    <w:p w:rsidR="002C16F1" w:rsidRPr="006B0C39" w:rsidRDefault="00523FC3" w:rsidP="002C16F1">
      <w:pPr>
        <w:tabs>
          <w:tab w:val="left" w:pos="1276"/>
        </w:tabs>
        <w:ind w:firstLine="709"/>
        <w:jc w:val="both"/>
        <w:rPr>
          <w:rFonts w:ascii="Times New Roman" w:eastAsia="Times New Roman" w:hAnsi="Times New Roman" w:cs="Times New Roman"/>
          <w:sz w:val="28"/>
          <w:szCs w:val="28"/>
          <w:lang w:val="en-US"/>
        </w:rPr>
      </w:pPr>
      <w:r w:rsidRPr="006B0C39">
        <w:rPr>
          <w:rFonts w:ascii="Times New Roman" w:eastAsia="Times New Roman" w:hAnsi="Times New Roman" w:cs="Times New Roman"/>
          <w:sz w:val="28"/>
          <w:szCs w:val="28"/>
          <w:lang w:val="en-US"/>
        </w:rPr>
        <w:t>102</w:t>
      </w:r>
      <w:r w:rsidR="002C16F1" w:rsidRPr="006B0C39">
        <w:rPr>
          <w:rFonts w:ascii="Times New Roman" w:eastAsia="Times New Roman" w:hAnsi="Times New Roman" w:cs="Times New Roman"/>
          <w:sz w:val="28"/>
          <w:szCs w:val="28"/>
          <w:lang w:val="en-US"/>
        </w:rPr>
        <w:t xml:space="preserve"> Jose G. Fernandez-Bolanos, Oscar Lopez, M. Angeles Lopez-Garcia, Azuzena Marset. Biological properties of hydroxytyrosol and its derivatives // In book: Olive Oil – Constituents, Quality, Health properties and bioconversions. – London, 2012. – P. 375-396.</w:t>
      </w:r>
    </w:p>
    <w:p w:rsidR="002C16F1" w:rsidRPr="006B0C39" w:rsidRDefault="00523FC3" w:rsidP="002C16F1">
      <w:pPr>
        <w:tabs>
          <w:tab w:val="left" w:pos="1276"/>
        </w:tabs>
        <w:ind w:firstLine="709"/>
        <w:jc w:val="both"/>
        <w:rPr>
          <w:rFonts w:ascii="Times New Roman" w:eastAsia="Times New Roman" w:hAnsi="Times New Roman" w:cs="Times New Roman"/>
          <w:sz w:val="28"/>
          <w:szCs w:val="28"/>
          <w:lang w:val="en-US"/>
        </w:rPr>
      </w:pPr>
      <w:r w:rsidRPr="006B0C39">
        <w:rPr>
          <w:rFonts w:ascii="Times New Roman" w:eastAsia="Times New Roman" w:hAnsi="Times New Roman" w:cs="Times New Roman"/>
          <w:sz w:val="28"/>
          <w:szCs w:val="28"/>
          <w:lang w:val="en-US"/>
        </w:rPr>
        <w:t>103</w:t>
      </w:r>
      <w:r w:rsidR="002C16F1" w:rsidRPr="006B0C39">
        <w:rPr>
          <w:rFonts w:ascii="Times New Roman" w:eastAsia="Times New Roman" w:hAnsi="Times New Roman" w:cs="Times New Roman"/>
          <w:sz w:val="28"/>
          <w:szCs w:val="28"/>
          <w:lang w:val="en-US"/>
        </w:rPr>
        <w:t xml:space="preserve"> Wang Z., Guo H., Yang F. et al. The synthesis and dyes complexation properties of novel cyclodextrin derivatives with large conjugate acylhydrazone group // Journal Incl Phenom Macrocycl Chem. – 2015. – Vol. 82(1-2). – P. 101-108.</w:t>
      </w:r>
    </w:p>
    <w:p w:rsidR="002C16F1" w:rsidRPr="006B0C39" w:rsidRDefault="00523FC3" w:rsidP="002C16F1">
      <w:pPr>
        <w:tabs>
          <w:tab w:val="left" w:pos="1276"/>
        </w:tabs>
        <w:ind w:firstLine="709"/>
        <w:jc w:val="both"/>
        <w:rPr>
          <w:rFonts w:ascii="Times New Roman" w:eastAsia="Times New Roman" w:hAnsi="Times New Roman" w:cs="Times New Roman"/>
          <w:sz w:val="28"/>
          <w:szCs w:val="28"/>
        </w:rPr>
      </w:pPr>
      <w:r w:rsidRPr="006B0C39">
        <w:rPr>
          <w:rFonts w:ascii="Times New Roman" w:eastAsia="Times New Roman" w:hAnsi="Times New Roman" w:cs="Times New Roman"/>
          <w:sz w:val="28"/>
          <w:szCs w:val="28"/>
        </w:rPr>
        <w:t>104</w:t>
      </w:r>
      <w:r w:rsidR="002C16F1" w:rsidRPr="006B0C39">
        <w:rPr>
          <w:rFonts w:ascii="Times New Roman" w:eastAsia="Times New Roman" w:hAnsi="Times New Roman" w:cs="Times New Roman"/>
          <w:sz w:val="28"/>
          <w:szCs w:val="28"/>
        </w:rPr>
        <w:t xml:space="preserve"> Белякова Л.А., Ляшенко Д.Ю., Гребенюк А.Г. и др. Комплексы включения «β-циклодекстрин-бензолкарбоновая кислота»: стехиометрия, термодинамика комплексообразования, устойчивость, термостабильность // Поверхность. – 2009. – №1(16). – С. 58-69.</w:t>
      </w:r>
    </w:p>
    <w:p w:rsidR="002C16F1" w:rsidRPr="006B0C39" w:rsidRDefault="00523FC3" w:rsidP="002C16F1">
      <w:pPr>
        <w:tabs>
          <w:tab w:val="left" w:pos="1276"/>
        </w:tabs>
        <w:ind w:firstLine="709"/>
        <w:jc w:val="both"/>
        <w:rPr>
          <w:rFonts w:ascii="Times New Roman" w:eastAsia="Times New Roman" w:hAnsi="Times New Roman" w:cs="Times New Roman"/>
          <w:sz w:val="28"/>
          <w:szCs w:val="28"/>
          <w:lang w:val="en-US"/>
        </w:rPr>
      </w:pPr>
      <w:r w:rsidRPr="006B0C39">
        <w:rPr>
          <w:rFonts w:ascii="Times New Roman" w:eastAsia="Times New Roman" w:hAnsi="Times New Roman" w:cs="Times New Roman"/>
          <w:sz w:val="28"/>
          <w:szCs w:val="28"/>
          <w:lang w:val="en-US"/>
        </w:rPr>
        <w:t>105</w:t>
      </w:r>
      <w:r w:rsidR="002C16F1" w:rsidRPr="006B0C39">
        <w:rPr>
          <w:rFonts w:ascii="Times New Roman" w:eastAsia="Times New Roman" w:hAnsi="Times New Roman" w:cs="Times New Roman"/>
          <w:sz w:val="28"/>
          <w:szCs w:val="28"/>
          <w:lang w:val="en-US"/>
        </w:rPr>
        <w:t xml:space="preserve"> Halavach T.M., Savchuk E.S., Bobovich A.S. et al. Antimutagenic and Antibacterial Activity of </w:t>
      </w:r>
      <w:r w:rsidR="002C16F1" w:rsidRPr="006B0C39">
        <w:rPr>
          <w:rFonts w:ascii="Times New Roman" w:eastAsia="Times New Roman" w:hAnsi="Times New Roman" w:cs="Times New Roman"/>
          <w:sz w:val="28"/>
          <w:szCs w:val="28"/>
        </w:rPr>
        <w:t>β</w:t>
      </w:r>
      <w:r w:rsidR="002C16F1" w:rsidRPr="006B0C39">
        <w:rPr>
          <w:rFonts w:ascii="Times New Roman" w:eastAsia="Times New Roman" w:hAnsi="Times New Roman" w:cs="Times New Roman"/>
          <w:sz w:val="28"/>
          <w:szCs w:val="28"/>
          <w:lang w:val="en-US"/>
        </w:rPr>
        <w:t xml:space="preserve">-Cyclodextrin Clathrates with Extensive Hydrolysates of Colostrum and Whey // Biointerface Research in Applied Chemistry. – 2020. – Vol. 11, Issue 2. – P. 8626-8638. </w:t>
      </w:r>
    </w:p>
    <w:p w:rsidR="002C16F1" w:rsidRPr="006B0C39" w:rsidRDefault="00523FC3" w:rsidP="002C16F1">
      <w:pPr>
        <w:tabs>
          <w:tab w:val="left" w:pos="1276"/>
        </w:tabs>
        <w:ind w:firstLine="709"/>
        <w:jc w:val="both"/>
        <w:rPr>
          <w:rFonts w:ascii="Times New Roman" w:eastAsia="Times New Roman" w:hAnsi="Times New Roman" w:cs="Times New Roman"/>
          <w:sz w:val="28"/>
          <w:szCs w:val="28"/>
          <w:lang w:val="en-US"/>
        </w:rPr>
      </w:pPr>
      <w:r w:rsidRPr="006B0C39">
        <w:rPr>
          <w:rFonts w:ascii="Times New Roman" w:eastAsia="Times New Roman" w:hAnsi="Times New Roman" w:cs="Times New Roman"/>
          <w:sz w:val="28"/>
          <w:szCs w:val="28"/>
          <w:lang w:val="en-US"/>
        </w:rPr>
        <w:t>106</w:t>
      </w:r>
      <w:r w:rsidR="002C16F1" w:rsidRPr="006B0C39">
        <w:rPr>
          <w:rFonts w:ascii="Times New Roman" w:eastAsia="Times New Roman" w:hAnsi="Times New Roman" w:cs="Times New Roman"/>
          <w:sz w:val="28"/>
          <w:szCs w:val="28"/>
          <w:lang w:val="en-US"/>
        </w:rPr>
        <w:t xml:space="preserve"> Shi Y., Zhang J., He J.et al. A metod of detecting two tumor markers (p-hydroxybenzoic acid and p-cresol) in human urine using a porous magnetic beta-cyclodextrine polymer as solid phase extractant, alternative for early gastric cancer diagnosis // Talanta. – 2018. – Vol. 191. – P. 133-140. </w:t>
      </w:r>
    </w:p>
    <w:p w:rsidR="002C16F1" w:rsidRPr="006B0C39" w:rsidRDefault="00523FC3" w:rsidP="002C16F1">
      <w:pPr>
        <w:tabs>
          <w:tab w:val="left" w:pos="1276"/>
        </w:tabs>
        <w:ind w:firstLine="709"/>
        <w:jc w:val="both"/>
        <w:rPr>
          <w:rFonts w:ascii="Times New Roman" w:eastAsia="Times New Roman" w:hAnsi="Times New Roman" w:cs="Times New Roman"/>
          <w:sz w:val="28"/>
          <w:szCs w:val="28"/>
        </w:rPr>
      </w:pPr>
      <w:r w:rsidRPr="006B0C39">
        <w:rPr>
          <w:rFonts w:ascii="Times New Roman" w:eastAsia="Times New Roman" w:hAnsi="Times New Roman" w:cs="Times New Roman"/>
          <w:sz w:val="28"/>
          <w:szCs w:val="28"/>
          <w:lang w:val="en-US"/>
        </w:rPr>
        <w:t>107</w:t>
      </w:r>
      <w:r w:rsidR="002C16F1" w:rsidRPr="006B0C39">
        <w:rPr>
          <w:rFonts w:ascii="Times New Roman" w:eastAsia="Times New Roman" w:hAnsi="Times New Roman" w:cs="Times New Roman"/>
          <w:sz w:val="28"/>
          <w:szCs w:val="28"/>
          <w:lang w:val="en-US"/>
        </w:rPr>
        <w:t xml:space="preserve"> Bakirova R., Nukhuly A., Iskineyeva A. et al. Obtaining and Investigation of the </w:t>
      </w:r>
      <w:r w:rsidR="002C16F1" w:rsidRPr="006B0C39">
        <w:rPr>
          <w:rFonts w:ascii="Times New Roman" w:eastAsia="Times New Roman" w:hAnsi="Times New Roman" w:cs="Times New Roman"/>
          <w:i/>
          <w:sz w:val="28"/>
          <w:szCs w:val="28"/>
          <w:lang w:val="en-US"/>
        </w:rPr>
        <w:t>β</w:t>
      </w:r>
      <w:r w:rsidR="002C16F1" w:rsidRPr="006B0C39">
        <w:rPr>
          <w:rFonts w:ascii="Times New Roman" w:eastAsia="Times New Roman" w:hAnsi="Times New Roman" w:cs="Times New Roman"/>
          <w:sz w:val="28"/>
          <w:szCs w:val="28"/>
          <w:lang w:val="en-US"/>
        </w:rPr>
        <w:t xml:space="preserve">-Cyclodextrin Inclusion Complex with Vitamin </w:t>
      </w:r>
      <w:r w:rsidR="002C16F1" w:rsidRPr="006B0C39">
        <w:rPr>
          <w:rFonts w:ascii="Times New Roman" w:eastAsia="Times New Roman" w:hAnsi="Times New Roman" w:cs="Times New Roman"/>
          <w:i/>
          <w:sz w:val="28"/>
          <w:szCs w:val="28"/>
          <w:lang w:val="en-US"/>
        </w:rPr>
        <w:t>D</w:t>
      </w:r>
      <w:r w:rsidR="002C16F1" w:rsidRPr="006B0C39">
        <w:rPr>
          <w:rFonts w:ascii="Times New Roman" w:eastAsia="Times New Roman" w:hAnsi="Times New Roman" w:cs="Times New Roman"/>
          <w:i/>
          <w:sz w:val="28"/>
          <w:szCs w:val="28"/>
          <w:vertAlign w:val="subscript"/>
          <w:lang w:val="en-US"/>
        </w:rPr>
        <w:t>3</w:t>
      </w:r>
      <w:r w:rsidR="002C16F1" w:rsidRPr="006B0C39">
        <w:rPr>
          <w:rFonts w:ascii="Times New Roman" w:eastAsia="Times New Roman" w:hAnsi="Times New Roman" w:cs="Times New Roman"/>
          <w:sz w:val="28"/>
          <w:szCs w:val="28"/>
          <w:lang w:val="en-US"/>
        </w:rPr>
        <w:t xml:space="preserve"> Oil Solution // Scientifica. Hindawi. – 2020. – Vol. 2020.– P</w:t>
      </w:r>
      <w:r w:rsidR="002C16F1" w:rsidRPr="006B0C39">
        <w:rPr>
          <w:rFonts w:ascii="Times New Roman" w:eastAsia="Times New Roman" w:hAnsi="Times New Roman" w:cs="Times New Roman"/>
          <w:sz w:val="28"/>
          <w:szCs w:val="28"/>
        </w:rPr>
        <w:t xml:space="preserve">. 1-8. </w:t>
      </w:r>
    </w:p>
    <w:p w:rsidR="002C16F1" w:rsidRPr="006B0C39" w:rsidRDefault="00523FC3" w:rsidP="002C16F1">
      <w:pPr>
        <w:tabs>
          <w:tab w:val="left" w:pos="1276"/>
        </w:tabs>
        <w:ind w:firstLine="709"/>
        <w:jc w:val="both"/>
        <w:rPr>
          <w:rFonts w:ascii="Times New Roman" w:eastAsia="Times New Roman" w:hAnsi="Times New Roman" w:cs="Times New Roman"/>
          <w:sz w:val="28"/>
          <w:szCs w:val="28"/>
        </w:rPr>
      </w:pPr>
      <w:r w:rsidRPr="006B0C39">
        <w:rPr>
          <w:rFonts w:ascii="Times New Roman" w:eastAsia="Times New Roman" w:hAnsi="Times New Roman" w:cs="Times New Roman"/>
          <w:sz w:val="28"/>
          <w:szCs w:val="28"/>
        </w:rPr>
        <w:t>108</w:t>
      </w:r>
      <w:r w:rsidR="002C16F1" w:rsidRPr="006B0C39">
        <w:rPr>
          <w:rFonts w:ascii="Times New Roman" w:eastAsia="Times New Roman" w:hAnsi="Times New Roman" w:cs="Times New Roman"/>
          <w:sz w:val="28"/>
          <w:szCs w:val="28"/>
        </w:rPr>
        <w:t xml:space="preserve"> Сейлханов Т.М., Пралиев К.Д., Искакова Т.К. и др. Циклодекстриновые комплексы включения биологически активных соединений, фармацевтических препаратов и лекарственных средств // Химический журнал Казахстана. – 2015. – </w:t>
      </w:r>
      <w:r w:rsidR="002C16F1" w:rsidRPr="006B0C39">
        <w:rPr>
          <w:rFonts w:ascii="Times New Roman" w:hAnsi="Times New Roman" w:cs="Times New Roman"/>
          <w:sz w:val="28"/>
          <w:szCs w:val="28"/>
        </w:rPr>
        <w:t>№1.</w:t>
      </w:r>
      <w:r w:rsidR="002C16F1" w:rsidRPr="006B0C39">
        <w:rPr>
          <w:rFonts w:ascii="Times New Roman" w:eastAsia="Times New Roman" w:hAnsi="Times New Roman" w:cs="Times New Roman"/>
          <w:sz w:val="28"/>
          <w:szCs w:val="28"/>
        </w:rPr>
        <w:t xml:space="preserve"> – С. 240-270.</w:t>
      </w:r>
    </w:p>
    <w:p w:rsidR="002C16F1" w:rsidRPr="006B0C39" w:rsidRDefault="002C16F1" w:rsidP="002C16F1">
      <w:pPr>
        <w:tabs>
          <w:tab w:val="left" w:pos="1276"/>
        </w:tabs>
        <w:ind w:firstLine="709"/>
        <w:jc w:val="both"/>
        <w:rPr>
          <w:rFonts w:ascii="Times New Roman" w:eastAsia="Times New Roman" w:hAnsi="Times New Roman" w:cs="Times New Roman"/>
          <w:sz w:val="28"/>
          <w:szCs w:val="28"/>
        </w:rPr>
      </w:pPr>
      <w:r w:rsidRPr="006B0C39">
        <w:rPr>
          <w:rFonts w:ascii="Times New Roman" w:hAnsi="Times New Roman" w:cs="Times New Roman"/>
          <w:sz w:val="28"/>
          <w:szCs w:val="28"/>
          <w:lang w:val="kk-KZ" w:eastAsia="ru-RU"/>
        </w:rPr>
        <w:lastRenderedPageBreak/>
        <w:t>10</w:t>
      </w:r>
      <w:r w:rsidR="00AC7A94" w:rsidRPr="006B0C39">
        <w:rPr>
          <w:rFonts w:ascii="Times New Roman" w:hAnsi="Times New Roman" w:cs="Times New Roman"/>
          <w:sz w:val="28"/>
          <w:szCs w:val="28"/>
          <w:lang w:val="kk-KZ" w:eastAsia="ru-RU"/>
        </w:rPr>
        <w:t>9</w:t>
      </w:r>
      <w:r w:rsidRPr="006B0C39">
        <w:rPr>
          <w:rFonts w:ascii="Times New Roman" w:hAnsi="Times New Roman" w:cs="Times New Roman"/>
          <w:sz w:val="28"/>
          <w:szCs w:val="28"/>
          <w:lang w:val="kk-KZ" w:eastAsia="ru-RU"/>
        </w:rPr>
        <w:t xml:space="preserve"> Нуркенов О.А., Сатпаева Ж.Б., Фазылов С.Д. и др. Синтез и биологическая активность гидразонов о- и п-гидроксибензойных кислот. </w:t>
      </w:r>
      <w:r w:rsidRPr="006B0C39">
        <w:rPr>
          <w:rFonts w:ascii="Times New Roman" w:hAnsi="Times New Roman" w:cs="Times New Roman"/>
          <w:sz w:val="28"/>
          <w:szCs w:val="28"/>
          <w:lang w:eastAsia="ru-RU"/>
        </w:rPr>
        <w:t>Пространственное строение 5-бром-2-гидроксибензилиден-4-гидроксибензо-гидразида // Журнал общей химии. – 2017. – Т. 87, №10. – С. 1639-1646.</w:t>
      </w:r>
    </w:p>
    <w:p w:rsidR="002C16F1" w:rsidRPr="006B0C39" w:rsidRDefault="00AC7A94" w:rsidP="002C16F1">
      <w:pPr>
        <w:tabs>
          <w:tab w:val="left" w:pos="1276"/>
        </w:tabs>
        <w:ind w:firstLine="709"/>
        <w:jc w:val="both"/>
        <w:rPr>
          <w:rFonts w:ascii="Times New Roman" w:eastAsia="Times New Roman" w:hAnsi="Times New Roman" w:cs="Times New Roman"/>
          <w:sz w:val="28"/>
          <w:szCs w:val="28"/>
          <w:lang w:val="en-US"/>
        </w:rPr>
      </w:pPr>
      <w:r w:rsidRPr="006B0C39">
        <w:rPr>
          <w:rFonts w:ascii="Times New Roman" w:hAnsi="Times New Roman" w:cs="Times New Roman"/>
          <w:sz w:val="28"/>
          <w:szCs w:val="28"/>
          <w:lang w:val="en-US"/>
        </w:rPr>
        <w:t>110</w:t>
      </w:r>
      <w:r w:rsidR="002C16F1" w:rsidRPr="006B0C39">
        <w:rPr>
          <w:rFonts w:ascii="Times New Roman" w:hAnsi="Times New Roman" w:cs="Times New Roman"/>
          <w:sz w:val="28"/>
          <w:szCs w:val="28"/>
          <w:lang w:val="en-US"/>
        </w:rPr>
        <w:t xml:space="preserve"> Sheldrick G.M. SADABS, Program for empirical X-ray absorption correction //</w:t>
      </w:r>
      <w:hyperlink r:id="rId193" w:history="1">
        <w:r w:rsidR="002C16F1" w:rsidRPr="006B0C39">
          <w:rPr>
            <w:rStyle w:val="ae"/>
            <w:rFonts w:ascii="Times New Roman" w:hAnsi="Times New Roman"/>
            <w:color w:val="auto"/>
            <w:sz w:val="28"/>
            <w:szCs w:val="28"/>
            <w:u w:val="none"/>
            <w:lang w:val="en-US"/>
          </w:rPr>
          <w:t>http://shelx.uni-goettingen.de/</w:t>
        </w:r>
      </w:hyperlink>
      <w:r w:rsidR="002C16F1" w:rsidRPr="006B0C39">
        <w:rPr>
          <w:rStyle w:val="ae"/>
          <w:rFonts w:ascii="Times New Roman" w:hAnsi="Times New Roman"/>
          <w:color w:val="auto"/>
          <w:sz w:val="28"/>
          <w:szCs w:val="28"/>
          <w:u w:val="none"/>
          <w:lang w:val="en-US"/>
        </w:rPr>
        <w:t>.</w:t>
      </w:r>
      <w:hyperlink r:id="rId194" w:history="1">
        <w:r w:rsidR="002C16F1" w:rsidRPr="006B0C39">
          <w:rPr>
            <w:rStyle w:val="ae"/>
            <w:rFonts w:ascii="Times New Roman" w:hAnsi="Times New Roman"/>
            <w:color w:val="auto"/>
            <w:sz w:val="28"/>
            <w:szCs w:val="28"/>
            <w:u w:val="none"/>
            <w:lang w:val="en-US"/>
          </w:rPr>
          <w:t>20.06.2020.</w:t>
        </w:r>
      </w:hyperlink>
    </w:p>
    <w:p w:rsidR="002C16F1" w:rsidRPr="006B0C39" w:rsidRDefault="00AC7A94" w:rsidP="002C16F1">
      <w:pPr>
        <w:tabs>
          <w:tab w:val="left" w:pos="1276"/>
        </w:tabs>
        <w:ind w:firstLine="709"/>
        <w:jc w:val="both"/>
        <w:rPr>
          <w:rFonts w:ascii="Times New Roman" w:eastAsia="Times New Roman" w:hAnsi="Times New Roman" w:cs="Times New Roman"/>
          <w:sz w:val="28"/>
          <w:szCs w:val="28"/>
          <w:lang w:val="en-US"/>
        </w:rPr>
      </w:pPr>
      <w:r w:rsidRPr="006B0C39">
        <w:rPr>
          <w:rFonts w:ascii="Times New Roman" w:hAnsi="Times New Roman" w:cs="Times New Roman"/>
          <w:sz w:val="28"/>
          <w:szCs w:val="28"/>
          <w:lang w:val="en-US"/>
        </w:rPr>
        <w:t>111</w:t>
      </w:r>
      <w:r w:rsidR="002C16F1" w:rsidRPr="006B0C39">
        <w:rPr>
          <w:rFonts w:ascii="Times New Roman" w:hAnsi="Times New Roman" w:cs="Times New Roman"/>
          <w:sz w:val="28"/>
          <w:szCs w:val="28"/>
          <w:lang w:val="en-US"/>
        </w:rPr>
        <w:t xml:space="preserve"> APEX2 (Version 2.1), SAINTPlus. Data Reduction and Correction Program (Version 7.31A) //</w:t>
      </w:r>
      <w:hyperlink r:id="rId195" w:history="1">
        <w:r w:rsidR="002C16F1" w:rsidRPr="006B0C39">
          <w:rPr>
            <w:rStyle w:val="ae"/>
            <w:rFonts w:ascii="Times New Roman" w:hAnsi="Times New Roman"/>
            <w:color w:val="auto"/>
            <w:sz w:val="28"/>
            <w:szCs w:val="28"/>
            <w:u w:val="none"/>
            <w:lang w:val="en-US"/>
          </w:rPr>
          <w:t>https://scholar.google.com/scholar. 20.06.2020.</w:t>
        </w:r>
      </w:hyperlink>
    </w:p>
    <w:p w:rsidR="002C16F1" w:rsidRPr="006B0C39" w:rsidRDefault="00AC7A94" w:rsidP="002C16F1">
      <w:pPr>
        <w:tabs>
          <w:tab w:val="left" w:pos="1276"/>
        </w:tabs>
        <w:ind w:firstLine="709"/>
        <w:jc w:val="both"/>
        <w:rPr>
          <w:rFonts w:ascii="Times New Roman" w:eastAsia="Times New Roman" w:hAnsi="Times New Roman" w:cs="Times New Roman"/>
          <w:sz w:val="28"/>
          <w:szCs w:val="28"/>
          <w:lang w:val="en-US"/>
        </w:rPr>
      </w:pPr>
      <w:r w:rsidRPr="006B0C39">
        <w:rPr>
          <w:rFonts w:ascii="Times New Roman" w:hAnsi="Times New Roman" w:cs="Times New Roman"/>
          <w:sz w:val="28"/>
          <w:szCs w:val="28"/>
          <w:lang w:val="en-US"/>
        </w:rPr>
        <w:t>112</w:t>
      </w:r>
      <w:r w:rsidR="002C16F1" w:rsidRPr="006B0C39">
        <w:rPr>
          <w:rFonts w:ascii="Times New Roman" w:hAnsi="Times New Roman" w:cs="Times New Roman"/>
          <w:sz w:val="28"/>
          <w:szCs w:val="28"/>
          <w:lang w:val="en-US"/>
        </w:rPr>
        <w:t xml:space="preserve"> Sheldrick G.M. SHELXL-97. Program for the Refinement of Crystal Structures //</w:t>
      </w:r>
      <w:hyperlink r:id="rId196" w:history="1">
        <w:r w:rsidR="002C16F1" w:rsidRPr="006B0C39">
          <w:rPr>
            <w:rStyle w:val="ae"/>
            <w:rFonts w:ascii="Times New Roman" w:hAnsi="Times New Roman"/>
            <w:color w:val="auto"/>
            <w:sz w:val="28"/>
            <w:szCs w:val="28"/>
            <w:u w:val="none"/>
            <w:lang w:val="en-US"/>
          </w:rPr>
          <w:t>http://scholar.google.com/scholar?cluster. 20.06.2020.</w:t>
        </w:r>
      </w:hyperlink>
    </w:p>
    <w:p w:rsidR="002C16F1" w:rsidRPr="006B0C39" w:rsidRDefault="00AC7A94" w:rsidP="002C16F1">
      <w:pPr>
        <w:tabs>
          <w:tab w:val="left" w:pos="1276"/>
        </w:tabs>
        <w:ind w:firstLine="709"/>
        <w:jc w:val="both"/>
        <w:rPr>
          <w:rFonts w:ascii="Times New Roman" w:eastAsia="Times New Roman" w:hAnsi="Times New Roman" w:cs="Times New Roman"/>
          <w:sz w:val="28"/>
          <w:szCs w:val="28"/>
          <w:lang w:val="en-US"/>
        </w:rPr>
      </w:pPr>
      <w:r w:rsidRPr="006B0C39">
        <w:rPr>
          <w:rFonts w:ascii="Times New Roman" w:hAnsi="Times New Roman" w:cs="Times New Roman"/>
          <w:sz w:val="28"/>
          <w:szCs w:val="28"/>
          <w:lang w:val="en-US"/>
        </w:rPr>
        <w:t>113</w:t>
      </w:r>
      <w:r w:rsidR="002C16F1" w:rsidRPr="006B0C39">
        <w:rPr>
          <w:rFonts w:ascii="Times New Roman" w:hAnsi="Times New Roman" w:cs="Times New Roman"/>
          <w:sz w:val="28"/>
          <w:szCs w:val="28"/>
          <w:lang w:val="en-US"/>
        </w:rPr>
        <w:t xml:space="preserve"> </w:t>
      </w:r>
      <w:r w:rsidR="002C16F1" w:rsidRPr="006B0C39">
        <w:rPr>
          <w:rFonts w:ascii="Times New Roman" w:hAnsi="Times New Roman" w:cs="Times New Roman"/>
          <w:sz w:val="28"/>
          <w:szCs w:val="28"/>
          <w:lang w:val="de-DE"/>
        </w:rPr>
        <w:t>Sheldrick G.M.</w:t>
      </w:r>
      <w:r w:rsidR="002C16F1" w:rsidRPr="006B0C39">
        <w:rPr>
          <w:rFonts w:ascii="Times New Roman" w:hAnsi="Times New Roman" w:cs="Times New Roman"/>
          <w:sz w:val="28"/>
          <w:szCs w:val="28"/>
          <w:lang w:val="en-US"/>
        </w:rPr>
        <w:t xml:space="preserve">A short history of </w:t>
      </w:r>
      <w:r w:rsidR="002C16F1" w:rsidRPr="006B0C39">
        <w:rPr>
          <w:rFonts w:ascii="Times New Roman" w:hAnsi="Times New Roman" w:cs="Times New Roman"/>
          <w:i/>
          <w:sz w:val="28"/>
          <w:szCs w:val="28"/>
          <w:lang w:val="en-US"/>
        </w:rPr>
        <w:t>SHELX</w:t>
      </w:r>
      <w:r w:rsidR="002C16F1" w:rsidRPr="006B0C39">
        <w:rPr>
          <w:rFonts w:ascii="Times New Roman" w:hAnsi="Times New Roman" w:cs="Times New Roman"/>
          <w:sz w:val="28"/>
          <w:szCs w:val="28"/>
          <w:lang w:val="de-DE"/>
        </w:rPr>
        <w:t xml:space="preserve">// </w:t>
      </w:r>
      <w:r w:rsidR="002C16F1" w:rsidRPr="006B0C39">
        <w:rPr>
          <w:rFonts w:ascii="Times New Roman" w:hAnsi="Times New Roman" w:cs="Times New Roman"/>
          <w:sz w:val="28"/>
          <w:szCs w:val="28"/>
          <w:lang w:val="en-US"/>
        </w:rPr>
        <w:t xml:space="preserve">Acta Crystallographica Section A: Foundations of Crystallography. </w:t>
      </w:r>
      <w:r w:rsidR="002C16F1" w:rsidRPr="006B0C39">
        <w:rPr>
          <w:rFonts w:ascii="Times New Roman" w:hAnsi="Times New Roman" w:cs="Times New Roman"/>
          <w:sz w:val="28"/>
          <w:szCs w:val="28"/>
          <w:shd w:val="clear" w:color="auto" w:fill="FFFFFF"/>
          <w:lang w:val="en-US"/>
        </w:rPr>
        <w:t>International Union of Crystallography</w:t>
      </w:r>
      <w:r w:rsidR="002C16F1" w:rsidRPr="006B0C39">
        <w:rPr>
          <w:rFonts w:ascii="Times New Roman" w:hAnsi="Times New Roman" w:cs="Times New Roman"/>
          <w:sz w:val="28"/>
          <w:szCs w:val="28"/>
          <w:lang w:val="de-DE"/>
        </w:rPr>
        <w:t>.</w:t>
      </w:r>
      <w:r w:rsidR="002C16F1" w:rsidRPr="006B0C39">
        <w:rPr>
          <w:rFonts w:ascii="Times New Roman" w:hAnsi="Times New Roman" w:cs="Times New Roman"/>
          <w:sz w:val="28"/>
          <w:szCs w:val="28"/>
          <w:lang w:val="en-US"/>
        </w:rPr>
        <w:t>– 2008. – Vol. 64, №1.–</w:t>
      </w:r>
      <w:r w:rsidR="002C16F1" w:rsidRPr="006B0C39">
        <w:rPr>
          <w:rFonts w:ascii="Times New Roman" w:hAnsi="Times New Roman" w:cs="Times New Roman"/>
          <w:sz w:val="28"/>
          <w:szCs w:val="28"/>
        </w:rPr>
        <w:t>Р</w:t>
      </w:r>
      <w:r w:rsidR="002C16F1" w:rsidRPr="006B0C39">
        <w:rPr>
          <w:rFonts w:ascii="Times New Roman" w:hAnsi="Times New Roman" w:cs="Times New Roman"/>
          <w:sz w:val="28"/>
          <w:szCs w:val="28"/>
          <w:lang w:val="en-US"/>
        </w:rPr>
        <w:t xml:space="preserve">.112-122. </w:t>
      </w:r>
    </w:p>
    <w:p w:rsidR="002C16F1" w:rsidRPr="006B0C39" w:rsidRDefault="00AC7A94" w:rsidP="002C16F1">
      <w:pPr>
        <w:tabs>
          <w:tab w:val="left" w:pos="1276"/>
        </w:tabs>
        <w:ind w:firstLine="709"/>
        <w:jc w:val="both"/>
        <w:rPr>
          <w:rFonts w:ascii="Times New Roman" w:eastAsia="Times New Roman" w:hAnsi="Times New Roman" w:cs="Times New Roman"/>
          <w:sz w:val="28"/>
          <w:szCs w:val="28"/>
          <w:lang w:val="en-US"/>
        </w:rPr>
      </w:pPr>
      <w:r w:rsidRPr="006B0C39">
        <w:rPr>
          <w:rFonts w:ascii="Times New Roman" w:hAnsi="Times New Roman" w:cs="Times New Roman"/>
          <w:sz w:val="28"/>
          <w:szCs w:val="28"/>
          <w:lang w:val="en-US"/>
        </w:rPr>
        <w:t>114</w:t>
      </w:r>
      <w:r w:rsidR="002C16F1" w:rsidRPr="006B0C39">
        <w:rPr>
          <w:rFonts w:ascii="Times New Roman" w:hAnsi="Times New Roman" w:cs="Times New Roman"/>
          <w:sz w:val="28"/>
          <w:szCs w:val="28"/>
          <w:lang w:val="en-US"/>
        </w:rPr>
        <w:t xml:space="preserve"> CrysAlis Pro, Aligent Technologies, Ver. 1.171.37.34 (Release 2014) //</w:t>
      </w:r>
      <w:hyperlink r:id="rId197" w:history="1">
        <w:r w:rsidR="002C16F1" w:rsidRPr="006B0C39">
          <w:rPr>
            <w:rStyle w:val="ae"/>
            <w:rFonts w:ascii="Times New Roman" w:hAnsi="Times New Roman"/>
            <w:color w:val="auto"/>
            <w:sz w:val="28"/>
            <w:szCs w:val="28"/>
            <w:u w:val="none"/>
            <w:lang w:val="en-US"/>
          </w:rPr>
          <w:t>https://www.rigaku.com/de/products/smc/crysalis</w:t>
        </w:r>
      </w:hyperlink>
      <w:r w:rsidR="002C16F1" w:rsidRPr="006B0C39">
        <w:rPr>
          <w:rStyle w:val="ae"/>
          <w:rFonts w:ascii="Times New Roman" w:hAnsi="Times New Roman"/>
          <w:color w:val="auto"/>
          <w:sz w:val="28"/>
          <w:szCs w:val="28"/>
          <w:u w:val="none"/>
          <w:lang w:val="en-US"/>
        </w:rPr>
        <w:t>. 20.06.2020.</w:t>
      </w:r>
    </w:p>
    <w:p w:rsidR="002C16F1" w:rsidRPr="006B0C39" w:rsidRDefault="00AC7A94" w:rsidP="002C16F1">
      <w:pPr>
        <w:tabs>
          <w:tab w:val="left" w:pos="1276"/>
        </w:tabs>
        <w:ind w:firstLine="709"/>
        <w:jc w:val="both"/>
        <w:rPr>
          <w:rFonts w:ascii="Times New Roman" w:eastAsia="Times New Roman" w:hAnsi="Times New Roman" w:cs="Times New Roman"/>
          <w:sz w:val="28"/>
          <w:szCs w:val="28"/>
          <w:lang w:val="en-US"/>
        </w:rPr>
      </w:pPr>
      <w:r w:rsidRPr="006B0C39">
        <w:rPr>
          <w:rFonts w:ascii="Times New Roman" w:hAnsi="Times New Roman" w:cs="Times New Roman"/>
          <w:sz w:val="28"/>
          <w:szCs w:val="28"/>
          <w:lang w:val="en-US"/>
        </w:rPr>
        <w:t>115</w:t>
      </w:r>
      <w:r w:rsidR="002C16F1" w:rsidRPr="006B0C39">
        <w:rPr>
          <w:rFonts w:ascii="Times New Roman" w:hAnsi="Times New Roman" w:cs="Times New Roman"/>
          <w:sz w:val="28"/>
          <w:szCs w:val="28"/>
          <w:lang w:val="en-US"/>
        </w:rPr>
        <w:t xml:space="preserve"> Sheldrick G.M. Crystal structure refinement with </w:t>
      </w:r>
      <w:r w:rsidR="002C16F1" w:rsidRPr="006B0C39">
        <w:rPr>
          <w:rFonts w:ascii="Times New Roman" w:hAnsi="Times New Roman" w:cs="Times New Roman"/>
          <w:i/>
          <w:sz w:val="28"/>
          <w:szCs w:val="28"/>
          <w:lang w:val="en-US"/>
        </w:rPr>
        <w:t xml:space="preserve">SHELXL </w:t>
      </w:r>
      <w:r w:rsidR="002C16F1" w:rsidRPr="006B0C39">
        <w:rPr>
          <w:rFonts w:ascii="Times New Roman" w:hAnsi="Times New Roman" w:cs="Times New Roman"/>
          <w:sz w:val="28"/>
          <w:szCs w:val="28"/>
          <w:lang w:val="en-US"/>
        </w:rPr>
        <w:t>//Acta Crystallographica Section C. – 2015. – Vol. 71(1). – P. 3-8.</w:t>
      </w:r>
    </w:p>
    <w:p w:rsidR="002C16F1" w:rsidRPr="006B0C39" w:rsidRDefault="00AC7A94" w:rsidP="002C16F1">
      <w:pPr>
        <w:tabs>
          <w:tab w:val="left" w:pos="1276"/>
        </w:tabs>
        <w:ind w:firstLine="709"/>
        <w:jc w:val="both"/>
        <w:rPr>
          <w:rFonts w:ascii="Times New Roman" w:eastAsia="Times New Roman" w:hAnsi="Times New Roman" w:cs="Times New Roman"/>
          <w:sz w:val="28"/>
          <w:szCs w:val="28"/>
          <w:lang w:val="fr-FR"/>
        </w:rPr>
      </w:pPr>
      <w:r w:rsidRPr="006B0C39">
        <w:rPr>
          <w:rFonts w:ascii="Times New Roman" w:hAnsi="Times New Roman" w:cs="Times New Roman"/>
          <w:spacing w:val="-4"/>
          <w:sz w:val="28"/>
          <w:szCs w:val="28"/>
        </w:rPr>
        <w:t>116</w:t>
      </w:r>
      <w:r w:rsidR="002C16F1" w:rsidRPr="006B0C39">
        <w:rPr>
          <w:rFonts w:ascii="Times New Roman" w:hAnsi="Times New Roman" w:cs="Times New Roman"/>
          <w:spacing w:val="-4"/>
          <w:sz w:val="28"/>
          <w:szCs w:val="28"/>
        </w:rPr>
        <w:t xml:space="preserve"> Нуркенов О</w:t>
      </w:r>
      <w:r w:rsidR="002C16F1" w:rsidRPr="006B0C39">
        <w:rPr>
          <w:rFonts w:ascii="Times New Roman" w:hAnsi="Times New Roman" w:cs="Times New Roman"/>
          <w:spacing w:val="-4"/>
          <w:sz w:val="28"/>
          <w:szCs w:val="28"/>
          <w:lang w:val="fr-FR"/>
        </w:rPr>
        <w:t>.</w:t>
      </w:r>
      <w:r w:rsidR="002C16F1" w:rsidRPr="006B0C39">
        <w:rPr>
          <w:rFonts w:ascii="Times New Roman" w:hAnsi="Times New Roman" w:cs="Times New Roman"/>
          <w:spacing w:val="-4"/>
          <w:sz w:val="28"/>
          <w:szCs w:val="28"/>
        </w:rPr>
        <w:t>А</w:t>
      </w:r>
      <w:r w:rsidR="002C16F1" w:rsidRPr="006B0C39">
        <w:rPr>
          <w:rFonts w:ascii="Times New Roman" w:hAnsi="Times New Roman" w:cs="Times New Roman"/>
          <w:spacing w:val="-4"/>
          <w:sz w:val="28"/>
          <w:szCs w:val="28"/>
          <w:lang w:val="fr-FR"/>
        </w:rPr>
        <w:t xml:space="preserve">., </w:t>
      </w:r>
      <w:r w:rsidR="002C16F1" w:rsidRPr="006B0C39">
        <w:rPr>
          <w:rFonts w:ascii="Times New Roman" w:hAnsi="Times New Roman" w:cs="Times New Roman"/>
          <w:spacing w:val="-4"/>
          <w:sz w:val="28"/>
          <w:szCs w:val="28"/>
        </w:rPr>
        <w:t>Фазылов С</w:t>
      </w:r>
      <w:r w:rsidR="002C16F1" w:rsidRPr="006B0C39">
        <w:rPr>
          <w:rFonts w:ascii="Times New Roman" w:hAnsi="Times New Roman" w:cs="Times New Roman"/>
          <w:spacing w:val="-4"/>
          <w:sz w:val="28"/>
          <w:szCs w:val="28"/>
          <w:lang w:val="fr-FR"/>
        </w:rPr>
        <w:t>.</w:t>
      </w:r>
      <w:r w:rsidR="002C16F1" w:rsidRPr="006B0C39">
        <w:rPr>
          <w:rFonts w:ascii="Times New Roman" w:hAnsi="Times New Roman" w:cs="Times New Roman"/>
          <w:spacing w:val="-4"/>
          <w:sz w:val="28"/>
          <w:szCs w:val="28"/>
        </w:rPr>
        <w:t>Д</w:t>
      </w:r>
      <w:r w:rsidR="002C16F1" w:rsidRPr="006B0C39">
        <w:rPr>
          <w:rFonts w:ascii="Times New Roman" w:hAnsi="Times New Roman" w:cs="Times New Roman"/>
          <w:spacing w:val="-4"/>
          <w:sz w:val="28"/>
          <w:szCs w:val="28"/>
          <w:lang w:val="fr-FR"/>
        </w:rPr>
        <w:t xml:space="preserve">., </w:t>
      </w:r>
      <w:r w:rsidR="002C16F1" w:rsidRPr="006B0C39">
        <w:rPr>
          <w:rFonts w:ascii="Times New Roman" w:hAnsi="Times New Roman" w:cs="Times New Roman"/>
          <w:spacing w:val="-4"/>
          <w:sz w:val="28"/>
          <w:szCs w:val="28"/>
        </w:rPr>
        <w:t>Сатпаева Ж</w:t>
      </w:r>
      <w:r w:rsidR="002C16F1" w:rsidRPr="006B0C39">
        <w:rPr>
          <w:rFonts w:ascii="Times New Roman" w:hAnsi="Times New Roman" w:cs="Times New Roman"/>
          <w:spacing w:val="-4"/>
          <w:sz w:val="28"/>
          <w:szCs w:val="28"/>
          <w:lang w:val="fr-FR"/>
        </w:rPr>
        <w:t>.</w:t>
      </w:r>
      <w:r w:rsidR="002C16F1" w:rsidRPr="006B0C39">
        <w:rPr>
          <w:rFonts w:ascii="Times New Roman" w:hAnsi="Times New Roman" w:cs="Times New Roman"/>
          <w:spacing w:val="-4"/>
          <w:sz w:val="28"/>
          <w:szCs w:val="28"/>
        </w:rPr>
        <w:t>Б</w:t>
      </w:r>
      <w:r w:rsidR="002C16F1" w:rsidRPr="006B0C39">
        <w:rPr>
          <w:rFonts w:ascii="Times New Roman" w:hAnsi="Times New Roman" w:cs="Times New Roman"/>
          <w:spacing w:val="-4"/>
          <w:sz w:val="28"/>
          <w:szCs w:val="28"/>
          <w:lang w:val="fr-FR"/>
        </w:rPr>
        <w:t>.</w:t>
      </w:r>
      <w:r w:rsidR="002C16F1" w:rsidRPr="006B0C39">
        <w:rPr>
          <w:rFonts w:ascii="Times New Roman" w:hAnsi="Times New Roman" w:cs="Times New Roman"/>
          <w:spacing w:val="-4"/>
          <w:sz w:val="28"/>
          <w:szCs w:val="28"/>
        </w:rPr>
        <w:t xml:space="preserve"> и др. Синтез и строение новых</w:t>
      </w:r>
      <w:r w:rsidR="002C16F1" w:rsidRPr="006B0C39">
        <w:rPr>
          <w:rFonts w:ascii="Times New Roman" w:hAnsi="Times New Roman" w:cs="Times New Roman"/>
          <w:spacing w:val="-4"/>
          <w:sz w:val="28"/>
          <w:szCs w:val="28"/>
          <w:lang w:val="fr-FR"/>
        </w:rPr>
        <w:t xml:space="preserve"> 1,2,4-</w:t>
      </w:r>
      <w:r w:rsidR="002C16F1" w:rsidRPr="006B0C39">
        <w:rPr>
          <w:rFonts w:ascii="Times New Roman" w:hAnsi="Times New Roman" w:cs="Times New Roman"/>
          <w:spacing w:val="-4"/>
          <w:sz w:val="28"/>
          <w:szCs w:val="28"/>
        </w:rPr>
        <w:t xml:space="preserve">триазолов на основе гидразида </w:t>
      </w:r>
      <w:r w:rsidR="002C16F1" w:rsidRPr="006B0C39">
        <w:rPr>
          <w:rFonts w:ascii="Times New Roman" w:hAnsi="Times New Roman" w:cs="Times New Roman"/>
          <w:i/>
          <w:spacing w:val="-4"/>
          <w:sz w:val="28"/>
          <w:szCs w:val="28"/>
        </w:rPr>
        <w:t>п</w:t>
      </w:r>
      <w:r w:rsidR="002C16F1" w:rsidRPr="006B0C39">
        <w:rPr>
          <w:rFonts w:ascii="Times New Roman" w:hAnsi="Times New Roman" w:cs="Times New Roman"/>
          <w:spacing w:val="-4"/>
          <w:sz w:val="28"/>
          <w:szCs w:val="28"/>
          <w:lang w:val="fr-FR"/>
        </w:rPr>
        <w:t>-</w:t>
      </w:r>
      <w:r w:rsidR="002C16F1" w:rsidRPr="006B0C39">
        <w:rPr>
          <w:rFonts w:ascii="Times New Roman" w:hAnsi="Times New Roman" w:cs="Times New Roman"/>
          <w:spacing w:val="-4"/>
          <w:sz w:val="28"/>
          <w:szCs w:val="28"/>
        </w:rPr>
        <w:t>гидроксибензойной кислоты</w:t>
      </w:r>
      <w:r w:rsidR="002C16F1" w:rsidRPr="006B0C39">
        <w:rPr>
          <w:rFonts w:ascii="Times New Roman" w:hAnsi="Times New Roman" w:cs="Times New Roman"/>
          <w:spacing w:val="-4"/>
          <w:sz w:val="28"/>
          <w:szCs w:val="28"/>
          <w:lang w:val="fr-FR"/>
        </w:rPr>
        <w:t xml:space="preserve"> // </w:t>
      </w:r>
      <w:r w:rsidR="002C16F1" w:rsidRPr="006B0C39">
        <w:rPr>
          <w:rFonts w:ascii="Times New Roman" w:hAnsi="Times New Roman" w:cs="Times New Roman"/>
          <w:spacing w:val="-4"/>
          <w:sz w:val="28"/>
          <w:szCs w:val="28"/>
        </w:rPr>
        <w:t>Журнал общей химии</w:t>
      </w:r>
      <w:r w:rsidR="002C16F1" w:rsidRPr="006B0C39">
        <w:rPr>
          <w:rFonts w:ascii="Times New Roman" w:hAnsi="Times New Roman" w:cs="Times New Roman"/>
          <w:spacing w:val="-4"/>
          <w:sz w:val="28"/>
          <w:szCs w:val="28"/>
          <w:lang w:val="fr-FR"/>
        </w:rPr>
        <w:t xml:space="preserve">. – 2015. – </w:t>
      </w:r>
      <w:r w:rsidR="002C16F1" w:rsidRPr="006B0C39">
        <w:rPr>
          <w:rFonts w:ascii="Times New Roman" w:hAnsi="Times New Roman" w:cs="Times New Roman"/>
          <w:spacing w:val="-4"/>
          <w:sz w:val="28"/>
          <w:szCs w:val="28"/>
        </w:rPr>
        <w:t>Т</w:t>
      </w:r>
      <w:r w:rsidR="002C16F1" w:rsidRPr="006B0C39">
        <w:rPr>
          <w:rFonts w:ascii="Times New Roman" w:hAnsi="Times New Roman" w:cs="Times New Roman"/>
          <w:spacing w:val="-4"/>
          <w:sz w:val="28"/>
          <w:szCs w:val="28"/>
          <w:lang w:val="fr-FR"/>
        </w:rPr>
        <w:t>. 85</w:t>
      </w:r>
      <w:r w:rsidR="002C16F1" w:rsidRPr="006B0C39">
        <w:rPr>
          <w:rFonts w:ascii="Times New Roman" w:hAnsi="Times New Roman" w:cs="Times New Roman"/>
          <w:spacing w:val="-4"/>
          <w:sz w:val="28"/>
          <w:szCs w:val="28"/>
        </w:rPr>
        <w:t>, №</w:t>
      </w:r>
      <w:r w:rsidR="002C16F1" w:rsidRPr="006B0C39">
        <w:rPr>
          <w:rFonts w:ascii="Times New Roman" w:hAnsi="Times New Roman" w:cs="Times New Roman"/>
          <w:spacing w:val="-4"/>
          <w:sz w:val="28"/>
          <w:szCs w:val="28"/>
          <w:lang w:val="fr-FR"/>
        </w:rPr>
        <w:t xml:space="preserve">1. – </w:t>
      </w:r>
      <w:r w:rsidR="002C16F1" w:rsidRPr="006B0C39">
        <w:rPr>
          <w:rFonts w:ascii="Times New Roman" w:hAnsi="Times New Roman" w:cs="Times New Roman"/>
          <w:spacing w:val="-4"/>
          <w:sz w:val="28"/>
          <w:szCs w:val="28"/>
        </w:rPr>
        <w:t>С</w:t>
      </w:r>
      <w:r w:rsidR="002C16F1" w:rsidRPr="006B0C39">
        <w:rPr>
          <w:rFonts w:ascii="Times New Roman" w:hAnsi="Times New Roman" w:cs="Times New Roman"/>
          <w:spacing w:val="-4"/>
          <w:sz w:val="28"/>
          <w:szCs w:val="28"/>
          <w:lang w:val="fr-FR"/>
        </w:rPr>
        <w:t>. 62-66.</w:t>
      </w:r>
    </w:p>
    <w:p w:rsidR="002C16F1" w:rsidRPr="006B0C39" w:rsidRDefault="00AC7A94" w:rsidP="002C16F1">
      <w:pPr>
        <w:tabs>
          <w:tab w:val="left" w:pos="1276"/>
        </w:tabs>
        <w:ind w:firstLine="709"/>
        <w:jc w:val="both"/>
        <w:rPr>
          <w:rFonts w:ascii="Times New Roman" w:eastAsia="Times New Roman" w:hAnsi="Times New Roman" w:cs="Times New Roman"/>
          <w:sz w:val="28"/>
          <w:szCs w:val="28"/>
          <w:lang w:val="fr-FR"/>
        </w:rPr>
      </w:pPr>
      <w:r w:rsidRPr="006B0C39">
        <w:rPr>
          <w:rFonts w:ascii="Times New Roman" w:hAnsi="Times New Roman" w:cs="Times New Roman"/>
          <w:spacing w:val="-4"/>
          <w:sz w:val="28"/>
          <w:szCs w:val="28"/>
          <w:lang w:val="fr-FR"/>
        </w:rPr>
        <w:t>117</w:t>
      </w:r>
      <w:r w:rsidR="002C16F1" w:rsidRPr="006B0C39">
        <w:rPr>
          <w:rFonts w:ascii="Times New Roman" w:hAnsi="Times New Roman" w:cs="Times New Roman"/>
          <w:spacing w:val="-4"/>
          <w:sz w:val="28"/>
          <w:szCs w:val="28"/>
          <w:lang w:val="fr-FR"/>
        </w:rPr>
        <w:t xml:space="preserve"> Satpaeva Zh.B., Burkeev M.Zh., Fazylov S.D. et al. </w:t>
      </w:r>
      <w:r w:rsidR="002C16F1" w:rsidRPr="006B0C39">
        <w:rPr>
          <w:rFonts w:ascii="Times New Roman" w:hAnsi="Times New Roman" w:cs="Times New Roman"/>
          <w:spacing w:val="-4"/>
          <w:sz w:val="28"/>
          <w:szCs w:val="28"/>
          <w:lang w:val="en-US"/>
        </w:rPr>
        <w:t xml:space="preserve">Molecular structure and quantum chemical calculations 4-ethyl-5-(2-hydroxyphenyl)-1,2,4-triazol-3-thione // News of the National Academy of Sciences of the Republic of Kazakhstan. – 2019. – Vol. 6, Issue 438. – P. 21-29. </w:t>
      </w:r>
    </w:p>
    <w:p w:rsidR="002C16F1" w:rsidRPr="006B0C39" w:rsidRDefault="00AC7A94" w:rsidP="002C16F1">
      <w:pPr>
        <w:tabs>
          <w:tab w:val="left" w:pos="1276"/>
        </w:tabs>
        <w:ind w:firstLine="709"/>
        <w:jc w:val="both"/>
        <w:rPr>
          <w:rFonts w:ascii="Times New Roman" w:eastAsia="Times New Roman" w:hAnsi="Times New Roman" w:cs="Times New Roman"/>
          <w:sz w:val="28"/>
          <w:szCs w:val="28"/>
        </w:rPr>
      </w:pPr>
      <w:r w:rsidRPr="006B0C39">
        <w:rPr>
          <w:rFonts w:ascii="Times New Roman" w:hAnsi="Times New Roman" w:cs="Times New Roman"/>
          <w:sz w:val="28"/>
          <w:szCs w:val="28"/>
          <w:lang w:val="en-US"/>
        </w:rPr>
        <w:t>118</w:t>
      </w:r>
      <w:r w:rsidR="002C16F1" w:rsidRPr="006B0C39">
        <w:rPr>
          <w:rFonts w:ascii="Times New Roman" w:hAnsi="Times New Roman" w:cs="Times New Roman"/>
          <w:sz w:val="28"/>
          <w:szCs w:val="28"/>
          <w:lang w:val="en-US"/>
        </w:rPr>
        <w:t xml:space="preserve"> SMART V5.051 and SAINT V5.00. Area Detector Control and Integration Software /BrukerAXSInc //</w:t>
      </w:r>
      <w:hyperlink r:id="rId198" w:history="1">
        <w:r w:rsidR="002C16F1" w:rsidRPr="006B0C39">
          <w:rPr>
            <w:rStyle w:val="ae"/>
            <w:rFonts w:ascii="Times New Roman" w:hAnsi="Times New Roman"/>
            <w:color w:val="auto"/>
            <w:sz w:val="28"/>
            <w:szCs w:val="28"/>
            <w:u w:val="none"/>
            <w:lang w:val="en-US"/>
          </w:rPr>
          <w:t>https://saintsmadison.com/password</w:t>
        </w:r>
      </w:hyperlink>
      <w:r w:rsidR="002C16F1" w:rsidRPr="006B0C39">
        <w:rPr>
          <w:rStyle w:val="ae"/>
          <w:rFonts w:ascii="Times New Roman" w:hAnsi="Times New Roman"/>
          <w:color w:val="auto"/>
          <w:sz w:val="28"/>
          <w:szCs w:val="28"/>
          <w:u w:val="none"/>
          <w:lang w:val="en-US"/>
        </w:rPr>
        <w:t xml:space="preserve">. </w:t>
      </w:r>
      <w:r w:rsidR="002C16F1" w:rsidRPr="006B0C39">
        <w:rPr>
          <w:rStyle w:val="ae"/>
          <w:rFonts w:ascii="Times New Roman" w:hAnsi="Times New Roman"/>
          <w:color w:val="auto"/>
          <w:sz w:val="28"/>
          <w:szCs w:val="28"/>
          <w:u w:val="none"/>
        </w:rPr>
        <w:t>25.07.2020.</w:t>
      </w:r>
    </w:p>
    <w:p w:rsidR="002C16F1" w:rsidRPr="006B0C39" w:rsidRDefault="00AC7A94" w:rsidP="002C16F1">
      <w:pPr>
        <w:tabs>
          <w:tab w:val="left" w:pos="1276"/>
        </w:tabs>
        <w:ind w:firstLine="709"/>
        <w:jc w:val="both"/>
        <w:rPr>
          <w:rFonts w:ascii="Times New Roman" w:eastAsia="Times New Roman" w:hAnsi="Times New Roman" w:cs="Times New Roman"/>
          <w:sz w:val="28"/>
          <w:szCs w:val="28"/>
          <w:lang w:val="fr-FR"/>
        </w:rPr>
      </w:pPr>
      <w:r w:rsidRPr="006B0C39">
        <w:rPr>
          <w:rFonts w:ascii="Times New Roman" w:hAnsi="Times New Roman" w:cs="Times New Roman"/>
          <w:sz w:val="28"/>
          <w:szCs w:val="28"/>
          <w:lang w:val="kk-KZ"/>
        </w:rPr>
        <w:t>119</w:t>
      </w:r>
      <w:r w:rsidR="002C16F1" w:rsidRPr="006B0C39">
        <w:rPr>
          <w:rFonts w:ascii="Times New Roman" w:hAnsi="Times New Roman" w:cs="Times New Roman"/>
          <w:sz w:val="28"/>
          <w:szCs w:val="28"/>
          <w:lang w:val="kk-KZ"/>
        </w:rPr>
        <w:t xml:space="preserve"> Нуркенов О</w:t>
      </w:r>
      <w:r w:rsidR="002C16F1" w:rsidRPr="006B0C39">
        <w:rPr>
          <w:rFonts w:ascii="Times New Roman" w:hAnsi="Times New Roman" w:cs="Times New Roman"/>
          <w:sz w:val="28"/>
          <w:szCs w:val="28"/>
          <w:lang w:val="fr-FR"/>
        </w:rPr>
        <w:t>.</w:t>
      </w:r>
      <w:r w:rsidR="002C16F1" w:rsidRPr="006B0C39">
        <w:rPr>
          <w:rFonts w:ascii="Times New Roman" w:hAnsi="Times New Roman" w:cs="Times New Roman"/>
          <w:sz w:val="28"/>
          <w:szCs w:val="28"/>
          <w:lang w:val="kk-KZ"/>
        </w:rPr>
        <w:t>А</w:t>
      </w:r>
      <w:r w:rsidR="002C16F1" w:rsidRPr="006B0C39">
        <w:rPr>
          <w:rFonts w:ascii="Times New Roman" w:hAnsi="Times New Roman" w:cs="Times New Roman"/>
          <w:sz w:val="28"/>
          <w:szCs w:val="28"/>
          <w:lang w:val="fr-FR"/>
        </w:rPr>
        <w:t xml:space="preserve">., </w:t>
      </w:r>
      <w:r w:rsidR="002C16F1" w:rsidRPr="006B0C39">
        <w:rPr>
          <w:rFonts w:ascii="Times New Roman" w:hAnsi="Times New Roman" w:cs="Times New Roman"/>
          <w:sz w:val="28"/>
          <w:szCs w:val="28"/>
          <w:lang w:val="kk-KZ"/>
        </w:rPr>
        <w:t>Сатпаева Ж</w:t>
      </w:r>
      <w:r w:rsidR="002C16F1" w:rsidRPr="006B0C39">
        <w:rPr>
          <w:rFonts w:ascii="Times New Roman" w:hAnsi="Times New Roman" w:cs="Times New Roman"/>
          <w:sz w:val="28"/>
          <w:szCs w:val="28"/>
          <w:lang w:val="fr-FR"/>
        </w:rPr>
        <w:t>.</w:t>
      </w:r>
      <w:r w:rsidR="002C16F1" w:rsidRPr="006B0C39">
        <w:rPr>
          <w:rFonts w:ascii="Times New Roman" w:hAnsi="Times New Roman" w:cs="Times New Roman"/>
          <w:sz w:val="28"/>
          <w:szCs w:val="28"/>
          <w:lang w:val="kk-KZ"/>
        </w:rPr>
        <w:t>Б</w:t>
      </w:r>
      <w:r w:rsidR="002C16F1" w:rsidRPr="006B0C39">
        <w:rPr>
          <w:rFonts w:ascii="Times New Roman" w:hAnsi="Times New Roman" w:cs="Times New Roman"/>
          <w:sz w:val="28"/>
          <w:szCs w:val="28"/>
          <w:lang w:val="fr-FR"/>
        </w:rPr>
        <w:t xml:space="preserve">., </w:t>
      </w:r>
      <w:r w:rsidR="002C16F1" w:rsidRPr="006B0C39">
        <w:rPr>
          <w:rFonts w:ascii="Times New Roman" w:hAnsi="Times New Roman" w:cs="Times New Roman"/>
          <w:sz w:val="28"/>
          <w:szCs w:val="28"/>
          <w:lang w:val="kk-KZ"/>
        </w:rPr>
        <w:t>Фазылов С</w:t>
      </w:r>
      <w:r w:rsidR="002C16F1" w:rsidRPr="006B0C39">
        <w:rPr>
          <w:rFonts w:ascii="Times New Roman" w:hAnsi="Times New Roman" w:cs="Times New Roman"/>
          <w:sz w:val="28"/>
          <w:szCs w:val="28"/>
          <w:lang w:val="fr-FR"/>
        </w:rPr>
        <w:t>.</w:t>
      </w:r>
      <w:r w:rsidR="002C16F1" w:rsidRPr="006B0C39">
        <w:rPr>
          <w:rFonts w:ascii="Times New Roman" w:hAnsi="Times New Roman" w:cs="Times New Roman"/>
          <w:sz w:val="28"/>
          <w:szCs w:val="28"/>
          <w:lang w:val="kk-KZ"/>
        </w:rPr>
        <w:t>Д</w:t>
      </w:r>
      <w:r w:rsidR="002C16F1" w:rsidRPr="006B0C39">
        <w:rPr>
          <w:rFonts w:ascii="Times New Roman" w:hAnsi="Times New Roman" w:cs="Times New Roman"/>
          <w:sz w:val="28"/>
          <w:szCs w:val="28"/>
          <w:lang w:val="fr-FR"/>
        </w:rPr>
        <w:t>.</w:t>
      </w:r>
      <w:r w:rsidR="002C16F1" w:rsidRPr="006B0C39">
        <w:rPr>
          <w:rFonts w:ascii="Times New Roman" w:hAnsi="Times New Roman" w:cs="Times New Roman"/>
          <w:sz w:val="28"/>
          <w:szCs w:val="28"/>
        </w:rPr>
        <w:t xml:space="preserve"> и др. </w:t>
      </w:r>
      <w:r w:rsidR="002C16F1" w:rsidRPr="006B0C39">
        <w:rPr>
          <w:rFonts w:ascii="Times New Roman" w:hAnsi="Times New Roman" w:cs="Times New Roman"/>
          <w:sz w:val="28"/>
          <w:szCs w:val="28"/>
          <w:lang w:val="kk-KZ"/>
        </w:rPr>
        <w:t>Синтез новых гидразонов на основе гидразидов о</w:t>
      </w:r>
      <w:r w:rsidR="002C16F1" w:rsidRPr="006B0C39">
        <w:rPr>
          <w:rFonts w:ascii="Times New Roman" w:hAnsi="Times New Roman" w:cs="Times New Roman"/>
          <w:sz w:val="28"/>
          <w:szCs w:val="28"/>
          <w:lang w:val="fr-FR"/>
        </w:rPr>
        <w:t xml:space="preserve">- </w:t>
      </w:r>
      <w:r w:rsidR="002C16F1" w:rsidRPr="006B0C39">
        <w:rPr>
          <w:rFonts w:ascii="Times New Roman" w:hAnsi="Times New Roman" w:cs="Times New Roman"/>
          <w:sz w:val="28"/>
          <w:szCs w:val="28"/>
          <w:lang w:val="kk-KZ"/>
        </w:rPr>
        <w:t>и я</w:t>
      </w:r>
      <w:r w:rsidR="002C16F1" w:rsidRPr="006B0C39">
        <w:rPr>
          <w:rFonts w:ascii="Times New Roman" w:hAnsi="Times New Roman" w:cs="Times New Roman"/>
          <w:sz w:val="28"/>
          <w:szCs w:val="28"/>
          <w:lang w:val="fr-FR"/>
        </w:rPr>
        <w:t>-</w:t>
      </w:r>
      <w:r w:rsidR="002C16F1" w:rsidRPr="006B0C39">
        <w:rPr>
          <w:rFonts w:ascii="Times New Roman" w:hAnsi="Times New Roman" w:cs="Times New Roman"/>
          <w:sz w:val="28"/>
          <w:szCs w:val="28"/>
          <w:lang w:val="kk-KZ"/>
        </w:rPr>
        <w:t>гидроксибензойных кислот</w:t>
      </w:r>
      <w:r w:rsidR="002C16F1" w:rsidRPr="006B0C39">
        <w:rPr>
          <w:rFonts w:ascii="Times New Roman" w:hAnsi="Times New Roman" w:cs="Times New Roman"/>
          <w:sz w:val="28"/>
          <w:szCs w:val="28"/>
          <w:lang w:val="fr-FR"/>
        </w:rPr>
        <w:t xml:space="preserve"> // </w:t>
      </w:r>
      <w:r w:rsidR="002C16F1" w:rsidRPr="006B0C39">
        <w:rPr>
          <w:rFonts w:ascii="Times New Roman" w:hAnsi="Times New Roman" w:cs="Times New Roman"/>
          <w:sz w:val="28"/>
          <w:szCs w:val="28"/>
          <w:lang w:val="kk-KZ"/>
        </w:rPr>
        <w:t>Журнал общей химии</w:t>
      </w:r>
      <w:r w:rsidR="002C16F1" w:rsidRPr="006B0C39">
        <w:rPr>
          <w:rFonts w:ascii="Times New Roman" w:hAnsi="Times New Roman" w:cs="Times New Roman"/>
          <w:sz w:val="28"/>
          <w:szCs w:val="28"/>
          <w:lang w:val="fr-FR"/>
        </w:rPr>
        <w:t xml:space="preserve">. – 2017. – </w:t>
      </w:r>
      <w:r w:rsidR="002C16F1" w:rsidRPr="006B0C39">
        <w:rPr>
          <w:rFonts w:ascii="Times New Roman" w:hAnsi="Times New Roman" w:cs="Times New Roman"/>
          <w:sz w:val="28"/>
          <w:szCs w:val="28"/>
          <w:lang w:val="kk-KZ"/>
        </w:rPr>
        <w:t>Т</w:t>
      </w:r>
      <w:r w:rsidR="002C16F1" w:rsidRPr="006B0C39">
        <w:rPr>
          <w:rFonts w:ascii="Times New Roman" w:hAnsi="Times New Roman" w:cs="Times New Roman"/>
          <w:sz w:val="28"/>
          <w:szCs w:val="28"/>
          <w:lang w:val="fr-FR"/>
        </w:rPr>
        <w:t>. 87</w:t>
      </w:r>
      <w:r w:rsidR="002C16F1" w:rsidRPr="006B0C39">
        <w:rPr>
          <w:rFonts w:ascii="Times New Roman" w:hAnsi="Times New Roman" w:cs="Times New Roman"/>
          <w:sz w:val="28"/>
          <w:szCs w:val="28"/>
        </w:rPr>
        <w:t>, №</w:t>
      </w:r>
      <w:r w:rsidR="002C16F1" w:rsidRPr="006B0C39">
        <w:rPr>
          <w:rFonts w:ascii="Times New Roman" w:hAnsi="Times New Roman" w:cs="Times New Roman"/>
          <w:sz w:val="28"/>
          <w:szCs w:val="28"/>
          <w:lang w:val="fr-FR"/>
        </w:rPr>
        <w:t xml:space="preserve">8. – </w:t>
      </w:r>
      <w:r w:rsidR="002C16F1" w:rsidRPr="006B0C39">
        <w:rPr>
          <w:rFonts w:ascii="Times New Roman" w:hAnsi="Times New Roman" w:cs="Times New Roman"/>
          <w:sz w:val="28"/>
          <w:szCs w:val="28"/>
          <w:lang w:val="kk-KZ"/>
        </w:rPr>
        <w:t>С</w:t>
      </w:r>
      <w:r w:rsidR="002C16F1" w:rsidRPr="006B0C39">
        <w:rPr>
          <w:rFonts w:ascii="Times New Roman" w:hAnsi="Times New Roman" w:cs="Times New Roman"/>
          <w:sz w:val="28"/>
          <w:szCs w:val="28"/>
          <w:lang w:val="fr-FR"/>
        </w:rPr>
        <w:t>. 1295-1298.</w:t>
      </w:r>
    </w:p>
    <w:p w:rsidR="002C16F1" w:rsidRPr="006B0C39" w:rsidRDefault="00C959DE" w:rsidP="002C16F1">
      <w:pPr>
        <w:tabs>
          <w:tab w:val="left" w:pos="1276"/>
        </w:tabs>
        <w:ind w:firstLine="709"/>
        <w:jc w:val="both"/>
        <w:rPr>
          <w:rFonts w:ascii="Times New Roman" w:eastAsia="Times New Roman" w:hAnsi="Times New Roman" w:cs="Times New Roman"/>
          <w:sz w:val="28"/>
          <w:szCs w:val="28"/>
          <w:lang w:val="fr-FR"/>
        </w:rPr>
      </w:pPr>
      <w:r>
        <w:rPr>
          <w:rFonts w:ascii="Times New Roman" w:hAnsi="Times New Roman" w:cs="Times New Roman"/>
          <w:spacing w:val="-4"/>
          <w:sz w:val="28"/>
          <w:szCs w:val="28"/>
        </w:rPr>
        <w:t>120</w:t>
      </w:r>
      <w:r w:rsidR="002C16F1" w:rsidRPr="006B0C39">
        <w:rPr>
          <w:rFonts w:ascii="Times New Roman" w:hAnsi="Times New Roman" w:cs="Times New Roman"/>
          <w:spacing w:val="-4"/>
          <w:sz w:val="28"/>
          <w:szCs w:val="28"/>
        </w:rPr>
        <w:t xml:space="preserve"> Нуркенов О.А., Фазылов С.Д., Сатпаева Ж.Б. и др. Синтез и строение новых производных гидразида салициловой кислоты // Журнал общей химии. – 2014. – Т. 84, №9. – С. 1574-1576.</w:t>
      </w:r>
    </w:p>
    <w:p w:rsidR="002C16F1" w:rsidRPr="006B0C39" w:rsidRDefault="00AA71EF" w:rsidP="002C16F1">
      <w:pPr>
        <w:tabs>
          <w:tab w:val="left" w:pos="1276"/>
        </w:tabs>
        <w:ind w:firstLine="709"/>
        <w:jc w:val="both"/>
        <w:rPr>
          <w:rFonts w:ascii="Times New Roman" w:eastAsia="Times New Roman" w:hAnsi="Times New Roman" w:cs="Times New Roman"/>
          <w:sz w:val="28"/>
          <w:szCs w:val="28"/>
          <w:lang w:val="fr-FR"/>
        </w:rPr>
      </w:pPr>
      <w:r>
        <w:rPr>
          <w:rFonts w:ascii="Times New Roman" w:eastAsia="Times New Roman" w:hAnsi="Times New Roman" w:cs="Times New Roman"/>
          <w:sz w:val="28"/>
          <w:szCs w:val="28"/>
        </w:rPr>
        <w:t>121</w:t>
      </w:r>
      <w:r w:rsidR="002C16F1" w:rsidRPr="006B0C39">
        <w:rPr>
          <w:rFonts w:ascii="Times New Roman" w:eastAsia="Times New Roman" w:hAnsi="Times New Roman" w:cs="Times New Roman"/>
          <w:sz w:val="28"/>
          <w:szCs w:val="28"/>
        </w:rPr>
        <w:t xml:space="preserve"> Нуркенов О</w:t>
      </w:r>
      <w:r w:rsidR="002C16F1" w:rsidRPr="006B0C39">
        <w:rPr>
          <w:rFonts w:ascii="Times New Roman" w:eastAsia="Times New Roman" w:hAnsi="Times New Roman" w:cs="Times New Roman"/>
          <w:sz w:val="28"/>
          <w:szCs w:val="28"/>
          <w:lang w:val="fr-FR"/>
        </w:rPr>
        <w:t>.</w:t>
      </w:r>
      <w:r w:rsidR="002C16F1" w:rsidRPr="006B0C39">
        <w:rPr>
          <w:rFonts w:ascii="Times New Roman" w:eastAsia="Times New Roman" w:hAnsi="Times New Roman" w:cs="Times New Roman"/>
          <w:sz w:val="28"/>
          <w:szCs w:val="28"/>
        </w:rPr>
        <w:t>А</w:t>
      </w:r>
      <w:r w:rsidR="002C16F1" w:rsidRPr="006B0C39">
        <w:rPr>
          <w:rFonts w:ascii="Times New Roman" w:eastAsia="Times New Roman" w:hAnsi="Times New Roman" w:cs="Times New Roman"/>
          <w:sz w:val="28"/>
          <w:szCs w:val="28"/>
          <w:lang w:val="fr-FR"/>
        </w:rPr>
        <w:t xml:space="preserve">., </w:t>
      </w:r>
      <w:r w:rsidR="002C16F1" w:rsidRPr="006B0C39">
        <w:rPr>
          <w:rFonts w:ascii="Times New Roman" w:eastAsia="Times New Roman" w:hAnsi="Times New Roman" w:cs="Times New Roman"/>
          <w:sz w:val="28"/>
          <w:szCs w:val="28"/>
        </w:rPr>
        <w:t>Фазылов С</w:t>
      </w:r>
      <w:r w:rsidR="002C16F1" w:rsidRPr="006B0C39">
        <w:rPr>
          <w:rFonts w:ascii="Times New Roman" w:eastAsia="Times New Roman" w:hAnsi="Times New Roman" w:cs="Times New Roman"/>
          <w:sz w:val="28"/>
          <w:szCs w:val="28"/>
          <w:lang w:val="fr-FR"/>
        </w:rPr>
        <w:t>.</w:t>
      </w:r>
      <w:r w:rsidR="002C16F1" w:rsidRPr="006B0C39">
        <w:rPr>
          <w:rFonts w:ascii="Times New Roman" w:eastAsia="Times New Roman" w:hAnsi="Times New Roman" w:cs="Times New Roman"/>
          <w:sz w:val="28"/>
          <w:szCs w:val="28"/>
        </w:rPr>
        <w:t>Д</w:t>
      </w:r>
      <w:r w:rsidR="002C16F1" w:rsidRPr="006B0C39">
        <w:rPr>
          <w:rFonts w:ascii="Times New Roman" w:eastAsia="Times New Roman" w:hAnsi="Times New Roman" w:cs="Times New Roman"/>
          <w:sz w:val="28"/>
          <w:szCs w:val="28"/>
          <w:lang w:val="fr-FR"/>
        </w:rPr>
        <w:t xml:space="preserve">., </w:t>
      </w:r>
      <w:r w:rsidR="002C16F1" w:rsidRPr="006B0C39">
        <w:rPr>
          <w:rFonts w:ascii="Times New Roman" w:eastAsia="Times New Roman" w:hAnsi="Times New Roman" w:cs="Times New Roman"/>
          <w:sz w:val="28"/>
          <w:szCs w:val="28"/>
        </w:rPr>
        <w:t>Сатпаева Ж</w:t>
      </w:r>
      <w:r w:rsidR="002C16F1" w:rsidRPr="006B0C39">
        <w:rPr>
          <w:rFonts w:ascii="Times New Roman" w:eastAsia="Times New Roman" w:hAnsi="Times New Roman" w:cs="Times New Roman"/>
          <w:sz w:val="28"/>
          <w:szCs w:val="28"/>
          <w:lang w:val="fr-FR"/>
        </w:rPr>
        <w:t>.</w:t>
      </w:r>
      <w:r w:rsidR="002C16F1" w:rsidRPr="006B0C39">
        <w:rPr>
          <w:rFonts w:ascii="Times New Roman" w:eastAsia="Times New Roman" w:hAnsi="Times New Roman" w:cs="Times New Roman"/>
          <w:sz w:val="28"/>
          <w:szCs w:val="28"/>
        </w:rPr>
        <w:t>Б</w:t>
      </w:r>
      <w:r w:rsidR="002C16F1" w:rsidRPr="006B0C39">
        <w:rPr>
          <w:rFonts w:ascii="Times New Roman" w:eastAsia="Times New Roman" w:hAnsi="Times New Roman" w:cs="Times New Roman"/>
          <w:sz w:val="28"/>
          <w:szCs w:val="28"/>
          <w:lang w:val="fr-FR"/>
        </w:rPr>
        <w:t>.</w:t>
      </w:r>
      <w:r w:rsidR="002C16F1" w:rsidRPr="006B0C39">
        <w:rPr>
          <w:rFonts w:ascii="Times New Roman" w:eastAsia="Times New Roman" w:hAnsi="Times New Roman" w:cs="Times New Roman"/>
          <w:sz w:val="28"/>
          <w:szCs w:val="28"/>
        </w:rPr>
        <w:t xml:space="preserve"> и др. Химические превращения гидразида</w:t>
      </w:r>
      <w:r w:rsidR="002C16F1" w:rsidRPr="006B0C39">
        <w:rPr>
          <w:rFonts w:ascii="Times New Roman" w:eastAsia="Times New Roman" w:hAnsi="Times New Roman" w:cs="Times New Roman"/>
          <w:sz w:val="28"/>
          <w:szCs w:val="28"/>
          <w:lang w:val="fr-FR"/>
        </w:rPr>
        <w:t xml:space="preserve"> N-</w:t>
      </w:r>
      <w:r w:rsidR="002C16F1" w:rsidRPr="006B0C39">
        <w:rPr>
          <w:rFonts w:ascii="Times New Roman" w:eastAsia="Times New Roman" w:hAnsi="Times New Roman" w:cs="Times New Roman"/>
          <w:sz w:val="28"/>
          <w:szCs w:val="28"/>
        </w:rPr>
        <w:t>морфолинилуксусной кислоты и пространственное строение его производных // Журнал общей химии. – 2013. – Т. 83, №3. – С. 467-472.</w:t>
      </w:r>
    </w:p>
    <w:p w:rsidR="002C16F1" w:rsidRPr="006B0C39" w:rsidRDefault="00AA71EF" w:rsidP="002C16F1">
      <w:pPr>
        <w:tabs>
          <w:tab w:val="left" w:pos="1276"/>
        </w:tabs>
        <w:ind w:firstLine="709"/>
        <w:jc w:val="both"/>
        <w:rPr>
          <w:rFonts w:ascii="Times New Roman" w:eastAsia="Times New Roman" w:hAnsi="Times New Roman" w:cs="Times New Roman"/>
          <w:sz w:val="28"/>
          <w:szCs w:val="28"/>
          <w:lang w:val="fr-FR"/>
        </w:rPr>
      </w:pPr>
      <w:r>
        <w:rPr>
          <w:rFonts w:ascii="Times New Roman" w:hAnsi="Times New Roman" w:cs="Times New Roman"/>
          <w:spacing w:val="-4"/>
          <w:sz w:val="28"/>
          <w:szCs w:val="28"/>
          <w:lang w:val="en-US"/>
        </w:rPr>
        <w:t>12</w:t>
      </w:r>
      <w:r w:rsidRPr="00AA71EF">
        <w:rPr>
          <w:rFonts w:ascii="Times New Roman" w:hAnsi="Times New Roman" w:cs="Times New Roman"/>
          <w:spacing w:val="-4"/>
          <w:sz w:val="28"/>
          <w:szCs w:val="28"/>
          <w:lang w:val="en-US"/>
        </w:rPr>
        <w:t>2</w:t>
      </w:r>
      <w:r w:rsidR="002C16F1" w:rsidRPr="00AA71EF">
        <w:rPr>
          <w:rFonts w:ascii="Times New Roman" w:hAnsi="Times New Roman" w:cs="Times New Roman"/>
          <w:spacing w:val="-4"/>
          <w:sz w:val="28"/>
          <w:szCs w:val="28"/>
          <w:lang w:val="en-US"/>
        </w:rPr>
        <w:t xml:space="preserve"> </w:t>
      </w:r>
      <w:r w:rsidR="002C16F1" w:rsidRPr="006B0C39">
        <w:rPr>
          <w:rFonts w:ascii="Times New Roman" w:hAnsi="Times New Roman" w:cs="Times New Roman"/>
          <w:spacing w:val="-4"/>
          <w:sz w:val="28"/>
          <w:szCs w:val="28"/>
          <w:lang w:val="fr-FR"/>
        </w:rPr>
        <w:t xml:space="preserve">Nurkenov O.A., Fazylov S.D., Satpayeva Zh.B. et al. </w:t>
      </w:r>
      <w:r w:rsidR="002C16F1" w:rsidRPr="006B0C39">
        <w:rPr>
          <w:rFonts w:ascii="Times New Roman" w:hAnsi="Times New Roman" w:cs="Times New Roman"/>
          <w:spacing w:val="-4"/>
          <w:sz w:val="28"/>
          <w:szCs w:val="28"/>
          <w:lang w:val="en-US"/>
        </w:rPr>
        <w:t xml:space="preserve">Synthesis, chemical transformations and antimicrobial activity of some thiosemicarbazides of </w:t>
      </w:r>
      <w:r w:rsidR="002C16F1" w:rsidRPr="006B0C39">
        <w:rPr>
          <w:rFonts w:ascii="Times New Roman" w:hAnsi="Times New Roman" w:cs="Times New Roman"/>
          <w:i/>
          <w:spacing w:val="-4"/>
          <w:sz w:val="28"/>
          <w:szCs w:val="28"/>
          <w:lang w:val="en-US"/>
        </w:rPr>
        <w:t>o</w:t>
      </w:r>
      <w:r w:rsidR="002C16F1" w:rsidRPr="006B0C39">
        <w:rPr>
          <w:rFonts w:ascii="Times New Roman" w:hAnsi="Times New Roman" w:cs="Times New Roman"/>
          <w:spacing w:val="-4"/>
          <w:sz w:val="28"/>
          <w:szCs w:val="28"/>
          <w:lang w:val="en-US"/>
        </w:rPr>
        <w:t xml:space="preserve">- and </w:t>
      </w:r>
      <w:r w:rsidR="002C16F1" w:rsidRPr="006B0C39">
        <w:rPr>
          <w:rFonts w:ascii="Times New Roman" w:hAnsi="Times New Roman" w:cs="Times New Roman"/>
          <w:i/>
          <w:spacing w:val="-4"/>
          <w:sz w:val="28"/>
          <w:szCs w:val="28"/>
          <w:lang w:val="en-US"/>
        </w:rPr>
        <w:t>p</w:t>
      </w:r>
      <w:r w:rsidR="002C16F1" w:rsidRPr="006B0C39">
        <w:rPr>
          <w:rFonts w:ascii="Times New Roman" w:hAnsi="Times New Roman" w:cs="Times New Roman"/>
          <w:spacing w:val="-4"/>
          <w:sz w:val="28"/>
          <w:szCs w:val="28"/>
          <w:lang w:val="en-US"/>
        </w:rPr>
        <w:t>-hydroxybenzoic acid // News of the National Academy of Sciences of the Republic of  Kazakhstan. – 2015. – Vol. 1, Issue 409. – P. 9-14.</w:t>
      </w:r>
    </w:p>
    <w:p w:rsidR="002C16F1" w:rsidRPr="006B0C39" w:rsidRDefault="00AA71EF" w:rsidP="002C16F1">
      <w:pPr>
        <w:tabs>
          <w:tab w:val="left" w:pos="1276"/>
        </w:tabs>
        <w:ind w:firstLine="709"/>
        <w:jc w:val="both"/>
        <w:rPr>
          <w:rFonts w:ascii="Times New Roman" w:eastAsia="Times New Roman" w:hAnsi="Times New Roman" w:cs="Times New Roman"/>
          <w:sz w:val="28"/>
          <w:szCs w:val="28"/>
          <w:lang w:val="fr-FR"/>
        </w:rPr>
      </w:pPr>
      <w:r>
        <w:rPr>
          <w:rFonts w:ascii="Times New Roman" w:hAnsi="Times New Roman" w:cs="Times New Roman"/>
          <w:spacing w:val="-2"/>
          <w:sz w:val="28"/>
          <w:szCs w:val="28"/>
        </w:rPr>
        <w:t>123</w:t>
      </w:r>
      <w:r w:rsidR="002C16F1" w:rsidRPr="006B0C39">
        <w:rPr>
          <w:rFonts w:ascii="Times New Roman" w:hAnsi="Times New Roman" w:cs="Times New Roman"/>
          <w:spacing w:val="-2"/>
          <w:sz w:val="28"/>
          <w:szCs w:val="28"/>
        </w:rPr>
        <w:t xml:space="preserve"> Сатпаева Ж.Б., Фазылов С.Д., Буркеев М.Ж. и др. Новые 1,2,4-триазол-5(4Н)тионы на основе гидразидов </w:t>
      </w:r>
      <w:r w:rsidR="002C16F1" w:rsidRPr="006B0C39">
        <w:rPr>
          <w:rFonts w:ascii="Times New Roman" w:hAnsi="Times New Roman" w:cs="Times New Roman"/>
          <w:i/>
          <w:spacing w:val="-2"/>
          <w:sz w:val="28"/>
          <w:szCs w:val="28"/>
        </w:rPr>
        <w:t>о</w:t>
      </w:r>
      <w:r w:rsidR="002C16F1" w:rsidRPr="006B0C39">
        <w:rPr>
          <w:rFonts w:ascii="Times New Roman" w:hAnsi="Times New Roman" w:cs="Times New Roman"/>
          <w:spacing w:val="-2"/>
          <w:sz w:val="28"/>
          <w:szCs w:val="28"/>
        </w:rPr>
        <w:t xml:space="preserve">-, </w:t>
      </w:r>
      <w:r w:rsidR="002C16F1" w:rsidRPr="006B0C39">
        <w:rPr>
          <w:rFonts w:ascii="Times New Roman" w:hAnsi="Times New Roman" w:cs="Times New Roman"/>
          <w:i/>
          <w:spacing w:val="-2"/>
          <w:sz w:val="28"/>
          <w:szCs w:val="28"/>
        </w:rPr>
        <w:t>п</w:t>
      </w:r>
      <w:r w:rsidR="002C16F1" w:rsidRPr="006B0C39">
        <w:rPr>
          <w:rFonts w:ascii="Times New Roman" w:hAnsi="Times New Roman" w:cs="Times New Roman"/>
          <w:spacing w:val="-2"/>
          <w:sz w:val="28"/>
          <w:szCs w:val="28"/>
        </w:rPr>
        <w:t xml:space="preserve">-гидроксибензойных и изоникотиновой кислот // Матер. междунар. науч.-практ. конф. «Наука, образование и </w:t>
      </w:r>
      <w:r w:rsidR="002C16F1" w:rsidRPr="006B0C39">
        <w:rPr>
          <w:rFonts w:ascii="Times New Roman" w:hAnsi="Times New Roman" w:cs="Times New Roman"/>
          <w:spacing w:val="-2"/>
          <w:sz w:val="28"/>
          <w:szCs w:val="28"/>
        </w:rPr>
        <w:lastRenderedPageBreak/>
        <w:t>производство в условиях четвертой промышленной революции». – Караганды, 2018. – С. 83-85.</w:t>
      </w:r>
    </w:p>
    <w:p w:rsidR="002C16F1" w:rsidRPr="006B0C39" w:rsidRDefault="00AA71EF" w:rsidP="002C16F1">
      <w:pPr>
        <w:tabs>
          <w:tab w:val="left" w:pos="1276"/>
        </w:tabs>
        <w:ind w:firstLine="709"/>
        <w:jc w:val="both"/>
        <w:rPr>
          <w:rFonts w:ascii="Times New Roman" w:eastAsia="Times New Roman" w:hAnsi="Times New Roman" w:cs="Times New Roman"/>
          <w:sz w:val="28"/>
          <w:szCs w:val="28"/>
          <w:lang w:val="fr-FR"/>
        </w:rPr>
      </w:pPr>
      <w:r>
        <w:rPr>
          <w:rFonts w:ascii="Times New Roman" w:eastAsia="Times New Roman" w:hAnsi="Times New Roman" w:cs="Times New Roman"/>
          <w:sz w:val="28"/>
          <w:szCs w:val="28"/>
        </w:rPr>
        <w:t>124</w:t>
      </w:r>
      <w:r w:rsidR="002C16F1" w:rsidRPr="006B0C39">
        <w:rPr>
          <w:rFonts w:ascii="Times New Roman" w:eastAsia="Times New Roman" w:hAnsi="Times New Roman" w:cs="Times New Roman"/>
          <w:sz w:val="28"/>
          <w:szCs w:val="28"/>
        </w:rPr>
        <w:t xml:space="preserve"> Сысоев П</w:t>
      </w:r>
      <w:r w:rsidR="002C16F1" w:rsidRPr="006B0C39">
        <w:rPr>
          <w:rFonts w:ascii="Times New Roman" w:eastAsia="Times New Roman" w:hAnsi="Times New Roman" w:cs="Times New Roman"/>
          <w:sz w:val="28"/>
          <w:szCs w:val="28"/>
          <w:lang w:val="fr-FR"/>
        </w:rPr>
        <w:t>.</w:t>
      </w:r>
      <w:r w:rsidR="002C16F1" w:rsidRPr="006B0C39">
        <w:rPr>
          <w:rFonts w:ascii="Times New Roman" w:eastAsia="Times New Roman" w:hAnsi="Times New Roman" w:cs="Times New Roman"/>
          <w:sz w:val="28"/>
          <w:szCs w:val="28"/>
        </w:rPr>
        <w:t>И</w:t>
      </w:r>
      <w:r w:rsidR="002C16F1" w:rsidRPr="006B0C39">
        <w:rPr>
          <w:rFonts w:ascii="Times New Roman" w:eastAsia="Times New Roman" w:hAnsi="Times New Roman" w:cs="Times New Roman"/>
          <w:sz w:val="28"/>
          <w:szCs w:val="28"/>
          <w:lang w:val="fr-FR"/>
        </w:rPr>
        <w:t xml:space="preserve">. </w:t>
      </w:r>
      <w:r w:rsidR="002C16F1" w:rsidRPr="006B0C39">
        <w:rPr>
          <w:rFonts w:ascii="Times New Roman" w:eastAsia="Times New Roman" w:hAnsi="Times New Roman" w:cs="Times New Roman"/>
          <w:sz w:val="28"/>
          <w:szCs w:val="28"/>
        </w:rPr>
        <w:t>Синтез гетероциклических соединений на основе производных акридонуксусной кислоты</w:t>
      </w:r>
      <w:r w:rsidR="002C16F1" w:rsidRPr="006B0C39">
        <w:rPr>
          <w:rFonts w:ascii="Times New Roman" w:eastAsia="Times New Roman" w:hAnsi="Times New Roman" w:cs="Times New Roman"/>
          <w:sz w:val="28"/>
          <w:szCs w:val="28"/>
          <w:lang w:val="fr-FR"/>
        </w:rPr>
        <w:t xml:space="preserve">: </w:t>
      </w:r>
      <w:r w:rsidR="002C16F1" w:rsidRPr="006B0C39">
        <w:rPr>
          <w:rFonts w:ascii="Times New Roman" w:eastAsia="Times New Roman" w:hAnsi="Times New Roman" w:cs="Times New Roman"/>
          <w:sz w:val="28"/>
          <w:szCs w:val="28"/>
        </w:rPr>
        <w:t>дис</w:t>
      </w:r>
      <w:r w:rsidR="002C16F1" w:rsidRPr="006B0C39">
        <w:rPr>
          <w:rFonts w:ascii="Times New Roman" w:eastAsia="Times New Roman" w:hAnsi="Times New Roman" w:cs="Times New Roman"/>
          <w:sz w:val="28"/>
          <w:szCs w:val="28"/>
          <w:lang w:val="fr-FR"/>
        </w:rPr>
        <w:t xml:space="preserve">. … </w:t>
      </w:r>
      <w:r w:rsidR="002C16F1" w:rsidRPr="006B0C39">
        <w:rPr>
          <w:rFonts w:ascii="Times New Roman" w:eastAsia="Times New Roman" w:hAnsi="Times New Roman" w:cs="Times New Roman"/>
          <w:sz w:val="28"/>
          <w:szCs w:val="28"/>
        </w:rPr>
        <w:t>канд</w:t>
      </w:r>
      <w:r w:rsidR="002C16F1" w:rsidRPr="006B0C39">
        <w:rPr>
          <w:rFonts w:ascii="Times New Roman" w:eastAsia="Times New Roman" w:hAnsi="Times New Roman" w:cs="Times New Roman"/>
          <w:sz w:val="28"/>
          <w:szCs w:val="28"/>
          <w:lang w:val="fr-FR"/>
        </w:rPr>
        <w:t xml:space="preserve">. </w:t>
      </w:r>
      <w:r w:rsidR="002C16F1" w:rsidRPr="006B0C39">
        <w:rPr>
          <w:rFonts w:ascii="Times New Roman" w:eastAsia="Times New Roman" w:hAnsi="Times New Roman" w:cs="Times New Roman"/>
          <w:sz w:val="28"/>
          <w:szCs w:val="28"/>
        </w:rPr>
        <w:t>хим</w:t>
      </w:r>
      <w:r w:rsidR="002C16F1" w:rsidRPr="006B0C39">
        <w:rPr>
          <w:rFonts w:ascii="Times New Roman" w:eastAsia="Times New Roman" w:hAnsi="Times New Roman" w:cs="Times New Roman"/>
          <w:sz w:val="28"/>
          <w:szCs w:val="28"/>
          <w:lang w:val="fr-FR"/>
        </w:rPr>
        <w:t>.</w:t>
      </w:r>
      <w:r w:rsidR="002C16F1" w:rsidRPr="006B0C39">
        <w:rPr>
          <w:rFonts w:ascii="Times New Roman" w:eastAsia="Times New Roman" w:hAnsi="Times New Roman" w:cs="Times New Roman"/>
          <w:sz w:val="28"/>
          <w:szCs w:val="28"/>
        </w:rPr>
        <w:t xml:space="preserve"> наук</w:t>
      </w:r>
      <w:r w:rsidR="002C16F1" w:rsidRPr="006B0C39">
        <w:rPr>
          <w:rFonts w:ascii="Times New Roman" w:eastAsia="Times New Roman" w:hAnsi="Times New Roman" w:cs="Times New Roman"/>
          <w:sz w:val="28"/>
          <w:szCs w:val="28"/>
          <w:lang w:val="fr-FR"/>
        </w:rPr>
        <w:t>:</w:t>
      </w:r>
      <w:r w:rsidR="002C16F1" w:rsidRPr="006B0C39">
        <w:rPr>
          <w:rFonts w:ascii="Times New Roman" w:eastAsia="Times New Roman" w:hAnsi="Times New Roman" w:cs="Times New Roman"/>
          <w:sz w:val="28"/>
          <w:szCs w:val="28"/>
        </w:rPr>
        <w:t>02.00.03. – М., 2015. – 141 с.</w:t>
      </w:r>
    </w:p>
    <w:p w:rsidR="002C16F1" w:rsidRPr="006B0C39" w:rsidRDefault="00AA71EF" w:rsidP="002C16F1">
      <w:pPr>
        <w:tabs>
          <w:tab w:val="left" w:pos="1276"/>
        </w:tabs>
        <w:ind w:firstLine="709"/>
        <w:jc w:val="both"/>
        <w:rPr>
          <w:rFonts w:ascii="Times New Roman" w:eastAsia="Times New Roman" w:hAnsi="Times New Roman" w:cs="Times New Roman"/>
          <w:sz w:val="28"/>
          <w:szCs w:val="28"/>
          <w:lang w:val="fr-FR"/>
        </w:rPr>
      </w:pPr>
      <w:r>
        <w:rPr>
          <w:rFonts w:ascii="Times New Roman" w:hAnsi="Times New Roman" w:cs="Times New Roman"/>
          <w:spacing w:val="-2"/>
          <w:sz w:val="28"/>
          <w:szCs w:val="28"/>
          <w:lang w:val="fr-FR"/>
        </w:rPr>
        <w:t>12</w:t>
      </w:r>
      <w:r w:rsidRPr="00AA71EF">
        <w:rPr>
          <w:rFonts w:ascii="Times New Roman" w:hAnsi="Times New Roman" w:cs="Times New Roman"/>
          <w:spacing w:val="-2"/>
          <w:sz w:val="28"/>
          <w:szCs w:val="28"/>
          <w:lang w:val="fr-FR"/>
        </w:rPr>
        <w:t>5</w:t>
      </w:r>
      <w:r w:rsidR="002C16F1" w:rsidRPr="006B0C39">
        <w:rPr>
          <w:rFonts w:ascii="Times New Roman" w:hAnsi="Times New Roman" w:cs="Times New Roman"/>
          <w:spacing w:val="-2"/>
          <w:sz w:val="28"/>
          <w:szCs w:val="28"/>
          <w:lang w:val="fr-FR"/>
        </w:rPr>
        <w:t xml:space="preserve"> Satpaeva Zh.B., Nurkenov O.A., Fazylov S.D., Seilkhanov T.M. Supramolecular complex of hydrazides o- and p-hydroxybenzoic acids with </w:t>
      </w:r>
      <w:r w:rsidR="002C16F1" w:rsidRPr="006B0C39">
        <w:rPr>
          <w:rFonts w:ascii="Times New Roman" w:hAnsi="Times New Roman" w:cs="Times New Roman"/>
          <w:sz w:val="28"/>
          <w:szCs w:val="28"/>
        </w:rPr>
        <w:t>β</w:t>
      </w:r>
      <w:r w:rsidR="002C16F1" w:rsidRPr="006B0C39">
        <w:rPr>
          <w:rFonts w:ascii="Times New Roman" w:hAnsi="Times New Roman" w:cs="Times New Roman"/>
          <w:sz w:val="28"/>
          <w:szCs w:val="28"/>
          <w:lang w:val="kk-KZ"/>
        </w:rPr>
        <w:t xml:space="preserve">-cyclodextrin // </w:t>
      </w:r>
      <w:r w:rsidR="002C16F1" w:rsidRPr="006B0C39">
        <w:rPr>
          <w:rFonts w:ascii="Times New Roman" w:hAnsi="Times New Roman" w:cs="Times New Roman"/>
          <w:sz w:val="28"/>
          <w:szCs w:val="28"/>
          <w:lang w:val="fr-FR"/>
        </w:rPr>
        <w:t xml:space="preserve">Procced. </w:t>
      </w:r>
      <w:r w:rsidR="002C16F1" w:rsidRPr="006B0C39">
        <w:rPr>
          <w:rFonts w:ascii="Times New Roman" w:hAnsi="Times New Roman" w:cs="Times New Roman"/>
          <w:sz w:val="28"/>
          <w:szCs w:val="28"/>
          <w:lang w:val="en-US"/>
        </w:rPr>
        <w:t>8 th</w:t>
      </w:r>
      <w:r w:rsidR="00A749D9" w:rsidRPr="006B0C39">
        <w:rPr>
          <w:rFonts w:ascii="Times New Roman" w:hAnsi="Times New Roman" w:cs="Times New Roman"/>
          <w:sz w:val="28"/>
          <w:szCs w:val="28"/>
          <w:lang w:val="en-US"/>
        </w:rPr>
        <w:t xml:space="preserve"> </w:t>
      </w:r>
      <w:r w:rsidR="002C16F1" w:rsidRPr="006B0C39">
        <w:rPr>
          <w:rFonts w:ascii="Times New Roman" w:hAnsi="Times New Roman" w:cs="Times New Roman"/>
          <w:sz w:val="28"/>
          <w:szCs w:val="28"/>
          <w:lang w:val="kk-KZ"/>
        </w:rPr>
        <w:t>internat</w:t>
      </w:r>
      <w:r w:rsidR="002C16F1" w:rsidRPr="006B0C39">
        <w:rPr>
          <w:rFonts w:ascii="Times New Roman" w:hAnsi="Times New Roman" w:cs="Times New Roman"/>
          <w:sz w:val="28"/>
          <w:szCs w:val="28"/>
          <w:lang w:val="en-US"/>
        </w:rPr>
        <w:t>.</w:t>
      </w:r>
      <w:r w:rsidR="002C16F1" w:rsidRPr="006B0C39">
        <w:rPr>
          <w:rFonts w:ascii="Times New Roman" w:hAnsi="Times New Roman" w:cs="Times New Roman"/>
          <w:sz w:val="28"/>
          <w:szCs w:val="28"/>
          <w:lang w:val="kk-KZ"/>
        </w:rPr>
        <w:t xml:space="preserve"> sympos</w:t>
      </w:r>
      <w:r w:rsidR="002C16F1" w:rsidRPr="006B0C39">
        <w:rPr>
          <w:rFonts w:ascii="Times New Roman" w:hAnsi="Times New Roman" w:cs="Times New Roman"/>
          <w:sz w:val="28"/>
          <w:szCs w:val="28"/>
          <w:lang w:val="en-US"/>
        </w:rPr>
        <w:t xml:space="preserve">. </w:t>
      </w:r>
      <w:r w:rsidR="002C16F1" w:rsidRPr="006B0C39">
        <w:rPr>
          <w:rFonts w:ascii="Times New Roman" w:hAnsi="Times New Roman" w:cs="Times New Roman"/>
          <w:sz w:val="28"/>
          <w:szCs w:val="28"/>
          <w:lang w:val="kk-KZ"/>
        </w:rPr>
        <w:t>on Specialty Polymers. – Karaganda, 2019. – P. 111.</w:t>
      </w:r>
    </w:p>
    <w:p w:rsidR="002C16F1" w:rsidRPr="006B0C39" w:rsidRDefault="00AA71EF" w:rsidP="002C16F1">
      <w:pPr>
        <w:tabs>
          <w:tab w:val="left" w:pos="1276"/>
        </w:tabs>
        <w:ind w:firstLine="709"/>
        <w:jc w:val="both"/>
        <w:rPr>
          <w:rFonts w:ascii="Times New Roman" w:eastAsia="Times New Roman" w:hAnsi="Times New Roman" w:cs="Times New Roman"/>
          <w:sz w:val="28"/>
          <w:szCs w:val="28"/>
          <w:lang w:val="en-US"/>
        </w:rPr>
      </w:pPr>
      <w:r>
        <w:rPr>
          <w:rFonts w:ascii="Times New Roman" w:hAnsi="Times New Roman" w:cs="Times New Roman"/>
          <w:sz w:val="28"/>
          <w:szCs w:val="28"/>
          <w:lang w:val="en-US"/>
        </w:rPr>
        <w:t>12</w:t>
      </w:r>
      <w:r w:rsidRPr="00AA71EF">
        <w:rPr>
          <w:rFonts w:ascii="Times New Roman" w:hAnsi="Times New Roman" w:cs="Times New Roman"/>
          <w:sz w:val="28"/>
          <w:szCs w:val="28"/>
          <w:lang w:val="en-US"/>
        </w:rPr>
        <w:t>6</w:t>
      </w:r>
      <w:r w:rsidR="002C16F1" w:rsidRPr="006B0C39">
        <w:rPr>
          <w:rFonts w:ascii="Times New Roman" w:hAnsi="Times New Roman" w:cs="Times New Roman"/>
          <w:sz w:val="28"/>
          <w:szCs w:val="28"/>
          <w:lang w:val="en-US"/>
        </w:rPr>
        <w:t xml:space="preserve"> </w:t>
      </w:r>
      <w:r w:rsidR="002C16F1" w:rsidRPr="006B0C39">
        <w:rPr>
          <w:rFonts w:ascii="Times New Roman" w:hAnsi="Times New Roman" w:cs="Times New Roman"/>
          <w:sz w:val="28"/>
          <w:szCs w:val="28"/>
          <w:lang w:val="fr-FR"/>
        </w:rPr>
        <w:t>Becke A.D. Density-functional thermochemistry. III. The role of exact exchange // The Journal of Chemical Physics. – 1993. – Vo</w:t>
      </w:r>
      <w:r w:rsidR="002C16F1" w:rsidRPr="006B0C39">
        <w:rPr>
          <w:rFonts w:ascii="Times New Roman" w:hAnsi="Times New Roman" w:cs="Times New Roman"/>
          <w:sz w:val="28"/>
          <w:szCs w:val="28"/>
          <w:lang w:val="en-US"/>
        </w:rPr>
        <w:t xml:space="preserve">l. 98. – P. 5648-5652. </w:t>
      </w:r>
    </w:p>
    <w:p w:rsidR="002C16F1" w:rsidRPr="006B0C39" w:rsidRDefault="00AA71EF" w:rsidP="002C16F1">
      <w:pPr>
        <w:tabs>
          <w:tab w:val="left" w:pos="1276"/>
        </w:tabs>
        <w:ind w:firstLine="709"/>
        <w:jc w:val="both"/>
        <w:rPr>
          <w:rFonts w:ascii="Times New Roman" w:eastAsia="Times New Roman" w:hAnsi="Times New Roman" w:cs="Times New Roman"/>
          <w:sz w:val="28"/>
          <w:szCs w:val="28"/>
          <w:lang w:val="de-DE"/>
        </w:rPr>
      </w:pPr>
      <w:r>
        <w:rPr>
          <w:rFonts w:ascii="Times New Roman" w:hAnsi="Times New Roman" w:cs="Times New Roman"/>
          <w:sz w:val="28"/>
          <w:szCs w:val="28"/>
          <w:lang w:val="en-US"/>
        </w:rPr>
        <w:t>1</w:t>
      </w:r>
      <w:r w:rsidRPr="00AA71EF">
        <w:rPr>
          <w:rFonts w:ascii="Times New Roman" w:hAnsi="Times New Roman" w:cs="Times New Roman"/>
          <w:sz w:val="28"/>
          <w:szCs w:val="28"/>
          <w:lang w:val="en-US"/>
        </w:rPr>
        <w:t>27</w:t>
      </w:r>
      <w:r w:rsidR="002C16F1" w:rsidRPr="006B0C39">
        <w:rPr>
          <w:rFonts w:ascii="Times New Roman" w:hAnsi="Times New Roman" w:cs="Times New Roman"/>
          <w:sz w:val="28"/>
          <w:szCs w:val="28"/>
          <w:lang w:val="de-DE"/>
        </w:rPr>
        <w:t xml:space="preserve"> Frisch M.J., Trucks G.W., Schlegel H.B.et al. Gaussian 16, Revision A.03, Gaussian, Inc </w:t>
      </w:r>
      <w:r w:rsidR="002C16F1" w:rsidRPr="006B0C39">
        <w:rPr>
          <w:rFonts w:ascii="Times New Roman" w:hAnsi="Times New Roman" w:cs="Times New Roman"/>
          <w:sz w:val="28"/>
          <w:szCs w:val="28"/>
          <w:lang w:val="en-US"/>
        </w:rPr>
        <w:t>//</w:t>
      </w:r>
      <w:hyperlink r:id="rId199" w:history="1">
        <w:r w:rsidR="002C16F1" w:rsidRPr="006B0C39">
          <w:rPr>
            <w:rStyle w:val="ae"/>
            <w:rFonts w:ascii="Times New Roman" w:hAnsi="Times New Roman"/>
            <w:color w:val="auto"/>
            <w:sz w:val="28"/>
            <w:szCs w:val="28"/>
            <w:u w:val="none"/>
            <w:lang w:val="de-DE"/>
          </w:rPr>
          <w:t>https://gaussian.com/citation_a03/</w:t>
        </w:r>
      </w:hyperlink>
      <w:r w:rsidR="002C16F1" w:rsidRPr="006B0C39">
        <w:rPr>
          <w:rStyle w:val="ae"/>
          <w:rFonts w:ascii="Times New Roman" w:hAnsi="Times New Roman"/>
          <w:color w:val="auto"/>
          <w:sz w:val="28"/>
          <w:szCs w:val="28"/>
          <w:u w:val="none"/>
          <w:lang w:val="en-US"/>
        </w:rPr>
        <w:t>. 20.04.2020.</w:t>
      </w:r>
    </w:p>
    <w:p w:rsidR="002C16F1" w:rsidRPr="006B0C39" w:rsidRDefault="00AA71EF" w:rsidP="002C16F1">
      <w:pPr>
        <w:tabs>
          <w:tab w:val="left" w:pos="1276"/>
        </w:tabs>
        <w:ind w:firstLine="709"/>
        <w:jc w:val="both"/>
        <w:rPr>
          <w:rFonts w:ascii="Times New Roman" w:eastAsia="Times New Roman" w:hAnsi="Times New Roman" w:cs="Times New Roman"/>
          <w:sz w:val="28"/>
          <w:szCs w:val="28"/>
          <w:lang w:val="fr-FR"/>
        </w:rPr>
      </w:pPr>
      <w:r>
        <w:rPr>
          <w:rFonts w:ascii="Times New Roman" w:hAnsi="Times New Roman" w:cs="Times New Roman"/>
          <w:spacing w:val="-2"/>
          <w:sz w:val="28"/>
          <w:szCs w:val="28"/>
          <w:lang w:val="kk-KZ"/>
        </w:rPr>
        <w:t>128</w:t>
      </w:r>
      <w:r w:rsidR="002C16F1" w:rsidRPr="006B0C39">
        <w:rPr>
          <w:rFonts w:ascii="Times New Roman" w:hAnsi="Times New Roman" w:cs="Times New Roman"/>
          <w:spacing w:val="-2"/>
          <w:sz w:val="28"/>
          <w:szCs w:val="28"/>
          <w:lang w:val="kk-KZ"/>
        </w:rPr>
        <w:t xml:space="preserve"> Нуркенов О.А., Сатпаева Ж.Б. Конденсация гликозилизотиоцианата с гидразидами о- и п-гидроксибензойных кислот // Вестник КарГУ. – 2011. – №1(61). – С. 23-27.</w:t>
      </w:r>
    </w:p>
    <w:p w:rsidR="002C16F1" w:rsidRPr="006B0C39" w:rsidRDefault="00AA71EF" w:rsidP="002C16F1">
      <w:pPr>
        <w:tabs>
          <w:tab w:val="left" w:pos="1276"/>
        </w:tabs>
        <w:ind w:firstLine="709"/>
        <w:jc w:val="both"/>
        <w:rPr>
          <w:rFonts w:ascii="Times New Roman" w:eastAsia="Times New Roman" w:hAnsi="Times New Roman" w:cs="Times New Roman"/>
          <w:sz w:val="28"/>
          <w:szCs w:val="28"/>
          <w:lang w:val="fr-FR"/>
        </w:rPr>
      </w:pPr>
      <w:r>
        <w:rPr>
          <w:rFonts w:ascii="Times New Roman" w:hAnsi="Times New Roman" w:cs="Times New Roman"/>
          <w:sz w:val="28"/>
          <w:szCs w:val="28"/>
        </w:rPr>
        <w:t>129</w:t>
      </w:r>
      <w:r w:rsidR="002C16F1" w:rsidRPr="006B0C39">
        <w:rPr>
          <w:rFonts w:ascii="Times New Roman" w:hAnsi="Times New Roman" w:cs="Times New Roman"/>
          <w:sz w:val="28"/>
          <w:szCs w:val="28"/>
        </w:rPr>
        <w:t xml:space="preserve"> Машковский М.Д. Лекарственные средства. – М.: ООО РИА «Новая волна», 2012. – 1216 с.</w:t>
      </w:r>
    </w:p>
    <w:p w:rsidR="002C16F1" w:rsidRPr="006B0C39" w:rsidRDefault="009847D3" w:rsidP="002C16F1">
      <w:pPr>
        <w:tabs>
          <w:tab w:val="left" w:pos="1276"/>
        </w:tabs>
        <w:ind w:firstLine="709"/>
        <w:jc w:val="both"/>
        <w:rPr>
          <w:rFonts w:ascii="Times New Roman" w:eastAsia="Times New Roman" w:hAnsi="Times New Roman" w:cs="Times New Roman"/>
          <w:sz w:val="28"/>
          <w:szCs w:val="28"/>
        </w:rPr>
      </w:pPr>
      <w:r w:rsidRPr="006B0C39">
        <w:rPr>
          <w:rFonts w:ascii="Times New Roman" w:hAnsi="Times New Roman" w:cs="Times New Roman"/>
          <w:sz w:val="28"/>
          <w:szCs w:val="28"/>
          <w:lang w:val="kk-KZ"/>
        </w:rPr>
        <w:t>13</w:t>
      </w:r>
      <w:r w:rsidR="00AA71EF">
        <w:rPr>
          <w:rFonts w:ascii="Times New Roman" w:hAnsi="Times New Roman" w:cs="Times New Roman"/>
          <w:sz w:val="28"/>
          <w:szCs w:val="28"/>
          <w:lang w:val="kk-KZ"/>
        </w:rPr>
        <w:t>0</w:t>
      </w:r>
      <w:r w:rsidR="002C16F1" w:rsidRPr="006B0C39">
        <w:rPr>
          <w:rFonts w:ascii="Times New Roman" w:hAnsi="Times New Roman" w:cs="Times New Roman"/>
          <w:sz w:val="28"/>
          <w:szCs w:val="28"/>
          <w:lang w:val="kk-KZ"/>
        </w:rPr>
        <w:t xml:space="preserve"> Кулаков И.В., Нуркенов О.А., Сатпаева Ж.Б. и др. Синтез гидразонов </w:t>
      </w:r>
      <w:r w:rsidR="002C16F1" w:rsidRPr="006B0C39">
        <w:rPr>
          <w:rFonts w:ascii="Times New Roman" w:hAnsi="Times New Roman" w:cs="Times New Roman"/>
          <w:sz w:val="28"/>
          <w:szCs w:val="28"/>
          <w:lang w:val="en-US"/>
        </w:rPr>
        <w:t>N</w:t>
      </w:r>
      <w:r w:rsidR="002C16F1" w:rsidRPr="006B0C39">
        <w:rPr>
          <w:rFonts w:ascii="Times New Roman" w:hAnsi="Times New Roman" w:cs="Times New Roman"/>
          <w:sz w:val="28"/>
          <w:szCs w:val="28"/>
        </w:rPr>
        <w:t xml:space="preserve">-анабазинилуксусной кислоты и пространственное строение ее изопропилиденгидразона </w:t>
      </w:r>
      <w:r w:rsidR="002C16F1" w:rsidRPr="006B0C39">
        <w:rPr>
          <w:rFonts w:ascii="Times New Roman" w:hAnsi="Times New Roman" w:cs="Times New Roman"/>
          <w:sz w:val="28"/>
          <w:szCs w:val="28"/>
          <w:lang w:val="kk-KZ"/>
        </w:rPr>
        <w:t>// Журнал общей химии. – 2014. – Т. 84, №8. –С. 1320-1324.</w:t>
      </w:r>
    </w:p>
    <w:p w:rsidR="002C16F1" w:rsidRPr="00AA71EF" w:rsidRDefault="00AA71EF" w:rsidP="002C16F1">
      <w:pPr>
        <w:tabs>
          <w:tab w:val="left" w:pos="1276"/>
        </w:tabs>
        <w:ind w:firstLine="709"/>
        <w:jc w:val="both"/>
        <w:rPr>
          <w:rFonts w:ascii="Times New Roman" w:eastAsia="Times New Roman" w:hAnsi="Times New Roman" w:cs="Times New Roman"/>
          <w:sz w:val="28"/>
          <w:szCs w:val="28"/>
          <w:lang w:val="en-US"/>
        </w:rPr>
      </w:pPr>
      <w:r>
        <w:rPr>
          <w:rFonts w:ascii="Times New Roman" w:hAnsi="Times New Roman" w:cs="Times New Roman"/>
          <w:sz w:val="28"/>
          <w:szCs w:val="28"/>
          <w:lang w:val="kk-KZ"/>
        </w:rPr>
        <w:t>131</w:t>
      </w:r>
      <w:r w:rsidR="002C16F1" w:rsidRPr="006B0C39">
        <w:rPr>
          <w:rFonts w:ascii="Times New Roman" w:hAnsi="Times New Roman" w:cs="Times New Roman"/>
          <w:sz w:val="28"/>
          <w:szCs w:val="28"/>
          <w:lang w:val="kk-KZ"/>
        </w:rPr>
        <w:t xml:space="preserve"> Kulakov I.V., Nurkenov O.A., Satpaeva Zh.B.</w:t>
      </w:r>
      <w:r w:rsidR="002C16F1" w:rsidRPr="006B0C39">
        <w:rPr>
          <w:rFonts w:ascii="Times New Roman" w:hAnsi="Times New Roman" w:cs="Times New Roman"/>
          <w:sz w:val="28"/>
          <w:szCs w:val="28"/>
          <w:lang w:val="en-US"/>
        </w:rPr>
        <w:t xml:space="preserve">etal. Synthesis of Hydrazones of Anabasinylacetic Acid and Structure of Its Isopropylidenehydrazone </w:t>
      </w:r>
      <w:r w:rsidR="002C16F1" w:rsidRPr="006B0C39">
        <w:rPr>
          <w:rFonts w:ascii="Times New Roman" w:hAnsi="Times New Roman" w:cs="Times New Roman"/>
          <w:sz w:val="28"/>
          <w:szCs w:val="28"/>
          <w:lang w:val="kk-KZ"/>
        </w:rPr>
        <w:t>// Russ</w:t>
      </w:r>
      <w:r w:rsidR="002C16F1" w:rsidRPr="006B0C39">
        <w:rPr>
          <w:rFonts w:ascii="Times New Roman" w:hAnsi="Times New Roman" w:cs="Times New Roman"/>
          <w:sz w:val="28"/>
          <w:szCs w:val="28"/>
          <w:lang w:val="en-US"/>
        </w:rPr>
        <w:t>ian</w:t>
      </w:r>
      <w:r w:rsidR="002C16F1" w:rsidRPr="006B0C39">
        <w:rPr>
          <w:rFonts w:ascii="Times New Roman" w:hAnsi="Times New Roman" w:cs="Times New Roman"/>
          <w:sz w:val="28"/>
          <w:szCs w:val="28"/>
          <w:lang w:val="kk-KZ"/>
        </w:rPr>
        <w:t xml:space="preserve"> J</w:t>
      </w:r>
      <w:r w:rsidR="002C16F1" w:rsidRPr="006B0C39">
        <w:rPr>
          <w:rFonts w:ascii="Times New Roman" w:hAnsi="Times New Roman" w:cs="Times New Roman"/>
          <w:sz w:val="28"/>
          <w:szCs w:val="28"/>
          <w:lang w:val="en-US"/>
        </w:rPr>
        <w:t>ournal of</w:t>
      </w:r>
      <w:r w:rsidR="002C16F1" w:rsidRPr="006B0C39">
        <w:rPr>
          <w:rFonts w:ascii="Times New Roman" w:hAnsi="Times New Roman" w:cs="Times New Roman"/>
          <w:sz w:val="28"/>
          <w:szCs w:val="28"/>
          <w:lang w:val="kk-KZ"/>
        </w:rPr>
        <w:t xml:space="preserve"> Gen</w:t>
      </w:r>
      <w:r w:rsidR="002C16F1" w:rsidRPr="006B0C39">
        <w:rPr>
          <w:rFonts w:ascii="Times New Roman" w:hAnsi="Times New Roman" w:cs="Times New Roman"/>
          <w:sz w:val="28"/>
          <w:szCs w:val="28"/>
          <w:lang w:val="en-US"/>
        </w:rPr>
        <w:t>eral</w:t>
      </w:r>
      <w:r w:rsidR="002C16F1" w:rsidRPr="006B0C39">
        <w:rPr>
          <w:rFonts w:ascii="Times New Roman" w:hAnsi="Times New Roman" w:cs="Times New Roman"/>
          <w:sz w:val="28"/>
          <w:szCs w:val="28"/>
          <w:lang w:val="kk-KZ"/>
        </w:rPr>
        <w:t xml:space="preserve"> Chem</w:t>
      </w:r>
      <w:r w:rsidR="002C16F1" w:rsidRPr="006B0C39">
        <w:rPr>
          <w:rFonts w:ascii="Times New Roman" w:hAnsi="Times New Roman" w:cs="Times New Roman"/>
          <w:sz w:val="28"/>
          <w:szCs w:val="28"/>
          <w:lang w:val="en-US"/>
        </w:rPr>
        <w:t>istry</w:t>
      </w:r>
      <w:r w:rsidR="002C16F1" w:rsidRPr="006B0C39">
        <w:rPr>
          <w:rFonts w:ascii="Times New Roman" w:hAnsi="Times New Roman" w:cs="Times New Roman"/>
          <w:sz w:val="28"/>
          <w:szCs w:val="28"/>
          <w:lang w:val="kk-KZ"/>
        </w:rPr>
        <w:t xml:space="preserve">. </w:t>
      </w:r>
      <w:r w:rsidR="002C16F1" w:rsidRPr="006B0C39">
        <w:rPr>
          <w:rFonts w:ascii="Times New Roman" w:hAnsi="Times New Roman" w:cs="Times New Roman"/>
          <w:sz w:val="28"/>
          <w:szCs w:val="28"/>
          <w:lang w:val="en-US"/>
        </w:rPr>
        <w:t>–</w:t>
      </w:r>
      <w:r w:rsidR="002C16F1" w:rsidRPr="006B0C39">
        <w:rPr>
          <w:rFonts w:ascii="Times New Roman" w:hAnsi="Times New Roman" w:cs="Times New Roman"/>
          <w:sz w:val="28"/>
          <w:szCs w:val="28"/>
          <w:lang w:val="kk-KZ"/>
        </w:rPr>
        <w:t xml:space="preserve">2014. </w:t>
      </w:r>
      <w:r w:rsidR="002C16F1" w:rsidRPr="006B0C39">
        <w:rPr>
          <w:rFonts w:ascii="Times New Roman" w:hAnsi="Times New Roman" w:cs="Times New Roman"/>
          <w:sz w:val="28"/>
          <w:szCs w:val="28"/>
          <w:lang w:val="en-US"/>
        </w:rPr>
        <w:t xml:space="preserve">– </w:t>
      </w:r>
      <w:r w:rsidR="002C16F1" w:rsidRPr="006B0C39">
        <w:rPr>
          <w:rFonts w:ascii="Times New Roman" w:hAnsi="Times New Roman" w:cs="Times New Roman"/>
          <w:sz w:val="28"/>
          <w:szCs w:val="28"/>
          <w:lang w:val="kk-KZ"/>
        </w:rPr>
        <w:t xml:space="preserve">Vol. 84, </w:t>
      </w:r>
      <w:r w:rsidR="002C16F1" w:rsidRPr="006B0C39">
        <w:rPr>
          <w:rFonts w:ascii="Times New Roman" w:hAnsi="Times New Roman" w:cs="Times New Roman"/>
          <w:sz w:val="28"/>
          <w:szCs w:val="28"/>
          <w:lang w:val="en-US"/>
        </w:rPr>
        <w:t>Issue</w:t>
      </w:r>
      <w:r w:rsidR="002C16F1" w:rsidRPr="006B0C39">
        <w:rPr>
          <w:rFonts w:ascii="Times New Roman" w:hAnsi="Times New Roman" w:cs="Times New Roman"/>
          <w:sz w:val="28"/>
          <w:szCs w:val="28"/>
          <w:lang w:val="kk-KZ"/>
        </w:rPr>
        <w:t xml:space="preserve"> 8.</w:t>
      </w:r>
      <w:r w:rsidR="002C16F1" w:rsidRPr="006B0C39">
        <w:rPr>
          <w:rFonts w:ascii="Times New Roman" w:hAnsi="Times New Roman" w:cs="Times New Roman"/>
          <w:sz w:val="28"/>
          <w:szCs w:val="28"/>
          <w:lang w:val="en-US"/>
        </w:rPr>
        <w:t>–</w:t>
      </w:r>
      <w:r w:rsidR="002C16F1" w:rsidRPr="006B0C39">
        <w:rPr>
          <w:rFonts w:ascii="Times New Roman" w:hAnsi="Times New Roman" w:cs="Times New Roman"/>
          <w:sz w:val="28"/>
          <w:szCs w:val="28"/>
          <w:lang w:val="kk-KZ"/>
        </w:rPr>
        <w:t>P. 1543</w:t>
      </w:r>
      <w:r w:rsidR="002C16F1" w:rsidRPr="00AA71EF">
        <w:rPr>
          <w:rFonts w:ascii="Times New Roman" w:hAnsi="Times New Roman" w:cs="Times New Roman"/>
          <w:sz w:val="28"/>
          <w:szCs w:val="28"/>
          <w:lang w:val="en-US"/>
        </w:rPr>
        <w:t>-1546</w:t>
      </w:r>
      <w:r w:rsidR="002C16F1" w:rsidRPr="006B0C39">
        <w:rPr>
          <w:rFonts w:ascii="Times New Roman" w:hAnsi="Times New Roman" w:cs="Times New Roman"/>
          <w:sz w:val="28"/>
          <w:szCs w:val="28"/>
          <w:lang w:val="kk-KZ"/>
        </w:rPr>
        <w:t>.</w:t>
      </w:r>
    </w:p>
    <w:p w:rsidR="002C16F1" w:rsidRPr="006B0C39" w:rsidRDefault="00AA71EF" w:rsidP="002C16F1">
      <w:pPr>
        <w:tabs>
          <w:tab w:val="left" w:pos="1276"/>
        </w:tabs>
        <w:ind w:firstLine="709"/>
        <w:jc w:val="both"/>
        <w:rPr>
          <w:rFonts w:ascii="Times New Roman" w:eastAsia="Times New Roman" w:hAnsi="Times New Roman" w:cs="Times New Roman"/>
          <w:sz w:val="28"/>
          <w:szCs w:val="28"/>
          <w:lang w:val="en-US"/>
        </w:rPr>
      </w:pPr>
      <w:r>
        <w:rPr>
          <w:rFonts w:ascii="Times New Roman" w:hAnsi="Times New Roman" w:cs="Times New Roman"/>
          <w:sz w:val="28"/>
          <w:szCs w:val="28"/>
          <w:lang w:val="kk-KZ"/>
        </w:rPr>
        <w:t>132</w:t>
      </w:r>
      <w:r w:rsidR="002C16F1" w:rsidRPr="006B0C39">
        <w:rPr>
          <w:rFonts w:ascii="Times New Roman" w:hAnsi="Times New Roman" w:cs="Times New Roman"/>
          <w:sz w:val="28"/>
          <w:szCs w:val="28"/>
          <w:lang w:val="kk-KZ"/>
        </w:rPr>
        <w:t xml:space="preserve"> Голышин Н.М. </w:t>
      </w:r>
      <w:r w:rsidR="002C16F1" w:rsidRPr="006B0C39">
        <w:rPr>
          <w:rFonts w:ascii="Times New Roman" w:hAnsi="Times New Roman" w:cs="Times New Roman"/>
          <w:sz w:val="28"/>
          <w:szCs w:val="28"/>
        </w:rPr>
        <w:t xml:space="preserve">Новые системные: фунгициды и их использование </w:t>
      </w:r>
      <w:r w:rsidR="002C16F1" w:rsidRPr="006B0C39">
        <w:rPr>
          <w:rFonts w:ascii="Times New Roman" w:hAnsi="Times New Roman" w:cs="Times New Roman"/>
          <w:sz w:val="28"/>
          <w:szCs w:val="28"/>
          <w:lang w:val="kk-KZ"/>
        </w:rPr>
        <w:t xml:space="preserve">// Журнал всесоюзного химического </w:t>
      </w:r>
      <w:r w:rsidR="002C16F1" w:rsidRPr="006B0C39">
        <w:rPr>
          <w:rFonts w:ascii="Times New Roman" w:hAnsi="Times New Roman" w:cs="Times New Roman"/>
          <w:sz w:val="28"/>
          <w:szCs w:val="28"/>
        </w:rPr>
        <w:t xml:space="preserve">общества </w:t>
      </w:r>
      <w:r w:rsidR="002C16F1" w:rsidRPr="006B0C39">
        <w:rPr>
          <w:rFonts w:ascii="Times New Roman" w:hAnsi="Times New Roman" w:cs="Times New Roman"/>
          <w:sz w:val="28"/>
          <w:szCs w:val="28"/>
          <w:lang w:val="kk-KZ"/>
        </w:rPr>
        <w:t xml:space="preserve">им. </w:t>
      </w:r>
      <w:r w:rsidR="002C16F1" w:rsidRPr="006B0C39">
        <w:rPr>
          <w:rFonts w:ascii="Times New Roman" w:hAnsi="Times New Roman" w:cs="Times New Roman"/>
          <w:sz w:val="28"/>
          <w:szCs w:val="28"/>
        </w:rPr>
        <w:t>Д</w:t>
      </w:r>
      <w:r w:rsidR="002C16F1" w:rsidRPr="006B0C39">
        <w:rPr>
          <w:rFonts w:ascii="Times New Roman" w:hAnsi="Times New Roman" w:cs="Times New Roman"/>
          <w:sz w:val="28"/>
          <w:szCs w:val="28"/>
          <w:lang w:val="en-US"/>
        </w:rPr>
        <w:t>.</w:t>
      </w:r>
      <w:r w:rsidR="002C16F1" w:rsidRPr="006B0C39">
        <w:rPr>
          <w:rFonts w:ascii="Times New Roman" w:hAnsi="Times New Roman" w:cs="Times New Roman"/>
          <w:sz w:val="28"/>
          <w:szCs w:val="28"/>
        </w:rPr>
        <w:t>И</w:t>
      </w:r>
      <w:r w:rsidR="002C16F1" w:rsidRPr="006B0C39">
        <w:rPr>
          <w:rFonts w:ascii="Times New Roman" w:hAnsi="Times New Roman" w:cs="Times New Roman"/>
          <w:sz w:val="28"/>
          <w:szCs w:val="28"/>
          <w:lang w:val="en-US"/>
        </w:rPr>
        <w:t xml:space="preserve">. </w:t>
      </w:r>
      <w:r w:rsidR="002C16F1" w:rsidRPr="006B0C39">
        <w:rPr>
          <w:rFonts w:ascii="Times New Roman" w:hAnsi="Times New Roman" w:cs="Times New Roman"/>
          <w:sz w:val="28"/>
          <w:szCs w:val="28"/>
        </w:rPr>
        <w:t>Менделеева</w:t>
      </w:r>
      <w:r w:rsidR="002C16F1" w:rsidRPr="006B0C39">
        <w:rPr>
          <w:rFonts w:ascii="Times New Roman" w:hAnsi="Times New Roman" w:cs="Times New Roman"/>
          <w:sz w:val="28"/>
          <w:szCs w:val="28"/>
          <w:lang w:val="en-US"/>
        </w:rPr>
        <w:t>. – 1984. –</w:t>
      </w:r>
      <w:r w:rsidR="002C16F1" w:rsidRPr="006B0C39">
        <w:rPr>
          <w:rFonts w:ascii="Times New Roman" w:hAnsi="Times New Roman" w:cs="Times New Roman"/>
          <w:sz w:val="28"/>
          <w:szCs w:val="28"/>
        </w:rPr>
        <w:t>Т</w:t>
      </w:r>
      <w:r w:rsidR="002C16F1" w:rsidRPr="006B0C39">
        <w:rPr>
          <w:rFonts w:ascii="Times New Roman" w:hAnsi="Times New Roman" w:cs="Times New Roman"/>
          <w:sz w:val="28"/>
          <w:szCs w:val="28"/>
          <w:lang w:val="en-US"/>
        </w:rPr>
        <w:t>. 29, №1. –</w:t>
      </w:r>
      <w:r w:rsidR="00A749D9" w:rsidRPr="006B0C39">
        <w:rPr>
          <w:rFonts w:ascii="Times New Roman" w:hAnsi="Times New Roman" w:cs="Times New Roman"/>
          <w:sz w:val="28"/>
          <w:szCs w:val="28"/>
          <w:lang w:val="en-US"/>
        </w:rPr>
        <w:t xml:space="preserve"> </w:t>
      </w:r>
      <w:r w:rsidR="002C16F1" w:rsidRPr="006B0C39">
        <w:rPr>
          <w:rFonts w:ascii="Times New Roman" w:hAnsi="Times New Roman" w:cs="Times New Roman"/>
          <w:sz w:val="28"/>
          <w:szCs w:val="28"/>
        </w:rPr>
        <w:t>С</w:t>
      </w:r>
      <w:r w:rsidR="002C16F1" w:rsidRPr="006B0C39">
        <w:rPr>
          <w:rFonts w:ascii="Times New Roman" w:hAnsi="Times New Roman" w:cs="Times New Roman"/>
          <w:sz w:val="28"/>
          <w:szCs w:val="28"/>
          <w:lang w:val="en-US"/>
        </w:rPr>
        <w:t>.</w:t>
      </w:r>
      <w:r w:rsidR="00A749D9" w:rsidRPr="006B0C39">
        <w:rPr>
          <w:rFonts w:ascii="Times New Roman" w:hAnsi="Times New Roman" w:cs="Times New Roman"/>
          <w:sz w:val="28"/>
          <w:szCs w:val="28"/>
          <w:lang w:val="en-US"/>
        </w:rPr>
        <w:t xml:space="preserve"> </w:t>
      </w:r>
      <w:r w:rsidR="002C16F1" w:rsidRPr="006B0C39">
        <w:rPr>
          <w:rFonts w:ascii="Times New Roman" w:hAnsi="Times New Roman" w:cs="Times New Roman"/>
          <w:sz w:val="28"/>
          <w:szCs w:val="28"/>
          <w:lang w:val="en-US"/>
        </w:rPr>
        <w:t>74-83.</w:t>
      </w:r>
    </w:p>
    <w:p w:rsidR="002C16F1" w:rsidRPr="006B0C39" w:rsidRDefault="00AA71EF" w:rsidP="002C16F1">
      <w:pPr>
        <w:tabs>
          <w:tab w:val="left" w:pos="1276"/>
        </w:tabs>
        <w:ind w:firstLine="709"/>
        <w:jc w:val="both"/>
        <w:rPr>
          <w:rFonts w:ascii="Times New Roman" w:eastAsia="Times New Roman" w:hAnsi="Times New Roman" w:cs="Times New Roman"/>
          <w:sz w:val="28"/>
          <w:szCs w:val="28"/>
          <w:lang w:val="en-US"/>
        </w:rPr>
      </w:pPr>
      <w:r>
        <w:rPr>
          <w:rFonts w:ascii="Times New Roman" w:hAnsi="Times New Roman" w:cs="Times New Roman"/>
          <w:sz w:val="28"/>
          <w:szCs w:val="28"/>
          <w:lang w:val="en-US"/>
        </w:rPr>
        <w:t>13</w:t>
      </w:r>
      <w:r w:rsidRPr="00AA71EF">
        <w:rPr>
          <w:rFonts w:ascii="Times New Roman" w:hAnsi="Times New Roman" w:cs="Times New Roman"/>
          <w:sz w:val="28"/>
          <w:szCs w:val="28"/>
          <w:lang w:val="en-US"/>
        </w:rPr>
        <w:t>3</w:t>
      </w:r>
      <w:r w:rsidR="002C16F1" w:rsidRPr="006B0C39">
        <w:rPr>
          <w:rFonts w:ascii="Times New Roman" w:hAnsi="Times New Roman" w:cs="Times New Roman"/>
          <w:sz w:val="28"/>
          <w:szCs w:val="28"/>
          <w:lang w:val="en-US"/>
        </w:rPr>
        <w:t xml:space="preserve"> Rollas S., Küçükgüzel S.G. Biological Activities of Hydrazon Drivatives // Molecules. – 2007. – Vol. 12. – P. 1910-1939.</w:t>
      </w:r>
    </w:p>
    <w:p w:rsidR="002C16F1" w:rsidRPr="006B0C39" w:rsidRDefault="00AA71EF" w:rsidP="002C16F1">
      <w:pPr>
        <w:tabs>
          <w:tab w:val="left" w:pos="1276"/>
        </w:tabs>
        <w:ind w:firstLine="709"/>
        <w:jc w:val="both"/>
        <w:rPr>
          <w:rFonts w:ascii="Times New Roman" w:eastAsia="Times New Roman" w:hAnsi="Times New Roman" w:cs="Times New Roman"/>
          <w:sz w:val="28"/>
          <w:szCs w:val="28"/>
        </w:rPr>
      </w:pPr>
      <w:r>
        <w:rPr>
          <w:rFonts w:ascii="Times New Roman" w:hAnsi="Times New Roman" w:cs="Times New Roman"/>
          <w:sz w:val="28"/>
          <w:szCs w:val="28"/>
        </w:rPr>
        <w:t>134</w:t>
      </w:r>
      <w:r w:rsidR="002C16F1" w:rsidRPr="006B0C39">
        <w:rPr>
          <w:rFonts w:ascii="Times New Roman" w:hAnsi="Times New Roman" w:cs="Times New Roman"/>
          <w:sz w:val="28"/>
          <w:szCs w:val="28"/>
        </w:rPr>
        <w:t xml:space="preserve"> Лисина С.В., Брель А.К., Мазанова Л.С. и др. Синтез и жаропонижающая активность новых производных салициловой кислоты // Химико-фармацевтическийжурнал. – 2008. –Т. 42, №10. –С. 24-26.</w:t>
      </w:r>
    </w:p>
    <w:p w:rsidR="002C16F1" w:rsidRPr="006B0C39" w:rsidRDefault="00AA71EF" w:rsidP="002C16F1">
      <w:pPr>
        <w:tabs>
          <w:tab w:val="left" w:pos="1276"/>
        </w:tabs>
        <w:ind w:firstLine="709"/>
        <w:jc w:val="both"/>
        <w:rPr>
          <w:rFonts w:ascii="Times New Roman" w:eastAsia="Times New Roman" w:hAnsi="Times New Roman" w:cs="Times New Roman"/>
          <w:sz w:val="28"/>
          <w:szCs w:val="28"/>
          <w:lang w:val="en-US"/>
        </w:rPr>
      </w:pPr>
      <w:r>
        <w:rPr>
          <w:rFonts w:ascii="Times New Roman" w:hAnsi="Times New Roman" w:cs="Times New Roman"/>
          <w:spacing w:val="-4"/>
          <w:sz w:val="28"/>
          <w:szCs w:val="28"/>
          <w:lang w:val="kk-KZ"/>
        </w:rPr>
        <w:t>135</w:t>
      </w:r>
      <w:r w:rsidR="002C16F1" w:rsidRPr="006B0C39">
        <w:rPr>
          <w:rFonts w:ascii="Times New Roman" w:hAnsi="Times New Roman" w:cs="Times New Roman"/>
          <w:spacing w:val="-4"/>
          <w:sz w:val="28"/>
          <w:szCs w:val="28"/>
          <w:lang w:val="kk-KZ"/>
        </w:rPr>
        <w:t xml:space="preserve"> Щукина М.Н., Сазонова Е.Д., Першин Г.Н. и др. </w:t>
      </w:r>
      <w:r w:rsidR="002C16F1" w:rsidRPr="006B0C39">
        <w:rPr>
          <w:rFonts w:ascii="Times New Roman" w:hAnsi="Times New Roman" w:cs="Times New Roman"/>
          <w:spacing w:val="-4"/>
          <w:sz w:val="28"/>
          <w:szCs w:val="28"/>
        </w:rPr>
        <w:t xml:space="preserve">Ароматические изоникотиноил гидразоны – новый класс химиотерапевтических противотуберкулезных веществ </w:t>
      </w:r>
      <w:r w:rsidR="00A749D9" w:rsidRPr="006B0C39">
        <w:rPr>
          <w:rFonts w:ascii="Times New Roman" w:hAnsi="Times New Roman" w:cs="Times New Roman"/>
          <w:spacing w:val="-4"/>
          <w:sz w:val="28"/>
          <w:szCs w:val="28"/>
        </w:rPr>
        <w:t xml:space="preserve"> </w:t>
      </w:r>
      <w:r w:rsidR="002C16F1" w:rsidRPr="006B0C39">
        <w:rPr>
          <w:rFonts w:ascii="Times New Roman" w:hAnsi="Times New Roman" w:cs="Times New Roman"/>
          <w:spacing w:val="-4"/>
          <w:sz w:val="28"/>
          <w:szCs w:val="28"/>
        </w:rPr>
        <w:t xml:space="preserve">// Проблемы туберкулеза.– </w:t>
      </w:r>
      <w:r w:rsidR="002C16F1" w:rsidRPr="006B0C39">
        <w:rPr>
          <w:rFonts w:ascii="Times New Roman" w:hAnsi="Times New Roman" w:cs="Times New Roman"/>
          <w:spacing w:val="-4"/>
          <w:sz w:val="28"/>
          <w:szCs w:val="28"/>
          <w:lang w:val="en-US"/>
        </w:rPr>
        <w:t xml:space="preserve">1954. –№2. – </w:t>
      </w:r>
      <w:r w:rsidR="002C16F1" w:rsidRPr="006B0C39">
        <w:rPr>
          <w:rFonts w:ascii="Times New Roman" w:hAnsi="Times New Roman" w:cs="Times New Roman"/>
          <w:spacing w:val="-4"/>
          <w:sz w:val="28"/>
          <w:szCs w:val="28"/>
        </w:rPr>
        <w:t>С</w:t>
      </w:r>
      <w:r w:rsidR="002C16F1" w:rsidRPr="006B0C39">
        <w:rPr>
          <w:rFonts w:ascii="Times New Roman" w:hAnsi="Times New Roman" w:cs="Times New Roman"/>
          <w:spacing w:val="-4"/>
          <w:sz w:val="28"/>
          <w:szCs w:val="28"/>
          <w:lang w:val="en-US"/>
        </w:rPr>
        <w:t>. 44-50.</w:t>
      </w:r>
    </w:p>
    <w:p w:rsidR="002C16F1" w:rsidRPr="006B0C39" w:rsidRDefault="00AA71EF" w:rsidP="002C16F1">
      <w:pPr>
        <w:tabs>
          <w:tab w:val="left" w:pos="1276"/>
        </w:tabs>
        <w:ind w:firstLine="709"/>
        <w:jc w:val="both"/>
        <w:rPr>
          <w:rFonts w:ascii="Times New Roman" w:eastAsia="Times New Roman" w:hAnsi="Times New Roman" w:cs="Times New Roman"/>
          <w:sz w:val="28"/>
          <w:szCs w:val="28"/>
          <w:lang w:val="en-US"/>
        </w:rPr>
      </w:pPr>
      <w:r>
        <w:rPr>
          <w:rFonts w:ascii="Times New Roman" w:hAnsi="Times New Roman" w:cs="Times New Roman"/>
          <w:spacing w:val="-4"/>
          <w:sz w:val="28"/>
          <w:szCs w:val="28"/>
          <w:lang w:val="en-US"/>
        </w:rPr>
        <w:t>13</w:t>
      </w:r>
      <w:r w:rsidRPr="00AA71EF">
        <w:rPr>
          <w:rFonts w:ascii="Times New Roman" w:hAnsi="Times New Roman" w:cs="Times New Roman"/>
          <w:spacing w:val="-4"/>
          <w:sz w:val="28"/>
          <w:szCs w:val="28"/>
          <w:lang w:val="en-US"/>
        </w:rPr>
        <w:t>6</w:t>
      </w:r>
      <w:r w:rsidR="002C16F1" w:rsidRPr="006B0C39">
        <w:rPr>
          <w:rFonts w:ascii="Times New Roman" w:hAnsi="Times New Roman" w:cs="Times New Roman"/>
          <w:spacing w:val="-4"/>
          <w:sz w:val="28"/>
          <w:szCs w:val="28"/>
          <w:lang w:val="en-US"/>
        </w:rPr>
        <w:t xml:space="preserve"> Maiocchi S.L., Morris J.C., Rees M.D.et al. Regulation of the nitric oxide oxidase activity of myeloperoxidase by pharmacological agents // Biochemical  Pharmacology. – 2017. – Vol. 135. – P. 95-115</w:t>
      </w:r>
      <w:r w:rsidR="002C16F1" w:rsidRPr="006B0C39">
        <w:rPr>
          <w:rFonts w:ascii="Times New Roman" w:hAnsi="Times New Roman" w:cs="Times New Roman"/>
          <w:sz w:val="28"/>
          <w:szCs w:val="28"/>
          <w:lang w:val="en-US" w:eastAsia="ru-RU"/>
        </w:rPr>
        <w:t>.</w:t>
      </w:r>
    </w:p>
    <w:p w:rsidR="002C16F1" w:rsidRPr="006B0C39" w:rsidRDefault="00AA71EF" w:rsidP="002C16F1">
      <w:pPr>
        <w:tabs>
          <w:tab w:val="left" w:pos="1276"/>
        </w:tabs>
        <w:ind w:firstLine="709"/>
        <w:jc w:val="both"/>
        <w:rPr>
          <w:rFonts w:ascii="Times New Roman" w:eastAsia="Times New Roman" w:hAnsi="Times New Roman" w:cs="Times New Roman"/>
          <w:sz w:val="28"/>
          <w:szCs w:val="28"/>
        </w:rPr>
      </w:pPr>
      <w:r>
        <w:rPr>
          <w:rFonts w:ascii="Times New Roman" w:hAnsi="Times New Roman" w:cs="Times New Roman"/>
          <w:sz w:val="28"/>
          <w:szCs w:val="28"/>
          <w:lang w:eastAsia="ru-RU"/>
        </w:rPr>
        <w:t>137</w:t>
      </w:r>
      <w:r w:rsidR="002C16F1" w:rsidRPr="006B0C39">
        <w:rPr>
          <w:rFonts w:ascii="Times New Roman" w:hAnsi="Times New Roman" w:cs="Times New Roman"/>
          <w:sz w:val="28"/>
          <w:szCs w:val="28"/>
          <w:lang w:eastAsia="ru-RU"/>
        </w:rPr>
        <w:t xml:space="preserve"> Китаев Ю.П. Гидразоны. – М.: Наука, 1974. – 416 с.</w:t>
      </w:r>
    </w:p>
    <w:p w:rsidR="002C16F1" w:rsidRPr="006B0C39" w:rsidRDefault="003E6971" w:rsidP="002C16F1">
      <w:pPr>
        <w:tabs>
          <w:tab w:val="left" w:pos="1276"/>
        </w:tabs>
        <w:ind w:firstLine="709"/>
        <w:jc w:val="both"/>
        <w:rPr>
          <w:rFonts w:ascii="Times New Roman" w:eastAsia="Times New Roman" w:hAnsi="Times New Roman" w:cs="Times New Roman"/>
          <w:sz w:val="28"/>
          <w:szCs w:val="28"/>
          <w:lang w:val="fr-FR"/>
        </w:rPr>
      </w:pPr>
      <w:r>
        <w:rPr>
          <w:rFonts w:ascii="Times New Roman" w:hAnsi="Times New Roman" w:cs="Times New Roman"/>
          <w:sz w:val="28"/>
          <w:szCs w:val="28"/>
        </w:rPr>
        <w:t>138</w:t>
      </w:r>
      <w:r w:rsidR="002C16F1" w:rsidRPr="006B0C39">
        <w:rPr>
          <w:rFonts w:ascii="Times New Roman" w:hAnsi="Times New Roman" w:cs="Times New Roman"/>
          <w:sz w:val="28"/>
          <w:szCs w:val="28"/>
        </w:rPr>
        <w:t xml:space="preserve"> Хамзина Г.Т. Изучение реакций С-Н, </w:t>
      </w:r>
      <w:r w:rsidR="002C16F1" w:rsidRPr="006B0C39">
        <w:rPr>
          <w:rFonts w:ascii="Times New Roman" w:hAnsi="Times New Roman" w:cs="Times New Roman"/>
          <w:sz w:val="28"/>
          <w:szCs w:val="28"/>
          <w:lang w:val="en-US"/>
        </w:rPr>
        <w:t>N</w:t>
      </w:r>
      <w:r w:rsidR="002C16F1" w:rsidRPr="006B0C39">
        <w:rPr>
          <w:rFonts w:ascii="Times New Roman" w:hAnsi="Times New Roman" w:cs="Times New Roman"/>
          <w:sz w:val="28"/>
          <w:szCs w:val="28"/>
        </w:rPr>
        <w:t>-</w:t>
      </w:r>
      <w:r w:rsidR="002C16F1" w:rsidRPr="006B0C39">
        <w:rPr>
          <w:rFonts w:ascii="Times New Roman" w:hAnsi="Times New Roman" w:cs="Times New Roman"/>
          <w:sz w:val="28"/>
          <w:szCs w:val="28"/>
          <w:lang w:val="en-US"/>
        </w:rPr>
        <w:t>H</w:t>
      </w:r>
      <w:r w:rsidR="002C16F1" w:rsidRPr="006B0C39">
        <w:rPr>
          <w:rFonts w:ascii="Times New Roman" w:hAnsi="Times New Roman" w:cs="Times New Roman"/>
          <w:sz w:val="28"/>
          <w:szCs w:val="28"/>
        </w:rPr>
        <w:t xml:space="preserve"> аминометилирования, окисления и гидразинолиза некоторых аминов в условиях микроволнового облучения: </w:t>
      </w:r>
      <w:r w:rsidR="002C16F1" w:rsidRPr="006B0C39">
        <w:rPr>
          <w:rFonts w:ascii="Times New Roman" w:hAnsi="Times New Roman" w:cs="Times New Roman"/>
          <w:spacing w:val="-4"/>
          <w:sz w:val="28"/>
          <w:szCs w:val="28"/>
        </w:rPr>
        <w:t>автореф. … канд. хим. наук:02.00.03. – Караганда:ИОСУ, 2009. –                           20 с.</w:t>
      </w:r>
    </w:p>
    <w:p w:rsidR="002C16F1" w:rsidRPr="006B0C39" w:rsidRDefault="003E6971" w:rsidP="002C16F1">
      <w:pPr>
        <w:tabs>
          <w:tab w:val="left" w:pos="1276"/>
        </w:tabs>
        <w:ind w:firstLine="709"/>
        <w:jc w:val="both"/>
        <w:rPr>
          <w:rFonts w:ascii="Times New Roman" w:eastAsia="Times New Roman" w:hAnsi="Times New Roman" w:cs="Times New Roman"/>
          <w:sz w:val="28"/>
          <w:szCs w:val="28"/>
          <w:lang w:val="fr-FR"/>
        </w:rPr>
      </w:pPr>
      <w:r>
        <w:rPr>
          <w:rFonts w:ascii="Times New Roman" w:hAnsi="Times New Roman" w:cs="Times New Roman"/>
          <w:sz w:val="28"/>
          <w:szCs w:val="28"/>
          <w:lang w:val="en-US" w:eastAsia="ru-RU"/>
        </w:rPr>
        <w:lastRenderedPageBreak/>
        <w:t>1</w:t>
      </w:r>
      <w:r w:rsidRPr="003E6971">
        <w:rPr>
          <w:rFonts w:ascii="Times New Roman" w:hAnsi="Times New Roman" w:cs="Times New Roman"/>
          <w:sz w:val="28"/>
          <w:szCs w:val="28"/>
          <w:lang w:val="en-US" w:eastAsia="ru-RU"/>
        </w:rPr>
        <w:t>39</w:t>
      </w:r>
      <w:r w:rsidR="002C16F1" w:rsidRPr="006B0C39">
        <w:rPr>
          <w:rFonts w:ascii="Times New Roman" w:hAnsi="Times New Roman" w:cs="Times New Roman"/>
          <w:sz w:val="28"/>
          <w:szCs w:val="28"/>
          <w:lang w:val="en-US" w:eastAsia="ru-RU"/>
        </w:rPr>
        <w:t xml:space="preserve"> </w:t>
      </w:r>
      <w:r w:rsidR="002C16F1" w:rsidRPr="006B0C39">
        <w:rPr>
          <w:rFonts w:ascii="Times New Roman" w:hAnsi="Times New Roman" w:cs="Times New Roman"/>
          <w:sz w:val="28"/>
          <w:szCs w:val="28"/>
          <w:lang w:val="fr-FR" w:eastAsia="ru-RU"/>
        </w:rPr>
        <w:t xml:space="preserve">Nurkenov O.A., Satpaeva Zh.B., Fazylov S.D. et al. Synthesis, structure and computer bioprognosis new hydrazons based on hydrazides o- and p-hydroxybenzoic acids // </w:t>
      </w:r>
      <w:r w:rsidR="002C16F1" w:rsidRPr="006B0C39">
        <w:rPr>
          <w:rFonts w:ascii="Times New Roman" w:hAnsi="Times New Roman" w:cs="Times New Roman"/>
          <w:sz w:val="28"/>
          <w:szCs w:val="28"/>
          <w:lang w:val="en-US" w:eastAsia="ru-RU"/>
        </w:rPr>
        <w:t xml:space="preserve">Bulletin of Karaganda University. </w:t>
      </w:r>
      <w:r w:rsidR="002C16F1" w:rsidRPr="006B0C39">
        <w:rPr>
          <w:rFonts w:ascii="Times New Roman" w:hAnsi="Times New Roman" w:cs="Times New Roman"/>
          <w:sz w:val="28"/>
          <w:szCs w:val="28"/>
          <w:lang w:val="fr-FR" w:eastAsia="ru-RU"/>
        </w:rPr>
        <w:t xml:space="preserve">– 2017. – </w:t>
      </w:r>
      <w:r w:rsidR="002C16F1" w:rsidRPr="006B0C39">
        <w:rPr>
          <w:rFonts w:ascii="Times New Roman" w:hAnsi="Times New Roman" w:cs="Times New Roman"/>
          <w:sz w:val="28"/>
          <w:szCs w:val="28"/>
          <w:lang w:val="en-US" w:eastAsia="ru-RU"/>
        </w:rPr>
        <w:t>Vol.</w:t>
      </w:r>
      <w:r w:rsidR="002C16F1" w:rsidRPr="006B0C39">
        <w:rPr>
          <w:rFonts w:ascii="Times New Roman" w:hAnsi="Times New Roman" w:cs="Times New Roman"/>
          <w:sz w:val="28"/>
          <w:szCs w:val="28"/>
          <w:lang w:val="fr-FR" w:eastAsia="ru-RU"/>
        </w:rPr>
        <w:t xml:space="preserve">3(87). – </w:t>
      </w:r>
      <w:r w:rsidR="002C16F1" w:rsidRPr="006B0C39">
        <w:rPr>
          <w:rFonts w:ascii="Times New Roman" w:hAnsi="Times New Roman" w:cs="Times New Roman"/>
          <w:sz w:val="28"/>
          <w:szCs w:val="28"/>
          <w:lang w:eastAsia="ru-RU"/>
        </w:rPr>
        <w:t>Р</w:t>
      </w:r>
      <w:r w:rsidR="002C16F1" w:rsidRPr="006B0C39">
        <w:rPr>
          <w:rFonts w:ascii="Times New Roman" w:hAnsi="Times New Roman" w:cs="Times New Roman"/>
          <w:sz w:val="28"/>
          <w:szCs w:val="28"/>
          <w:lang w:val="fr-FR" w:eastAsia="ru-RU"/>
        </w:rPr>
        <w:t>. 18-30.</w:t>
      </w:r>
    </w:p>
    <w:p w:rsidR="002C16F1" w:rsidRPr="006B0C39" w:rsidRDefault="003E6971" w:rsidP="002C16F1">
      <w:pPr>
        <w:tabs>
          <w:tab w:val="left" w:pos="1276"/>
        </w:tabs>
        <w:ind w:firstLine="709"/>
        <w:jc w:val="both"/>
        <w:rPr>
          <w:rFonts w:ascii="Times New Roman" w:eastAsia="Times New Roman" w:hAnsi="Times New Roman" w:cs="Times New Roman"/>
          <w:sz w:val="28"/>
          <w:szCs w:val="28"/>
          <w:lang w:val="en-US"/>
        </w:rPr>
      </w:pPr>
      <w:r>
        <w:rPr>
          <w:rFonts w:ascii="Times New Roman" w:hAnsi="Times New Roman" w:cs="Times New Roman"/>
          <w:sz w:val="28"/>
          <w:szCs w:val="28"/>
          <w:lang w:val="en-US" w:eastAsia="ru-RU"/>
        </w:rPr>
        <w:t>14</w:t>
      </w:r>
      <w:r w:rsidRPr="003E6971">
        <w:rPr>
          <w:rFonts w:ascii="Times New Roman" w:hAnsi="Times New Roman" w:cs="Times New Roman"/>
          <w:sz w:val="28"/>
          <w:szCs w:val="28"/>
          <w:lang w:val="en-US" w:eastAsia="ru-RU"/>
        </w:rPr>
        <w:t>0</w:t>
      </w:r>
      <w:r w:rsidR="002C16F1" w:rsidRPr="006B0C39">
        <w:rPr>
          <w:rFonts w:ascii="Times New Roman" w:hAnsi="Times New Roman" w:cs="Times New Roman"/>
          <w:sz w:val="28"/>
          <w:szCs w:val="28"/>
          <w:lang w:val="en-US" w:eastAsia="ru-RU"/>
        </w:rPr>
        <w:t xml:space="preserve"> </w:t>
      </w:r>
      <w:r w:rsidR="002C16F1" w:rsidRPr="006B0C39">
        <w:rPr>
          <w:rFonts w:ascii="Times New Roman" w:hAnsi="Times New Roman" w:cs="Times New Roman"/>
          <w:sz w:val="28"/>
          <w:szCs w:val="28"/>
          <w:lang w:val="fr-FR" w:eastAsia="ru-RU"/>
        </w:rPr>
        <w:t>Nurkenov O.A., Satpaeva Zh.B., Fazylov S.D. Synthesis and biological activity of hydrazones of o- and p-hydroxybenzoic acids.</w:t>
      </w:r>
      <w:r w:rsidR="002C16F1" w:rsidRPr="006B0C39">
        <w:rPr>
          <w:rFonts w:ascii="Times New Roman" w:hAnsi="Times New Roman" w:cs="Times New Roman"/>
          <w:sz w:val="28"/>
          <w:szCs w:val="28"/>
          <w:lang w:val="en-US" w:eastAsia="ru-RU"/>
        </w:rPr>
        <w:t xml:space="preserve">Spatial structure of 5-bromo-2-hydroxybenzylidene-4-hydroxybenzohydrazide // Russian Journal of General Chemistry. – 2017. – Vol. 87, Issue 10. – P. 2299-2306. </w:t>
      </w:r>
    </w:p>
    <w:p w:rsidR="009847D3" w:rsidRPr="006B0C39" w:rsidRDefault="003E6971" w:rsidP="002C16F1">
      <w:pPr>
        <w:tabs>
          <w:tab w:val="left" w:pos="1276"/>
        </w:tabs>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14</w:t>
      </w:r>
      <w:r w:rsidRPr="003E6971">
        <w:rPr>
          <w:rFonts w:ascii="Times New Roman" w:hAnsi="Times New Roman" w:cs="Times New Roman"/>
          <w:sz w:val="28"/>
          <w:szCs w:val="28"/>
          <w:lang w:val="en-US"/>
        </w:rPr>
        <w:t>1</w:t>
      </w:r>
      <w:r w:rsidR="002C16F1" w:rsidRPr="006B0C39">
        <w:rPr>
          <w:rFonts w:ascii="Times New Roman" w:hAnsi="Times New Roman" w:cs="Times New Roman"/>
          <w:sz w:val="28"/>
          <w:szCs w:val="28"/>
          <w:lang w:val="en-US"/>
        </w:rPr>
        <w:t xml:space="preserve"> Nurkenov O.A., Fazylov S.D., Satpaeva Zh.B., Burkeev M.Zh. et al. Hydrazide of o-hydroxybenzoic acid and its derivatives. Synthesis and properties // Bulletin of National Academy of Sciences of the Republic of Kazakhstan. – 2020. – Vol. 1, Issue 383. – P. 14-25.</w:t>
      </w:r>
    </w:p>
    <w:p w:rsidR="009847D3" w:rsidRPr="006B0C39" w:rsidRDefault="009847D3" w:rsidP="009847D3">
      <w:pPr>
        <w:tabs>
          <w:tab w:val="left" w:pos="1276"/>
        </w:tabs>
        <w:ind w:firstLine="709"/>
        <w:jc w:val="both"/>
        <w:rPr>
          <w:rFonts w:ascii="Times New Roman" w:eastAsia="Times New Roman" w:hAnsi="Times New Roman" w:cs="Times New Roman"/>
          <w:sz w:val="28"/>
          <w:szCs w:val="28"/>
          <w:lang w:val="fr-FR"/>
        </w:rPr>
      </w:pPr>
      <w:r w:rsidRPr="006B0C39">
        <w:rPr>
          <w:rFonts w:ascii="Times New Roman" w:hAnsi="Times New Roman" w:cs="Times New Roman"/>
          <w:sz w:val="28"/>
          <w:szCs w:val="28"/>
        </w:rPr>
        <w:t>14</w:t>
      </w:r>
      <w:r w:rsidR="003E6971">
        <w:rPr>
          <w:rFonts w:ascii="Times New Roman" w:hAnsi="Times New Roman" w:cs="Times New Roman"/>
          <w:sz w:val="28"/>
          <w:szCs w:val="28"/>
        </w:rPr>
        <w:t>2</w:t>
      </w:r>
      <w:r w:rsidRPr="006B0C39">
        <w:rPr>
          <w:rFonts w:ascii="Times New Roman" w:hAnsi="Times New Roman" w:cs="Times New Roman"/>
          <w:sz w:val="28"/>
          <w:szCs w:val="28"/>
        </w:rPr>
        <w:t xml:space="preserve"> </w:t>
      </w:r>
      <w:r w:rsidRPr="006B0C39">
        <w:rPr>
          <w:rFonts w:ascii="Times New Roman" w:eastAsia="Times New Roman" w:hAnsi="Times New Roman" w:cs="Times New Roman"/>
          <w:sz w:val="28"/>
          <w:szCs w:val="28"/>
        </w:rPr>
        <w:t xml:space="preserve">Пат. 2464261С2 </w:t>
      </w:r>
      <w:r w:rsidRPr="006B0C39">
        <w:rPr>
          <w:rFonts w:ascii="Times New Roman" w:eastAsia="Times New Roman" w:hAnsi="Times New Roman" w:cs="Times New Roman"/>
          <w:sz w:val="28"/>
          <w:szCs w:val="28"/>
          <w:lang w:val="en-US"/>
        </w:rPr>
        <w:t>RU</w:t>
      </w:r>
      <w:r w:rsidRPr="006B0C39">
        <w:rPr>
          <w:rFonts w:ascii="Times New Roman" w:eastAsia="Times New Roman" w:hAnsi="Times New Roman" w:cs="Times New Roman"/>
          <w:sz w:val="28"/>
          <w:szCs w:val="28"/>
        </w:rPr>
        <w:t>. Новые индольные производные, способ их получения и их применение в качестве антибактериальных средств / Валле Я., Гэншар К.Ж.Ж.М. и др.; опубл. 20.10.12. Бюл. №29. – 107 с.</w:t>
      </w:r>
    </w:p>
    <w:p w:rsidR="002C16F1" w:rsidRPr="006B0C39" w:rsidRDefault="003E6971" w:rsidP="002C16F1">
      <w:pPr>
        <w:tabs>
          <w:tab w:val="left" w:pos="1276"/>
        </w:tab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143</w:t>
      </w:r>
      <w:r w:rsidR="002C16F1" w:rsidRPr="006B0C39">
        <w:rPr>
          <w:rFonts w:ascii="Times New Roman" w:eastAsia="Times New Roman" w:hAnsi="Times New Roman" w:cs="Times New Roman"/>
          <w:sz w:val="28"/>
          <w:szCs w:val="28"/>
        </w:rPr>
        <w:t xml:space="preserve"> Громова А.В. Синтез гетероциклических соединений на основе 3-цианопиридин-2(1Н)-тионов и полифункциональных α-галогенкарбонильных соединений: автореф. …канд. хим. наук: 02.00.03. – М., 2004. – 28 с.</w:t>
      </w:r>
    </w:p>
    <w:p w:rsidR="002C16F1" w:rsidRPr="006B0C39" w:rsidRDefault="003E6971" w:rsidP="002C16F1">
      <w:pPr>
        <w:tabs>
          <w:tab w:val="left" w:pos="1276"/>
        </w:tabs>
        <w:ind w:firstLine="709"/>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14</w:t>
      </w:r>
      <w:r w:rsidRPr="003E6971">
        <w:rPr>
          <w:rFonts w:ascii="Times New Roman" w:eastAsia="Times New Roman" w:hAnsi="Times New Roman" w:cs="Times New Roman"/>
          <w:sz w:val="28"/>
          <w:szCs w:val="28"/>
          <w:lang w:val="en-US"/>
        </w:rPr>
        <w:t>4</w:t>
      </w:r>
      <w:r w:rsidR="002C16F1" w:rsidRPr="006B0C39">
        <w:rPr>
          <w:rFonts w:ascii="Times New Roman" w:eastAsia="Times New Roman" w:hAnsi="Times New Roman" w:cs="Times New Roman"/>
          <w:sz w:val="28"/>
          <w:szCs w:val="28"/>
          <w:lang w:val="en-US"/>
        </w:rPr>
        <w:t xml:space="preserve"> Mulks F.F., Antoni P.W., Rominger F. et al. Cyclopropenyl gold(I) Complexes as Aurated Carbenoids or Quasi-Carbenes // Advanced Synthesis and Catalysis. – 2018. – Vol. 360, Issue 9. – P. 1810-1821. </w:t>
      </w:r>
    </w:p>
    <w:p w:rsidR="002C16F1" w:rsidRPr="006B0C39" w:rsidRDefault="003E6971" w:rsidP="002C16F1">
      <w:pPr>
        <w:tabs>
          <w:tab w:val="left" w:pos="1276"/>
        </w:tabs>
        <w:ind w:firstLine="709"/>
        <w:jc w:val="both"/>
        <w:rPr>
          <w:rFonts w:ascii="Times New Roman" w:eastAsia="Times New Roman" w:hAnsi="Times New Roman" w:cs="Times New Roman"/>
          <w:sz w:val="28"/>
          <w:szCs w:val="28"/>
          <w:lang w:val="en-US"/>
        </w:rPr>
      </w:pPr>
      <w:r>
        <w:rPr>
          <w:rFonts w:ascii="Times New Roman" w:hAnsi="Times New Roman" w:cs="Times New Roman"/>
          <w:sz w:val="28"/>
          <w:szCs w:val="28"/>
          <w:lang w:val="en-US"/>
        </w:rPr>
        <w:t>14</w:t>
      </w:r>
      <w:r w:rsidRPr="003E6971">
        <w:rPr>
          <w:rFonts w:ascii="Times New Roman" w:hAnsi="Times New Roman" w:cs="Times New Roman"/>
          <w:sz w:val="28"/>
          <w:szCs w:val="28"/>
          <w:lang w:val="en-US"/>
        </w:rPr>
        <w:t>5</w:t>
      </w:r>
      <w:r w:rsidR="002C16F1" w:rsidRPr="006B0C39">
        <w:rPr>
          <w:rFonts w:ascii="Times New Roman" w:hAnsi="Times New Roman" w:cs="Times New Roman"/>
          <w:sz w:val="28"/>
          <w:szCs w:val="28"/>
          <w:lang w:val="en-US"/>
        </w:rPr>
        <w:t xml:space="preserve"> </w:t>
      </w:r>
      <w:r w:rsidR="002C16F1" w:rsidRPr="006B0C39">
        <w:rPr>
          <w:rFonts w:ascii="Times New Roman" w:hAnsi="Times New Roman" w:cs="Times New Roman"/>
          <w:sz w:val="28"/>
          <w:szCs w:val="28"/>
          <w:lang w:val="de-DE"/>
        </w:rPr>
        <w:t>Allen F.H., Kennard O. et al. Tables</w:t>
      </w:r>
      <w:r w:rsidR="002C16F1" w:rsidRPr="006B0C39">
        <w:rPr>
          <w:rFonts w:ascii="Times New Roman" w:hAnsi="Times New Roman" w:cs="Times New Roman"/>
          <w:sz w:val="28"/>
          <w:szCs w:val="28"/>
          <w:lang w:val="en-US"/>
        </w:rPr>
        <w:t xml:space="preserve"> </w:t>
      </w:r>
      <w:r w:rsidR="002C16F1" w:rsidRPr="006B0C39">
        <w:rPr>
          <w:rFonts w:ascii="Times New Roman" w:hAnsi="Times New Roman" w:cs="Times New Roman"/>
          <w:sz w:val="28"/>
          <w:szCs w:val="28"/>
          <w:lang w:val="de-DE"/>
        </w:rPr>
        <w:t>of</w:t>
      </w:r>
      <w:r w:rsidR="002C16F1" w:rsidRPr="006B0C39">
        <w:rPr>
          <w:rFonts w:ascii="Times New Roman" w:hAnsi="Times New Roman" w:cs="Times New Roman"/>
          <w:sz w:val="28"/>
          <w:szCs w:val="28"/>
          <w:lang w:val="en-US"/>
        </w:rPr>
        <w:t xml:space="preserve"> </w:t>
      </w:r>
      <w:r w:rsidR="002C16F1" w:rsidRPr="006B0C39">
        <w:rPr>
          <w:rFonts w:ascii="Times New Roman" w:hAnsi="Times New Roman" w:cs="Times New Roman"/>
          <w:sz w:val="28"/>
          <w:szCs w:val="28"/>
          <w:lang w:val="de-DE"/>
        </w:rPr>
        <w:t>bond</w:t>
      </w:r>
      <w:r w:rsidR="002C16F1" w:rsidRPr="006B0C39">
        <w:rPr>
          <w:rFonts w:ascii="Times New Roman" w:hAnsi="Times New Roman" w:cs="Times New Roman"/>
          <w:sz w:val="28"/>
          <w:szCs w:val="28"/>
          <w:lang w:val="en-US"/>
        </w:rPr>
        <w:t xml:space="preserve"> </w:t>
      </w:r>
      <w:r w:rsidR="002C16F1" w:rsidRPr="006B0C39">
        <w:rPr>
          <w:rFonts w:ascii="Times New Roman" w:hAnsi="Times New Roman" w:cs="Times New Roman"/>
          <w:sz w:val="28"/>
          <w:szCs w:val="28"/>
          <w:lang w:val="de-DE"/>
        </w:rPr>
        <w:t>lengths</w:t>
      </w:r>
      <w:r w:rsidR="002C16F1" w:rsidRPr="006B0C39">
        <w:rPr>
          <w:rFonts w:ascii="Times New Roman" w:hAnsi="Times New Roman" w:cs="Times New Roman"/>
          <w:sz w:val="28"/>
          <w:szCs w:val="28"/>
          <w:lang w:val="en-US"/>
        </w:rPr>
        <w:t xml:space="preserve"> </w:t>
      </w:r>
      <w:r w:rsidR="002C16F1" w:rsidRPr="006B0C39">
        <w:rPr>
          <w:rFonts w:ascii="Times New Roman" w:hAnsi="Times New Roman" w:cs="Times New Roman"/>
          <w:sz w:val="28"/>
          <w:szCs w:val="28"/>
          <w:lang w:val="de-DE"/>
        </w:rPr>
        <w:t>deternined</w:t>
      </w:r>
      <w:r w:rsidR="002C16F1" w:rsidRPr="006B0C39">
        <w:rPr>
          <w:rFonts w:ascii="Times New Roman" w:hAnsi="Times New Roman" w:cs="Times New Roman"/>
          <w:sz w:val="28"/>
          <w:szCs w:val="28"/>
          <w:lang w:val="en-US"/>
        </w:rPr>
        <w:t xml:space="preserve"> </w:t>
      </w:r>
      <w:r w:rsidR="002C16F1" w:rsidRPr="006B0C39">
        <w:rPr>
          <w:rFonts w:ascii="Times New Roman" w:hAnsi="Times New Roman" w:cs="Times New Roman"/>
          <w:sz w:val="28"/>
          <w:szCs w:val="28"/>
          <w:lang w:val="de-DE"/>
        </w:rPr>
        <w:t>by x-ray</w:t>
      </w:r>
      <w:r w:rsidR="002C16F1" w:rsidRPr="006B0C39">
        <w:rPr>
          <w:rFonts w:ascii="Times New Roman" w:hAnsi="Times New Roman" w:cs="Times New Roman"/>
          <w:sz w:val="28"/>
          <w:szCs w:val="28"/>
          <w:lang w:val="en-US"/>
        </w:rPr>
        <w:t xml:space="preserve"> </w:t>
      </w:r>
      <w:r w:rsidR="002C16F1" w:rsidRPr="006B0C39">
        <w:rPr>
          <w:rFonts w:ascii="Times New Roman" w:hAnsi="Times New Roman" w:cs="Times New Roman"/>
          <w:sz w:val="28"/>
          <w:szCs w:val="28"/>
          <w:lang w:val="de-DE"/>
        </w:rPr>
        <w:t>and</w:t>
      </w:r>
      <w:r w:rsidR="002C16F1" w:rsidRPr="006B0C39">
        <w:rPr>
          <w:rFonts w:ascii="Times New Roman" w:hAnsi="Times New Roman" w:cs="Times New Roman"/>
          <w:sz w:val="28"/>
          <w:szCs w:val="28"/>
          <w:lang w:val="en-US"/>
        </w:rPr>
        <w:t xml:space="preserve"> </w:t>
      </w:r>
      <w:r w:rsidR="002C16F1" w:rsidRPr="006B0C39">
        <w:rPr>
          <w:rFonts w:ascii="Times New Roman" w:hAnsi="Times New Roman" w:cs="Times New Roman"/>
          <w:sz w:val="28"/>
          <w:szCs w:val="28"/>
          <w:lang w:val="de-DE"/>
        </w:rPr>
        <w:t>neutron</w:t>
      </w:r>
      <w:r w:rsidR="002C16F1" w:rsidRPr="006B0C39">
        <w:rPr>
          <w:rFonts w:ascii="Times New Roman" w:hAnsi="Times New Roman" w:cs="Times New Roman"/>
          <w:sz w:val="28"/>
          <w:szCs w:val="28"/>
          <w:lang w:val="en-US"/>
        </w:rPr>
        <w:t xml:space="preserve"> </w:t>
      </w:r>
      <w:r w:rsidR="002C16F1" w:rsidRPr="006B0C39">
        <w:rPr>
          <w:rFonts w:ascii="Times New Roman" w:hAnsi="Times New Roman" w:cs="Times New Roman"/>
          <w:sz w:val="28"/>
          <w:szCs w:val="28"/>
          <w:lang w:val="de-DE"/>
        </w:rPr>
        <w:t>diffraction // Journal Chemistry Society Perkin Trans. II. – 1987. – Vol. 2, Issue 12. –P.</w:t>
      </w:r>
      <w:r w:rsidR="002C16F1" w:rsidRPr="006B0C39">
        <w:rPr>
          <w:rFonts w:ascii="Times New Roman" w:hAnsi="Times New Roman" w:cs="Times New Roman"/>
          <w:sz w:val="28"/>
          <w:szCs w:val="28"/>
          <w:lang w:val="en-US"/>
        </w:rPr>
        <w:t>S1</w:t>
      </w:r>
      <w:r w:rsidR="002C16F1" w:rsidRPr="006B0C39">
        <w:rPr>
          <w:rFonts w:ascii="Times New Roman" w:hAnsi="Times New Roman" w:cs="Times New Roman"/>
          <w:sz w:val="28"/>
          <w:szCs w:val="28"/>
          <w:lang w:val="de-DE"/>
        </w:rPr>
        <w:t>-S19.</w:t>
      </w:r>
    </w:p>
    <w:p w:rsidR="002C16F1" w:rsidRPr="006B0C39" w:rsidRDefault="003E6971" w:rsidP="002C16F1">
      <w:pPr>
        <w:tabs>
          <w:tab w:val="left" w:pos="1276"/>
        </w:tabs>
        <w:ind w:firstLine="709"/>
        <w:jc w:val="both"/>
        <w:rPr>
          <w:rFonts w:ascii="Times New Roman" w:eastAsia="Times New Roman" w:hAnsi="Times New Roman" w:cs="Times New Roman"/>
          <w:sz w:val="28"/>
          <w:szCs w:val="28"/>
          <w:lang w:val="en-US"/>
        </w:rPr>
      </w:pPr>
      <w:r>
        <w:rPr>
          <w:rFonts w:ascii="Times New Roman" w:hAnsi="Times New Roman" w:cs="Times New Roman"/>
          <w:sz w:val="28"/>
          <w:szCs w:val="28"/>
          <w:lang w:val="kk-KZ"/>
        </w:rPr>
        <w:t>146</w:t>
      </w:r>
      <w:r w:rsidR="002C16F1" w:rsidRPr="006B0C39">
        <w:rPr>
          <w:rFonts w:ascii="Times New Roman" w:hAnsi="Times New Roman" w:cs="Times New Roman"/>
          <w:sz w:val="28"/>
          <w:szCs w:val="28"/>
          <w:lang w:val="kk-KZ"/>
        </w:rPr>
        <w:t xml:space="preserve"> BanH</w:t>
      </w:r>
      <w:r w:rsidR="002C16F1" w:rsidRPr="006B0C39">
        <w:rPr>
          <w:rFonts w:ascii="Times New Roman" w:hAnsi="Times New Roman" w:cs="Times New Roman"/>
          <w:sz w:val="28"/>
          <w:szCs w:val="28"/>
          <w:lang w:val="en-US"/>
        </w:rPr>
        <w:t>.</w:t>
      </w:r>
      <w:r w:rsidR="002C16F1" w:rsidRPr="006B0C39">
        <w:rPr>
          <w:rFonts w:ascii="Times New Roman" w:hAnsi="Times New Roman" w:cs="Times New Roman"/>
          <w:sz w:val="28"/>
          <w:szCs w:val="28"/>
          <w:lang w:val="kk-KZ"/>
        </w:rPr>
        <w:t>-Y</w:t>
      </w:r>
      <w:r w:rsidR="002C16F1" w:rsidRPr="006B0C39">
        <w:rPr>
          <w:rFonts w:ascii="Times New Roman" w:hAnsi="Times New Roman" w:cs="Times New Roman"/>
          <w:sz w:val="28"/>
          <w:szCs w:val="28"/>
          <w:lang w:val="en-US"/>
        </w:rPr>
        <w:t>. (</w:t>
      </w:r>
      <w:r w:rsidR="002C16F1" w:rsidRPr="006B0C39">
        <w:rPr>
          <w:rFonts w:ascii="Times New Roman" w:hAnsi="Times New Roman" w:cs="Times New Roman"/>
          <w:i/>
          <w:sz w:val="28"/>
          <w:szCs w:val="28"/>
          <w:lang w:val="en-US"/>
        </w:rPr>
        <w:t>E</w:t>
      </w:r>
      <w:r w:rsidR="002C16F1" w:rsidRPr="006B0C39">
        <w:rPr>
          <w:rFonts w:ascii="Times New Roman" w:hAnsi="Times New Roman" w:cs="Times New Roman"/>
          <w:sz w:val="28"/>
          <w:szCs w:val="28"/>
          <w:lang w:val="en-US"/>
        </w:rPr>
        <w:t>)-4-Methoxy-</w:t>
      </w:r>
      <w:r w:rsidR="002C16F1" w:rsidRPr="006B0C39">
        <w:rPr>
          <w:rFonts w:ascii="Times New Roman" w:hAnsi="Times New Roman" w:cs="Times New Roman"/>
          <w:i/>
          <w:sz w:val="28"/>
          <w:szCs w:val="28"/>
          <w:lang w:val="en-US"/>
        </w:rPr>
        <w:t>N</w:t>
      </w:r>
      <w:r w:rsidR="002C16F1" w:rsidRPr="006B0C39">
        <w:rPr>
          <w:rFonts w:ascii="Times New Roman" w:hAnsi="Times New Roman" w:cs="Times New Roman"/>
          <w:sz w:val="28"/>
          <w:szCs w:val="28"/>
          <w:lang w:val="en-US"/>
        </w:rPr>
        <w:t>-(4-nitrobnzylidne)-benzohydrazide methanol monosolvate // Acta Crystaollographica. – 2010. –Vol. E66. – P. o3240-o3248.</w:t>
      </w:r>
    </w:p>
    <w:p w:rsidR="002C16F1" w:rsidRPr="006B0C39" w:rsidRDefault="003E6971" w:rsidP="002C16F1">
      <w:pPr>
        <w:tabs>
          <w:tab w:val="left" w:pos="1276"/>
        </w:tabs>
        <w:ind w:firstLine="709"/>
        <w:jc w:val="both"/>
        <w:rPr>
          <w:rFonts w:ascii="Times New Roman" w:eastAsia="Times New Roman" w:hAnsi="Times New Roman" w:cs="Times New Roman"/>
          <w:sz w:val="28"/>
          <w:szCs w:val="28"/>
        </w:rPr>
      </w:pPr>
      <w:r>
        <w:rPr>
          <w:rFonts w:ascii="Times New Roman" w:hAnsi="Times New Roman" w:cs="Times New Roman"/>
          <w:sz w:val="28"/>
          <w:szCs w:val="28"/>
          <w:lang w:val="kk-KZ"/>
        </w:rPr>
        <w:t>147</w:t>
      </w:r>
      <w:r w:rsidR="002C16F1" w:rsidRPr="006B0C39">
        <w:rPr>
          <w:rFonts w:ascii="Times New Roman" w:hAnsi="Times New Roman" w:cs="Times New Roman"/>
          <w:sz w:val="28"/>
          <w:szCs w:val="28"/>
          <w:lang w:val="kk-KZ"/>
        </w:rPr>
        <w:t xml:space="preserve"> Subashini A., Ramamurthi K.</w:t>
      </w:r>
      <w:r w:rsidR="002C16F1" w:rsidRPr="006B0C39">
        <w:rPr>
          <w:rFonts w:ascii="Times New Roman" w:hAnsi="Times New Roman" w:cs="Times New Roman"/>
          <w:sz w:val="28"/>
          <w:szCs w:val="28"/>
          <w:lang w:val="de-DE"/>
        </w:rPr>
        <w:t>et al.</w:t>
      </w:r>
      <w:r w:rsidR="002C16F1" w:rsidRPr="006B0C39">
        <w:rPr>
          <w:rFonts w:ascii="Times New Roman" w:hAnsi="Times New Roman" w:cs="Times New Roman"/>
          <w:sz w:val="28"/>
          <w:szCs w:val="28"/>
          <w:lang w:val="en-US"/>
        </w:rPr>
        <w:t xml:space="preserve"> (</w:t>
      </w:r>
      <w:r w:rsidR="002C16F1" w:rsidRPr="006B0C39">
        <w:rPr>
          <w:rFonts w:ascii="Times New Roman" w:hAnsi="Times New Roman" w:cs="Times New Roman"/>
          <w:i/>
          <w:sz w:val="28"/>
          <w:szCs w:val="28"/>
          <w:lang w:val="en-US"/>
        </w:rPr>
        <w:t>E</w:t>
      </w:r>
      <w:r w:rsidR="002C16F1" w:rsidRPr="006B0C39">
        <w:rPr>
          <w:rFonts w:ascii="Times New Roman" w:hAnsi="Times New Roman" w:cs="Times New Roman"/>
          <w:sz w:val="28"/>
          <w:szCs w:val="28"/>
          <w:lang w:val="en-US"/>
        </w:rPr>
        <w:t>)-</w:t>
      </w:r>
      <w:r w:rsidR="002C16F1" w:rsidRPr="006B0C39">
        <w:rPr>
          <w:rFonts w:ascii="Times New Roman" w:hAnsi="Times New Roman" w:cs="Times New Roman"/>
          <w:i/>
          <w:sz w:val="28"/>
          <w:szCs w:val="28"/>
          <w:lang w:val="en-US"/>
        </w:rPr>
        <w:t>N</w:t>
      </w:r>
      <w:r w:rsidR="002C16F1" w:rsidRPr="006B0C39">
        <w:rPr>
          <w:rFonts w:ascii="Times New Roman" w:hAnsi="Times New Roman" w:cs="Times New Roman"/>
          <w:sz w:val="28"/>
          <w:szCs w:val="28"/>
          <w:lang w:val="en-US"/>
        </w:rPr>
        <w:t>-(4-Chlorobenzylidene)-and (</w:t>
      </w:r>
      <w:r w:rsidR="002C16F1" w:rsidRPr="006B0C39">
        <w:rPr>
          <w:rFonts w:ascii="Times New Roman" w:hAnsi="Times New Roman" w:cs="Times New Roman"/>
          <w:i/>
          <w:sz w:val="28"/>
          <w:szCs w:val="28"/>
          <w:lang w:val="en-US"/>
        </w:rPr>
        <w:t>E</w:t>
      </w:r>
      <w:r w:rsidR="002C16F1" w:rsidRPr="006B0C39">
        <w:rPr>
          <w:rFonts w:ascii="Times New Roman" w:hAnsi="Times New Roman" w:cs="Times New Roman"/>
          <w:sz w:val="28"/>
          <w:szCs w:val="28"/>
          <w:lang w:val="en-US"/>
        </w:rPr>
        <w:t>)-</w:t>
      </w:r>
      <w:r w:rsidR="002C16F1" w:rsidRPr="006B0C39">
        <w:rPr>
          <w:rFonts w:ascii="Times New Roman" w:hAnsi="Times New Roman" w:cs="Times New Roman"/>
          <w:i/>
          <w:sz w:val="28"/>
          <w:szCs w:val="28"/>
          <w:lang w:val="en-US"/>
        </w:rPr>
        <w:t>N</w:t>
      </w:r>
      <w:r w:rsidR="002C16F1" w:rsidRPr="006B0C39">
        <w:rPr>
          <w:rFonts w:ascii="Times New Roman" w:hAnsi="Times New Roman" w:cs="Times New Roman"/>
          <w:sz w:val="28"/>
          <w:szCs w:val="28"/>
          <w:lang w:val="en-US"/>
        </w:rPr>
        <w:t>-[4-(diethylamino)benzylidne]-derivativesof 4-hydroxybenzohydrazide // Acta Crystaollographica. – 2012. –Vol. C</w:t>
      </w:r>
      <w:r w:rsidR="002C16F1" w:rsidRPr="006B0C39">
        <w:rPr>
          <w:rFonts w:ascii="Times New Roman" w:hAnsi="Times New Roman" w:cs="Times New Roman"/>
          <w:sz w:val="28"/>
          <w:szCs w:val="28"/>
        </w:rPr>
        <w:t xml:space="preserve">68. – </w:t>
      </w:r>
      <w:r w:rsidR="002C16F1" w:rsidRPr="006B0C39">
        <w:rPr>
          <w:rFonts w:ascii="Times New Roman" w:hAnsi="Times New Roman" w:cs="Times New Roman"/>
          <w:sz w:val="28"/>
          <w:szCs w:val="28"/>
          <w:lang w:val="en-US"/>
        </w:rPr>
        <w:t>P</w:t>
      </w:r>
      <w:r w:rsidR="002C16F1" w:rsidRPr="006B0C39">
        <w:rPr>
          <w:rFonts w:ascii="Times New Roman" w:hAnsi="Times New Roman" w:cs="Times New Roman"/>
          <w:sz w:val="28"/>
          <w:szCs w:val="28"/>
        </w:rPr>
        <w:t xml:space="preserve">. </w:t>
      </w:r>
      <w:r w:rsidR="002C16F1" w:rsidRPr="006B0C39">
        <w:rPr>
          <w:rFonts w:ascii="Times New Roman" w:hAnsi="Times New Roman" w:cs="Times New Roman"/>
          <w:sz w:val="28"/>
          <w:szCs w:val="28"/>
          <w:lang w:val="en-US"/>
        </w:rPr>
        <w:t>o</w:t>
      </w:r>
      <w:r w:rsidR="002C16F1" w:rsidRPr="006B0C39">
        <w:rPr>
          <w:rFonts w:ascii="Times New Roman" w:hAnsi="Times New Roman" w:cs="Times New Roman"/>
          <w:sz w:val="28"/>
          <w:szCs w:val="28"/>
        </w:rPr>
        <w:t>408-</w:t>
      </w:r>
      <w:r w:rsidR="002C16F1" w:rsidRPr="006B0C39">
        <w:rPr>
          <w:rFonts w:ascii="Times New Roman" w:hAnsi="Times New Roman" w:cs="Times New Roman"/>
          <w:sz w:val="28"/>
          <w:szCs w:val="28"/>
          <w:lang w:val="en-US"/>
        </w:rPr>
        <w:t>o</w:t>
      </w:r>
      <w:r w:rsidR="002C16F1" w:rsidRPr="006B0C39">
        <w:rPr>
          <w:rFonts w:ascii="Times New Roman" w:hAnsi="Times New Roman" w:cs="Times New Roman"/>
          <w:sz w:val="28"/>
          <w:szCs w:val="28"/>
        </w:rPr>
        <w:t xml:space="preserve">412. </w:t>
      </w:r>
    </w:p>
    <w:p w:rsidR="002C16F1" w:rsidRPr="006B0C39" w:rsidRDefault="003E6971" w:rsidP="002C16F1">
      <w:pPr>
        <w:tabs>
          <w:tab w:val="left" w:pos="1276"/>
        </w:tabs>
        <w:ind w:firstLine="709"/>
        <w:jc w:val="both"/>
        <w:rPr>
          <w:rFonts w:ascii="Times New Roman" w:eastAsia="Times New Roman" w:hAnsi="Times New Roman" w:cs="Times New Roman"/>
          <w:sz w:val="28"/>
          <w:szCs w:val="28"/>
        </w:rPr>
      </w:pPr>
      <w:r>
        <w:rPr>
          <w:rFonts w:ascii="Times New Roman" w:hAnsi="Times New Roman" w:cs="Times New Roman"/>
          <w:sz w:val="28"/>
          <w:szCs w:val="28"/>
        </w:rPr>
        <w:t>148</w:t>
      </w:r>
      <w:r w:rsidR="002C16F1" w:rsidRPr="006B0C39">
        <w:rPr>
          <w:rFonts w:ascii="Times New Roman" w:hAnsi="Times New Roman" w:cs="Times New Roman"/>
          <w:sz w:val="28"/>
          <w:szCs w:val="28"/>
        </w:rPr>
        <w:t xml:space="preserve"> Косулина Д.Ю. Полианнелированные гетероциклические системы, содержащие тиенопиридиновый фрагмент: синтез, стереостроение и реакционная способность: дис. … канд. хим. наук: 02.00.03. – Краснодар: КубГТУ, 2009. – 212 с.  </w:t>
      </w:r>
    </w:p>
    <w:p w:rsidR="002C16F1" w:rsidRPr="006B0C39" w:rsidRDefault="003E6971" w:rsidP="002C16F1">
      <w:pPr>
        <w:tabs>
          <w:tab w:val="left" w:pos="1276"/>
        </w:tabs>
        <w:ind w:firstLine="709"/>
        <w:jc w:val="both"/>
        <w:rPr>
          <w:rFonts w:ascii="Times New Roman" w:eastAsia="Times New Roman" w:hAnsi="Times New Roman" w:cs="Times New Roman"/>
          <w:sz w:val="28"/>
          <w:szCs w:val="28"/>
          <w:lang w:val="en-US"/>
        </w:rPr>
      </w:pPr>
      <w:r>
        <w:rPr>
          <w:rFonts w:ascii="Times New Roman" w:hAnsi="Times New Roman" w:cs="Times New Roman"/>
          <w:sz w:val="28"/>
          <w:szCs w:val="28"/>
          <w:shd w:val="clear" w:color="auto" w:fill="FFFFFF"/>
          <w:lang w:val="en-US"/>
        </w:rPr>
        <w:t>1</w:t>
      </w:r>
      <w:r w:rsidRPr="003E6971">
        <w:rPr>
          <w:rFonts w:ascii="Times New Roman" w:hAnsi="Times New Roman" w:cs="Times New Roman"/>
          <w:sz w:val="28"/>
          <w:szCs w:val="28"/>
          <w:shd w:val="clear" w:color="auto" w:fill="FFFFFF"/>
          <w:lang w:val="en-US"/>
        </w:rPr>
        <w:t>49</w:t>
      </w:r>
      <w:r w:rsidR="002C16F1" w:rsidRPr="006B0C39">
        <w:rPr>
          <w:rFonts w:ascii="Times New Roman" w:hAnsi="Times New Roman" w:cs="Times New Roman"/>
          <w:sz w:val="28"/>
          <w:szCs w:val="28"/>
          <w:shd w:val="clear" w:color="auto" w:fill="FFFFFF"/>
          <w:lang w:val="en-US"/>
        </w:rPr>
        <w:t xml:space="preserve"> Jang C.K., Jaung J.Y. The Synthesis and Optical Properties of Fluorescent Quinoxalines and of Electrospun Fibers Containing Fluorescent Quinoxaline // Journal of Nanoscience and Nanotechnology. – 2011. – Vol. 11, Issue 1. –P. 494-498.</w:t>
      </w:r>
    </w:p>
    <w:p w:rsidR="002C16F1" w:rsidRPr="006B0C39" w:rsidRDefault="003E6971" w:rsidP="002C16F1">
      <w:pPr>
        <w:tabs>
          <w:tab w:val="left" w:pos="1276"/>
        </w:tabs>
        <w:ind w:firstLine="709"/>
        <w:jc w:val="both"/>
        <w:rPr>
          <w:rFonts w:ascii="Times New Roman" w:eastAsia="Times New Roman" w:hAnsi="Times New Roman" w:cs="Times New Roman"/>
          <w:sz w:val="28"/>
          <w:szCs w:val="28"/>
          <w:lang w:val="en-US"/>
        </w:rPr>
      </w:pPr>
      <w:r>
        <w:rPr>
          <w:rFonts w:ascii="Times New Roman" w:hAnsi="Times New Roman" w:cs="Times New Roman"/>
          <w:sz w:val="28"/>
          <w:szCs w:val="28"/>
          <w:lang w:val="en-US"/>
        </w:rPr>
        <w:t>15</w:t>
      </w:r>
      <w:r w:rsidRPr="003E6971">
        <w:rPr>
          <w:rFonts w:ascii="Times New Roman" w:hAnsi="Times New Roman" w:cs="Times New Roman"/>
          <w:sz w:val="28"/>
          <w:szCs w:val="28"/>
          <w:lang w:val="en-US"/>
        </w:rPr>
        <w:t>0</w:t>
      </w:r>
      <w:r w:rsidR="002C16F1" w:rsidRPr="006B0C39">
        <w:rPr>
          <w:rFonts w:ascii="Times New Roman" w:hAnsi="Times New Roman" w:cs="Times New Roman"/>
          <w:sz w:val="28"/>
          <w:szCs w:val="28"/>
          <w:lang w:val="en-US"/>
        </w:rPr>
        <w:t xml:space="preserve"> Joe I.S., Jeong S.G., Cho G.W. Resveratrol-induced SIRT1 activation promots neuronal differentiation of human bone marrow mesenchymal stem cells // Neuroscience </w:t>
      </w:r>
      <w:r w:rsidR="002C16F1" w:rsidRPr="006B0C39">
        <w:rPr>
          <w:rFonts w:ascii="Times New Roman" w:hAnsi="Times New Roman" w:cs="Times New Roman"/>
          <w:sz w:val="28"/>
          <w:szCs w:val="28"/>
          <w:lang w:val="fr-FR"/>
        </w:rPr>
        <w:t xml:space="preserve">Letters. – 2015. – Vol. 584. – P. 97-102. </w:t>
      </w:r>
    </w:p>
    <w:p w:rsidR="002C16F1" w:rsidRPr="006B0C39" w:rsidRDefault="003E6971" w:rsidP="002C16F1">
      <w:pPr>
        <w:tabs>
          <w:tab w:val="left" w:pos="1276"/>
        </w:tabs>
        <w:ind w:firstLine="709"/>
        <w:jc w:val="both"/>
        <w:rPr>
          <w:rFonts w:ascii="Times New Roman" w:eastAsia="Times New Roman" w:hAnsi="Times New Roman" w:cs="Times New Roman"/>
          <w:sz w:val="28"/>
          <w:szCs w:val="28"/>
          <w:lang w:val="en-US"/>
        </w:rPr>
      </w:pPr>
      <w:r>
        <w:rPr>
          <w:rFonts w:ascii="Times New Roman" w:hAnsi="Times New Roman" w:cs="Times New Roman"/>
          <w:sz w:val="28"/>
          <w:szCs w:val="28"/>
          <w:lang w:val="en-US"/>
        </w:rPr>
        <w:t>15</w:t>
      </w:r>
      <w:r w:rsidRPr="003E6971">
        <w:rPr>
          <w:rFonts w:ascii="Times New Roman" w:hAnsi="Times New Roman" w:cs="Times New Roman"/>
          <w:sz w:val="28"/>
          <w:szCs w:val="28"/>
          <w:lang w:val="en-US"/>
        </w:rPr>
        <w:t>1</w:t>
      </w:r>
      <w:r w:rsidR="002C16F1" w:rsidRPr="006B0C39">
        <w:rPr>
          <w:rFonts w:ascii="Times New Roman" w:hAnsi="Times New Roman" w:cs="Times New Roman"/>
          <w:sz w:val="28"/>
          <w:szCs w:val="28"/>
          <w:lang w:val="en-US"/>
        </w:rPr>
        <w:t xml:space="preserve"> </w:t>
      </w:r>
      <w:r w:rsidR="002C16F1" w:rsidRPr="006B0C39">
        <w:rPr>
          <w:rFonts w:ascii="Times New Roman" w:hAnsi="Times New Roman" w:cs="Times New Roman"/>
          <w:sz w:val="28"/>
          <w:szCs w:val="28"/>
          <w:lang w:val="fr-FR"/>
        </w:rPr>
        <w:t xml:space="preserve">Campos R.I., Wu X., Elgland M. et al. Novel </w:t>
      </w:r>
      <w:r w:rsidR="002C16F1" w:rsidRPr="006B0C39">
        <w:rPr>
          <w:rFonts w:ascii="Times New Roman" w:hAnsi="Times New Roman" w:cs="Times New Roman"/>
          <w:i/>
          <w:sz w:val="28"/>
          <w:szCs w:val="28"/>
          <w:lang w:val="fr-FR"/>
        </w:rPr>
        <w:t>trans-</w:t>
      </w:r>
      <w:r w:rsidR="002C16F1" w:rsidRPr="006B0C39">
        <w:rPr>
          <w:rFonts w:ascii="Times New Roman" w:hAnsi="Times New Roman" w:cs="Times New Roman"/>
          <w:sz w:val="28"/>
          <w:szCs w:val="28"/>
          <w:lang w:val="fr-FR"/>
        </w:rPr>
        <w:t>Stilbene-based Fluorophores as probes for Spectral Discrimination of Native and Protofibrillar Transthyretin // ACS Chemical Neuroscince. – 2016. – Vol. 7(7). –P. 924-940.</w:t>
      </w:r>
    </w:p>
    <w:p w:rsidR="002C16F1" w:rsidRPr="006B0C39" w:rsidRDefault="003E6971" w:rsidP="002C16F1">
      <w:pPr>
        <w:tabs>
          <w:tab w:val="left" w:pos="1276"/>
        </w:tabs>
        <w:ind w:firstLine="709"/>
        <w:jc w:val="both"/>
        <w:rPr>
          <w:rFonts w:ascii="Times New Roman" w:eastAsia="Times New Roman" w:hAnsi="Times New Roman" w:cs="Times New Roman"/>
          <w:sz w:val="28"/>
          <w:szCs w:val="28"/>
          <w:lang w:val="en-US"/>
        </w:rPr>
      </w:pPr>
      <w:r>
        <w:rPr>
          <w:rFonts w:ascii="Times New Roman" w:hAnsi="Times New Roman" w:cs="Times New Roman"/>
          <w:sz w:val="28"/>
          <w:szCs w:val="28"/>
          <w:lang w:val="en-US"/>
        </w:rPr>
        <w:t>15</w:t>
      </w:r>
      <w:r w:rsidRPr="003E6971">
        <w:rPr>
          <w:rFonts w:ascii="Times New Roman" w:hAnsi="Times New Roman" w:cs="Times New Roman"/>
          <w:sz w:val="28"/>
          <w:szCs w:val="28"/>
          <w:lang w:val="en-US"/>
        </w:rPr>
        <w:t>2</w:t>
      </w:r>
      <w:r w:rsidR="002C16F1" w:rsidRPr="006B0C39">
        <w:rPr>
          <w:rFonts w:ascii="Times New Roman" w:hAnsi="Times New Roman" w:cs="Times New Roman"/>
          <w:sz w:val="28"/>
          <w:szCs w:val="28"/>
          <w:lang w:val="en-US"/>
        </w:rPr>
        <w:t xml:space="preserve"> </w:t>
      </w:r>
      <w:r w:rsidR="002C16F1" w:rsidRPr="006B0C39">
        <w:rPr>
          <w:rFonts w:ascii="Times New Roman" w:hAnsi="Times New Roman" w:cs="Times New Roman"/>
          <w:sz w:val="28"/>
          <w:szCs w:val="28"/>
          <w:lang w:val="fr-FR"/>
        </w:rPr>
        <w:t xml:space="preserve">Du X.M., Yan Y., Bai Z.L. et al. Evaluation of the cytotoxicity of a two photon absorbing fluorescnce compound on human HepG2 cells and its application to </w:t>
      </w:r>
      <w:r w:rsidR="002C16F1" w:rsidRPr="006B0C39">
        <w:rPr>
          <w:rFonts w:ascii="Times New Roman" w:hAnsi="Times New Roman" w:cs="Times New Roman"/>
          <w:sz w:val="28"/>
          <w:szCs w:val="28"/>
          <w:lang w:val="fr-FR"/>
        </w:rPr>
        <w:lastRenderedPageBreak/>
        <w:t xml:space="preserve">tracking human hepatic cancer cells in mice // Biotechnic and Histochemistry. – 2010. – Vol. 85(2). – P. 107-113. </w:t>
      </w:r>
    </w:p>
    <w:p w:rsidR="002C16F1" w:rsidRPr="006B0C39" w:rsidRDefault="003E6971" w:rsidP="002C16F1">
      <w:pPr>
        <w:tabs>
          <w:tab w:val="left" w:pos="1276"/>
        </w:tabs>
        <w:ind w:firstLine="709"/>
        <w:jc w:val="both"/>
        <w:rPr>
          <w:rFonts w:ascii="Times New Roman" w:eastAsia="Times New Roman" w:hAnsi="Times New Roman" w:cs="Times New Roman"/>
          <w:sz w:val="28"/>
          <w:szCs w:val="28"/>
          <w:lang w:val="fr-FR"/>
        </w:rPr>
      </w:pPr>
      <w:r>
        <w:rPr>
          <w:rFonts w:ascii="Times New Roman" w:hAnsi="Times New Roman" w:cs="Times New Roman"/>
          <w:sz w:val="28"/>
          <w:szCs w:val="28"/>
          <w:lang w:val="en-US"/>
        </w:rPr>
        <w:t>15</w:t>
      </w:r>
      <w:r w:rsidRPr="003E6971">
        <w:rPr>
          <w:rFonts w:ascii="Times New Roman" w:hAnsi="Times New Roman" w:cs="Times New Roman"/>
          <w:sz w:val="28"/>
          <w:szCs w:val="28"/>
          <w:lang w:val="en-US"/>
        </w:rPr>
        <w:t>3</w:t>
      </w:r>
      <w:r w:rsidR="002C16F1" w:rsidRPr="006B0C39">
        <w:rPr>
          <w:rFonts w:ascii="Times New Roman" w:hAnsi="Times New Roman" w:cs="Times New Roman"/>
          <w:sz w:val="28"/>
          <w:szCs w:val="28"/>
          <w:lang w:val="en-US"/>
        </w:rPr>
        <w:t xml:space="preserve"> Nurkenov O.A., Satpaeva Zh.B., Fazylov S.D. et al. Synthesis of new hydrazones based on o- and p-hydroxybenzohydrazides // Russian Journal of General Chemistry. – 2017. – Vol. 87, Issue 8. – P. 1707-1710. </w:t>
      </w:r>
    </w:p>
    <w:p w:rsidR="002C16F1" w:rsidRPr="006B0C39" w:rsidRDefault="003E6971" w:rsidP="002C16F1">
      <w:pPr>
        <w:tabs>
          <w:tab w:val="left" w:pos="1276"/>
        </w:tabs>
        <w:ind w:firstLine="709"/>
        <w:jc w:val="both"/>
        <w:rPr>
          <w:rFonts w:ascii="Times New Roman" w:eastAsia="Times New Roman" w:hAnsi="Times New Roman" w:cs="Times New Roman"/>
          <w:sz w:val="28"/>
          <w:szCs w:val="28"/>
          <w:lang w:val="fr-FR"/>
        </w:rPr>
      </w:pPr>
      <w:r>
        <w:rPr>
          <w:rFonts w:ascii="Times New Roman" w:hAnsi="Times New Roman" w:cs="Times New Roman"/>
          <w:spacing w:val="-2"/>
          <w:sz w:val="28"/>
          <w:szCs w:val="28"/>
          <w:lang w:val="en-US"/>
        </w:rPr>
        <w:t>15</w:t>
      </w:r>
      <w:r w:rsidRPr="003E6971">
        <w:rPr>
          <w:rFonts w:ascii="Times New Roman" w:hAnsi="Times New Roman" w:cs="Times New Roman"/>
          <w:spacing w:val="-2"/>
          <w:sz w:val="28"/>
          <w:szCs w:val="28"/>
          <w:lang w:val="en-US"/>
        </w:rPr>
        <w:t>4</w:t>
      </w:r>
      <w:r w:rsidR="002C16F1" w:rsidRPr="006B0C39">
        <w:rPr>
          <w:rFonts w:ascii="Times New Roman" w:hAnsi="Times New Roman" w:cs="Times New Roman"/>
          <w:spacing w:val="-2"/>
          <w:sz w:val="28"/>
          <w:szCs w:val="28"/>
          <w:lang w:val="en-US"/>
        </w:rPr>
        <w:t xml:space="preserve"> </w:t>
      </w:r>
      <w:r w:rsidR="002C16F1" w:rsidRPr="006B0C39">
        <w:rPr>
          <w:rFonts w:ascii="Times New Roman" w:hAnsi="Times New Roman" w:cs="Times New Roman"/>
          <w:spacing w:val="-2"/>
          <w:sz w:val="28"/>
          <w:szCs w:val="28"/>
          <w:lang w:val="pt-BR"/>
        </w:rPr>
        <w:t xml:space="preserve">Satio H., Tomiioka H., Sato K. et al. Therapeutic effect of KRM-1648 with various antimicrobials against </w:t>
      </w:r>
      <w:r w:rsidR="002C16F1" w:rsidRPr="006B0C39">
        <w:rPr>
          <w:rFonts w:ascii="Times New Roman" w:hAnsi="Times New Roman" w:cs="Times New Roman"/>
          <w:i/>
          <w:spacing w:val="-2"/>
          <w:sz w:val="28"/>
          <w:szCs w:val="28"/>
          <w:lang w:val="pt-BR"/>
        </w:rPr>
        <w:t>Mycobacterium avium</w:t>
      </w:r>
      <w:r w:rsidR="002C16F1" w:rsidRPr="006B0C39">
        <w:rPr>
          <w:rFonts w:ascii="Times New Roman" w:hAnsi="Times New Roman" w:cs="Times New Roman"/>
          <w:spacing w:val="-2"/>
          <w:sz w:val="28"/>
          <w:szCs w:val="28"/>
          <w:lang w:val="pt-BR"/>
        </w:rPr>
        <w:t xml:space="preserve"> complex infction in mice //</w:t>
      </w:r>
      <w:r w:rsidR="002C16F1" w:rsidRPr="006B0C39">
        <w:rPr>
          <w:rFonts w:ascii="Times New Roman" w:hAnsi="Times New Roman" w:cs="Times New Roman"/>
          <w:spacing w:val="-2"/>
          <w:sz w:val="28"/>
          <w:szCs w:val="28"/>
          <w:lang w:val="en-US"/>
        </w:rPr>
        <w:t xml:space="preserve"> </w:t>
      </w:r>
      <w:r w:rsidR="002C16F1" w:rsidRPr="006B0C39">
        <w:rPr>
          <w:rFonts w:ascii="Times New Roman" w:hAnsi="Times New Roman" w:cs="Times New Roman"/>
          <w:spacing w:val="-2"/>
          <w:sz w:val="28"/>
          <w:szCs w:val="28"/>
          <w:lang w:val="pt-BR"/>
        </w:rPr>
        <w:t xml:space="preserve">Tubercle and </w:t>
      </w:r>
      <w:r w:rsidR="002C16F1" w:rsidRPr="006B0C39">
        <w:rPr>
          <w:rFonts w:ascii="Times New Roman" w:hAnsi="Times New Roman" w:cs="Times New Roman"/>
          <w:spacing w:val="-2"/>
          <w:sz w:val="28"/>
          <w:szCs w:val="28"/>
          <w:lang w:val="fr-FR"/>
        </w:rPr>
        <w:t xml:space="preserve">Lung Disease. </w:t>
      </w:r>
      <w:r w:rsidR="002C16F1" w:rsidRPr="006B0C39">
        <w:rPr>
          <w:rFonts w:ascii="Times New Roman" w:hAnsi="Times New Roman" w:cs="Times New Roman"/>
          <w:sz w:val="28"/>
          <w:szCs w:val="28"/>
          <w:lang w:val="fr-FR"/>
        </w:rPr>
        <w:t>–</w:t>
      </w:r>
      <w:r w:rsidR="002C16F1" w:rsidRPr="006B0C39">
        <w:rPr>
          <w:rFonts w:ascii="Times New Roman" w:hAnsi="Times New Roman" w:cs="Times New Roman"/>
          <w:spacing w:val="-2"/>
          <w:sz w:val="28"/>
          <w:szCs w:val="28"/>
          <w:lang w:val="fr-FR"/>
        </w:rPr>
        <w:t>1995.</w:t>
      </w:r>
      <w:r w:rsidR="002C16F1" w:rsidRPr="006B0C39">
        <w:rPr>
          <w:rFonts w:ascii="Times New Roman" w:hAnsi="Times New Roman" w:cs="Times New Roman"/>
          <w:sz w:val="28"/>
          <w:szCs w:val="28"/>
          <w:lang w:val="fr-FR"/>
        </w:rPr>
        <w:t>–</w:t>
      </w:r>
      <w:r w:rsidR="002C16F1" w:rsidRPr="006B0C39">
        <w:rPr>
          <w:rFonts w:ascii="Times New Roman" w:hAnsi="Times New Roman" w:cs="Times New Roman"/>
          <w:spacing w:val="-2"/>
          <w:sz w:val="28"/>
          <w:szCs w:val="28"/>
          <w:lang w:val="fr-FR"/>
        </w:rPr>
        <w:t xml:space="preserve"> Vol. 76, Issue 1. </w:t>
      </w:r>
      <w:r w:rsidR="002C16F1" w:rsidRPr="006B0C39">
        <w:rPr>
          <w:rFonts w:ascii="Times New Roman" w:hAnsi="Times New Roman" w:cs="Times New Roman"/>
          <w:sz w:val="28"/>
          <w:szCs w:val="28"/>
          <w:lang w:val="fr-FR"/>
        </w:rPr>
        <w:t>–</w:t>
      </w:r>
      <w:r w:rsidR="002C16F1" w:rsidRPr="006B0C39">
        <w:rPr>
          <w:rFonts w:ascii="Times New Roman" w:hAnsi="Times New Roman" w:cs="Times New Roman"/>
          <w:spacing w:val="-2"/>
          <w:sz w:val="28"/>
          <w:szCs w:val="28"/>
          <w:lang w:val="fr-FR"/>
        </w:rPr>
        <w:t xml:space="preserve"> P. 51-58. </w:t>
      </w:r>
    </w:p>
    <w:p w:rsidR="002C16F1" w:rsidRPr="006B0C39" w:rsidRDefault="003E6971" w:rsidP="002C16F1">
      <w:pPr>
        <w:tabs>
          <w:tab w:val="left" w:pos="1276"/>
        </w:tabs>
        <w:ind w:firstLine="709"/>
        <w:jc w:val="both"/>
        <w:rPr>
          <w:rFonts w:ascii="Times New Roman" w:eastAsia="Times New Roman" w:hAnsi="Times New Roman" w:cs="Times New Roman"/>
          <w:sz w:val="28"/>
          <w:szCs w:val="28"/>
          <w:lang w:val="fr-FR"/>
        </w:rPr>
      </w:pPr>
      <w:r>
        <w:rPr>
          <w:rFonts w:ascii="Times New Roman" w:hAnsi="Times New Roman" w:cs="Times New Roman"/>
          <w:spacing w:val="-2"/>
          <w:sz w:val="28"/>
          <w:szCs w:val="28"/>
          <w:lang w:val="en-US"/>
        </w:rPr>
        <w:t>15</w:t>
      </w:r>
      <w:r w:rsidRPr="003E6971">
        <w:rPr>
          <w:rFonts w:ascii="Times New Roman" w:hAnsi="Times New Roman" w:cs="Times New Roman"/>
          <w:spacing w:val="-2"/>
          <w:sz w:val="28"/>
          <w:szCs w:val="28"/>
          <w:lang w:val="en-US"/>
        </w:rPr>
        <w:t>5</w:t>
      </w:r>
      <w:r w:rsidR="002C16F1" w:rsidRPr="006B0C39">
        <w:rPr>
          <w:rFonts w:ascii="Times New Roman" w:hAnsi="Times New Roman" w:cs="Times New Roman"/>
          <w:spacing w:val="-2"/>
          <w:sz w:val="28"/>
          <w:szCs w:val="28"/>
          <w:lang w:val="en-US"/>
        </w:rPr>
        <w:t xml:space="preserve"> </w:t>
      </w:r>
      <w:r w:rsidR="002C16F1" w:rsidRPr="006B0C39">
        <w:rPr>
          <w:rFonts w:ascii="Times New Roman" w:hAnsi="Times New Roman" w:cs="Times New Roman"/>
          <w:spacing w:val="-2"/>
          <w:sz w:val="28"/>
          <w:szCs w:val="28"/>
          <w:lang w:val="fr-FR"/>
        </w:rPr>
        <w:t xml:space="preserve">Springett V.H. Ten-year results during the introduction of chemotherapy for tubrculosis // </w:t>
      </w:r>
      <w:r w:rsidR="002C16F1" w:rsidRPr="006B0C39">
        <w:rPr>
          <w:rFonts w:ascii="Times New Roman" w:hAnsi="Times New Roman" w:cs="Times New Roman"/>
          <w:spacing w:val="-2"/>
          <w:sz w:val="28"/>
          <w:szCs w:val="28"/>
          <w:lang w:val="pt-BR"/>
        </w:rPr>
        <w:t xml:space="preserve">Tubercle and </w:t>
      </w:r>
      <w:r w:rsidR="002C16F1" w:rsidRPr="006B0C39">
        <w:rPr>
          <w:rFonts w:ascii="Times New Roman" w:hAnsi="Times New Roman" w:cs="Times New Roman"/>
          <w:spacing w:val="-2"/>
          <w:sz w:val="28"/>
          <w:szCs w:val="28"/>
          <w:lang w:val="fr-FR"/>
        </w:rPr>
        <w:t xml:space="preserve">Lung Disease. </w:t>
      </w:r>
      <w:r w:rsidR="002C16F1" w:rsidRPr="006B0C39">
        <w:rPr>
          <w:rFonts w:ascii="Times New Roman" w:hAnsi="Times New Roman" w:cs="Times New Roman"/>
          <w:sz w:val="28"/>
          <w:szCs w:val="28"/>
          <w:lang w:val="fr-FR"/>
        </w:rPr>
        <w:t>–</w:t>
      </w:r>
      <w:r w:rsidR="002C16F1" w:rsidRPr="006B0C39">
        <w:rPr>
          <w:rFonts w:ascii="Times New Roman" w:hAnsi="Times New Roman" w:cs="Times New Roman"/>
          <w:spacing w:val="-2"/>
          <w:sz w:val="28"/>
          <w:szCs w:val="28"/>
          <w:lang w:val="fr-FR"/>
        </w:rPr>
        <w:t xml:space="preserve"> 1971. </w:t>
      </w:r>
      <w:r w:rsidR="002C16F1" w:rsidRPr="006B0C39">
        <w:rPr>
          <w:rFonts w:ascii="Times New Roman" w:hAnsi="Times New Roman" w:cs="Times New Roman"/>
          <w:sz w:val="28"/>
          <w:szCs w:val="28"/>
          <w:lang w:val="fr-FR"/>
        </w:rPr>
        <w:t>–</w:t>
      </w:r>
      <w:r w:rsidR="002C16F1" w:rsidRPr="006B0C39">
        <w:rPr>
          <w:rFonts w:ascii="Times New Roman" w:hAnsi="Times New Roman" w:cs="Times New Roman"/>
          <w:spacing w:val="-2"/>
          <w:sz w:val="28"/>
          <w:szCs w:val="28"/>
          <w:lang w:val="fr-FR"/>
        </w:rPr>
        <w:t xml:space="preserve"> Vol. 52(2). </w:t>
      </w:r>
      <w:r w:rsidR="002C16F1" w:rsidRPr="006B0C39">
        <w:rPr>
          <w:rFonts w:ascii="Times New Roman" w:hAnsi="Times New Roman" w:cs="Times New Roman"/>
          <w:sz w:val="28"/>
          <w:szCs w:val="28"/>
          <w:lang w:val="fr-FR"/>
        </w:rPr>
        <w:t>–</w:t>
      </w:r>
      <w:r w:rsidR="002C16F1" w:rsidRPr="006B0C39">
        <w:rPr>
          <w:rFonts w:ascii="Times New Roman" w:hAnsi="Times New Roman" w:cs="Times New Roman"/>
          <w:spacing w:val="-2"/>
          <w:sz w:val="28"/>
          <w:szCs w:val="28"/>
          <w:lang w:val="fr-FR"/>
        </w:rPr>
        <w:t>P. 73</w:t>
      </w:r>
      <w:r w:rsidR="002C16F1" w:rsidRPr="006B0C39">
        <w:rPr>
          <w:rFonts w:ascii="Times New Roman" w:hAnsi="Times New Roman" w:cs="Times New Roman"/>
          <w:spacing w:val="-2"/>
          <w:sz w:val="28"/>
          <w:szCs w:val="28"/>
          <w:lang w:val="en-US"/>
        </w:rPr>
        <w:t>-87</w:t>
      </w:r>
      <w:r w:rsidR="002C16F1" w:rsidRPr="006B0C39">
        <w:rPr>
          <w:rFonts w:ascii="Times New Roman" w:hAnsi="Times New Roman" w:cs="Times New Roman"/>
          <w:spacing w:val="-2"/>
          <w:sz w:val="28"/>
          <w:szCs w:val="28"/>
          <w:lang w:val="fr-FR"/>
        </w:rPr>
        <w:t xml:space="preserve">. </w:t>
      </w:r>
    </w:p>
    <w:p w:rsidR="002C16F1" w:rsidRPr="006B0C39" w:rsidRDefault="00332AB7" w:rsidP="002C16F1">
      <w:pPr>
        <w:tabs>
          <w:tab w:val="left" w:pos="1276"/>
        </w:tabs>
        <w:ind w:firstLine="709"/>
        <w:jc w:val="both"/>
        <w:rPr>
          <w:rFonts w:ascii="Times New Roman" w:eastAsia="Times New Roman" w:hAnsi="Times New Roman" w:cs="Times New Roman"/>
          <w:sz w:val="28"/>
          <w:szCs w:val="28"/>
          <w:lang w:val="fr-FR"/>
        </w:rPr>
      </w:pPr>
      <w:r w:rsidRPr="006B0C39">
        <w:rPr>
          <w:rFonts w:ascii="Times New Roman" w:hAnsi="Times New Roman" w:cs="Times New Roman"/>
          <w:iCs/>
          <w:spacing w:val="-4"/>
          <w:sz w:val="28"/>
          <w:szCs w:val="28"/>
          <w:lang w:val="fr-FR"/>
        </w:rPr>
        <w:t>1</w:t>
      </w:r>
      <w:r w:rsidR="003E6971">
        <w:rPr>
          <w:rFonts w:ascii="Times New Roman" w:hAnsi="Times New Roman" w:cs="Times New Roman"/>
          <w:iCs/>
          <w:spacing w:val="-4"/>
          <w:sz w:val="28"/>
          <w:szCs w:val="28"/>
        </w:rPr>
        <w:t>56</w:t>
      </w:r>
      <w:r w:rsidR="002C16F1" w:rsidRPr="006B0C39">
        <w:rPr>
          <w:rFonts w:ascii="Times New Roman" w:hAnsi="Times New Roman" w:cs="Times New Roman"/>
          <w:iCs/>
          <w:spacing w:val="-4"/>
          <w:sz w:val="28"/>
          <w:szCs w:val="28"/>
          <w:lang w:val="fr-FR"/>
        </w:rPr>
        <w:t xml:space="preserve"> </w:t>
      </w:r>
      <w:r w:rsidR="002C16F1" w:rsidRPr="006B0C39">
        <w:rPr>
          <w:rFonts w:ascii="Times New Roman" w:hAnsi="Times New Roman" w:cs="Times New Roman"/>
          <w:iCs/>
          <w:spacing w:val="-4"/>
          <w:sz w:val="28"/>
          <w:szCs w:val="28"/>
          <w:lang w:val="ru-MD"/>
        </w:rPr>
        <w:t>Д</w:t>
      </w:r>
      <w:r w:rsidR="002C16F1" w:rsidRPr="006B0C39">
        <w:rPr>
          <w:rFonts w:ascii="Times New Roman" w:hAnsi="Times New Roman" w:cs="Times New Roman"/>
          <w:iCs/>
          <w:spacing w:val="-4"/>
          <w:sz w:val="28"/>
          <w:szCs w:val="28"/>
        </w:rPr>
        <w:t>иланян Э</w:t>
      </w:r>
      <w:r w:rsidR="002C16F1" w:rsidRPr="006B0C39">
        <w:rPr>
          <w:rFonts w:ascii="Times New Roman" w:hAnsi="Times New Roman" w:cs="Times New Roman"/>
          <w:iCs/>
          <w:spacing w:val="-4"/>
          <w:sz w:val="28"/>
          <w:szCs w:val="28"/>
          <w:lang w:val="fr-FR"/>
        </w:rPr>
        <w:t>.</w:t>
      </w:r>
      <w:r w:rsidR="002C16F1" w:rsidRPr="006B0C39">
        <w:rPr>
          <w:rFonts w:ascii="Times New Roman" w:hAnsi="Times New Roman" w:cs="Times New Roman"/>
          <w:iCs/>
          <w:spacing w:val="-4"/>
          <w:sz w:val="28"/>
          <w:szCs w:val="28"/>
        </w:rPr>
        <w:t>Р</w:t>
      </w:r>
      <w:r w:rsidR="002C16F1" w:rsidRPr="006B0C39">
        <w:rPr>
          <w:rFonts w:ascii="Times New Roman" w:hAnsi="Times New Roman" w:cs="Times New Roman"/>
          <w:iCs/>
          <w:spacing w:val="-4"/>
          <w:sz w:val="28"/>
          <w:szCs w:val="28"/>
          <w:lang w:val="fr-FR"/>
        </w:rPr>
        <w:t xml:space="preserve">., </w:t>
      </w:r>
      <w:r w:rsidR="002C16F1" w:rsidRPr="006B0C39">
        <w:rPr>
          <w:rFonts w:ascii="Times New Roman" w:hAnsi="Times New Roman" w:cs="Times New Roman"/>
          <w:iCs/>
          <w:spacing w:val="-4"/>
          <w:sz w:val="28"/>
          <w:szCs w:val="28"/>
        </w:rPr>
        <w:t>Овсепян Т</w:t>
      </w:r>
      <w:r w:rsidR="002C16F1" w:rsidRPr="006B0C39">
        <w:rPr>
          <w:rFonts w:ascii="Times New Roman" w:hAnsi="Times New Roman" w:cs="Times New Roman"/>
          <w:iCs/>
          <w:spacing w:val="-4"/>
          <w:sz w:val="28"/>
          <w:szCs w:val="28"/>
          <w:lang w:val="fr-FR"/>
        </w:rPr>
        <w:t>.</w:t>
      </w:r>
      <w:r w:rsidR="002C16F1" w:rsidRPr="006B0C39">
        <w:rPr>
          <w:rFonts w:ascii="Times New Roman" w:hAnsi="Times New Roman" w:cs="Times New Roman"/>
          <w:iCs/>
          <w:spacing w:val="-4"/>
          <w:sz w:val="28"/>
          <w:szCs w:val="28"/>
        </w:rPr>
        <w:t>Р</w:t>
      </w:r>
      <w:r w:rsidR="002C16F1" w:rsidRPr="006B0C39">
        <w:rPr>
          <w:rFonts w:ascii="Times New Roman" w:hAnsi="Times New Roman" w:cs="Times New Roman"/>
          <w:iCs/>
          <w:spacing w:val="-4"/>
          <w:sz w:val="28"/>
          <w:szCs w:val="28"/>
          <w:lang w:val="fr-FR"/>
        </w:rPr>
        <w:t xml:space="preserve">., </w:t>
      </w:r>
      <w:r w:rsidR="002C16F1" w:rsidRPr="006B0C39">
        <w:rPr>
          <w:rFonts w:ascii="Times New Roman" w:hAnsi="Times New Roman" w:cs="Times New Roman"/>
          <w:iCs/>
          <w:spacing w:val="-4"/>
          <w:sz w:val="28"/>
          <w:szCs w:val="28"/>
        </w:rPr>
        <w:t>Арсенян Ф</w:t>
      </w:r>
      <w:r w:rsidR="002C16F1" w:rsidRPr="006B0C39">
        <w:rPr>
          <w:rFonts w:ascii="Times New Roman" w:hAnsi="Times New Roman" w:cs="Times New Roman"/>
          <w:iCs/>
          <w:spacing w:val="-4"/>
          <w:sz w:val="28"/>
          <w:szCs w:val="28"/>
          <w:lang w:val="fr-FR"/>
        </w:rPr>
        <w:t>.</w:t>
      </w:r>
      <w:r w:rsidR="002C16F1" w:rsidRPr="006B0C39">
        <w:rPr>
          <w:rFonts w:ascii="Times New Roman" w:hAnsi="Times New Roman" w:cs="Times New Roman"/>
          <w:iCs/>
          <w:spacing w:val="-4"/>
          <w:sz w:val="28"/>
          <w:szCs w:val="28"/>
        </w:rPr>
        <w:t>Г</w:t>
      </w:r>
      <w:r w:rsidR="002C16F1" w:rsidRPr="006B0C39">
        <w:rPr>
          <w:rFonts w:ascii="Times New Roman" w:hAnsi="Times New Roman" w:cs="Times New Roman"/>
          <w:iCs/>
          <w:spacing w:val="-4"/>
          <w:sz w:val="28"/>
          <w:szCs w:val="28"/>
          <w:lang w:val="fr-FR"/>
        </w:rPr>
        <w:t>.</w:t>
      </w:r>
      <w:r w:rsidR="002C16F1" w:rsidRPr="006B0C39">
        <w:rPr>
          <w:rFonts w:ascii="Times New Roman" w:hAnsi="Times New Roman" w:cs="Times New Roman"/>
          <w:iCs/>
          <w:spacing w:val="-4"/>
          <w:sz w:val="28"/>
          <w:szCs w:val="28"/>
        </w:rPr>
        <w:t xml:space="preserve"> и др. Синтез и фармакологическая активность новых 1,4-замещенных тиосемикарбазидов </w:t>
      </w:r>
      <w:r w:rsidR="002C16F1" w:rsidRPr="006B0C39">
        <w:rPr>
          <w:rFonts w:ascii="Times New Roman" w:hAnsi="Times New Roman" w:cs="Times New Roman"/>
          <w:iCs/>
          <w:spacing w:val="-4"/>
          <w:sz w:val="28"/>
          <w:szCs w:val="28"/>
          <w:lang w:val="fr-FR"/>
        </w:rPr>
        <w:t xml:space="preserve">// </w:t>
      </w:r>
      <w:r w:rsidR="002C16F1" w:rsidRPr="006B0C39">
        <w:rPr>
          <w:rFonts w:ascii="Times New Roman" w:hAnsi="Times New Roman" w:cs="Times New Roman"/>
          <w:spacing w:val="-4"/>
          <w:sz w:val="28"/>
          <w:szCs w:val="28"/>
        </w:rPr>
        <w:t>Химико</w:t>
      </w:r>
      <w:r w:rsidR="002C16F1" w:rsidRPr="006B0C39">
        <w:rPr>
          <w:rFonts w:ascii="Times New Roman" w:hAnsi="Times New Roman" w:cs="Times New Roman"/>
          <w:spacing w:val="-4"/>
          <w:sz w:val="28"/>
          <w:szCs w:val="28"/>
          <w:lang w:val="fr-FR"/>
        </w:rPr>
        <w:t>-</w:t>
      </w:r>
      <w:r w:rsidR="002C16F1" w:rsidRPr="006B0C39">
        <w:rPr>
          <w:rFonts w:ascii="Times New Roman" w:hAnsi="Times New Roman" w:cs="Times New Roman"/>
          <w:spacing w:val="-4"/>
          <w:sz w:val="28"/>
          <w:szCs w:val="28"/>
        </w:rPr>
        <w:t>фармацевтический журнал</w:t>
      </w:r>
      <w:r w:rsidR="002C16F1" w:rsidRPr="006B0C39">
        <w:rPr>
          <w:rFonts w:ascii="Times New Roman" w:hAnsi="Times New Roman" w:cs="Times New Roman"/>
          <w:spacing w:val="-4"/>
          <w:sz w:val="28"/>
          <w:szCs w:val="28"/>
          <w:lang w:val="fr-FR"/>
        </w:rPr>
        <w:t xml:space="preserve">. </w:t>
      </w:r>
      <w:r w:rsidR="002C16F1" w:rsidRPr="006B0C39">
        <w:rPr>
          <w:rFonts w:ascii="Times New Roman" w:hAnsi="Times New Roman" w:cs="Times New Roman"/>
          <w:sz w:val="28"/>
          <w:szCs w:val="28"/>
          <w:lang w:val="fr-FR"/>
        </w:rPr>
        <w:t>–</w:t>
      </w:r>
      <w:r w:rsidR="002C16F1" w:rsidRPr="006B0C39">
        <w:rPr>
          <w:rFonts w:ascii="Times New Roman" w:hAnsi="Times New Roman" w:cs="Times New Roman"/>
          <w:iCs/>
          <w:spacing w:val="-4"/>
          <w:sz w:val="28"/>
          <w:szCs w:val="28"/>
          <w:lang w:val="fr-FR"/>
        </w:rPr>
        <w:t xml:space="preserve"> 1999. </w:t>
      </w:r>
      <w:r w:rsidR="002C16F1" w:rsidRPr="006B0C39">
        <w:rPr>
          <w:rFonts w:ascii="Times New Roman" w:hAnsi="Times New Roman" w:cs="Times New Roman"/>
          <w:sz w:val="28"/>
          <w:szCs w:val="28"/>
          <w:lang w:val="fr-FR"/>
        </w:rPr>
        <w:t>–</w:t>
      </w:r>
      <w:r w:rsidR="002C16F1" w:rsidRPr="006B0C39">
        <w:rPr>
          <w:rFonts w:ascii="Times New Roman" w:hAnsi="Times New Roman" w:cs="Times New Roman"/>
          <w:iCs/>
          <w:spacing w:val="-4"/>
          <w:sz w:val="28"/>
          <w:szCs w:val="28"/>
        </w:rPr>
        <w:t>Т</w:t>
      </w:r>
      <w:r w:rsidR="002C16F1" w:rsidRPr="006B0C39">
        <w:rPr>
          <w:rFonts w:ascii="Times New Roman" w:hAnsi="Times New Roman" w:cs="Times New Roman"/>
          <w:iCs/>
          <w:spacing w:val="-4"/>
          <w:sz w:val="28"/>
          <w:szCs w:val="28"/>
          <w:lang w:val="fr-FR"/>
        </w:rPr>
        <w:t>. 33</w:t>
      </w:r>
      <w:r w:rsidR="002C16F1" w:rsidRPr="006B0C39">
        <w:rPr>
          <w:rFonts w:ascii="Times New Roman" w:hAnsi="Times New Roman" w:cs="Times New Roman"/>
          <w:iCs/>
          <w:spacing w:val="-4"/>
          <w:sz w:val="28"/>
          <w:szCs w:val="28"/>
        </w:rPr>
        <w:t>, №</w:t>
      </w:r>
      <w:r w:rsidR="002C16F1" w:rsidRPr="006B0C39">
        <w:rPr>
          <w:rFonts w:ascii="Times New Roman" w:hAnsi="Times New Roman" w:cs="Times New Roman"/>
          <w:iCs/>
          <w:spacing w:val="-4"/>
          <w:sz w:val="28"/>
          <w:szCs w:val="28"/>
          <w:lang w:val="fr-FR"/>
        </w:rPr>
        <w:t>10. –</w:t>
      </w:r>
      <w:r w:rsidR="002C16F1" w:rsidRPr="006B0C39">
        <w:rPr>
          <w:rFonts w:ascii="Times New Roman" w:hAnsi="Times New Roman" w:cs="Times New Roman"/>
          <w:iCs/>
          <w:spacing w:val="-4"/>
          <w:sz w:val="28"/>
          <w:szCs w:val="28"/>
        </w:rPr>
        <w:t>С</w:t>
      </w:r>
      <w:r w:rsidR="002C16F1" w:rsidRPr="006B0C39">
        <w:rPr>
          <w:rFonts w:ascii="Times New Roman" w:hAnsi="Times New Roman" w:cs="Times New Roman"/>
          <w:iCs/>
          <w:spacing w:val="-4"/>
          <w:sz w:val="28"/>
          <w:szCs w:val="28"/>
          <w:lang w:val="fr-FR"/>
        </w:rPr>
        <w:t>. 15</w:t>
      </w:r>
      <w:r w:rsidR="002C16F1" w:rsidRPr="006B0C39">
        <w:rPr>
          <w:rFonts w:ascii="Times New Roman" w:hAnsi="Times New Roman" w:cs="Times New Roman"/>
          <w:iCs/>
          <w:spacing w:val="-4"/>
          <w:sz w:val="28"/>
          <w:szCs w:val="28"/>
        </w:rPr>
        <w:t>-20</w:t>
      </w:r>
      <w:r w:rsidR="002C16F1" w:rsidRPr="006B0C39">
        <w:rPr>
          <w:rFonts w:ascii="Times New Roman" w:hAnsi="Times New Roman" w:cs="Times New Roman"/>
          <w:iCs/>
          <w:spacing w:val="-4"/>
          <w:sz w:val="28"/>
          <w:szCs w:val="28"/>
          <w:lang w:val="fr-FR"/>
        </w:rPr>
        <w:t>.</w:t>
      </w:r>
    </w:p>
    <w:p w:rsidR="002C16F1" w:rsidRPr="006B0C39" w:rsidRDefault="004F40C4" w:rsidP="002C16F1">
      <w:pPr>
        <w:tabs>
          <w:tab w:val="left" w:pos="1276"/>
        </w:tabs>
        <w:ind w:firstLine="709"/>
        <w:jc w:val="both"/>
        <w:rPr>
          <w:rFonts w:ascii="Times New Roman" w:eastAsia="Times New Roman" w:hAnsi="Times New Roman" w:cs="Times New Roman"/>
          <w:sz w:val="28"/>
          <w:szCs w:val="28"/>
          <w:lang w:val="fr-FR"/>
        </w:rPr>
      </w:pPr>
      <w:r>
        <w:rPr>
          <w:rFonts w:ascii="Times New Roman" w:hAnsi="Times New Roman" w:cs="Times New Roman"/>
          <w:sz w:val="28"/>
          <w:szCs w:val="28"/>
        </w:rPr>
        <w:t>157</w:t>
      </w:r>
      <w:r w:rsidR="002C16F1" w:rsidRPr="006B0C39">
        <w:rPr>
          <w:rFonts w:ascii="Times New Roman" w:hAnsi="Times New Roman" w:cs="Times New Roman"/>
          <w:sz w:val="28"/>
          <w:szCs w:val="28"/>
        </w:rPr>
        <w:t xml:space="preserve"> Машковский М.Д. Лекарства </w:t>
      </w:r>
      <w:r w:rsidR="002C16F1" w:rsidRPr="006B0C39">
        <w:rPr>
          <w:rFonts w:ascii="Times New Roman" w:hAnsi="Times New Roman" w:cs="Times New Roman"/>
          <w:sz w:val="28"/>
          <w:szCs w:val="28"/>
          <w:lang w:val="en-US"/>
        </w:rPr>
        <w:t>XX</w:t>
      </w:r>
      <w:r w:rsidR="002C16F1" w:rsidRPr="006B0C39">
        <w:rPr>
          <w:rFonts w:ascii="Times New Roman" w:hAnsi="Times New Roman" w:cs="Times New Roman"/>
          <w:sz w:val="28"/>
          <w:szCs w:val="28"/>
        </w:rPr>
        <w:t xml:space="preserve"> века. – М.: ООО «Новая волна», 1998. – 320 с.</w:t>
      </w:r>
    </w:p>
    <w:p w:rsidR="002C16F1" w:rsidRPr="006B0C39" w:rsidRDefault="004F40C4" w:rsidP="002C16F1">
      <w:pPr>
        <w:tabs>
          <w:tab w:val="left" w:pos="1276"/>
        </w:tabs>
        <w:ind w:firstLine="709"/>
        <w:jc w:val="both"/>
        <w:rPr>
          <w:rFonts w:ascii="Times New Roman" w:eastAsia="Times New Roman" w:hAnsi="Times New Roman" w:cs="Times New Roman"/>
          <w:sz w:val="28"/>
          <w:szCs w:val="28"/>
          <w:lang w:val="fr-FR"/>
        </w:rPr>
      </w:pPr>
      <w:r>
        <w:rPr>
          <w:rFonts w:ascii="Times New Roman" w:hAnsi="Times New Roman" w:cs="Times New Roman"/>
          <w:spacing w:val="-4"/>
          <w:sz w:val="28"/>
          <w:szCs w:val="28"/>
        </w:rPr>
        <w:t>158</w:t>
      </w:r>
      <w:r w:rsidR="002C16F1" w:rsidRPr="006B0C39">
        <w:rPr>
          <w:rFonts w:ascii="Times New Roman" w:hAnsi="Times New Roman" w:cs="Times New Roman"/>
          <w:spacing w:val="-4"/>
          <w:sz w:val="28"/>
          <w:szCs w:val="28"/>
        </w:rPr>
        <w:t xml:space="preserve"> А</w:t>
      </w:r>
      <w:r w:rsidR="002C16F1" w:rsidRPr="006B0C39">
        <w:rPr>
          <w:rFonts w:ascii="Times New Roman" w:hAnsi="Times New Roman" w:cs="Times New Roman"/>
          <w:spacing w:val="-4"/>
          <w:sz w:val="28"/>
          <w:szCs w:val="28"/>
          <w:lang w:val="fr-FR"/>
        </w:rPr>
        <w:t>.</w:t>
      </w:r>
      <w:r w:rsidR="002C16F1" w:rsidRPr="006B0C39">
        <w:rPr>
          <w:rFonts w:ascii="Times New Roman" w:hAnsi="Times New Roman" w:cs="Times New Roman"/>
          <w:spacing w:val="-4"/>
          <w:sz w:val="28"/>
          <w:szCs w:val="28"/>
        </w:rPr>
        <w:t>с</w:t>
      </w:r>
      <w:r w:rsidR="002C16F1" w:rsidRPr="006B0C39">
        <w:rPr>
          <w:rFonts w:ascii="Times New Roman" w:hAnsi="Times New Roman" w:cs="Times New Roman"/>
          <w:spacing w:val="-4"/>
          <w:sz w:val="28"/>
          <w:szCs w:val="28"/>
          <w:lang w:val="fr-FR"/>
        </w:rPr>
        <w:t xml:space="preserve">. 879928. </w:t>
      </w:r>
      <w:r w:rsidR="002C16F1" w:rsidRPr="006B0C39">
        <w:rPr>
          <w:rFonts w:ascii="Times New Roman" w:hAnsi="Times New Roman" w:cs="Times New Roman"/>
          <w:spacing w:val="-4"/>
          <w:sz w:val="28"/>
          <w:szCs w:val="28"/>
        </w:rPr>
        <w:t>СССР</w:t>
      </w:r>
      <w:r w:rsidR="002C16F1" w:rsidRPr="006B0C39">
        <w:rPr>
          <w:rFonts w:ascii="Times New Roman" w:hAnsi="Times New Roman" w:cs="Times New Roman"/>
          <w:spacing w:val="-4"/>
          <w:sz w:val="28"/>
          <w:szCs w:val="28"/>
          <w:lang w:val="fr-FR"/>
        </w:rPr>
        <w:t>.</w:t>
      </w:r>
      <w:r w:rsidR="002C16F1" w:rsidRPr="006B0C39">
        <w:rPr>
          <w:rFonts w:ascii="Times New Roman" w:hAnsi="Times New Roman" w:cs="Times New Roman"/>
          <w:spacing w:val="-4"/>
          <w:sz w:val="28"/>
          <w:szCs w:val="28"/>
        </w:rPr>
        <w:t xml:space="preserve"> Тиосемикарбазоны </w:t>
      </w:r>
      <w:r w:rsidR="002C16F1" w:rsidRPr="006B0C39">
        <w:rPr>
          <w:rFonts w:ascii="Times New Roman" w:hAnsi="Times New Roman" w:cs="Times New Roman"/>
          <w:spacing w:val="-4"/>
          <w:sz w:val="28"/>
          <w:szCs w:val="28"/>
          <w:lang w:val="en-US"/>
        </w:rPr>
        <w:t>N</w:t>
      </w:r>
      <w:r w:rsidR="002C16F1" w:rsidRPr="006B0C39">
        <w:rPr>
          <w:rFonts w:ascii="Times New Roman" w:hAnsi="Times New Roman" w:cs="Times New Roman"/>
          <w:spacing w:val="-4"/>
          <w:sz w:val="28"/>
          <w:szCs w:val="28"/>
        </w:rPr>
        <w:t>-арилацетилформами-доксимов, проявляющие противотуберкулезную активность /И</w:t>
      </w:r>
      <w:r w:rsidR="002C16F1" w:rsidRPr="006B0C39">
        <w:rPr>
          <w:rFonts w:ascii="Times New Roman" w:hAnsi="Times New Roman" w:cs="Times New Roman"/>
          <w:spacing w:val="-4"/>
          <w:sz w:val="28"/>
          <w:szCs w:val="28"/>
          <w:lang w:val="fr-FR"/>
        </w:rPr>
        <w:t>.</w:t>
      </w:r>
      <w:r w:rsidR="002C16F1" w:rsidRPr="006B0C39">
        <w:rPr>
          <w:rFonts w:ascii="Times New Roman" w:hAnsi="Times New Roman" w:cs="Times New Roman"/>
          <w:spacing w:val="-4"/>
          <w:sz w:val="28"/>
          <w:szCs w:val="28"/>
        </w:rPr>
        <w:t>А</w:t>
      </w:r>
      <w:r w:rsidR="002C16F1" w:rsidRPr="006B0C39">
        <w:rPr>
          <w:rFonts w:ascii="Times New Roman" w:hAnsi="Times New Roman" w:cs="Times New Roman"/>
          <w:spacing w:val="-4"/>
          <w:sz w:val="28"/>
          <w:szCs w:val="28"/>
          <w:lang w:val="fr-FR"/>
        </w:rPr>
        <w:t xml:space="preserve">. </w:t>
      </w:r>
      <w:r w:rsidR="002C16F1" w:rsidRPr="006B0C39">
        <w:rPr>
          <w:rFonts w:ascii="Times New Roman" w:hAnsi="Times New Roman" w:cs="Times New Roman"/>
          <w:spacing w:val="-4"/>
          <w:sz w:val="28"/>
          <w:szCs w:val="28"/>
        </w:rPr>
        <w:t>Поплавская,</w:t>
      </w:r>
      <w:r w:rsidR="00A749D9" w:rsidRPr="006B0C39">
        <w:rPr>
          <w:rFonts w:ascii="Times New Roman" w:hAnsi="Times New Roman" w:cs="Times New Roman"/>
          <w:spacing w:val="-4"/>
          <w:sz w:val="28"/>
          <w:szCs w:val="28"/>
        </w:rPr>
        <w:t xml:space="preserve"> </w:t>
      </w:r>
      <w:r w:rsidR="002C16F1" w:rsidRPr="006B0C39">
        <w:rPr>
          <w:rFonts w:ascii="Times New Roman" w:hAnsi="Times New Roman" w:cs="Times New Roman"/>
          <w:spacing w:val="-4"/>
          <w:sz w:val="28"/>
          <w:szCs w:val="28"/>
        </w:rPr>
        <w:t>С.Ф. Халилова, Л.И. Блонская и др.; опубл. 07.09.83, Бюл. №33. –3 с.</w:t>
      </w:r>
    </w:p>
    <w:p w:rsidR="002C16F1" w:rsidRPr="006B0C39" w:rsidRDefault="004F40C4" w:rsidP="002C16F1">
      <w:pPr>
        <w:tabs>
          <w:tab w:val="left" w:pos="1276"/>
        </w:tabs>
        <w:ind w:firstLine="709"/>
        <w:jc w:val="both"/>
        <w:rPr>
          <w:rFonts w:ascii="Times New Roman" w:eastAsia="Times New Roman" w:hAnsi="Times New Roman" w:cs="Times New Roman"/>
          <w:sz w:val="28"/>
          <w:szCs w:val="28"/>
          <w:lang w:val="fr-FR"/>
        </w:rPr>
      </w:pPr>
      <w:r>
        <w:rPr>
          <w:rFonts w:ascii="Times New Roman" w:hAnsi="Times New Roman" w:cs="Times New Roman"/>
          <w:spacing w:val="-4"/>
          <w:sz w:val="28"/>
          <w:szCs w:val="28"/>
        </w:rPr>
        <w:t>159</w:t>
      </w:r>
      <w:r w:rsidR="002C16F1" w:rsidRPr="006B0C39">
        <w:rPr>
          <w:rFonts w:ascii="Times New Roman" w:hAnsi="Times New Roman" w:cs="Times New Roman"/>
          <w:spacing w:val="-4"/>
          <w:sz w:val="28"/>
          <w:szCs w:val="28"/>
        </w:rPr>
        <w:t xml:space="preserve"> Федорова О</w:t>
      </w:r>
      <w:r w:rsidR="002C16F1" w:rsidRPr="006B0C39">
        <w:rPr>
          <w:rFonts w:ascii="Times New Roman" w:hAnsi="Times New Roman" w:cs="Times New Roman"/>
          <w:spacing w:val="-4"/>
          <w:sz w:val="28"/>
          <w:szCs w:val="28"/>
          <w:lang w:val="fr-FR"/>
        </w:rPr>
        <w:t>.</w:t>
      </w:r>
      <w:r w:rsidR="002C16F1" w:rsidRPr="006B0C39">
        <w:rPr>
          <w:rFonts w:ascii="Times New Roman" w:hAnsi="Times New Roman" w:cs="Times New Roman"/>
          <w:spacing w:val="-4"/>
          <w:sz w:val="28"/>
          <w:szCs w:val="28"/>
        </w:rPr>
        <w:t>В</w:t>
      </w:r>
      <w:r w:rsidR="002C16F1" w:rsidRPr="006B0C39">
        <w:rPr>
          <w:rFonts w:ascii="Times New Roman" w:hAnsi="Times New Roman" w:cs="Times New Roman"/>
          <w:spacing w:val="-4"/>
          <w:sz w:val="28"/>
          <w:szCs w:val="28"/>
          <w:lang w:val="fr-FR"/>
        </w:rPr>
        <w:t xml:space="preserve">., </w:t>
      </w:r>
      <w:r w:rsidR="002C16F1" w:rsidRPr="006B0C39">
        <w:rPr>
          <w:rFonts w:ascii="Times New Roman" w:hAnsi="Times New Roman" w:cs="Times New Roman"/>
          <w:spacing w:val="-4"/>
          <w:sz w:val="28"/>
          <w:szCs w:val="28"/>
        </w:rPr>
        <w:t>Мордовский Г</w:t>
      </w:r>
      <w:r w:rsidR="002C16F1" w:rsidRPr="006B0C39">
        <w:rPr>
          <w:rFonts w:ascii="Times New Roman" w:hAnsi="Times New Roman" w:cs="Times New Roman"/>
          <w:spacing w:val="-4"/>
          <w:sz w:val="28"/>
          <w:szCs w:val="28"/>
          <w:lang w:val="fr-FR"/>
        </w:rPr>
        <w:t>.</w:t>
      </w:r>
      <w:r w:rsidR="002C16F1" w:rsidRPr="006B0C39">
        <w:rPr>
          <w:rFonts w:ascii="Times New Roman" w:hAnsi="Times New Roman" w:cs="Times New Roman"/>
          <w:spacing w:val="-4"/>
          <w:sz w:val="28"/>
          <w:szCs w:val="28"/>
        </w:rPr>
        <w:t>Г</w:t>
      </w:r>
      <w:r w:rsidR="002C16F1" w:rsidRPr="006B0C39">
        <w:rPr>
          <w:rFonts w:ascii="Times New Roman" w:hAnsi="Times New Roman" w:cs="Times New Roman"/>
          <w:spacing w:val="-4"/>
          <w:sz w:val="28"/>
          <w:szCs w:val="28"/>
          <w:lang w:val="fr-FR"/>
        </w:rPr>
        <w:t xml:space="preserve">., </w:t>
      </w:r>
      <w:r w:rsidR="002C16F1" w:rsidRPr="006B0C39">
        <w:rPr>
          <w:rFonts w:ascii="Times New Roman" w:hAnsi="Times New Roman" w:cs="Times New Roman"/>
          <w:spacing w:val="-4"/>
          <w:sz w:val="28"/>
          <w:szCs w:val="28"/>
        </w:rPr>
        <w:t>Русинов Г</w:t>
      </w:r>
      <w:r w:rsidR="002C16F1" w:rsidRPr="006B0C39">
        <w:rPr>
          <w:rFonts w:ascii="Times New Roman" w:hAnsi="Times New Roman" w:cs="Times New Roman"/>
          <w:spacing w:val="-4"/>
          <w:sz w:val="28"/>
          <w:szCs w:val="28"/>
          <w:lang w:val="fr-FR"/>
        </w:rPr>
        <w:t>.</w:t>
      </w:r>
      <w:r w:rsidR="002C16F1" w:rsidRPr="006B0C39">
        <w:rPr>
          <w:rFonts w:ascii="Times New Roman" w:hAnsi="Times New Roman" w:cs="Times New Roman"/>
          <w:spacing w:val="-4"/>
          <w:sz w:val="28"/>
          <w:szCs w:val="28"/>
        </w:rPr>
        <w:t>Л</w:t>
      </w:r>
      <w:r w:rsidR="002C16F1" w:rsidRPr="006B0C39">
        <w:rPr>
          <w:rFonts w:ascii="Times New Roman" w:hAnsi="Times New Roman" w:cs="Times New Roman"/>
          <w:spacing w:val="-4"/>
          <w:sz w:val="28"/>
          <w:szCs w:val="28"/>
          <w:lang w:val="fr-FR"/>
        </w:rPr>
        <w:t>.</w:t>
      </w:r>
      <w:r w:rsidR="002C16F1" w:rsidRPr="006B0C39">
        <w:rPr>
          <w:rFonts w:ascii="Times New Roman" w:hAnsi="Times New Roman" w:cs="Times New Roman"/>
          <w:spacing w:val="-4"/>
          <w:sz w:val="28"/>
          <w:szCs w:val="28"/>
        </w:rPr>
        <w:t xml:space="preserve"> и др. Синтез и туберкулостатическая активность подандов с фрагментом семи- или тиосемикарбазона в условиях </w:t>
      </w:r>
      <w:r w:rsidR="002C16F1" w:rsidRPr="006B0C39">
        <w:rPr>
          <w:rFonts w:ascii="Times New Roman" w:hAnsi="Times New Roman" w:cs="Times New Roman"/>
          <w:spacing w:val="-4"/>
          <w:sz w:val="28"/>
          <w:szCs w:val="28"/>
          <w:lang w:val="en-US"/>
        </w:rPr>
        <w:t>in</w:t>
      </w:r>
      <w:r w:rsidR="002C16F1" w:rsidRPr="006B0C39">
        <w:rPr>
          <w:rFonts w:ascii="Times New Roman" w:hAnsi="Times New Roman" w:cs="Times New Roman"/>
          <w:spacing w:val="-4"/>
          <w:sz w:val="28"/>
          <w:szCs w:val="28"/>
        </w:rPr>
        <w:t xml:space="preserve"> </w:t>
      </w:r>
      <w:r w:rsidR="002C16F1" w:rsidRPr="006B0C39">
        <w:rPr>
          <w:rFonts w:ascii="Times New Roman" w:hAnsi="Times New Roman" w:cs="Times New Roman"/>
          <w:spacing w:val="-4"/>
          <w:sz w:val="28"/>
          <w:szCs w:val="28"/>
          <w:lang w:val="en-US"/>
        </w:rPr>
        <w:t>vitro</w:t>
      </w:r>
      <w:r w:rsidR="002C16F1" w:rsidRPr="006B0C39">
        <w:rPr>
          <w:rFonts w:ascii="Times New Roman" w:hAnsi="Times New Roman" w:cs="Times New Roman"/>
          <w:spacing w:val="-4"/>
          <w:sz w:val="28"/>
          <w:szCs w:val="28"/>
          <w:lang w:val="fr-FR"/>
        </w:rPr>
        <w:t xml:space="preserve"> // </w:t>
      </w:r>
      <w:r w:rsidR="002C16F1" w:rsidRPr="006B0C39">
        <w:rPr>
          <w:rFonts w:ascii="Times New Roman" w:hAnsi="Times New Roman" w:cs="Times New Roman"/>
          <w:spacing w:val="-4"/>
          <w:sz w:val="28"/>
          <w:szCs w:val="28"/>
        </w:rPr>
        <w:t>Химико</w:t>
      </w:r>
      <w:r w:rsidR="002C16F1" w:rsidRPr="006B0C39">
        <w:rPr>
          <w:rFonts w:ascii="Times New Roman" w:hAnsi="Times New Roman" w:cs="Times New Roman"/>
          <w:spacing w:val="-4"/>
          <w:sz w:val="28"/>
          <w:szCs w:val="28"/>
          <w:lang w:val="fr-FR"/>
        </w:rPr>
        <w:t>-</w:t>
      </w:r>
      <w:r w:rsidR="002C16F1" w:rsidRPr="006B0C39">
        <w:rPr>
          <w:rFonts w:ascii="Times New Roman" w:hAnsi="Times New Roman" w:cs="Times New Roman"/>
          <w:spacing w:val="-4"/>
          <w:sz w:val="28"/>
          <w:szCs w:val="28"/>
        </w:rPr>
        <w:t>фармацевтический журнал</w:t>
      </w:r>
      <w:r w:rsidR="002C16F1" w:rsidRPr="006B0C39">
        <w:rPr>
          <w:rFonts w:ascii="Times New Roman" w:hAnsi="Times New Roman" w:cs="Times New Roman"/>
          <w:spacing w:val="-4"/>
          <w:sz w:val="28"/>
          <w:szCs w:val="28"/>
          <w:lang w:val="fr-FR"/>
        </w:rPr>
        <w:t xml:space="preserve">. </w:t>
      </w:r>
      <w:r w:rsidR="002C16F1" w:rsidRPr="006B0C39">
        <w:rPr>
          <w:rFonts w:ascii="Times New Roman" w:hAnsi="Times New Roman" w:cs="Times New Roman"/>
          <w:sz w:val="28"/>
          <w:szCs w:val="28"/>
          <w:lang w:val="fr-FR"/>
        </w:rPr>
        <w:t>–</w:t>
      </w:r>
      <w:r w:rsidR="002C16F1" w:rsidRPr="006B0C39">
        <w:rPr>
          <w:rFonts w:ascii="Times New Roman" w:hAnsi="Times New Roman" w:cs="Times New Roman"/>
          <w:spacing w:val="-4"/>
          <w:sz w:val="28"/>
          <w:szCs w:val="28"/>
          <w:lang w:val="fr-FR"/>
        </w:rPr>
        <w:t xml:space="preserve"> 1998. </w:t>
      </w:r>
      <w:r w:rsidR="002C16F1" w:rsidRPr="006B0C39">
        <w:rPr>
          <w:rFonts w:ascii="Times New Roman" w:hAnsi="Times New Roman" w:cs="Times New Roman"/>
          <w:sz w:val="28"/>
          <w:szCs w:val="28"/>
          <w:lang w:val="fr-FR"/>
        </w:rPr>
        <w:t>–</w:t>
      </w:r>
      <w:r w:rsidR="002C16F1" w:rsidRPr="006B0C39">
        <w:rPr>
          <w:rFonts w:ascii="Times New Roman" w:hAnsi="Times New Roman" w:cs="Times New Roman"/>
          <w:spacing w:val="-4"/>
          <w:sz w:val="28"/>
          <w:szCs w:val="28"/>
        </w:rPr>
        <w:t>Т</w:t>
      </w:r>
      <w:r w:rsidR="002C16F1" w:rsidRPr="006B0C39">
        <w:rPr>
          <w:rFonts w:ascii="Times New Roman" w:hAnsi="Times New Roman" w:cs="Times New Roman"/>
          <w:spacing w:val="-4"/>
          <w:sz w:val="28"/>
          <w:szCs w:val="28"/>
          <w:lang w:val="fr-FR"/>
        </w:rPr>
        <w:t>. 32</w:t>
      </w:r>
      <w:r w:rsidR="002C16F1" w:rsidRPr="006B0C39">
        <w:rPr>
          <w:rFonts w:ascii="Times New Roman" w:hAnsi="Times New Roman" w:cs="Times New Roman"/>
          <w:spacing w:val="-4"/>
          <w:sz w:val="28"/>
          <w:szCs w:val="28"/>
        </w:rPr>
        <w:t xml:space="preserve">, </w:t>
      </w:r>
      <w:r w:rsidR="002C16F1" w:rsidRPr="006B0C39">
        <w:rPr>
          <w:rFonts w:ascii="Times New Roman" w:hAnsi="Times New Roman" w:cs="Times New Roman"/>
          <w:spacing w:val="-2"/>
          <w:sz w:val="28"/>
          <w:szCs w:val="28"/>
          <w:lang w:val="fr-FR"/>
        </w:rPr>
        <w:t>№</w:t>
      </w:r>
      <w:r w:rsidR="002C16F1" w:rsidRPr="006B0C39">
        <w:rPr>
          <w:rFonts w:ascii="Times New Roman" w:hAnsi="Times New Roman" w:cs="Times New Roman"/>
          <w:spacing w:val="-4"/>
          <w:sz w:val="28"/>
          <w:szCs w:val="28"/>
          <w:lang w:val="fr-FR"/>
        </w:rPr>
        <w:t xml:space="preserve">2. </w:t>
      </w:r>
      <w:r w:rsidR="002C16F1" w:rsidRPr="006B0C39">
        <w:rPr>
          <w:rFonts w:ascii="Times New Roman" w:hAnsi="Times New Roman" w:cs="Times New Roman"/>
          <w:sz w:val="28"/>
          <w:szCs w:val="28"/>
          <w:lang w:val="fr-FR"/>
        </w:rPr>
        <w:t>–</w:t>
      </w:r>
      <w:r w:rsidR="002C16F1" w:rsidRPr="006B0C39">
        <w:rPr>
          <w:rFonts w:ascii="Times New Roman" w:hAnsi="Times New Roman" w:cs="Times New Roman"/>
          <w:spacing w:val="-4"/>
          <w:sz w:val="28"/>
          <w:szCs w:val="28"/>
        </w:rPr>
        <w:t>С</w:t>
      </w:r>
      <w:r w:rsidR="002C16F1" w:rsidRPr="006B0C39">
        <w:rPr>
          <w:rFonts w:ascii="Times New Roman" w:hAnsi="Times New Roman" w:cs="Times New Roman"/>
          <w:spacing w:val="-4"/>
          <w:sz w:val="28"/>
          <w:szCs w:val="28"/>
          <w:lang w:val="fr-FR"/>
        </w:rPr>
        <w:t>. 11</w:t>
      </w:r>
      <w:r w:rsidR="002C16F1" w:rsidRPr="006B0C39">
        <w:rPr>
          <w:rFonts w:ascii="Times New Roman" w:hAnsi="Times New Roman" w:cs="Times New Roman"/>
          <w:spacing w:val="-4"/>
          <w:sz w:val="28"/>
          <w:szCs w:val="28"/>
        </w:rPr>
        <w:t>-12</w:t>
      </w:r>
      <w:r w:rsidR="002C16F1" w:rsidRPr="006B0C39">
        <w:rPr>
          <w:rFonts w:ascii="Times New Roman" w:hAnsi="Times New Roman" w:cs="Times New Roman"/>
          <w:spacing w:val="-4"/>
          <w:sz w:val="28"/>
          <w:szCs w:val="28"/>
          <w:lang w:val="fr-FR"/>
        </w:rPr>
        <w:t>.</w:t>
      </w:r>
    </w:p>
    <w:p w:rsidR="002C16F1" w:rsidRPr="006B0C39" w:rsidRDefault="004F40C4" w:rsidP="002C16F1">
      <w:pPr>
        <w:tabs>
          <w:tab w:val="left" w:pos="1276"/>
        </w:tabs>
        <w:ind w:firstLine="709"/>
        <w:jc w:val="both"/>
        <w:rPr>
          <w:rFonts w:ascii="Times New Roman" w:eastAsia="Times New Roman" w:hAnsi="Times New Roman" w:cs="Times New Roman"/>
          <w:sz w:val="28"/>
          <w:szCs w:val="28"/>
          <w:lang w:val="fr-FR"/>
        </w:rPr>
      </w:pPr>
      <w:r>
        <w:rPr>
          <w:rFonts w:ascii="Times New Roman" w:hAnsi="Times New Roman" w:cs="Times New Roman"/>
          <w:spacing w:val="-4"/>
          <w:sz w:val="28"/>
          <w:szCs w:val="28"/>
          <w:lang w:val="en-US"/>
        </w:rPr>
        <w:t>16</w:t>
      </w:r>
      <w:r w:rsidRPr="004F40C4">
        <w:rPr>
          <w:rFonts w:ascii="Times New Roman" w:hAnsi="Times New Roman" w:cs="Times New Roman"/>
          <w:spacing w:val="-4"/>
          <w:sz w:val="28"/>
          <w:szCs w:val="28"/>
          <w:lang w:val="en-US"/>
        </w:rPr>
        <w:t>0</w:t>
      </w:r>
      <w:r w:rsidR="002C16F1" w:rsidRPr="006B0C39">
        <w:rPr>
          <w:rFonts w:ascii="Times New Roman" w:hAnsi="Times New Roman" w:cs="Times New Roman"/>
          <w:spacing w:val="-4"/>
          <w:sz w:val="28"/>
          <w:szCs w:val="28"/>
          <w:lang w:val="en-US"/>
        </w:rPr>
        <w:t xml:space="preserve"> </w:t>
      </w:r>
      <w:r w:rsidR="002C16F1" w:rsidRPr="006B0C39">
        <w:rPr>
          <w:rFonts w:ascii="Times New Roman" w:eastAsia="Times New Roman" w:hAnsi="Times New Roman" w:cs="Times New Roman"/>
          <w:spacing w:val="-4"/>
          <w:sz w:val="28"/>
          <w:szCs w:val="28"/>
          <w:lang w:val="en-US" w:eastAsia="ru-RU"/>
        </w:rPr>
        <w:t>Szczesio M., Gotka J., Korona-Gtowniak I. et al. Planarity of heteroaryldithiocarbazic acid derivatives showing tuberculostatic activity: structure-activity relationships // Acta. Cryst.</w:t>
      </w:r>
      <w:r w:rsidR="002C16F1" w:rsidRPr="006B0C39">
        <w:rPr>
          <w:rFonts w:ascii="Times New Roman" w:eastAsia="Times New Roman" w:hAnsi="Times New Roman" w:cs="Times New Roman"/>
          <w:sz w:val="28"/>
          <w:szCs w:val="28"/>
          <w:lang w:val="en-US" w:eastAsia="ru-RU"/>
        </w:rPr>
        <w:t>–</w:t>
      </w:r>
      <w:r w:rsidR="002C16F1" w:rsidRPr="006B0C39">
        <w:rPr>
          <w:rFonts w:ascii="Times New Roman" w:eastAsia="Times New Roman" w:hAnsi="Times New Roman" w:cs="Times New Roman"/>
          <w:spacing w:val="-4"/>
          <w:sz w:val="28"/>
          <w:szCs w:val="28"/>
          <w:lang w:val="en-US" w:eastAsia="ru-RU"/>
        </w:rPr>
        <w:t xml:space="preserve"> 2018. </w:t>
      </w:r>
      <w:r w:rsidR="002C16F1" w:rsidRPr="006B0C39">
        <w:rPr>
          <w:rFonts w:ascii="Times New Roman" w:eastAsia="Times New Roman" w:hAnsi="Times New Roman" w:cs="Times New Roman"/>
          <w:sz w:val="28"/>
          <w:szCs w:val="28"/>
          <w:lang w:val="en-US" w:eastAsia="ru-RU"/>
        </w:rPr>
        <w:t>–</w:t>
      </w:r>
      <w:r w:rsidR="002C16F1" w:rsidRPr="006B0C39">
        <w:rPr>
          <w:rFonts w:ascii="Times New Roman" w:eastAsia="Times New Roman" w:hAnsi="Times New Roman" w:cs="Times New Roman"/>
          <w:spacing w:val="-4"/>
          <w:sz w:val="28"/>
          <w:szCs w:val="28"/>
          <w:lang w:val="en-US" w:eastAsia="ru-RU"/>
        </w:rPr>
        <w:t xml:space="preserve"> Vol. C74(3). </w:t>
      </w:r>
      <w:r w:rsidR="002C16F1" w:rsidRPr="006B0C39">
        <w:rPr>
          <w:rFonts w:ascii="Times New Roman" w:eastAsia="Times New Roman" w:hAnsi="Times New Roman" w:cs="Times New Roman"/>
          <w:sz w:val="28"/>
          <w:szCs w:val="28"/>
          <w:lang w:val="en-US" w:eastAsia="ru-RU"/>
        </w:rPr>
        <w:t xml:space="preserve">– </w:t>
      </w:r>
      <w:r w:rsidR="002C16F1" w:rsidRPr="006B0C39">
        <w:rPr>
          <w:rFonts w:ascii="Times New Roman" w:eastAsia="Times New Roman" w:hAnsi="Times New Roman" w:cs="Times New Roman"/>
          <w:spacing w:val="-4"/>
          <w:sz w:val="28"/>
          <w:szCs w:val="28"/>
          <w:lang w:eastAsia="ru-RU"/>
        </w:rPr>
        <w:t>Р</w:t>
      </w:r>
      <w:r w:rsidR="002C16F1" w:rsidRPr="006B0C39">
        <w:rPr>
          <w:rFonts w:ascii="Times New Roman" w:eastAsia="Times New Roman" w:hAnsi="Times New Roman" w:cs="Times New Roman"/>
          <w:spacing w:val="-4"/>
          <w:sz w:val="28"/>
          <w:szCs w:val="28"/>
          <w:lang w:val="en-US" w:eastAsia="ru-RU"/>
        </w:rPr>
        <w:t>. 400-405.</w:t>
      </w:r>
    </w:p>
    <w:p w:rsidR="002C16F1" w:rsidRPr="006B0C39" w:rsidRDefault="00332AB7" w:rsidP="002C16F1">
      <w:pPr>
        <w:tabs>
          <w:tab w:val="left" w:pos="1276"/>
        </w:tabs>
        <w:ind w:firstLine="709"/>
        <w:jc w:val="both"/>
        <w:rPr>
          <w:rFonts w:ascii="Times New Roman" w:eastAsia="Times New Roman" w:hAnsi="Times New Roman" w:cs="Times New Roman"/>
          <w:sz w:val="28"/>
          <w:szCs w:val="28"/>
          <w:lang w:val="fr-FR"/>
        </w:rPr>
      </w:pPr>
      <w:r w:rsidRPr="006B0C39">
        <w:rPr>
          <w:rFonts w:ascii="Times New Roman" w:eastAsia="Times New Roman" w:hAnsi="Times New Roman" w:cs="Times New Roman"/>
          <w:sz w:val="28"/>
          <w:szCs w:val="28"/>
          <w:lang w:val="fr-FR"/>
        </w:rPr>
        <w:t>16</w:t>
      </w:r>
      <w:r w:rsidR="004F40C4" w:rsidRPr="00584898">
        <w:rPr>
          <w:rFonts w:ascii="Times New Roman" w:eastAsia="Times New Roman" w:hAnsi="Times New Roman" w:cs="Times New Roman"/>
          <w:sz w:val="28"/>
          <w:szCs w:val="28"/>
          <w:lang w:val="en-US"/>
        </w:rPr>
        <w:t>1</w:t>
      </w:r>
      <w:r w:rsidR="002C16F1" w:rsidRPr="006B0C39">
        <w:rPr>
          <w:rFonts w:ascii="Times New Roman" w:eastAsia="Times New Roman" w:hAnsi="Times New Roman" w:cs="Times New Roman"/>
          <w:sz w:val="28"/>
          <w:szCs w:val="28"/>
          <w:lang w:val="fr-FR"/>
        </w:rPr>
        <w:t xml:space="preserve"> </w:t>
      </w:r>
      <w:r w:rsidR="002C16F1" w:rsidRPr="006B0C39">
        <w:rPr>
          <w:rFonts w:ascii="Times New Roman" w:eastAsia="Times New Roman" w:hAnsi="Times New Roman" w:cs="Times New Roman"/>
          <w:sz w:val="28"/>
          <w:szCs w:val="28"/>
        </w:rPr>
        <w:t>Ибраев</w:t>
      </w:r>
      <w:r w:rsidR="002C16F1" w:rsidRPr="006B0C39">
        <w:rPr>
          <w:rFonts w:ascii="Times New Roman" w:eastAsia="Times New Roman" w:hAnsi="Times New Roman" w:cs="Times New Roman"/>
          <w:sz w:val="28"/>
          <w:szCs w:val="28"/>
          <w:lang w:val="fr-FR"/>
        </w:rPr>
        <w:t xml:space="preserve"> </w:t>
      </w:r>
      <w:r w:rsidR="002C16F1" w:rsidRPr="006B0C39">
        <w:rPr>
          <w:rFonts w:ascii="Times New Roman" w:eastAsia="Times New Roman" w:hAnsi="Times New Roman" w:cs="Times New Roman"/>
          <w:sz w:val="28"/>
          <w:szCs w:val="28"/>
        </w:rPr>
        <w:t>М</w:t>
      </w:r>
      <w:r w:rsidR="002C16F1" w:rsidRPr="006B0C39">
        <w:rPr>
          <w:rFonts w:ascii="Times New Roman" w:eastAsia="Times New Roman" w:hAnsi="Times New Roman" w:cs="Times New Roman"/>
          <w:sz w:val="28"/>
          <w:szCs w:val="28"/>
          <w:lang w:val="fr-FR"/>
        </w:rPr>
        <w:t>.</w:t>
      </w:r>
      <w:r w:rsidR="002C16F1" w:rsidRPr="006B0C39">
        <w:rPr>
          <w:rFonts w:ascii="Times New Roman" w:eastAsia="Times New Roman" w:hAnsi="Times New Roman" w:cs="Times New Roman"/>
          <w:sz w:val="28"/>
          <w:szCs w:val="28"/>
        </w:rPr>
        <w:t>К</w:t>
      </w:r>
      <w:r w:rsidR="002C16F1" w:rsidRPr="006B0C39">
        <w:rPr>
          <w:rFonts w:ascii="Times New Roman" w:eastAsia="Times New Roman" w:hAnsi="Times New Roman" w:cs="Times New Roman"/>
          <w:sz w:val="28"/>
          <w:szCs w:val="28"/>
          <w:lang w:val="fr-FR"/>
        </w:rPr>
        <w:t xml:space="preserve">., </w:t>
      </w:r>
      <w:r w:rsidR="002C16F1" w:rsidRPr="006B0C39">
        <w:rPr>
          <w:rFonts w:ascii="Times New Roman" w:eastAsia="Times New Roman" w:hAnsi="Times New Roman" w:cs="Times New Roman"/>
          <w:sz w:val="28"/>
          <w:szCs w:val="28"/>
        </w:rPr>
        <w:t>Турдыбеков</w:t>
      </w:r>
      <w:r w:rsidR="002C16F1" w:rsidRPr="006B0C39">
        <w:rPr>
          <w:rFonts w:ascii="Times New Roman" w:eastAsia="Times New Roman" w:hAnsi="Times New Roman" w:cs="Times New Roman"/>
          <w:sz w:val="28"/>
          <w:szCs w:val="28"/>
          <w:lang w:val="fr-FR"/>
        </w:rPr>
        <w:t xml:space="preserve"> </w:t>
      </w:r>
      <w:r w:rsidR="002C16F1" w:rsidRPr="006B0C39">
        <w:rPr>
          <w:rFonts w:ascii="Times New Roman" w:eastAsia="Times New Roman" w:hAnsi="Times New Roman" w:cs="Times New Roman"/>
          <w:sz w:val="28"/>
          <w:szCs w:val="28"/>
        </w:rPr>
        <w:t>Д</w:t>
      </w:r>
      <w:r w:rsidR="002C16F1" w:rsidRPr="006B0C39">
        <w:rPr>
          <w:rFonts w:ascii="Times New Roman" w:eastAsia="Times New Roman" w:hAnsi="Times New Roman" w:cs="Times New Roman"/>
          <w:sz w:val="28"/>
          <w:szCs w:val="28"/>
          <w:lang w:val="fr-FR"/>
        </w:rPr>
        <w:t>.</w:t>
      </w:r>
      <w:r w:rsidR="002C16F1" w:rsidRPr="006B0C39">
        <w:rPr>
          <w:rFonts w:ascii="Times New Roman" w:eastAsia="Times New Roman" w:hAnsi="Times New Roman" w:cs="Times New Roman"/>
          <w:sz w:val="28"/>
          <w:szCs w:val="28"/>
        </w:rPr>
        <w:t>М</w:t>
      </w:r>
      <w:r w:rsidR="002C16F1" w:rsidRPr="006B0C39">
        <w:rPr>
          <w:rFonts w:ascii="Times New Roman" w:eastAsia="Times New Roman" w:hAnsi="Times New Roman" w:cs="Times New Roman"/>
          <w:sz w:val="28"/>
          <w:szCs w:val="28"/>
          <w:lang w:val="fr-FR"/>
        </w:rPr>
        <w:t xml:space="preserve">., </w:t>
      </w:r>
      <w:r w:rsidR="002C16F1" w:rsidRPr="006B0C39">
        <w:rPr>
          <w:rFonts w:ascii="Times New Roman" w:eastAsia="Times New Roman" w:hAnsi="Times New Roman" w:cs="Times New Roman"/>
          <w:sz w:val="28"/>
          <w:szCs w:val="28"/>
        </w:rPr>
        <w:t>Такибаева</w:t>
      </w:r>
      <w:r w:rsidR="002C16F1" w:rsidRPr="006B0C39">
        <w:rPr>
          <w:rFonts w:ascii="Times New Roman" w:eastAsia="Times New Roman" w:hAnsi="Times New Roman" w:cs="Times New Roman"/>
          <w:sz w:val="28"/>
          <w:szCs w:val="28"/>
          <w:lang w:val="fr-FR"/>
        </w:rPr>
        <w:t xml:space="preserve"> </w:t>
      </w:r>
      <w:r w:rsidR="002C16F1" w:rsidRPr="006B0C39">
        <w:rPr>
          <w:rFonts w:ascii="Times New Roman" w:eastAsia="Times New Roman" w:hAnsi="Times New Roman" w:cs="Times New Roman"/>
          <w:sz w:val="28"/>
          <w:szCs w:val="28"/>
        </w:rPr>
        <w:t>А</w:t>
      </w:r>
      <w:r w:rsidR="002C16F1" w:rsidRPr="006B0C39">
        <w:rPr>
          <w:rFonts w:ascii="Times New Roman" w:eastAsia="Times New Roman" w:hAnsi="Times New Roman" w:cs="Times New Roman"/>
          <w:sz w:val="28"/>
          <w:szCs w:val="28"/>
          <w:lang w:val="fr-FR"/>
        </w:rPr>
        <w:t>.</w:t>
      </w:r>
      <w:r w:rsidR="002C16F1" w:rsidRPr="006B0C39">
        <w:rPr>
          <w:rFonts w:ascii="Times New Roman" w:eastAsia="Times New Roman" w:hAnsi="Times New Roman" w:cs="Times New Roman"/>
          <w:sz w:val="28"/>
          <w:szCs w:val="28"/>
        </w:rPr>
        <w:t>Т</w:t>
      </w:r>
      <w:r w:rsidR="002C16F1" w:rsidRPr="006B0C39">
        <w:rPr>
          <w:rFonts w:ascii="Times New Roman" w:eastAsia="Times New Roman" w:hAnsi="Times New Roman" w:cs="Times New Roman"/>
          <w:sz w:val="28"/>
          <w:szCs w:val="28"/>
          <w:lang w:val="fr-FR"/>
        </w:rPr>
        <w:t xml:space="preserve">. </w:t>
      </w:r>
      <w:r w:rsidR="002C16F1" w:rsidRPr="006B0C39">
        <w:rPr>
          <w:rFonts w:ascii="Times New Roman" w:eastAsia="Times New Roman" w:hAnsi="Times New Roman" w:cs="Times New Roman"/>
          <w:sz w:val="28"/>
          <w:szCs w:val="28"/>
        </w:rPr>
        <w:t>и</w:t>
      </w:r>
      <w:r w:rsidR="002C16F1" w:rsidRPr="00584898">
        <w:rPr>
          <w:rFonts w:ascii="Times New Roman" w:eastAsia="Times New Roman" w:hAnsi="Times New Roman" w:cs="Times New Roman"/>
          <w:sz w:val="28"/>
          <w:szCs w:val="28"/>
          <w:lang w:val="en-US"/>
        </w:rPr>
        <w:t xml:space="preserve"> </w:t>
      </w:r>
      <w:r w:rsidR="002C16F1" w:rsidRPr="006B0C39">
        <w:rPr>
          <w:rFonts w:ascii="Times New Roman" w:eastAsia="Times New Roman" w:hAnsi="Times New Roman" w:cs="Times New Roman"/>
          <w:sz w:val="28"/>
          <w:szCs w:val="28"/>
        </w:rPr>
        <w:t>др</w:t>
      </w:r>
      <w:r w:rsidR="002C16F1" w:rsidRPr="006B0C39">
        <w:rPr>
          <w:rFonts w:ascii="Times New Roman" w:eastAsia="Times New Roman" w:hAnsi="Times New Roman" w:cs="Times New Roman"/>
          <w:sz w:val="28"/>
          <w:szCs w:val="28"/>
          <w:lang w:val="fr-FR"/>
        </w:rPr>
        <w:t>.</w:t>
      </w:r>
      <w:r w:rsidR="002C16F1" w:rsidRPr="00584898">
        <w:rPr>
          <w:rFonts w:ascii="Times New Roman" w:eastAsia="Times New Roman" w:hAnsi="Times New Roman" w:cs="Times New Roman"/>
          <w:sz w:val="28"/>
          <w:szCs w:val="28"/>
          <w:lang w:val="en-US"/>
        </w:rPr>
        <w:t xml:space="preserve"> </w:t>
      </w:r>
      <w:r w:rsidR="002C16F1" w:rsidRPr="006B0C39">
        <w:rPr>
          <w:rFonts w:ascii="Times New Roman" w:eastAsia="Times New Roman" w:hAnsi="Times New Roman" w:cs="Times New Roman"/>
          <w:sz w:val="28"/>
          <w:szCs w:val="28"/>
        </w:rPr>
        <w:t>Синтез и пространственное строение анабазино</w:t>
      </w:r>
      <w:r w:rsidR="002C16F1" w:rsidRPr="006B0C39">
        <w:rPr>
          <w:rFonts w:ascii="Times New Roman" w:eastAsia="Times New Roman" w:hAnsi="Times New Roman" w:cs="Times New Roman"/>
          <w:sz w:val="28"/>
          <w:szCs w:val="28"/>
          <w:lang w:val="fr-FR"/>
        </w:rPr>
        <w:t>(2-</w:t>
      </w:r>
      <w:r w:rsidR="002C16F1" w:rsidRPr="006B0C39">
        <w:rPr>
          <w:rFonts w:ascii="Times New Roman" w:eastAsia="Times New Roman" w:hAnsi="Times New Roman" w:cs="Times New Roman"/>
          <w:sz w:val="28"/>
          <w:szCs w:val="28"/>
        </w:rPr>
        <w:t>винилоксиэтиламино</w:t>
      </w:r>
      <w:r w:rsidR="002C16F1" w:rsidRPr="006B0C39">
        <w:rPr>
          <w:rFonts w:ascii="Times New Roman" w:eastAsia="Times New Roman" w:hAnsi="Times New Roman" w:cs="Times New Roman"/>
          <w:sz w:val="28"/>
          <w:szCs w:val="28"/>
          <w:lang w:val="fr-FR"/>
        </w:rPr>
        <w:t>)</w:t>
      </w:r>
      <w:r w:rsidR="002C16F1" w:rsidRPr="006B0C39">
        <w:rPr>
          <w:rFonts w:ascii="Times New Roman" w:eastAsia="Times New Roman" w:hAnsi="Times New Roman" w:cs="Times New Roman"/>
          <w:sz w:val="28"/>
          <w:szCs w:val="28"/>
        </w:rPr>
        <w:t>метантиона</w:t>
      </w:r>
      <w:r w:rsidR="002C16F1" w:rsidRPr="006B0C39">
        <w:rPr>
          <w:rFonts w:ascii="Times New Roman" w:eastAsia="Times New Roman" w:hAnsi="Times New Roman" w:cs="Times New Roman"/>
          <w:sz w:val="28"/>
          <w:szCs w:val="28"/>
          <w:lang w:val="fr-FR"/>
        </w:rPr>
        <w:t xml:space="preserve"> // </w:t>
      </w:r>
      <w:r w:rsidR="002C16F1" w:rsidRPr="006B0C39">
        <w:rPr>
          <w:rFonts w:ascii="Times New Roman" w:eastAsia="Times New Roman" w:hAnsi="Times New Roman" w:cs="Times New Roman"/>
          <w:sz w:val="28"/>
          <w:szCs w:val="28"/>
        </w:rPr>
        <w:t>Журнал общей химии</w:t>
      </w:r>
      <w:r w:rsidR="002C16F1" w:rsidRPr="006B0C39">
        <w:rPr>
          <w:rFonts w:ascii="Times New Roman" w:eastAsia="Times New Roman" w:hAnsi="Times New Roman" w:cs="Times New Roman"/>
          <w:sz w:val="28"/>
          <w:szCs w:val="28"/>
          <w:lang w:val="fr-FR"/>
        </w:rPr>
        <w:t xml:space="preserve">. – 2006. – </w:t>
      </w:r>
      <w:r w:rsidR="002C16F1" w:rsidRPr="006B0C39">
        <w:rPr>
          <w:rFonts w:ascii="Times New Roman" w:eastAsia="Times New Roman" w:hAnsi="Times New Roman" w:cs="Times New Roman"/>
          <w:sz w:val="28"/>
          <w:szCs w:val="28"/>
        </w:rPr>
        <w:t>Т</w:t>
      </w:r>
      <w:r w:rsidR="002C16F1" w:rsidRPr="006B0C39">
        <w:rPr>
          <w:rFonts w:ascii="Times New Roman" w:eastAsia="Times New Roman" w:hAnsi="Times New Roman" w:cs="Times New Roman"/>
          <w:sz w:val="28"/>
          <w:szCs w:val="28"/>
          <w:lang w:val="fr-FR"/>
        </w:rPr>
        <w:t>. 76,</w:t>
      </w:r>
      <w:r w:rsidR="002C16F1" w:rsidRPr="006B0C39">
        <w:rPr>
          <w:rFonts w:ascii="Times New Roman" w:eastAsia="Times New Roman" w:hAnsi="Times New Roman" w:cs="Times New Roman"/>
          <w:sz w:val="28"/>
          <w:szCs w:val="28"/>
        </w:rPr>
        <w:t xml:space="preserve"> </w:t>
      </w:r>
      <w:r w:rsidR="002C16F1" w:rsidRPr="006B0C39">
        <w:rPr>
          <w:rFonts w:ascii="Times New Roman" w:eastAsia="Times New Roman" w:hAnsi="Times New Roman" w:cs="Times New Roman"/>
          <w:sz w:val="28"/>
          <w:szCs w:val="28"/>
          <w:lang w:val="fr-FR"/>
        </w:rPr>
        <w:t xml:space="preserve">№4. – </w:t>
      </w:r>
      <w:r w:rsidR="002C16F1" w:rsidRPr="006B0C39">
        <w:rPr>
          <w:rFonts w:ascii="Times New Roman" w:eastAsia="Times New Roman" w:hAnsi="Times New Roman" w:cs="Times New Roman"/>
          <w:sz w:val="28"/>
          <w:szCs w:val="28"/>
        </w:rPr>
        <w:t>С</w:t>
      </w:r>
      <w:r w:rsidR="002C16F1" w:rsidRPr="006B0C39">
        <w:rPr>
          <w:rFonts w:ascii="Times New Roman" w:eastAsia="Times New Roman" w:hAnsi="Times New Roman" w:cs="Times New Roman"/>
          <w:sz w:val="28"/>
          <w:szCs w:val="28"/>
          <w:lang w:val="fr-FR"/>
        </w:rPr>
        <w:t>. 672-674.</w:t>
      </w:r>
    </w:p>
    <w:p w:rsidR="002C16F1" w:rsidRPr="006B0C39" w:rsidRDefault="004F40C4" w:rsidP="002C16F1">
      <w:pPr>
        <w:tabs>
          <w:tab w:val="left" w:pos="1276"/>
        </w:tabs>
        <w:ind w:firstLine="709"/>
        <w:jc w:val="both"/>
        <w:rPr>
          <w:rFonts w:ascii="Times New Roman" w:eastAsia="Times New Roman" w:hAnsi="Times New Roman" w:cs="Times New Roman"/>
          <w:sz w:val="28"/>
          <w:szCs w:val="28"/>
          <w:lang w:val="fr-FR"/>
        </w:rPr>
      </w:pPr>
      <w:r>
        <w:rPr>
          <w:rFonts w:ascii="Times New Roman" w:eastAsia="Times New Roman" w:hAnsi="Times New Roman" w:cs="Times New Roman"/>
          <w:sz w:val="28"/>
          <w:szCs w:val="28"/>
        </w:rPr>
        <w:t>162</w:t>
      </w:r>
      <w:r w:rsidR="002C16F1" w:rsidRPr="006B0C39">
        <w:rPr>
          <w:rFonts w:ascii="Times New Roman" w:eastAsia="Times New Roman" w:hAnsi="Times New Roman" w:cs="Times New Roman"/>
          <w:sz w:val="28"/>
          <w:szCs w:val="28"/>
        </w:rPr>
        <w:t xml:space="preserve"> Журинов М.Ж., Газалиев А.М., </w:t>
      </w:r>
      <w:r w:rsidR="002C16F1" w:rsidRPr="006B0C39">
        <w:rPr>
          <w:rFonts w:ascii="Times New Roman" w:eastAsia="Times New Roman" w:hAnsi="Times New Roman" w:cs="Times New Roman"/>
          <w:sz w:val="28"/>
          <w:szCs w:val="28"/>
          <w:lang w:val="kk-KZ"/>
        </w:rPr>
        <w:t>Ф</w:t>
      </w:r>
      <w:r w:rsidR="002C16F1" w:rsidRPr="006B0C39">
        <w:rPr>
          <w:rFonts w:ascii="Times New Roman" w:eastAsia="Times New Roman" w:hAnsi="Times New Roman" w:cs="Times New Roman"/>
          <w:sz w:val="28"/>
          <w:szCs w:val="28"/>
        </w:rPr>
        <w:t xml:space="preserve">азылов С.Д. и др. Тиопроизводные алкалоидов: методы синтеза, строение и свойства. – Алматы: </w:t>
      </w:r>
      <w:r w:rsidR="002C16F1" w:rsidRPr="006B0C39">
        <w:rPr>
          <w:rFonts w:ascii="Times New Roman" w:eastAsia="Times New Roman" w:hAnsi="Times New Roman" w:cs="Times New Roman"/>
          <w:sz w:val="28"/>
          <w:szCs w:val="28"/>
          <w:lang w:val="kk-KZ"/>
        </w:rPr>
        <w:t>Ғылым</w:t>
      </w:r>
      <w:r w:rsidR="002C16F1" w:rsidRPr="006B0C39">
        <w:rPr>
          <w:rFonts w:ascii="Times New Roman" w:eastAsia="Times New Roman" w:hAnsi="Times New Roman" w:cs="Times New Roman"/>
          <w:sz w:val="28"/>
          <w:szCs w:val="28"/>
        </w:rPr>
        <w:t>, 2006. – 220 с.</w:t>
      </w:r>
    </w:p>
    <w:p w:rsidR="002C16F1" w:rsidRPr="006B0C39" w:rsidRDefault="00332AB7" w:rsidP="002C16F1">
      <w:pPr>
        <w:tabs>
          <w:tab w:val="left" w:pos="1276"/>
        </w:tabs>
        <w:ind w:firstLine="709"/>
        <w:jc w:val="both"/>
        <w:rPr>
          <w:rFonts w:ascii="Times New Roman" w:eastAsia="Times New Roman" w:hAnsi="Times New Roman" w:cs="Times New Roman"/>
          <w:sz w:val="28"/>
          <w:szCs w:val="28"/>
          <w:lang w:val="fr-FR"/>
        </w:rPr>
      </w:pPr>
      <w:r w:rsidRPr="006B0C39">
        <w:rPr>
          <w:rFonts w:ascii="Times New Roman" w:hAnsi="Times New Roman" w:cs="Times New Roman"/>
          <w:spacing w:val="-4"/>
          <w:sz w:val="28"/>
          <w:szCs w:val="28"/>
          <w:lang w:val="fr-FR"/>
        </w:rPr>
        <w:t>1</w:t>
      </w:r>
      <w:r w:rsidR="004F40C4">
        <w:rPr>
          <w:rFonts w:ascii="Times New Roman" w:hAnsi="Times New Roman" w:cs="Times New Roman"/>
          <w:spacing w:val="-4"/>
          <w:sz w:val="28"/>
          <w:szCs w:val="28"/>
          <w:lang w:val="en-US"/>
        </w:rPr>
        <w:t>6</w:t>
      </w:r>
      <w:r w:rsidR="004F40C4" w:rsidRPr="004F40C4">
        <w:rPr>
          <w:rFonts w:ascii="Times New Roman" w:hAnsi="Times New Roman" w:cs="Times New Roman"/>
          <w:spacing w:val="-4"/>
          <w:sz w:val="28"/>
          <w:szCs w:val="28"/>
          <w:lang w:val="en-US"/>
        </w:rPr>
        <w:t>3</w:t>
      </w:r>
      <w:r w:rsidR="002C16F1" w:rsidRPr="006B0C39">
        <w:rPr>
          <w:rFonts w:ascii="Times New Roman" w:hAnsi="Times New Roman" w:cs="Times New Roman"/>
          <w:spacing w:val="-4"/>
          <w:sz w:val="28"/>
          <w:szCs w:val="28"/>
          <w:lang w:val="fr-FR"/>
        </w:rPr>
        <w:t xml:space="preserve"> Nurkenov </w:t>
      </w:r>
      <w:r w:rsidR="002C16F1" w:rsidRPr="006B0C39">
        <w:rPr>
          <w:rFonts w:ascii="Times New Roman" w:hAnsi="Times New Roman" w:cs="Times New Roman"/>
          <w:spacing w:val="-4"/>
          <w:sz w:val="28"/>
          <w:szCs w:val="28"/>
          <w:lang w:val="en-US"/>
        </w:rPr>
        <w:t xml:space="preserve"> </w:t>
      </w:r>
      <w:r w:rsidR="002C16F1" w:rsidRPr="006B0C39">
        <w:rPr>
          <w:rFonts w:ascii="Times New Roman" w:hAnsi="Times New Roman" w:cs="Times New Roman"/>
          <w:spacing w:val="-4"/>
          <w:sz w:val="28"/>
          <w:szCs w:val="28"/>
          <w:lang w:val="fr-FR"/>
        </w:rPr>
        <w:t xml:space="preserve">O.A., Fazylov </w:t>
      </w:r>
      <w:r w:rsidR="002C16F1" w:rsidRPr="006B0C39">
        <w:rPr>
          <w:rFonts w:ascii="Times New Roman" w:hAnsi="Times New Roman" w:cs="Times New Roman"/>
          <w:spacing w:val="-4"/>
          <w:sz w:val="28"/>
          <w:szCs w:val="28"/>
          <w:lang w:val="en-US"/>
        </w:rPr>
        <w:t xml:space="preserve"> </w:t>
      </w:r>
      <w:r w:rsidR="002C16F1" w:rsidRPr="006B0C39">
        <w:rPr>
          <w:rFonts w:ascii="Times New Roman" w:hAnsi="Times New Roman" w:cs="Times New Roman"/>
          <w:spacing w:val="-4"/>
          <w:sz w:val="28"/>
          <w:szCs w:val="28"/>
          <w:lang w:val="fr-FR"/>
        </w:rPr>
        <w:t xml:space="preserve">S.D., Satpaeva </w:t>
      </w:r>
      <w:r w:rsidR="002C16F1" w:rsidRPr="006B0C39">
        <w:rPr>
          <w:rFonts w:ascii="Times New Roman" w:hAnsi="Times New Roman" w:cs="Times New Roman"/>
          <w:spacing w:val="-4"/>
          <w:sz w:val="28"/>
          <w:szCs w:val="28"/>
          <w:lang w:val="en-US"/>
        </w:rPr>
        <w:t xml:space="preserve"> </w:t>
      </w:r>
      <w:r w:rsidR="002C16F1" w:rsidRPr="006B0C39">
        <w:rPr>
          <w:rFonts w:ascii="Times New Roman" w:hAnsi="Times New Roman" w:cs="Times New Roman"/>
          <w:spacing w:val="-4"/>
          <w:sz w:val="28"/>
          <w:szCs w:val="28"/>
          <w:lang w:val="fr-FR"/>
        </w:rPr>
        <w:t>Zh.B.</w:t>
      </w:r>
      <w:r w:rsidR="002C16F1" w:rsidRPr="006B0C39">
        <w:rPr>
          <w:rFonts w:ascii="Times New Roman" w:hAnsi="Times New Roman" w:cs="Times New Roman"/>
          <w:spacing w:val="-4"/>
          <w:sz w:val="28"/>
          <w:szCs w:val="28"/>
          <w:lang w:val="en-US"/>
        </w:rPr>
        <w:t xml:space="preserve"> </w:t>
      </w:r>
      <w:r w:rsidR="002C16F1" w:rsidRPr="006B0C39">
        <w:rPr>
          <w:rFonts w:ascii="Times New Roman" w:hAnsi="Times New Roman" w:cs="Times New Roman"/>
          <w:spacing w:val="-4"/>
          <w:sz w:val="28"/>
          <w:szCs w:val="28"/>
          <w:lang w:val="fr-FR"/>
        </w:rPr>
        <w:t xml:space="preserve">et al. </w:t>
      </w:r>
      <w:r w:rsidR="002C16F1" w:rsidRPr="006B0C39">
        <w:rPr>
          <w:rFonts w:ascii="Times New Roman" w:hAnsi="Times New Roman" w:cs="Times New Roman"/>
          <w:spacing w:val="-4"/>
          <w:sz w:val="28"/>
          <w:szCs w:val="28"/>
          <w:lang w:val="en-US"/>
        </w:rPr>
        <w:t xml:space="preserve">Synthesis and structure of new derivatives of salicylic acid hydrazide // Russian Journal of General Chemistry. – 2014. – Vol. 84, №9. – P. 1857-1859. </w:t>
      </w:r>
    </w:p>
    <w:p w:rsidR="002C16F1" w:rsidRPr="006B0C39" w:rsidRDefault="004F40C4" w:rsidP="002C16F1">
      <w:pPr>
        <w:tabs>
          <w:tab w:val="left" w:pos="1276"/>
        </w:tabs>
        <w:ind w:firstLine="709"/>
        <w:jc w:val="both"/>
        <w:rPr>
          <w:rFonts w:ascii="Times New Roman" w:eastAsia="Times New Roman" w:hAnsi="Times New Roman" w:cs="Times New Roman"/>
          <w:sz w:val="28"/>
          <w:szCs w:val="28"/>
          <w:lang w:val="fr-FR"/>
        </w:rPr>
      </w:pPr>
      <w:r>
        <w:rPr>
          <w:rFonts w:ascii="Times New Roman" w:hAnsi="Times New Roman" w:cs="Times New Roman"/>
          <w:spacing w:val="-4"/>
          <w:sz w:val="28"/>
          <w:szCs w:val="28"/>
          <w:lang w:val="en-US"/>
        </w:rPr>
        <w:t>16</w:t>
      </w:r>
      <w:r w:rsidRPr="004F40C4">
        <w:rPr>
          <w:rFonts w:ascii="Times New Roman" w:hAnsi="Times New Roman" w:cs="Times New Roman"/>
          <w:spacing w:val="-4"/>
          <w:sz w:val="28"/>
          <w:szCs w:val="28"/>
          <w:lang w:val="en-US"/>
        </w:rPr>
        <w:t>4</w:t>
      </w:r>
      <w:r w:rsidR="002C16F1" w:rsidRPr="006B0C39">
        <w:rPr>
          <w:rFonts w:ascii="Times New Roman" w:hAnsi="Times New Roman" w:cs="Times New Roman"/>
          <w:spacing w:val="-4"/>
          <w:sz w:val="28"/>
          <w:szCs w:val="28"/>
          <w:lang w:val="en-US"/>
        </w:rPr>
        <w:t xml:space="preserve"> Nurkenov O.A., Fazylov S.D., Satpaeva Zh.B. et al. Synthesis and structure of new 1,2,4-triazoles derived from </w:t>
      </w:r>
      <w:r w:rsidR="002C16F1" w:rsidRPr="006B0C39">
        <w:rPr>
          <w:rFonts w:ascii="Times New Roman" w:hAnsi="Times New Roman" w:cs="Times New Roman"/>
          <w:i/>
          <w:spacing w:val="-4"/>
          <w:sz w:val="28"/>
          <w:szCs w:val="28"/>
          <w:lang w:val="en-US"/>
        </w:rPr>
        <w:t>p</w:t>
      </w:r>
      <w:r w:rsidR="002C16F1" w:rsidRPr="006B0C39">
        <w:rPr>
          <w:rFonts w:ascii="Times New Roman" w:hAnsi="Times New Roman" w:cs="Times New Roman"/>
          <w:spacing w:val="-4"/>
          <w:sz w:val="28"/>
          <w:szCs w:val="28"/>
          <w:lang w:val="en-US"/>
        </w:rPr>
        <w:t xml:space="preserve">-hydroxybenzoic acid hydrazide // Russian Journal of General Chemistry. – 2015. – Vol. 85, №1. – P. 57-60. </w:t>
      </w:r>
    </w:p>
    <w:p w:rsidR="002C16F1" w:rsidRPr="006B0C39" w:rsidRDefault="004F40C4" w:rsidP="002C16F1">
      <w:pPr>
        <w:tabs>
          <w:tab w:val="left" w:pos="1276"/>
        </w:tabs>
        <w:ind w:firstLine="709"/>
        <w:jc w:val="both"/>
        <w:rPr>
          <w:rFonts w:ascii="Times New Roman" w:eastAsia="Times New Roman" w:hAnsi="Times New Roman" w:cs="Times New Roman"/>
          <w:sz w:val="28"/>
          <w:szCs w:val="28"/>
          <w:lang w:val="fr-FR"/>
        </w:rPr>
      </w:pPr>
      <w:r>
        <w:rPr>
          <w:rFonts w:ascii="Times New Roman" w:hAnsi="Times New Roman" w:cs="Times New Roman"/>
          <w:spacing w:val="-4"/>
          <w:sz w:val="28"/>
          <w:szCs w:val="28"/>
          <w:lang w:val="en-US"/>
        </w:rPr>
        <w:t>16</w:t>
      </w:r>
      <w:r w:rsidRPr="004F40C4">
        <w:rPr>
          <w:rFonts w:ascii="Times New Roman" w:hAnsi="Times New Roman" w:cs="Times New Roman"/>
          <w:spacing w:val="-4"/>
          <w:sz w:val="28"/>
          <w:szCs w:val="28"/>
          <w:lang w:val="en-US"/>
        </w:rPr>
        <w:t>5</w:t>
      </w:r>
      <w:r w:rsidR="002C16F1" w:rsidRPr="006B0C39">
        <w:rPr>
          <w:rFonts w:ascii="Times New Roman" w:hAnsi="Times New Roman" w:cs="Times New Roman"/>
          <w:spacing w:val="-4"/>
          <w:sz w:val="28"/>
          <w:szCs w:val="28"/>
          <w:lang w:val="en-US"/>
        </w:rPr>
        <w:t xml:space="preserve"> </w:t>
      </w:r>
      <w:r w:rsidR="002C16F1" w:rsidRPr="006B0C39">
        <w:rPr>
          <w:rFonts w:ascii="Times New Roman" w:hAnsi="Times New Roman" w:cs="Times New Roman"/>
          <w:spacing w:val="-4"/>
          <w:sz w:val="28"/>
          <w:szCs w:val="28"/>
          <w:lang w:val="fr-FR"/>
        </w:rPr>
        <w:t xml:space="preserve">Nurkenov O.A., Satpaeva Zh.B., Kulakov I.V. et al. Synthesis and antimicrobial activity of </w:t>
      </w:r>
      <w:r w:rsidR="002C16F1" w:rsidRPr="006B0C39">
        <w:rPr>
          <w:rFonts w:ascii="Times New Roman" w:hAnsi="Times New Roman" w:cs="Times New Roman"/>
          <w:i/>
          <w:spacing w:val="-4"/>
          <w:sz w:val="28"/>
          <w:szCs w:val="28"/>
          <w:lang w:val="fr-FR"/>
        </w:rPr>
        <w:t>o</w:t>
      </w:r>
      <w:r w:rsidR="002C16F1" w:rsidRPr="006B0C39">
        <w:rPr>
          <w:rFonts w:ascii="Times New Roman" w:hAnsi="Times New Roman" w:cs="Times New Roman"/>
          <w:spacing w:val="-4"/>
          <w:sz w:val="28"/>
          <w:szCs w:val="28"/>
          <w:lang w:val="fr-FR"/>
        </w:rPr>
        <w:t xml:space="preserve">- and </w:t>
      </w:r>
      <w:r w:rsidR="002C16F1" w:rsidRPr="006B0C39">
        <w:rPr>
          <w:rFonts w:ascii="Times New Roman" w:hAnsi="Times New Roman" w:cs="Times New Roman"/>
          <w:i/>
          <w:spacing w:val="-4"/>
          <w:sz w:val="28"/>
          <w:szCs w:val="28"/>
          <w:lang w:val="fr-FR"/>
        </w:rPr>
        <w:t>p</w:t>
      </w:r>
      <w:r w:rsidR="002C16F1" w:rsidRPr="006B0C39">
        <w:rPr>
          <w:rFonts w:ascii="Times New Roman" w:hAnsi="Times New Roman" w:cs="Times New Roman"/>
          <w:spacing w:val="-4"/>
          <w:sz w:val="28"/>
          <w:szCs w:val="28"/>
          <w:lang w:val="fr-FR"/>
        </w:rPr>
        <w:t xml:space="preserve">-hydroxybenzoic acid thiosemicarbazides // Russian Journal of General Chemistry. – 2012. – Vol. 82, Issue 4. – P. 668-671. </w:t>
      </w:r>
    </w:p>
    <w:p w:rsidR="00EE1FF7" w:rsidRPr="006B0C39" w:rsidRDefault="00EE1FF7" w:rsidP="00EE1FF7">
      <w:pPr>
        <w:tabs>
          <w:tab w:val="left" w:pos="1276"/>
        </w:tabs>
        <w:ind w:firstLine="709"/>
        <w:jc w:val="both"/>
        <w:rPr>
          <w:rFonts w:ascii="Times New Roman" w:eastAsia="Times New Roman" w:hAnsi="Times New Roman" w:cs="Times New Roman"/>
          <w:sz w:val="28"/>
          <w:szCs w:val="28"/>
          <w:lang w:val="fr-FR"/>
        </w:rPr>
      </w:pPr>
      <w:r>
        <w:rPr>
          <w:rFonts w:ascii="Times New Roman" w:eastAsia="Times New Roman" w:hAnsi="Times New Roman" w:cs="Times New Roman"/>
          <w:sz w:val="28"/>
          <w:szCs w:val="28"/>
          <w:lang w:val="fr-FR"/>
        </w:rPr>
        <w:t>1</w:t>
      </w:r>
      <w:r>
        <w:rPr>
          <w:rFonts w:ascii="Times New Roman" w:eastAsia="Times New Roman" w:hAnsi="Times New Roman" w:cs="Times New Roman"/>
          <w:sz w:val="28"/>
          <w:szCs w:val="28"/>
        </w:rPr>
        <w:t>66</w:t>
      </w:r>
      <w:r w:rsidRPr="006B0C39">
        <w:rPr>
          <w:rFonts w:ascii="Times New Roman" w:eastAsia="Times New Roman" w:hAnsi="Times New Roman" w:cs="Times New Roman"/>
          <w:sz w:val="28"/>
          <w:szCs w:val="28"/>
          <w:lang w:val="fr-FR"/>
        </w:rPr>
        <w:t xml:space="preserve"> </w:t>
      </w:r>
      <w:r w:rsidRPr="006B0C39">
        <w:rPr>
          <w:rFonts w:ascii="Times New Roman" w:eastAsia="Times New Roman" w:hAnsi="Times New Roman" w:cs="Times New Roman"/>
          <w:sz w:val="28"/>
          <w:szCs w:val="28"/>
        </w:rPr>
        <w:t>Нуркенов</w:t>
      </w:r>
      <w:r w:rsidRPr="006B0C39">
        <w:rPr>
          <w:rFonts w:ascii="Times New Roman" w:eastAsia="Times New Roman" w:hAnsi="Times New Roman" w:cs="Times New Roman"/>
          <w:sz w:val="28"/>
          <w:szCs w:val="28"/>
          <w:lang w:val="fr-FR"/>
        </w:rPr>
        <w:t xml:space="preserve"> </w:t>
      </w:r>
      <w:r w:rsidRPr="006B0C39">
        <w:rPr>
          <w:rFonts w:ascii="Times New Roman" w:eastAsia="Times New Roman" w:hAnsi="Times New Roman" w:cs="Times New Roman"/>
          <w:sz w:val="28"/>
          <w:szCs w:val="28"/>
        </w:rPr>
        <w:t>О</w:t>
      </w:r>
      <w:r w:rsidRPr="006B0C39">
        <w:rPr>
          <w:rFonts w:ascii="Times New Roman" w:eastAsia="Times New Roman" w:hAnsi="Times New Roman" w:cs="Times New Roman"/>
          <w:sz w:val="28"/>
          <w:szCs w:val="28"/>
          <w:lang w:val="fr-FR"/>
        </w:rPr>
        <w:t>.</w:t>
      </w:r>
      <w:r w:rsidRPr="006B0C39">
        <w:rPr>
          <w:rFonts w:ascii="Times New Roman" w:eastAsia="Times New Roman" w:hAnsi="Times New Roman" w:cs="Times New Roman"/>
          <w:sz w:val="28"/>
          <w:szCs w:val="28"/>
        </w:rPr>
        <w:t>А</w:t>
      </w:r>
      <w:r w:rsidRPr="006B0C39">
        <w:rPr>
          <w:rFonts w:ascii="Times New Roman" w:eastAsia="Times New Roman" w:hAnsi="Times New Roman" w:cs="Times New Roman"/>
          <w:sz w:val="28"/>
          <w:szCs w:val="28"/>
          <w:lang w:val="fr-FR"/>
        </w:rPr>
        <w:t xml:space="preserve">., </w:t>
      </w:r>
      <w:r w:rsidRPr="006B0C39">
        <w:rPr>
          <w:rFonts w:ascii="Times New Roman" w:eastAsia="Times New Roman" w:hAnsi="Times New Roman" w:cs="Times New Roman"/>
          <w:sz w:val="28"/>
          <w:szCs w:val="28"/>
        </w:rPr>
        <w:t>Фазылов</w:t>
      </w:r>
      <w:r w:rsidRPr="006B0C39">
        <w:rPr>
          <w:rFonts w:ascii="Times New Roman" w:eastAsia="Times New Roman" w:hAnsi="Times New Roman" w:cs="Times New Roman"/>
          <w:sz w:val="28"/>
          <w:szCs w:val="28"/>
          <w:lang w:val="fr-FR"/>
        </w:rPr>
        <w:t xml:space="preserve"> </w:t>
      </w:r>
      <w:r w:rsidRPr="006B0C39">
        <w:rPr>
          <w:rFonts w:ascii="Times New Roman" w:eastAsia="Times New Roman" w:hAnsi="Times New Roman" w:cs="Times New Roman"/>
          <w:sz w:val="28"/>
          <w:szCs w:val="28"/>
        </w:rPr>
        <w:t>С</w:t>
      </w:r>
      <w:r w:rsidRPr="006B0C39">
        <w:rPr>
          <w:rFonts w:ascii="Times New Roman" w:eastAsia="Times New Roman" w:hAnsi="Times New Roman" w:cs="Times New Roman"/>
          <w:sz w:val="28"/>
          <w:szCs w:val="28"/>
          <w:lang w:val="fr-FR"/>
        </w:rPr>
        <w:t>.</w:t>
      </w:r>
      <w:r w:rsidRPr="006B0C39">
        <w:rPr>
          <w:rFonts w:ascii="Times New Roman" w:eastAsia="Times New Roman" w:hAnsi="Times New Roman" w:cs="Times New Roman"/>
          <w:sz w:val="28"/>
          <w:szCs w:val="28"/>
        </w:rPr>
        <w:t>Д</w:t>
      </w:r>
      <w:r w:rsidRPr="006B0C39">
        <w:rPr>
          <w:rFonts w:ascii="Times New Roman" w:eastAsia="Times New Roman" w:hAnsi="Times New Roman" w:cs="Times New Roman"/>
          <w:sz w:val="28"/>
          <w:szCs w:val="28"/>
          <w:lang w:val="fr-FR"/>
        </w:rPr>
        <w:t xml:space="preserve">., </w:t>
      </w:r>
      <w:r w:rsidRPr="006B0C39">
        <w:rPr>
          <w:rFonts w:ascii="Times New Roman" w:eastAsia="Times New Roman" w:hAnsi="Times New Roman" w:cs="Times New Roman"/>
          <w:sz w:val="28"/>
          <w:szCs w:val="28"/>
        </w:rPr>
        <w:t>Сатпаева</w:t>
      </w:r>
      <w:r w:rsidRPr="006B0C39">
        <w:rPr>
          <w:rFonts w:ascii="Times New Roman" w:eastAsia="Times New Roman" w:hAnsi="Times New Roman" w:cs="Times New Roman"/>
          <w:sz w:val="28"/>
          <w:szCs w:val="28"/>
          <w:lang w:val="fr-FR"/>
        </w:rPr>
        <w:t xml:space="preserve"> </w:t>
      </w:r>
      <w:r w:rsidRPr="006B0C39">
        <w:rPr>
          <w:rFonts w:ascii="Times New Roman" w:eastAsia="Times New Roman" w:hAnsi="Times New Roman" w:cs="Times New Roman"/>
          <w:sz w:val="28"/>
          <w:szCs w:val="28"/>
        </w:rPr>
        <w:t>Ж</w:t>
      </w:r>
      <w:r w:rsidRPr="006B0C39">
        <w:rPr>
          <w:rFonts w:ascii="Times New Roman" w:eastAsia="Times New Roman" w:hAnsi="Times New Roman" w:cs="Times New Roman"/>
          <w:sz w:val="28"/>
          <w:szCs w:val="28"/>
          <w:lang w:val="fr-FR"/>
        </w:rPr>
        <w:t>.</w:t>
      </w:r>
      <w:r w:rsidRPr="006B0C39">
        <w:rPr>
          <w:rFonts w:ascii="Times New Roman" w:eastAsia="Times New Roman" w:hAnsi="Times New Roman" w:cs="Times New Roman"/>
          <w:sz w:val="28"/>
          <w:szCs w:val="28"/>
        </w:rPr>
        <w:t>Б</w:t>
      </w:r>
      <w:r w:rsidRPr="006B0C39">
        <w:rPr>
          <w:rFonts w:ascii="Times New Roman" w:eastAsia="Times New Roman" w:hAnsi="Times New Roman" w:cs="Times New Roman"/>
          <w:sz w:val="28"/>
          <w:szCs w:val="28"/>
          <w:lang w:val="fr-FR"/>
        </w:rPr>
        <w:t xml:space="preserve">. </w:t>
      </w:r>
      <w:r w:rsidRPr="006B0C39">
        <w:rPr>
          <w:rFonts w:ascii="Times New Roman" w:eastAsia="Times New Roman" w:hAnsi="Times New Roman" w:cs="Times New Roman"/>
          <w:sz w:val="28"/>
          <w:szCs w:val="28"/>
        </w:rPr>
        <w:t>и др</w:t>
      </w:r>
      <w:r w:rsidRPr="006B0C39">
        <w:rPr>
          <w:rFonts w:ascii="Times New Roman" w:eastAsia="Times New Roman" w:hAnsi="Times New Roman" w:cs="Times New Roman"/>
          <w:sz w:val="28"/>
          <w:szCs w:val="28"/>
          <w:lang w:val="fr-FR"/>
        </w:rPr>
        <w:t>.</w:t>
      </w:r>
      <w:r w:rsidRPr="006B0C39">
        <w:rPr>
          <w:rFonts w:ascii="Times New Roman" w:eastAsia="Times New Roman" w:hAnsi="Times New Roman" w:cs="Times New Roman"/>
          <w:sz w:val="28"/>
          <w:szCs w:val="28"/>
        </w:rPr>
        <w:t xml:space="preserve"> Внутримолекулярная гетероциклизация</w:t>
      </w:r>
      <w:r w:rsidRPr="006B0C39">
        <w:rPr>
          <w:rFonts w:ascii="Times New Roman" w:eastAsia="Times New Roman" w:hAnsi="Times New Roman" w:cs="Times New Roman"/>
          <w:sz w:val="28"/>
          <w:szCs w:val="28"/>
          <w:lang w:val="fr-FR"/>
        </w:rPr>
        <w:t xml:space="preserve"> N-</w:t>
      </w:r>
      <w:r w:rsidRPr="006B0C39">
        <w:rPr>
          <w:rFonts w:ascii="Times New Roman" w:eastAsia="Times New Roman" w:hAnsi="Times New Roman" w:cs="Times New Roman"/>
          <w:sz w:val="28"/>
          <w:szCs w:val="28"/>
        </w:rPr>
        <w:t>аллил</w:t>
      </w:r>
      <w:r w:rsidRPr="006B0C39">
        <w:rPr>
          <w:rFonts w:ascii="Times New Roman" w:eastAsia="Times New Roman" w:hAnsi="Times New Roman" w:cs="Times New Roman"/>
          <w:sz w:val="28"/>
          <w:szCs w:val="28"/>
          <w:lang w:val="fr-FR"/>
        </w:rPr>
        <w:t>(</w:t>
      </w:r>
      <w:r w:rsidRPr="006B0C39">
        <w:rPr>
          <w:rFonts w:ascii="Times New Roman" w:eastAsia="Times New Roman" w:hAnsi="Times New Roman" w:cs="Times New Roman"/>
          <w:sz w:val="28"/>
          <w:szCs w:val="28"/>
        </w:rPr>
        <w:t>фенил</w:t>
      </w:r>
      <w:r w:rsidRPr="006B0C39">
        <w:rPr>
          <w:rFonts w:ascii="Times New Roman" w:eastAsia="Times New Roman" w:hAnsi="Times New Roman" w:cs="Times New Roman"/>
          <w:sz w:val="28"/>
          <w:szCs w:val="28"/>
          <w:lang w:val="fr-FR"/>
        </w:rPr>
        <w:t>)</w:t>
      </w:r>
      <w:r w:rsidRPr="006B0C39">
        <w:rPr>
          <w:rFonts w:ascii="Times New Roman" w:eastAsia="Times New Roman" w:hAnsi="Times New Roman" w:cs="Times New Roman"/>
          <w:sz w:val="28"/>
          <w:szCs w:val="28"/>
        </w:rPr>
        <w:t>тиосемикарбазида</w:t>
      </w:r>
      <w:r w:rsidRPr="006B0C39">
        <w:rPr>
          <w:rFonts w:ascii="Times New Roman" w:eastAsia="Times New Roman" w:hAnsi="Times New Roman" w:cs="Times New Roman"/>
          <w:sz w:val="28"/>
          <w:szCs w:val="28"/>
          <w:lang w:val="fr-FR"/>
        </w:rPr>
        <w:t xml:space="preserve"> N-</w:t>
      </w:r>
      <w:r w:rsidRPr="006B0C39">
        <w:rPr>
          <w:rFonts w:ascii="Times New Roman" w:eastAsia="Times New Roman" w:hAnsi="Times New Roman" w:cs="Times New Roman"/>
          <w:sz w:val="28"/>
          <w:szCs w:val="28"/>
        </w:rPr>
        <w:t>морфолинилуксусной кислоты</w:t>
      </w:r>
      <w:r w:rsidRPr="006B0C39">
        <w:rPr>
          <w:rFonts w:ascii="Times New Roman" w:eastAsia="Times New Roman" w:hAnsi="Times New Roman" w:cs="Times New Roman"/>
          <w:sz w:val="28"/>
          <w:szCs w:val="28"/>
          <w:lang w:val="fr-FR"/>
        </w:rPr>
        <w:t xml:space="preserve"> // </w:t>
      </w:r>
      <w:r w:rsidRPr="006B0C39">
        <w:rPr>
          <w:rFonts w:ascii="Times New Roman" w:eastAsia="Times New Roman" w:hAnsi="Times New Roman" w:cs="Times New Roman"/>
          <w:sz w:val="28"/>
          <w:szCs w:val="28"/>
        </w:rPr>
        <w:t>Журнал общей химии</w:t>
      </w:r>
      <w:r w:rsidRPr="006B0C39">
        <w:rPr>
          <w:rFonts w:ascii="Times New Roman" w:eastAsia="Times New Roman" w:hAnsi="Times New Roman" w:cs="Times New Roman"/>
          <w:sz w:val="28"/>
          <w:szCs w:val="28"/>
          <w:lang w:val="fr-FR"/>
        </w:rPr>
        <w:t xml:space="preserve">. – 2013. – </w:t>
      </w:r>
      <w:r w:rsidRPr="006B0C39">
        <w:rPr>
          <w:rFonts w:ascii="Times New Roman" w:eastAsia="Times New Roman" w:hAnsi="Times New Roman" w:cs="Times New Roman"/>
          <w:sz w:val="28"/>
          <w:szCs w:val="28"/>
        </w:rPr>
        <w:t>Т</w:t>
      </w:r>
      <w:r w:rsidRPr="006B0C39">
        <w:rPr>
          <w:rFonts w:ascii="Times New Roman" w:eastAsia="Times New Roman" w:hAnsi="Times New Roman" w:cs="Times New Roman"/>
          <w:sz w:val="28"/>
          <w:szCs w:val="28"/>
          <w:lang w:val="fr-FR"/>
        </w:rPr>
        <w:t xml:space="preserve">. 83, №11. – </w:t>
      </w:r>
      <w:r w:rsidRPr="006B0C39">
        <w:rPr>
          <w:rFonts w:ascii="Times New Roman" w:eastAsia="Times New Roman" w:hAnsi="Times New Roman" w:cs="Times New Roman"/>
          <w:sz w:val="28"/>
          <w:szCs w:val="28"/>
        </w:rPr>
        <w:t>С</w:t>
      </w:r>
      <w:r w:rsidRPr="006B0C39">
        <w:rPr>
          <w:rFonts w:ascii="Times New Roman" w:eastAsia="Times New Roman" w:hAnsi="Times New Roman" w:cs="Times New Roman"/>
          <w:sz w:val="28"/>
          <w:szCs w:val="28"/>
          <w:lang w:val="fr-FR"/>
        </w:rPr>
        <w:t>. 1878-1881.</w:t>
      </w:r>
    </w:p>
    <w:p w:rsidR="002C16F1" w:rsidRPr="006B0C39" w:rsidRDefault="00332AB7" w:rsidP="002C16F1">
      <w:pPr>
        <w:tabs>
          <w:tab w:val="left" w:pos="1276"/>
        </w:tabs>
        <w:ind w:firstLine="709"/>
        <w:jc w:val="both"/>
        <w:rPr>
          <w:rFonts w:ascii="Times New Roman" w:eastAsia="Times New Roman" w:hAnsi="Times New Roman" w:cs="Times New Roman"/>
          <w:sz w:val="28"/>
          <w:szCs w:val="28"/>
          <w:lang w:val="fr-FR"/>
        </w:rPr>
      </w:pPr>
      <w:r w:rsidRPr="006B0C39">
        <w:rPr>
          <w:rFonts w:ascii="Times New Roman" w:eastAsia="Times New Roman" w:hAnsi="Times New Roman" w:cs="Times New Roman"/>
          <w:sz w:val="28"/>
          <w:szCs w:val="28"/>
          <w:lang w:val="fr-FR"/>
        </w:rPr>
        <w:lastRenderedPageBreak/>
        <w:t>1</w:t>
      </w:r>
      <w:r w:rsidR="00EE1FF7">
        <w:rPr>
          <w:rFonts w:ascii="Times New Roman" w:eastAsia="Times New Roman" w:hAnsi="Times New Roman" w:cs="Times New Roman"/>
          <w:sz w:val="28"/>
          <w:szCs w:val="28"/>
        </w:rPr>
        <w:t>67</w:t>
      </w:r>
      <w:r w:rsidR="002C16F1" w:rsidRPr="006B0C39">
        <w:rPr>
          <w:rFonts w:ascii="Times New Roman" w:eastAsia="Times New Roman" w:hAnsi="Times New Roman" w:cs="Times New Roman"/>
          <w:sz w:val="28"/>
          <w:szCs w:val="28"/>
          <w:lang w:val="fr-FR"/>
        </w:rPr>
        <w:t xml:space="preserve"> </w:t>
      </w:r>
      <w:r w:rsidR="002C16F1" w:rsidRPr="006B0C39">
        <w:rPr>
          <w:rFonts w:ascii="Times New Roman" w:eastAsia="Times New Roman" w:hAnsi="Times New Roman" w:cs="Times New Roman"/>
          <w:sz w:val="28"/>
          <w:szCs w:val="28"/>
        </w:rPr>
        <w:t>Сатпаева</w:t>
      </w:r>
      <w:r w:rsidR="002C16F1" w:rsidRPr="006B0C39">
        <w:rPr>
          <w:rFonts w:ascii="Times New Roman" w:eastAsia="Times New Roman" w:hAnsi="Times New Roman" w:cs="Times New Roman"/>
          <w:sz w:val="28"/>
          <w:szCs w:val="28"/>
          <w:lang w:val="fr-FR"/>
        </w:rPr>
        <w:t xml:space="preserve"> </w:t>
      </w:r>
      <w:r w:rsidR="002C16F1" w:rsidRPr="006B0C39">
        <w:rPr>
          <w:rFonts w:ascii="Times New Roman" w:eastAsia="Times New Roman" w:hAnsi="Times New Roman" w:cs="Times New Roman"/>
          <w:sz w:val="28"/>
          <w:szCs w:val="28"/>
        </w:rPr>
        <w:t>Ж</w:t>
      </w:r>
      <w:r w:rsidR="002C16F1" w:rsidRPr="006B0C39">
        <w:rPr>
          <w:rFonts w:ascii="Times New Roman" w:eastAsia="Times New Roman" w:hAnsi="Times New Roman" w:cs="Times New Roman"/>
          <w:sz w:val="28"/>
          <w:szCs w:val="28"/>
          <w:lang w:val="fr-FR"/>
        </w:rPr>
        <w:t>.</w:t>
      </w:r>
      <w:r w:rsidR="002C16F1" w:rsidRPr="006B0C39">
        <w:rPr>
          <w:rFonts w:ascii="Times New Roman" w:eastAsia="Times New Roman" w:hAnsi="Times New Roman" w:cs="Times New Roman"/>
          <w:sz w:val="28"/>
          <w:szCs w:val="28"/>
        </w:rPr>
        <w:t>Б</w:t>
      </w:r>
      <w:r w:rsidR="002C16F1" w:rsidRPr="006B0C39">
        <w:rPr>
          <w:rFonts w:ascii="Times New Roman" w:eastAsia="Times New Roman" w:hAnsi="Times New Roman" w:cs="Times New Roman"/>
          <w:sz w:val="28"/>
          <w:szCs w:val="28"/>
          <w:lang w:val="fr-FR"/>
        </w:rPr>
        <w:t xml:space="preserve">., </w:t>
      </w:r>
      <w:r w:rsidR="002C16F1" w:rsidRPr="006B0C39">
        <w:rPr>
          <w:rFonts w:ascii="Times New Roman" w:eastAsia="Times New Roman" w:hAnsi="Times New Roman" w:cs="Times New Roman"/>
          <w:sz w:val="28"/>
          <w:szCs w:val="28"/>
        </w:rPr>
        <w:t>Нуркенов</w:t>
      </w:r>
      <w:r w:rsidR="002C16F1" w:rsidRPr="006B0C39">
        <w:rPr>
          <w:rFonts w:ascii="Times New Roman" w:eastAsia="Times New Roman" w:hAnsi="Times New Roman" w:cs="Times New Roman"/>
          <w:sz w:val="28"/>
          <w:szCs w:val="28"/>
          <w:lang w:val="fr-FR"/>
        </w:rPr>
        <w:t xml:space="preserve"> </w:t>
      </w:r>
      <w:r w:rsidR="002C16F1" w:rsidRPr="006B0C39">
        <w:rPr>
          <w:rFonts w:ascii="Times New Roman" w:eastAsia="Times New Roman" w:hAnsi="Times New Roman" w:cs="Times New Roman"/>
          <w:sz w:val="28"/>
          <w:szCs w:val="28"/>
        </w:rPr>
        <w:t>О</w:t>
      </w:r>
      <w:r w:rsidR="002C16F1" w:rsidRPr="006B0C39">
        <w:rPr>
          <w:rFonts w:ascii="Times New Roman" w:eastAsia="Times New Roman" w:hAnsi="Times New Roman" w:cs="Times New Roman"/>
          <w:sz w:val="28"/>
          <w:szCs w:val="28"/>
          <w:lang w:val="fr-FR"/>
        </w:rPr>
        <w:t>.</w:t>
      </w:r>
      <w:r w:rsidR="002C16F1" w:rsidRPr="006B0C39">
        <w:rPr>
          <w:rFonts w:ascii="Times New Roman" w:eastAsia="Times New Roman" w:hAnsi="Times New Roman" w:cs="Times New Roman"/>
          <w:sz w:val="28"/>
          <w:szCs w:val="28"/>
        </w:rPr>
        <w:t>А</w:t>
      </w:r>
      <w:r w:rsidR="002C16F1" w:rsidRPr="006B0C39">
        <w:rPr>
          <w:rFonts w:ascii="Times New Roman" w:eastAsia="Times New Roman" w:hAnsi="Times New Roman" w:cs="Times New Roman"/>
          <w:sz w:val="28"/>
          <w:szCs w:val="28"/>
          <w:lang w:val="fr-FR"/>
        </w:rPr>
        <w:t xml:space="preserve">., </w:t>
      </w:r>
      <w:r w:rsidR="002C16F1" w:rsidRPr="006B0C39">
        <w:rPr>
          <w:rFonts w:ascii="Times New Roman" w:eastAsia="Times New Roman" w:hAnsi="Times New Roman" w:cs="Times New Roman"/>
          <w:sz w:val="28"/>
          <w:szCs w:val="28"/>
        </w:rPr>
        <w:t>Фазылов</w:t>
      </w:r>
      <w:r w:rsidR="002C16F1" w:rsidRPr="006B0C39">
        <w:rPr>
          <w:rFonts w:ascii="Times New Roman" w:eastAsia="Times New Roman" w:hAnsi="Times New Roman" w:cs="Times New Roman"/>
          <w:sz w:val="28"/>
          <w:szCs w:val="28"/>
          <w:lang w:val="fr-FR"/>
        </w:rPr>
        <w:t xml:space="preserve"> </w:t>
      </w:r>
      <w:r w:rsidR="002C16F1" w:rsidRPr="006B0C39">
        <w:rPr>
          <w:rFonts w:ascii="Times New Roman" w:eastAsia="Times New Roman" w:hAnsi="Times New Roman" w:cs="Times New Roman"/>
          <w:sz w:val="28"/>
          <w:szCs w:val="28"/>
        </w:rPr>
        <w:t>С</w:t>
      </w:r>
      <w:r w:rsidR="002C16F1" w:rsidRPr="006B0C39">
        <w:rPr>
          <w:rFonts w:ascii="Times New Roman" w:eastAsia="Times New Roman" w:hAnsi="Times New Roman" w:cs="Times New Roman"/>
          <w:sz w:val="28"/>
          <w:szCs w:val="28"/>
          <w:lang w:val="fr-FR"/>
        </w:rPr>
        <w:t>.</w:t>
      </w:r>
      <w:r w:rsidR="002C16F1" w:rsidRPr="006B0C39">
        <w:rPr>
          <w:rFonts w:ascii="Times New Roman" w:eastAsia="Times New Roman" w:hAnsi="Times New Roman" w:cs="Times New Roman"/>
          <w:sz w:val="28"/>
          <w:szCs w:val="28"/>
        </w:rPr>
        <w:t>Д</w:t>
      </w:r>
      <w:r w:rsidR="002C16F1" w:rsidRPr="006B0C39">
        <w:rPr>
          <w:rFonts w:ascii="Times New Roman" w:eastAsia="Times New Roman" w:hAnsi="Times New Roman" w:cs="Times New Roman"/>
          <w:sz w:val="28"/>
          <w:szCs w:val="28"/>
          <w:lang w:val="fr-FR"/>
        </w:rPr>
        <w:t xml:space="preserve">. </w:t>
      </w:r>
      <w:r w:rsidR="002C16F1" w:rsidRPr="006B0C39">
        <w:rPr>
          <w:rFonts w:ascii="Times New Roman" w:eastAsia="Times New Roman" w:hAnsi="Times New Roman" w:cs="Times New Roman"/>
          <w:sz w:val="28"/>
          <w:szCs w:val="28"/>
        </w:rPr>
        <w:t>и др</w:t>
      </w:r>
      <w:r w:rsidR="002C16F1" w:rsidRPr="006B0C39">
        <w:rPr>
          <w:rFonts w:ascii="Times New Roman" w:eastAsia="Times New Roman" w:hAnsi="Times New Roman" w:cs="Times New Roman"/>
          <w:sz w:val="28"/>
          <w:szCs w:val="28"/>
          <w:lang w:val="fr-FR"/>
        </w:rPr>
        <w:t>.</w:t>
      </w:r>
      <w:r w:rsidR="002C16F1" w:rsidRPr="006B0C39">
        <w:rPr>
          <w:rFonts w:ascii="Times New Roman" w:eastAsia="Times New Roman" w:hAnsi="Times New Roman" w:cs="Times New Roman"/>
          <w:sz w:val="28"/>
          <w:szCs w:val="28"/>
        </w:rPr>
        <w:t xml:space="preserve"> Синтез и пространственное строение аллилтиосемикарбазида</w:t>
      </w:r>
      <w:r w:rsidR="002C16F1" w:rsidRPr="006B0C39">
        <w:rPr>
          <w:rFonts w:ascii="Times New Roman" w:eastAsia="Times New Roman" w:hAnsi="Times New Roman" w:cs="Times New Roman"/>
          <w:sz w:val="28"/>
          <w:szCs w:val="28"/>
          <w:lang w:val="fr-FR"/>
        </w:rPr>
        <w:t xml:space="preserve"> N-</w:t>
      </w:r>
      <w:r w:rsidR="002C16F1" w:rsidRPr="006B0C39">
        <w:rPr>
          <w:rFonts w:ascii="Times New Roman" w:eastAsia="Times New Roman" w:hAnsi="Times New Roman" w:cs="Times New Roman"/>
          <w:sz w:val="28"/>
          <w:szCs w:val="28"/>
        </w:rPr>
        <w:t>морфолинил</w:t>
      </w:r>
      <w:r w:rsidR="00EE1FF7">
        <w:rPr>
          <w:rFonts w:ascii="Times New Roman" w:eastAsia="Times New Roman" w:hAnsi="Times New Roman" w:cs="Times New Roman"/>
          <w:sz w:val="28"/>
          <w:szCs w:val="28"/>
        </w:rPr>
        <w:t>-</w:t>
      </w:r>
      <w:r w:rsidR="002C16F1" w:rsidRPr="006B0C39">
        <w:rPr>
          <w:rFonts w:ascii="Times New Roman" w:eastAsia="Times New Roman" w:hAnsi="Times New Roman" w:cs="Times New Roman"/>
          <w:sz w:val="28"/>
          <w:szCs w:val="28"/>
        </w:rPr>
        <w:t>уксунойкислоты и</w:t>
      </w:r>
      <w:r w:rsidR="002C16F1" w:rsidRPr="006B0C39">
        <w:rPr>
          <w:rFonts w:ascii="Times New Roman" w:eastAsia="Times New Roman" w:hAnsi="Times New Roman" w:cs="Times New Roman"/>
          <w:sz w:val="28"/>
          <w:szCs w:val="28"/>
          <w:lang w:val="fr-FR"/>
        </w:rPr>
        <w:t xml:space="preserve"> 5-(</w:t>
      </w:r>
      <w:r w:rsidR="002C16F1" w:rsidRPr="006B0C39">
        <w:rPr>
          <w:rFonts w:ascii="Times New Roman" w:eastAsia="Times New Roman" w:hAnsi="Times New Roman" w:cs="Times New Roman"/>
          <w:sz w:val="28"/>
          <w:szCs w:val="28"/>
        </w:rPr>
        <w:t>морфолинометил</w:t>
      </w:r>
      <w:r w:rsidR="002C16F1" w:rsidRPr="006B0C39">
        <w:rPr>
          <w:rFonts w:ascii="Times New Roman" w:eastAsia="Times New Roman" w:hAnsi="Times New Roman" w:cs="Times New Roman"/>
          <w:sz w:val="28"/>
          <w:szCs w:val="28"/>
          <w:lang w:val="fr-FR"/>
        </w:rPr>
        <w:t>)-1,3,4-</w:t>
      </w:r>
      <w:r w:rsidR="002C16F1" w:rsidRPr="006B0C39">
        <w:rPr>
          <w:rFonts w:ascii="Times New Roman" w:eastAsia="Times New Roman" w:hAnsi="Times New Roman" w:cs="Times New Roman"/>
          <w:sz w:val="28"/>
          <w:szCs w:val="28"/>
        </w:rPr>
        <w:t>тиадиазол</w:t>
      </w:r>
      <w:r w:rsidR="002C16F1" w:rsidRPr="006B0C39">
        <w:rPr>
          <w:rFonts w:ascii="Times New Roman" w:eastAsia="Times New Roman" w:hAnsi="Times New Roman" w:cs="Times New Roman"/>
          <w:sz w:val="28"/>
          <w:szCs w:val="28"/>
          <w:lang w:val="fr-FR"/>
        </w:rPr>
        <w:t>-2(3</w:t>
      </w:r>
      <w:r w:rsidR="002C16F1" w:rsidRPr="006B0C39">
        <w:rPr>
          <w:rFonts w:ascii="Times New Roman" w:eastAsia="Times New Roman" w:hAnsi="Times New Roman" w:cs="Times New Roman"/>
          <w:sz w:val="28"/>
          <w:szCs w:val="28"/>
        </w:rPr>
        <w:t>Н</w:t>
      </w:r>
      <w:r w:rsidR="002C16F1" w:rsidRPr="006B0C39">
        <w:rPr>
          <w:rFonts w:ascii="Times New Roman" w:eastAsia="Times New Roman" w:hAnsi="Times New Roman" w:cs="Times New Roman"/>
          <w:sz w:val="28"/>
          <w:szCs w:val="28"/>
          <w:lang w:val="fr-FR"/>
        </w:rPr>
        <w:t>)-</w:t>
      </w:r>
      <w:r w:rsidR="002C16F1" w:rsidRPr="006B0C39">
        <w:rPr>
          <w:rFonts w:ascii="Times New Roman" w:eastAsia="Times New Roman" w:hAnsi="Times New Roman" w:cs="Times New Roman"/>
          <w:sz w:val="28"/>
          <w:szCs w:val="28"/>
        </w:rPr>
        <w:t>тиона</w:t>
      </w:r>
      <w:r w:rsidR="002C16F1" w:rsidRPr="006B0C39">
        <w:rPr>
          <w:rFonts w:ascii="Times New Roman" w:eastAsia="Times New Roman" w:hAnsi="Times New Roman" w:cs="Times New Roman"/>
          <w:sz w:val="28"/>
          <w:szCs w:val="28"/>
          <w:lang w:val="fr-FR"/>
        </w:rPr>
        <w:t xml:space="preserve"> //</w:t>
      </w:r>
      <w:r w:rsidR="00A749D9" w:rsidRPr="006B0C39">
        <w:rPr>
          <w:rFonts w:ascii="Times New Roman" w:eastAsia="Times New Roman" w:hAnsi="Times New Roman" w:cs="Times New Roman"/>
          <w:sz w:val="28"/>
          <w:szCs w:val="28"/>
        </w:rPr>
        <w:t xml:space="preserve"> </w:t>
      </w:r>
      <w:r w:rsidR="002C16F1" w:rsidRPr="006B0C39">
        <w:rPr>
          <w:rFonts w:ascii="Times New Roman" w:eastAsia="Times New Roman" w:hAnsi="Times New Roman" w:cs="Times New Roman"/>
          <w:sz w:val="28"/>
          <w:szCs w:val="28"/>
        </w:rPr>
        <w:t>Матер</w:t>
      </w:r>
      <w:r w:rsidR="002C16F1" w:rsidRPr="006B0C39">
        <w:rPr>
          <w:rFonts w:ascii="Times New Roman" w:eastAsia="Times New Roman" w:hAnsi="Times New Roman" w:cs="Times New Roman"/>
          <w:sz w:val="28"/>
          <w:szCs w:val="28"/>
          <w:lang w:val="fr-FR"/>
        </w:rPr>
        <w:t xml:space="preserve">. </w:t>
      </w:r>
      <w:r w:rsidR="002C16F1" w:rsidRPr="006B0C39">
        <w:rPr>
          <w:rFonts w:ascii="Times New Roman" w:eastAsia="Times New Roman" w:hAnsi="Times New Roman" w:cs="Times New Roman"/>
          <w:sz w:val="28"/>
          <w:szCs w:val="28"/>
        </w:rPr>
        <w:t>2-й междунар.казах.-росс.конф. по химии и химической технологии, посв. 40-летию КарГУ им. Академика Е.А.Букетова. – Караганда, 2012. – С</w:t>
      </w:r>
      <w:r w:rsidR="002C16F1" w:rsidRPr="006B0C39">
        <w:rPr>
          <w:rFonts w:ascii="Times New Roman" w:eastAsia="Times New Roman" w:hAnsi="Times New Roman" w:cs="Times New Roman"/>
          <w:sz w:val="28"/>
          <w:szCs w:val="28"/>
          <w:lang w:val="fr-FR"/>
        </w:rPr>
        <w:t>. 451-454.</w:t>
      </w:r>
    </w:p>
    <w:p w:rsidR="002C16F1" w:rsidRPr="006B0C39" w:rsidRDefault="00EE1FF7" w:rsidP="002C16F1">
      <w:pPr>
        <w:tabs>
          <w:tab w:val="left" w:pos="1276"/>
        </w:tabs>
        <w:ind w:firstLine="709"/>
        <w:jc w:val="both"/>
        <w:rPr>
          <w:rFonts w:ascii="Times New Roman" w:eastAsia="Times New Roman" w:hAnsi="Times New Roman" w:cs="Times New Roman"/>
          <w:sz w:val="28"/>
          <w:szCs w:val="28"/>
          <w:lang w:val="fr-FR"/>
        </w:rPr>
      </w:pPr>
      <w:r>
        <w:rPr>
          <w:rFonts w:ascii="Times New Roman" w:eastAsia="Times New Roman" w:hAnsi="Times New Roman" w:cs="Times New Roman"/>
          <w:sz w:val="28"/>
          <w:szCs w:val="28"/>
        </w:rPr>
        <w:t>168</w:t>
      </w:r>
      <w:r w:rsidR="002C16F1" w:rsidRPr="006B0C39">
        <w:rPr>
          <w:rFonts w:ascii="Times New Roman" w:eastAsia="Times New Roman" w:hAnsi="Times New Roman" w:cs="Times New Roman"/>
          <w:sz w:val="28"/>
          <w:szCs w:val="28"/>
        </w:rPr>
        <w:t xml:space="preserve"> Нуркенов О.А., Кулаков И.В., Фазылов С.Д. и др. Получение новых биологически активных веществ из 2-винилоксиэтилизотиоцианата // Химия в интересах устойчивого развития. – 2012. – Т. 20, №5. – С. 589-597.</w:t>
      </w:r>
    </w:p>
    <w:p w:rsidR="002C16F1" w:rsidRPr="006B0C39" w:rsidRDefault="00332AB7" w:rsidP="002C16F1">
      <w:pPr>
        <w:tabs>
          <w:tab w:val="left" w:pos="1276"/>
        </w:tabs>
        <w:ind w:firstLine="709"/>
        <w:jc w:val="both"/>
        <w:rPr>
          <w:rFonts w:ascii="Times New Roman" w:eastAsia="Times New Roman" w:hAnsi="Times New Roman" w:cs="Times New Roman"/>
          <w:sz w:val="28"/>
          <w:szCs w:val="28"/>
          <w:lang w:val="fr-FR"/>
        </w:rPr>
      </w:pPr>
      <w:r w:rsidRPr="006B0C39">
        <w:rPr>
          <w:rFonts w:ascii="Times New Roman" w:eastAsia="Times New Roman" w:hAnsi="Times New Roman" w:cs="Times New Roman"/>
          <w:sz w:val="28"/>
          <w:szCs w:val="28"/>
          <w:lang w:val="fr-FR"/>
        </w:rPr>
        <w:t>17</w:t>
      </w:r>
      <w:r w:rsidRPr="006B0C39">
        <w:rPr>
          <w:rFonts w:ascii="Times New Roman" w:eastAsia="Times New Roman" w:hAnsi="Times New Roman" w:cs="Times New Roman"/>
          <w:sz w:val="28"/>
          <w:szCs w:val="28"/>
        </w:rPr>
        <w:t>1</w:t>
      </w:r>
      <w:r w:rsidR="002C16F1" w:rsidRPr="006B0C39">
        <w:rPr>
          <w:rFonts w:ascii="Times New Roman" w:eastAsia="Times New Roman" w:hAnsi="Times New Roman" w:cs="Times New Roman"/>
          <w:sz w:val="28"/>
          <w:szCs w:val="28"/>
          <w:lang w:val="fr-FR"/>
        </w:rPr>
        <w:t xml:space="preserve"> </w:t>
      </w:r>
      <w:r w:rsidR="002C16F1" w:rsidRPr="006B0C39">
        <w:rPr>
          <w:rFonts w:ascii="Times New Roman" w:eastAsia="Times New Roman" w:hAnsi="Times New Roman" w:cs="Times New Roman"/>
          <w:sz w:val="28"/>
          <w:szCs w:val="28"/>
        </w:rPr>
        <w:t>Алимбаева</w:t>
      </w:r>
      <w:r w:rsidR="002C16F1" w:rsidRPr="006B0C39">
        <w:rPr>
          <w:rFonts w:ascii="Times New Roman" w:eastAsia="Times New Roman" w:hAnsi="Times New Roman" w:cs="Times New Roman"/>
          <w:sz w:val="28"/>
          <w:szCs w:val="28"/>
          <w:lang w:val="fr-FR"/>
        </w:rPr>
        <w:t xml:space="preserve"> </w:t>
      </w:r>
      <w:r w:rsidR="002C16F1" w:rsidRPr="006B0C39">
        <w:rPr>
          <w:rFonts w:ascii="Times New Roman" w:eastAsia="Times New Roman" w:hAnsi="Times New Roman" w:cs="Times New Roman"/>
          <w:sz w:val="28"/>
          <w:szCs w:val="28"/>
        </w:rPr>
        <w:t>А</w:t>
      </w:r>
      <w:r w:rsidR="002C16F1" w:rsidRPr="006B0C39">
        <w:rPr>
          <w:rFonts w:ascii="Times New Roman" w:eastAsia="Times New Roman" w:hAnsi="Times New Roman" w:cs="Times New Roman"/>
          <w:sz w:val="28"/>
          <w:szCs w:val="28"/>
          <w:lang w:val="fr-FR"/>
        </w:rPr>
        <w:t>.</w:t>
      </w:r>
      <w:r w:rsidR="002C16F1" w:rsidRPr="006B0C39">
        <w:rPr>
          <w:rFonts w:ascii="Times New Roman" w:eastAsia="Times New Roman" w:hAnsi="Times New Roman" w:cs="Times New Roman"/>
          <w:sz w:val="28"/>
          <w:szCs w:val="28"/>
        </w:rPr>
        <w:t>С</w:t>
      </w:r>
      <w:r w:rsidR="002C16F1" w:rsidRPr="006B0C39">
        <w:rPr>
          <w:rFonts w:ascii="Times New Roman" w:eastAsia="Times New Roman" w:hAnsi="Times New Roman" w:cs="Times New Roman"/>
          <w:sz w:val="28"/>
          <w:szCs w:val="28"/>
          <w:lang w:val="fr-FR"/>
        </w:rPr>
        <w:t xml:space="preserve">., </w:t>
      </w:r>
      <w:r w:rsidR="002C16F1" w:rsidRPr="006B0C39">
        <w:rPr>
          <w:rFonts w:ascii="Times New Roman" w:eastAsia="Times New Roman" w:hAnsi="Times New Roman" w:cs="Times New Roman"/>
          <w:sz w:val="28"/>
          <w:szCs w:val="28"/>
        </w:rPr>
        <w:t>Газалиев</w:t>
      </w:r>
      <w:r w:rsidR="002C16F1" w:rsidRPr="006B0C39">
        <w:rPr>
          <w:rFonts w:ascii="Times New Roman" w:eastAsia="Times New Roman" w:hAnsi="Times New Roman" w:cs="Times New Roman"/>
          <w:sz w:val="28"/>
          <w:szCs w:val="28"/>
          <w:lang w:val="fr-FR"/>
        </w:rPr>
        <w:t xml:space="preserve"> </w:t>
      </w:r>
      <w:r w:rsidR="002C16F1" w:rsidRPr="006B0C39">
        <w:rPr>
          <w:rFonts w:ascii="Times New Roman" w:eastAsia="Times New Roman" w:hAnsi="Times New Roman" w:cs="Times New Roman"/>
          <w:sz w:val="28"/>
          <w:szCs w:val="28"/>
        </w:rPr>
        <w:t>А</w:t>
      </w:r>
      <w:r w:rsidR="002C16F1" w:rsidRPr="006B0C39">
        <w:rPr>
          <w:rFonts w:ascii="Times New Roman" w:eastAsia="Times New Roman" w:hAnsi="Times New Roman" w:cs="Times New Roman"/>
          <w:sz w:val="28"/>
          <w:szCs w:val="28"/>
          <w:lang w:val="fr-FR"/>
        </w:rPr>
        <w:t>.</w:t>
      </w:r>
      <w:r w:rsidR="002C16F1" w:rsidRPr="006B0C39">
        <w:rPr>
          <w:rFonts w:ascii="Times New Roman" w:eastAsia="Times New Roman" w:hAnsi="Times New Roman" w:cs="Times New Roman"/>
          <w:sz w:val="28"/>
          <w:szCs w:val="28"/>
        </w:rPr>
        <w:t>М</w:t>
      </w:r>
      <w:r w:rsidR="002C16F1" w:rsidRPr="006B0C39">
        <w:rPr>
          <w:rFonts w:ascii="Times New Roman" w:eastAsia="Times New Roman" w:hAnsi="Times New Roman" w:cs="Times New Roman"/>
          <w:sz w:val="28"/>
          <w:szCs w:val="28"/>
          <w:lang w:val="fr-FR"/>
        </w:rPr>
        <w:t xml:space="preserve">., </w:t>
      </w:r>
      <w:r w:rsidR="002C16F1" w:rsidRPr="006B0C39">
        <w:rPr>
          <w:rFonts w:ascii="Times New Roman" w:eastAsia="Times New Roman" w:hAnsi="Times New Roman" w:cs="Times New Roman"/>
          <w:sz w:val="28"/>
          <w:szCs w:val="28"/>
        </w:rPr>
        <w:t>Нуркенов</w:t>
      </w:r>
      <w:r w:rsidR="002C16F1" w:rsidRPr="006B0C39">
        <w:rPr>
          <w:rFonts w:ascii="Times New Roman" w:eastAsia="Times New Roman" w:hAnsi="Times New Roman" w:cs="Times New Roman"/>
          <w:sz w:val="28"/>
          <w:szCs w:val="28"/>
          <w:lang w:val="fr-FR"/>
        </w:rPr>
        <w:t xml:space="preserve"> </w:t>
      </w:r>
      <w:r w:rsidR="002C16F1" w:rsidRPr="006B0C39">
        <w:rPr>
          <w:rFonts w:ascii="Times New Roman" w:eastAsia="Times New Roman" w:hAnsi="Times New Roman" w:cs="Times New Roman"/>
          <w:sz w:val="28"/>
          <w:szCs w:val="28"/>
        </w:rPr>
        <w:t>О</w:t>
      </w:r>
      <w:r w:rsidR="002C16F1" w:rsidRPr="006B0C39">
        <w:rPr>
          <w:rFonts w:ascii="Times New Roman" w:eastAsia="Times New Roman" w:hAnsi="Times New Roman" w:cs="Times New Roman"/>
          <w:sz w:val="28"/>
          <w:szCs w:val="28"/>
          <w:lang w:val="fr-FR"/>
        </w:rPr>
        <w:t>.</w:t>
      </w:r>
      <w:r w:rsidR="002C16F1" w:rsidRPr="006B0C39">
        <w:rPr>
          <w:rFonts w:ascii="Times New Roman" w:eastAsia="Times New Roman" w:hAnsi="Times New Roman" w:cs="Times New Roman"/>
          <w:sz w:val="28"/>
          <w:szCs w:val="28"/>
        </w:rPr>
        <w:t>А</w:t>
      </w:r>
      <w:r w:rsidR="002C16F1" w:rsidRPr="006B0C39">
        <w:rPr>
          <w:rFonts w:ascii="Times New Roman" w:eastAsia="Times New Roman" w:hAnsi="Times New Roman" w:cs="Times New Roman"/>
          <w:sz w:val="28"/>
          <w:szCs w:val="28"/>
          <w:lang w:val="fr-FR"/>
        </w:rPr>
        <w:t xml:space="preserve">. </w:t>
      </w:r>
      <w:r w:rsidR="002C16F1" w:rsidRPr="006B0C39">
        <w:rPr>
          <w:rFonts w:ascii="Times New Roman" w:eastAsia="Times New Roman" w:hAnsi="Times New Roman" w:cs="Times New Roman"/>
          <w:sz w:val="28"/>
          <w:szCs w:val="28"/>
        </w:rPr>
        <w:t>и др</w:t>
      </w:r>
      <w:r w:rsidR="002C16F1" w:rsidRPr="006B0C39">
        <w:rPr>
          <w:rFonts w:ascii="Times New Roman" w:eastAsia="Times New Roman" w:hAnsi="Times New Roman" w:cs="Times New Roman"/>
          <w:sz w:val="28"/>
          <w:szCs w:val="28"/>
          <w:lang w:val="fr-FR"/>
        </w:rPr>
        <w:t>.</w:t>
      </w:r>
      <w:r w:rsidR="002C16F1" w:rsidRPr="006B0C39">
        <w:rPr>
          <w:rFonts w:ascii="Times New Roman" w:eastAsia="Times New Roman" w:hAnsi="Times New Roman" w:cs="Times New Roman"/>
          <w:sz w:val="28"/>
          <w:szCs w:val="28"/>
        </w:rPr>
        <w:t xml:space="preserve"> Ацилирование серосодержащих производных салициловой кислоты</w:t>
      </w:r>
      <w:r w:rsidR="002C16F1" w:rsidRPr="006B0C39">
        <w:rPr>
          <w:rFonts w:ascii="Times New Roman" w:eastAsia="Times New Roman" w:hAnsi="Times New Roman" w:cs="Times New Roman"/>
          <w:sz w:val="28"/>
          <w:szCs w:val="28"/>
          <w:lang w:val="fr-FR"/>
        </w:rPr>
        <w:t xml:space="preserve"> // </w:t>
      </w:r>
      <w:r w:rsidR="002C16F1" w:rsidRPr="006B0C39">
        <w:rPr>
          <w:rFonts w:ascii="Times New Roman" w:eastAsia="Times New Roman" w:hAnsi="Times New Roman" w:cs="Times New Roman"/>
          <w:sz w:val="28"/>
          <w:szCs w:val="28"/>
        </w:rPr>
        <w:t>Матер</w:t>
      </w:r>
      <w:r w:rsidR="002C16F1" w:rsidRPr="006B0C39">
        <w:rPr>
          <w:rFonts w:ascii="Times New Roman" w:eastAsia="Times New Roman" w:hAnsi="Times New Roman" w:cs="Times New Roman"/>
          <w:sz w:val="28"/>
          <w:szCs w:val="28"/>
          <w:lang w:val="fr-FR"/>
        </w:rPr>
        <w:t>.</w:t>
      </w:r>
      <w:r w:rsidR="002C16F1" w:rsidRPr="006B0C39">
        <w:rPr>
          <w:rFonts w:ascii="Times New Roman" w:eastAsia="Times New Roman" w:hAnsi="Times New Roman" w:cs="Times New Roman"/>
          <w:sz w:val="28"/>
          <w:szCs w:val="28"/>
        </w:rPr>
        <w:t>молодеж</w:t>
      </w:r>
      <w:r w:rsidR="002C16F1" w:rsidRPr="006B0C39">
        <w:rPr>
          <w:rFonts w:ascii="Times New Roman" w:eastAsia="Times New Roman" w:hAnsi="Times New Roman" w:cs="Times New Roman"/>
          <w:sz w:val="28"/>
          <w:szCs w:val="28"/>
          <w:lang w:val="fr-FR"/>
        </w:rPr>
        <w:t>.</w:t>
      </w:r>
      <w:r w:rsidR="002C16F1" w:rsidRPr="006B0C39">
        <w:rPr>
          <w:rFonts w:ascii="Times New Roman" w:eastAsia="Times New Roman" w:hAnsi="Times New Roman" w:cs="Times New Roman"/>
          <w:sz w:val="28"/>
          <w:szCs w:val="28"/>
        </w:rPr>
        <w:t>конф</w:t>
      </w:r>
      <w:r w:rsidR="002C16F1" w:rsidRPr="006B0C39">
        <w:rPr>
          <w:rFonts w:ascii="Times New Roman" w:eastAsia="Times New Roman" w:hAnsi="Times New Roman" w:cs="Times New Roman"/>
          <w:sz w:val="28"/>
          <w:szCs w:val="28"/>
          <w:lang w:val="fr-FR"/>
        </w:rPr>
        <w:t>.</w:t>
      </w:r>
      <w:r w:rsidR="002C16F1" w:rsidRPr="006B0C39">
        <w:rPr>
          <w:rFonts w:ascii="Times New Roman" w:eastAsia="Times New Roman" w:hAnsi="Times New Roman" w:cs="Times New Roman"/>
          <w:sz w:val="28"/>
          <w:szCs w:val="28"/>
        </w:rPr>
        <w:t xml:space="preserve"> по органической химии</w:t>
      </w:r>
      <w:r w:rsidR="002C16F1" w:rsidRPr="006B0C39">
        <w:rPr>
          <w:rFonts w:ascii="Times New Roman" w:eastAsia="Times New Roman" w:hAnsi="Times New Roman" w:cs="Times New Roman"/>
          <w:sz w:val="28"/>
          <w:szCs w:val="28"/>
          <w:lang w:val="fr-FR"/>
        </w:rPr>
        <w:t xml:space="preserve">, </w:t>
      </w:r>
      <w:r w:rsidR="002C16F1" w:rsidRPr="006B0C39">
        <w:rPr>
          <w:rFonts w:ascii="Times New Roman" w:eastAsia="Times New Roman" w:hAnsi="Times New Roman" w:cs="Times New Roman"/>
          <w:sz w:val="28"/>
          <w:szCs w:val="28"/>
        </w:rPr>
        <w:t>посв</w:t>
      </w:r>
      <w:r w:rsidR="002C16F1" w:rsidRPr="006B0C39">
        <w:rPr>
          <w:rFonts w:ascii="Times New Roman" w:eastAsia="Times New Roman" w:hAnsi="Times New Roman" w:cs="Times New Roman"/>
          <w:sz w:val="28"/>
          <w:szCs w:val="28"/>
          <w:lang w:val="fr-FR"/>
        </w:rPr>
        <w:t>.110-</w:t>
      </w:r>
      <w:r w:rsidR="002C16F1" w:rsidRPr="006B0C39">
        <w:rPr>
          <w:rFonts w:ascii="Times New Roman" w:eastAsia="Times New Roman" w:hAnsi="Times New Roman" w:cs="Times New Roman"/>
          <w:sz w:val="28"/>
          <w:szCs w:val="28"/>
        </w:rPr>
        <w:t>летию со дня рождения И</w:t>
      </w:r>
      <w:r w:rsidR="002C16F1" w:rsidRPr="006B0C39">
        <w:rPr>
          <w:rFonts w:ascii="Times New Roman" w:eastAsia="Times New Roman" w:hAnsi="Times New Roman" w:cs="Times New Roman"/>
          <w:sz w:val="28"/>
          <w:szCs w:val="28"/>
          <w:lang w:val="fr-FR"/>
        </w:rPr>
        <w:t>.</w:t>
      </w:r>
      <w:r w:rsidR="002C16F1" w:rsidRPr="006B0C39">
        <w:rPr>
          <w:rFonts w:ascii="Times New Roman" w:eastAsia="Times New Roman" w:hAnsi="Times New Roman" w:cs="Times New Roman"/>
          <w:sz w:val="28"/>
          <w:szCs w:val="28"/>
        </w:rPr>
        <w:t>Я</w:t>
      </w:r>
      <w:r w:rsidR="002C16F1" w:rsidRPr="006B0C39">
        <w:rPr>
          <w:rFonts w:ascii="Times New Roman" w:eastAsia="Times New Roman" w:hAnsi="Times New Roman" w:cs="Times New Roman"/>
          <w:sz w:val="28"/>
          <w:szCs w:val="28"/>
          <w:lang w:val="fr-FR"/>
        </w:rPr>
        <w:t xml:space="preserve">. </w:t>
      </w:r>
      <w:r w:rsidR="002C16F1" w:rsidRPr="006B0C39">
        <w:rPr>
          <w:rFonts w:ascii="Times New Roman" w:eastAsia="Times New Roman" w:hAnsi="Times New Roman" w:cs="Times New Roman"/>
          <w:sz w:val="28"/>
          <w:szCs w:val="28"/>
        </w:rPr>
        <w:t>Постовского</w:t>
      </w:r>
      <w:r w:rsidR="002C16F1" w:rsidRPr="006B0C39">
        <w:rPr>
          <w:rFonts w:ascii="Times New Roman" w:eastAsia="Times New Roman" w:hAnsi="Times New Roman" w:cs="Times New Roman"/>
          <w:sz w:val="28"/>
          <w:szCs w:val="28"/>
          <w:lang w:val="fr-FR"/>
        </w:rPr>
        <w:t xml:space="preserve">.– </w:t>
      </w:r>
      <w:r w:rsidR="002C16F1" w:rsidRPr="006B0C39">
        <w:rPr>
          <w:rFonts w:ascii="Times New Roman" w:eastAsia="Times New Roman" w:hAnsi="Times New Roman" w:cs="Times New Roman"/>
          <w:sz w:val="28"/>
          <w:szCs w:val="28"/>
        </w:rPr>
        <w:t>Екатеринбург,</w:t>
      </w:r>
      <w:r w:rsidR="002C16F1" w:rsidRPr="006B0C39">
        <w:rPr>
          <w:rFonts w:ascii="Times New Roman" w:eastAsia="Times New Roman" w:hAnsi="Times New Roman" w:cs="Times New Roman"/>
          <w:sz w:val="28"/>
          <w:szCs w:val="28"/>
          <w:lang w:val="fr-FR"/>
        </w:rPr>
        <w:t xml:space="preserve"> 2008. – </w:t>
      </w:r>
      <w:r w:rsidR="002C16F1" w:rsidRPr="006B0C39">
        <w:rPr>
          <w:rFonts w:ascii="Times New Roman" w:eastAsia="Times New Roman" w:hAnsi="Times New Roman" w:cs="Times New Roman"/>
          <w:sz w:val="28"/>
          <w:szCs w:val="28"/>
        </w:rPr>
        <w:t>С</w:t>
      </w:r>
      <w:r w:rsidR="002C16F1" w:rsidRPr="006B0C39">
        <w:rPr>
          <w:rFonts w:ascii="Times New Roman" w:eastAsia="Times New Roman" w:hAnsi="Times New Roman" w:cs="Times New Roman"/>
          <w:sz w:val="28"/>
          <w:szCs w:val="28"/>
          <w:lang w:val="fr-FR"/>
        </w:rPr>
        <w:t>. 247-249.</w:t>
      </w:r>
    </w:p>
    <w:p w:rsidR="00332AB7" w:rsidRPr="006B0C39" w:rsidRDefault="00332AB7" w:rsidP="00332AB7">
      <w:pPr>
        <w:tabs>
          <w:tab w:val="left" w:pos="1276"/>
        </w:tabs>
        <w:ind w:firstLine="709"/>
        <w:jc w:val="both"/>
        <w:rPr>
          <w:rFonts w:ascii="Times New Roman" w:eastAsia="Times New Roman" w:hAnsi="Times New Roman" w:cs="Times New Roman"/>
          <w:sz w:val="28"/>
          <w:szCs w:val="28"/>
          <w:lang w:val="fr-FR"/>
        </w:rPr>
      </w:pPr>
      <w:r w:rsidRPr="006B0C39">
        <w:rPr>
          <w:rFonts w:ascii="Times New Roman" w:eastAsia="Times New Roman" w:hAnsi="Times New Roman" w:cs="Times New Roman"/>
          <w:sz w:val="28"/>
          <w:szCs w:val="28"/>
          <w:lang w:val="fr-FR"/>
        </w:rPr>
        <w:t xml:space="preserve">172 </w:t>
      </w:r>
      <w:r w:rsidRPr="006B0C39">
        <w:rPr>
          <w:rFonts w:ascii="Times New Roman" w:eastAsia="Times New Roman" w:hAnsi="Times New Roman" w:cs="Times New Roman"/>
          <w:sz w:val="28"/>
          <w:szCs w:val="28"/>
        </w:rPr>
        <w:t>Трифиленков А</w:t>
      </w:r>
      <w:r w:rsidRPr="006B0C39">
        <w:rPr>
          <w:rFonts w:ascii="Times New Roman" w:eastAsia="Times New Roman" w:hAnsi="Times New Roman" w:cs="Times New Roman"/>
          <w:sz w:val="28"/>
          <w:szCs w:val="28"/>
          <w:lang w:val="fr-FR"/>
        </w:rPr>
        <w:t>.</w:t>
      </w:r>
      <w:r w:rsidRPr="006B0C39">
        <w:rPr>
          <w:rFonts w:ascii="Times New Roman" w:eastAsia="Times New Roman" w:hAnsi="Times New Roman" w:cs="Times New Roman"/>
          <w:sz w:val="28"/>
          <w:szCs w:val="28"/>
        </w:rPr>
        <w:t>С</w:t>
      </w:r>
      <w:r w:rsidRPr="006B0C39">
        <w:rPr>
          <w:rFonts w:ascii="Times New Roman" w:eastAsia="Times New Roman" w:hAnsi="Times New Roman" w:cs="Times New Roman"/>
          <w:sz w:val="28"/>
          <w:szCs w:val="28"/>
          <w:lang w:val="fr-FR"/>
        </w:rPr>
        <w:t xml:space="preserve">. </w:t>
      </w:r>
      <w:r w:rsidRPr="006B0C39">
        <w:rPr>
          <w:rFonts w:ascii="Times New Roman" w:eastAsia="Times New Roman" w:hAnsi="Times New Roman" w:cs="Times New Roman"/>
          <w:sz w:val="28"/>
          <w:szCs w:val="28"/>
        </w:rPr>
        <w:t>Синтез замещенных бензамидов</w:t>
      </w:r>
      <w:r w:rsidRPr="006B0C39">
        <w:rPr>
          <w:rFonts w:ascii="Times New Roman" w:eastAsia="Times New Roman" w:hAnsi="Times New Roman" w:cs="Times New Roman"/>
          <w:sz w:val="28"/>
          <w:szCs w:val="28"/>
          <w:lang w:val="fr-FR"/>
        </w:rPr>
        <w:t xml:space="preserve">, </w:t>
      </w:r>
      <w:r w:rsidRPr="006B0C39">
        <w:rPr>
          <w:rFonts w:ascii="Times New Roman" w:eastAsia="Times New Roman" w:hAnsi="Times New Roman" w:cs="Times New Roman"/>
          <w:sz w:val="28"/>
          <w:szCs w:val="28"/>
        </w:rPr>
        <w:t>бензотиазинов и хиноксалинов с использованием галогензамещенных бензойных кислот и их ближайших структурных аналогов: дис. … канд. хим. наук: 02.00.03. – М., 2006. –208 с.</w:t>
      </w:r>
    </w:p>
    <w:p w:rsidR="002C16F1" w:rsidRPr="006B0C39" w:rsidRDefault="00EE1FF7" w:rsidP="002C16F1">
      <w:pPr>
        <w:tabs>
          <w:tab w:val="left" w:pos="1276"/>
        </w:tabs>
        <w:ind w:firstLine="709"/>
        <w:jc w:val="both"/>
        <w:rPr>
          <w:rFonts w:ascii="Times New Roman" w:eastAsia="Times New Roman" w:hAnsi="Times New Roman" w:cs="Times New Roman"/>
          <w:sz w:val="28"/>
          <w:szCs w:val="28"/>
          <w:lang w:val="fr-FR"/>
        </w:rPr>
      </w:pPr>
      <w:r>
        <w:rPr>
          <w:rFonts w:ascii="Times New Roman" w:hAnsi="Times New Roman" w:cs="Times New Roman"/>
          <w:sz w:val="28"/>
          <w:szCs w:val="28"/>
          <w:lang w:val="en-US"/>
        </w:rPr>
        <w:t>17</w:t>
      </w:r>
      <w:r w:rsidRPr="00EE1FF7">
        <w:rPr>
          <w:rFonts w:ascii="Times New Roman" w:hAnsi="Times New Roman" w:cs="Times New Roman"/>
          <w:sz w:val="28"/>
          <w:szCs w:val="28"/>
          <w:lang w:val="en-US"/>
        </w:rPr>
        <w:t>1</w:t>
      </w:r>
      <w:r w:rsidR="002C16F1" w:rsidRPr="006B0C39">
        <w:rPr>
          <w:rFonts w:ascii="Times New Roman" w:hAnsi="Times New Roman" w:cs="Times New Roman"/>
          <w:sz w:val="28"/>
          <w:szCs w:val="28"/>
          <w:lang w:val="en-US"/>
        </w:rPr>
        <w:t xml:space="preserve"> Fleming I.V. Frontier Orbitals and Organic Chemical Reactions. – London: J. Wiley and Sons LTD, 1976. – 249 p. </w:t>
      </w:r>
    </w:p>
    <w:p w:rsidR="002C16F1" w:rsidRPr="006B0C39" w:rsidRDefault="00EE1FF7" w:rsidP="002C16F1">
      <w:pPr>
        <w:tabs>
          <w:tab w:val="left" w:pos="1276"/>
        </w:tabs>
        <w:ind w:firstLine="709"/>
        <w:jc w:val="both"/>
        <w:rPr>
          <w:rFonts w:ascii="Times New Roman" w:eastAsia="Times New Roman" w:hAnsi="Times New Roman" w:cs="Times New Roman"/>
          <w:sz w:val="28"/>
          <w:szCs w:val="28"/>
          <w:lang w:val="fr-FR"/>
        </w:rPr>
      </w:pPr>
      <w:r>
        <w:rPr>
          <w:rFonts w:ascii="Times New Roman" w:hAnsi="Times New Roman" w:cs="Times New Roman"/>
          <w:sz w:val="28"/>
          <w:szCs w:val="28"/>
        </w:rPr>
        <w:t>172</w:t>
      </w:r>
      <w:r w:rsidR="002C16F1" w:rsidRPr="006B0C39">
        <w:rPr>
          <w:rFonts w:ascii="Times New Roman" w:hAnsi="Times New Roman" w:cs="Times New Roman"/>
          <w:sz w:val="28"/>
          <w:szCs w:val="28"/>
        </w:rPr>
        <w:t xml:space="preserve"> Хрусталёв Д.П. Синтез гидразида изоникотиновой кислоты в условиях микроволнового облучения // Современные наукоемкие технологии РАЕ. – 2009. – №3. – С. 90.</w:t>
      </w:r>
    </w:p>
    <w:p w:rsidR="002C16F1" w:rsidRPr="006B0C39" w:rsidRDefault="00EE1FF7" w:rsidP="002C16F1">
      <w:pPr>
        <w:tabs>
          <w:tab w:val="left" w:pos="1276"/>
        </w:tabs>
        <w:ind w:firstLine="709"/>
        <w:jc w:val="both"/>
        <w:rPr>
          <w:rFonts w:ascii="Times New Roman" w:eastAsia="Times New Roman" w:hAnsi="Times New Roman" w:cs="Times New Roman"/>
          <w:sz w:val="28"/>
          <w:szCs w:val="28"/>
          <w:lang w:val="fr-FR"/>
        </w:rPr>
      </w:pPr>
      <w:r>
        <w:rPr>
          <w:rFonts w:ascii="Times New Roman" w:hAnsi="Times New Roman" w:cs="Times New Roman"/>
          <w:sz w:val="28"/>
          <w:szCs w:val="28"/>
          <w:lang w:val="en-US"/>
        </w:rPr>
        <w:t>17</w:t>
      </w:r>
      <w:r w:rsidRPr="00EE1FF7">
        <w:rPr>
          <w:rFonts w:ascii="Times New Roman" w:hAnsi="Times New Roman" w:cs="Times New Roman"/>
          <w:sz w:val="28"/>
          <w:szCs w:val="28"/>
          <w:lang w:val="en-US"/>
        </w:rPr>
        <w:t>3</w:t>
      </w:r>
      <w:r w:rsidR="002C16F1" w:rsidRPr="006B0C39">
        <w:rPr>
          <w:rFonts w:ascii="Times New Roman" w:hAnsi="Times New Roman" w:cs="Times New Roman"/>
          <w:sz w:val="28"/>
          <w:szCs w:val="28"/>
          <w:lang w:val="en-US"/>
        </w:rPr>
        <w:t xml:space="preserve"> </w:t>
      </w:r>
      <w:r w:rsidR="002C16F1" w:rsidRPr="006B0C39">
        <w:rPr>
          <w:rFonts w:ascii="Times New Roman" w:hAnsi="Times New Roman" w:cs="Times New Roman"/>
          <w:sz w:val="28"/>
          <w:szCs w:val="28"/>
          <w:lang w:val="fr-FR"/>
        </w:rPr>
        <w:t>Karakurt T., Dincer M., Cetin A. et al. Molecularstructure and vibrational bands and chemical shift assignments of 4-ally</w:t>
      </w:r>
      <w:r w:rsidR="002C16F1" w:rsidRPr="006B0C39">
        <w:rPr>
          <w:rFonts w:ascii="Times New Roman" w:hAnsi="Times New Roman" w:cs="Times New Roman"/>
          <w:sz w:val="28"/>
          <w:szCs w:val="28"/>
          <w:lang w:val="en-US"/>
        </w:rPr>
        <w:t xml:space="preserve">l-5-(2-hydroxyphenyl)-2,4-dihydro-3H-1,2,4-triazole-3-thione by DFT and ab initio HF calculations // Spectrochimica Acta Part A: Molecular and Biomolecular Spectroscopy. </w:t>
      </w:r>
      <w:r w:rsidR="002C16F1" w:rsidRPr="006B0C39">
        <w:rPr>
          <w:rFonts w:ascii="Times New Roman" w:hAnsi="Times New Roman" w:cs="Times New Roman"/>
          <w:iCs/>
          <w:sz w:val="28"/>
          <w:szCs w:val="28"/>
          <w:lang w:val="en-US"/>
        </w:rPr>
        <w:t>–</w:t>
      </w:r>
      <w:r w:rsidR="002C16F1" w:rsidRPr="006B0C39">
        <w:rPr>
          <w:rFonts w:ascii="Times New Roman" w:hAnsi="Times New Roman" w:cs="Times New Roman"/>
          <w:sz w:val="28"/>
          <w:szCs w:val="28"/>
          <w:lang w:val="en-US"/>
        </w:rPr>
        <w:t xml:space="preserve"> 2010. </w:t>
      </w:r>
      <w:r w:rsidR="002C16F1" w:rsidRPr="006B0C39">
        <w:rPr>
          <w:rFonts w:ascii="Times New Roman" w:hAnsi="Times New Roman" w:cs="Times New Roman"/>
          <w:iCs/>
          <w:sz w:val="28"/>
          <w:szCs w:val="28"/>
          <w:lang w:val="en-US"/>
        </w:rPr>
        <w:t>–</w:t>
      </w:r>
      <w:r w:rsidR="002C16F1" w:rsidRPr="006B0C39">
        <w:rPr>
          <w:rFonts w:ascii="Times New Roman" w:hAnsi="Times New Roman" w:cs="Times New Roman"/>
          <w:sz w:val="28"/>
          <w:szCs w:val="28"/>
          <w:lang w:val="en-US"/>
        </w:rPr>
        <w:t xml:space="preserve"> Vol. 77. </w:t>
      </w:r>
      <w:r w:rsidR="002C16F1" w:rsidRPr="006B0C39">
        <w:rPr>
          <w:rFonts w:ascii="Times New Roman" w:hAnsi="Times New Roman" w:cs="Times New Roman"/>
          <w:iCs/>
          <w:sz w:val="28"/>
          <w:szCs w:val="28"/>
          <w:lang w:val="en-US"/>
        </w:rPr>
        <w:t>–</w:t>
      </w:r>
      <w:r w:rsidR="002C16F1" w:rsidRPr="006B0C39">
        <w:rPr>
          <w:rFonts w:ascii="Times New Roman" w:hAnsi="Times New Roman" w:cs="Times New Roman"/>
          <w:sz w:val="28"/>
          <w:szCs w:val="28"/>
          <w:lang w:val="en-US"/>
        </w:rPr>
        <w:t xml:space="preserve">P. 189-198. </w:t>
      </w:r>
    </w:p>
    <w:p w:rsidR="002C16F1" w:rsidRPr="006B0C39" w:rsidRDefault="00EE1FF7" w:rsidP="002C16F1">
      <w:pPr>
        <w:tabs>
          <w:tab w:val="left" w:pos="1276"/>
        </w:tabs>
        <w:ind w:firstLine="709"/>
        <w:jc w:val="both"/>
        <w:rPr>
          <w:rFonts w:ascii="Times New Roman" w:eastAsia="Times New Roman" w:hAnsi="Times New Roman" w:cs="Times New Roman"/>
          <w:sz w:val="28"/>
          <w:szCs w:val="28"/>
          <w:lang w:val="fr-FR"/>
        </w:rPr>
      </w:pPr>
      <w:r>
        <w:rPr>
          <w:rFonts w:ascii="Times New Roman" w:eastAsia="Times New Roman" w:hAnsi="Times New Roman" w:cs="Times New Roman"/>
          <w:sz w:val="28"/>
          <w:szCs w:val="28"/>
          <w:lang w:val="en-US"/>
        </w:rPr>
        <w:t>17</w:t>
      </w:r>
      <w:r w:rsidRPr="00584898">
        <w:rPr>
          <w:rFonts w:ascii="Times New Roman" w:eastAsia="Times New Roman" w:hAnsi="Times New Roman" w:cs="Times New Roman"/>
          <w:sz w:val="28"/>
          <w:szCs w:val="28"/>
          <w:lang w:val="en-US"/>
        </w:rPr>
        <w:t>4</w:t>
      </w:r>
      <w:r w:rsidR="002C16F1" w:rsidRPr="006B0C39">
        <w:rPr>
          <w:rFonts w:ascii="Times New Roman" w:eastAsia="Times New Roman" w:hAnsi="Times New Roman" w:cs="Times New Roman"/>
          <w:sz w:val="28"/>
          <w:szCs w:val="28"/>
          <w:lang w:val="en-US"/>
        </w:rPr>
        <w:t xml:space="preserve"> </w:t>
      </w:r>
      <w:r w:rsidR="002C16F1" w:rsidRPr="006B0C39">
        <w:rPr>
          <w:rFonts w:ascii="Times New Roman" w:eastAsia="Times New Roman" w:hAnsi="Times New Roman" w:cs="Times New Roman"/>
          <w:sz w:val="28"/>
          <w:szCs w:val="28"/>
          <w:lang w:val="fr-FR"/>
        </w:rPr>
        <w:t xml:space="preserve">ErbW. et al. Functionalization of 3-Iodo-N,N-Diisopropylferrocene-Carboxamide, a Pivotal Substrate to Open the Chemical Space to 1,3-Disubstituted Ferrocenes // Advanced Synthesis and Catalysis. – 2019. – Vol. 362, Issue 4. – P. 832-850. </w:t>
      </w:r>
    </w:p>
    <w:p w:rsidR="002C16F1" w:rsidRPr="006B0C39" w:rsidRDefault="000352E7" w:rsidP="002C16F1">
      <w:pPr>
        <w:tabs>
          <w:tab w:val="left" w:pos="1276"/>
        </w:tabs>
        <w:ind w:firstLine="709"/>
        <w:jc w:val="both"/>
        <w:rPr>
          <w:rFonts w:ascii="Times New Roman" w:hAnsi="Times New Roman" w:cs="Times New Roman"/>
          <w:spacing w:val="-2"/>
          <w:sz w:val="28"/>
          <w:szCs w:val="28"/>
        </w:rPr>
      </w:pPr>
      <w:r w:rsidRPr="006B0C39">
        <w:rPr>
          <w:rFonts w:ascii="Times New Roman" w:hAnsi="Times New Roman" w:cs="Times New Roman"/>
          <w:spacing w:val="-2"/>
          <w:sz w:val="28"/>
          <w:szCs w:val="28"/>
          <w:lang w:val="kk-KZ"/>
        </w:rPr>
        <w:t>1</w:t>
      </w:r>
      <w:r w:rsidR="00A24B8A">
        <w:rPr>
          <w:rFonts w:ascii="Times New Roman" w:hAnsi="Times New Roman" w:cs="Times New Roman"/>
          <w:spacing w:val="-2"/>
          <w:sz w:val="28"/>
          <w:szCs w:val="28"/>
        </w:rPr>
        <w:t>75</w:t>
      </w:r>
      <w:r w:rsidR="002C16F1" w:rsidRPr="006B0C39">
        <w:rPr>
          <w:rFonts w:ascii="Times New Roman" w:hAnsi="Times New Roman" w:cs="Times New Roman"/>
          <w:spacing w:val="-2"/>
          <w:sz w:val="28"/>
          <w:szCs w:val="28"/>
          <w:lang w:val="kk-KZ"/>
        </w:rPr>
        <w:t xml:space="preserve"> Овсепян Т.Р., Диланян Э.Р., Енгоян А.П. и др. Синтез замещенных 1,2,4-триазолов и 1,3,4-тиадиазолов // Химия гетероциклическихсоединений. – 2004. – №9. – С. 1377-1381.</w:t>
      </w:r>
    </w:p>
    <w:p w:rsidR="000352E7" w:rsidRPr="006B0C39" w:rsidRDefault="00A24B8A" w:rsidP="000352E7">
      <w:pPr>
        <w:tabs>
          <w:tab w:val="left" w:pos="1276"/>
        </w:tabs>
        <w:ind w:firstLine="709"/>
        <w:jc w:val="both"/>
        <w:rPr>
          <w:rFonts w:ascii="Times New Roman" w:eastAsia="Times New Roman" w:hAnsi="Times New Roman" w:cs="Times New Roman"/>
          <w:sz w:val="28"/>
          <w:szCs w:val="28"/>
          <w:lang w:val="fr-FR"/>
        </w:rPr>
      </w:pPr>
      <w:r>
        <w:rPr>
          <w:rFonts w:ascii="Times New Roman" w:hAnsi="Times New Roman" w:cs="Times New Roman"/>
          <w:spacing w:val="-2"/>
          <w:sz w:val="28"/>
          <w:szCs w:val="28"/>
        </w:rPr>
        <w:t>176</w:t>
      </w:r>
      <w:r w:rsidR="000352E7" w:rsidRPr="006B0C39">
        <w:rPr>
          <w:rFonts w:ascii="Times New Roman" w:hAnsi="Times New Roman" w:cs="Times New Roman"/>
          <w:spacing w:val="-2"/>
          <w:sz w:val="28"/>
          <w:szCs w:val="28"/>
        </w:rPr>
        <w:t xml:space="preserve"> Григорьева Н.А. Синтез и свойства функциональных производных бензотиазолил-2-тиоуксусной кислоты:</w:t>
      </w:r>
      <w:r w:rsidR="000352E7" w:rsidRPr="006B0C39">
        <w:rPr>
          <w:rFonts w:ascii="Times New Roman" w:eastAsia="Times New Roman" w:hAnsi="Times New Roman" w:cs="Times New Roman"/>
          <w:sz w:val="28"/>
          <w:szCs w:val="28"/>
        </w:rPr>
        <w:t xml:space="preserve"> дис</w:t>
      </w:r>
      <w:r w:rsidR="000352E7" w:rsidRPr="006B0C39">
        <w:rPr>
          <w:rFonts w:ascii="Times New Roman" w:eastAsia="Times New Roman" w:hAnsi="Times New Roman" w:cs="Times New Roman"/>
          <w:sz w:val="28"/>
          <w:szCs w:val="28"/>
          <w:lang w:val="fr-FR"/>
        </w:rPr>
        <w:t xml:space="preserve">. … </w:t>
      </w:r>
      <w:r w:rsidR="000352E7" w:rsidRPr="006B0C39">
        <w:rPr>
          <w:rFonts w:ascii="Times New Roman" w:eastAsia="Times New Roman" w:hAnsi="Times New Roman" w:cs="Times New Roman"/>
          <w:sz w:val="28"/>
          <w:szCs w:val="28"/>
        </w:rPr>
        <w:t>канд</w:t>
      </w:r>
      <w:r w:rsidR="000352E7" w:rsidRPr="006B0C39">
        <w:rPr>
          <w:rFonts w:ascii="Times New Roman" w:eastAsia="Times New Roman" w:hAnsi="Times New Roman" w:cs="Times New Roman"/>
          <w:sz w:val="28"/>
          <w:szCs w:val="28"/>
          <w:lang w:val="fr-FR"/>
        </w:rPr>
        <w:t>.</w:t>
      </w:r>
      <w:r w:rsidR="000352E7" w:rsidRPr="006B0C39">
        <w:rPr>
          <w:rFonts w:ascii="Times New Roman" w:eastAsia="Times New Roman" w:hAnsi="Times New Roman" w:cs="Times New Roman"/>
          <w:sz w:val="28"/>
          <w:szCs w:val="28"/>
        </w:rPr>
        <w:t>хим</w:t>
      </w:r>
      <w:r w:rsidR="000352E7" w:rsidRPr="006B0C39">
        <w:rPr>
          <w:rFonts w:ascii="Times New Roman" w:eastAsia="Times New Roman" w:hAnsi="Times New Roman" w:cs="Times New Roman"/>
          <w:sz w:val="28"/>
          <w:szCs w:val="28"/>
          <w:lang w:val="fr-FR"/>
        </w:rPr>
        <w:t xml:space="preserve">. </w:t>
      </w:r>
      <w:r w:rsidR="000352E7" w:rsidRPr="006B0C39">
        <w:rPr>
          <w:rFonts w:ascii="Times New Roman" w:eastAsia="Times New Roman" w:hAnsi="Times New Roman" w:cs="Times New Roman"/>
          <w:sz w:val="28"/>
          <w:szCs w:val="28"/>
        </w:rPr>
        <w:t>наук</w:t>
      </w:r>
      <w:r w:rsidR="000352E7" w:rsidRPr="006B0C39">
        <w:rPr>
          <w:rFonts w:ascii="Times New Roman" w:eastAsia="Times New Roman" w:hAnsi="Times New Roman" w:cs="Times New Roman"/>
          <w:sz w:val="28"/>
          <w:szCs w:val="28"/>
          <w:lang w:val="fr-FR"/>
        </w:rPr>
        <w:t>: 02.00.03. –</w:t>
      </w:r>
      <w:r w:rsidR="002B6B12" w:rsidRPr="006B0C39">
        <w:rPr>
          <w:rFonts w:ascii="Times New Roman" w:eastAsia="Times New Roman" w:hAnsi="Times New Roman" w:cs="Times New Roman"/>
          <w:sz w:val="28"/>
          <w:szCs w:val="28"/>
        </w:rPr>
        <w:t xml:space="preserve"> Москва</w:t>
      </w:r>
      <w:r w:rsidR="000352E7" w:rsidRPr="006B0C39">
        <w:rPr>
          <w:rFonts w:ascii="Times New Roman" w:eastAsia="Times New Roman" w:hAnsi="Times New Roman" w:cs="Times New Roman"/>
          <w:sz w:val="28"/>
          <w:szCs w:val="28"/>
        </w:rPr>
        <w:t>,</w:t>
      </w:r>
      <w:r w:rsidR="002B6B12" w:rsidRPr="006B0C39">
        <w:rPr>
          <w:rFonts w:ascii="Times New Roman" w:eastAsia="Times New Roman" w:hAnsi="Times New Roman" w:cs="Times New Roman"/>
          <w:sz w:val="28"/>
          <w:szCs w:val="28"/>
          <w:lang w:val="fr-FR"/>
        </w:rPr>
        <w:t xml:space="preserve"> 200</w:t>
      </w:r>
      <w:r w:rsidR="002B6B12" w:rsidRPr="006B0C39">
        <w:rPr>
          <w:rFonts w:ascii="Times New Roman" w:eastAsia="Times New Roman" w:hAnsi="Times New Roman" w:cs="Times New Roman"/>
          <w:sz w:val="28"/>
          <w:szCs w:val="28"/>
        </w:rPr>
        <w:t>0</w:t>
      </w:r>
      <w:r w:rsidR="002B6B12" w:rsidRPr="006B0C39">
        <w:rPr>
          <w:rFonts w:ascii="Times New Roman" w:eastAsia="Times New Roman" w:hAnsi="Times New Roman" w:cs="Times New Roman"/>
          <w:sz w:val="28"/>
          <w:szCs w:val="28"/>
          <w:lang w:val="fr-FR"/>
        </w:rPr>
        <w:t xml:space="preserve">. – </w:t>
      </w:r>
      <w:r w:rsidR="002B6B12" w:rsidRPr="006B0C39">
        <w:rPr>
          <w:rFonts w:ascii="Times New Roman" w:eastAsia="Times New Roman" w:hAnsi="Times New Roman" w:cs="Times New Roman"/>
          <w:sz w:val="28"/>
          <w:szCs w:val="28"/>
        </w:rPr>
        <w:t xml:space="preserve">345 </w:t>
      </w:r>
      <w:r w:rsidR="000352E7" w:rsidRPr="006B0C39">
        <w:rPr>
          <w:rFonts w:ascii="Times New Roman" w:eastAsia="Times New Roman" w:hAnsi="Times New Roman" w:cs="Times New Roman"/>
          <w:sz w:val="28"/>
          <w:szCs w:val="28"/>
        </w:rPr>
        <w:t>с</w:t>
      </w:r>
      <w:r w:rsidR="000352E7" w:rsidRPr="006B0C39">
        <w:rPr>
          <w:rFonts w:ascii="Times New Roman" w:eastAsia="Times New Roman" w:hAnsi="Times New Roman" w:cs="Times New Roman"/>
          <w:sz w:val="28"/>
          <w:szCs w:val="28"/>
          <w:lang w:val="fr-FR"/>
        </w:rPr>
        <w:t>.</w:t>
      </w:r>
    </w:p>
    <w:p w:rsidR="002C16F1" w:rsidRPr="006B0C39" w:rsidRDefault="00A24B8A" w:rsidP="002C16F1">
      <w:pPr>
        <w:tabs>
          <w:tab w:val="left" w:pos="1276"/>
        </w:tabs>
        <w:ind w:firstLine="709"/>
        <w:jc w:val="both"/>
        <w:rPr>
          <w:rFonts w:ascii="Times New Roman" w:eastAsia="Times New Roman" w:hAnsi="Times New Roman" w:cs="Times New Roman"/>
          <w:sz w:val="28"/>
          <w:szCs w:val="28"/>
          <w:lang w:val="fr-FR"/>
        </w:rPr>
      </w:pPr>
      <w:r>
        <w:rPr>
          <w:rFonts w:ascii="Times New Roman" w:hAnsi="Times New Roman" w:cs="Times New Roman"/>
          <w:snapToGrid w:val="0"/>
          <w:sz w:val="28"/>
          <w:szCs w:val="28"/>
          <w:lang w:val="kk-KZ"/>
        </w:rPr>
        <w:t>177</w:t>
      </w:r>
      <w:r w:rsidR="002C16F1" w:rsidRPr="006B0C39">
        <w:rPr>
          <w:rFonts w:ascii="Times New Roman" w:hAnsi="Times New Roman" w:cs="Times New Roman"/>
          <w:snapToGrid w:val="0"/>
          <w:sz w:val="28"/>
          <w:szCs w:val="28"/>
          <w:lang w:val="kk-KZ"/>
        </w:rPr>
        <w:t xml:space="preserve"> Ташпулатов А.А., Рахматуллаев И., Афанасьев В.А. и др. Синтез и некоторые реакции глюкозилизотиоианатов // Журнал органической хими</w:t>
      </w:r>
      <w:r w:rsidR="002C16F1" w:rsidRPr="006B0C39">
        <w:rPr>
          <w:rFonts w:ascii="Times New Roman" w:hAnsi="Times New Roman" w:cs="Times New Roman"/>
          <w:sz w:val="28"/>
          <w:szCs w:val="28"/>
          <w:lang w:val="kk-KZ"/>
        </w:rPr>
        <w:t xml:space="preserve">и. </w:t>
      </w:r>
      <w:r w:rsidR="002C16F1" w:rsidRPr="006B0C39">
        <w:rPr>
          <w:rFonts w:ascii="Times New Roman" w:hAnsi="Times New Roman" w:cs="Times New Roman"/>
          <w:spacing w:val="-2"/>
          <w:sz w:val="28"/>
          <w:szCs w:val="28"/>
          <w:lang w:val="kk-KZ"/>
        </w:rPr>
        <w:t>–</w:t>
      </w:r>
      <w:r w:rsidR="002C16F1" w:rsidRPr="006B0C39">
        <w:rPr>
          <w:rFonts w:ascii="Times New Roman" w:hAnsi="Times New Roman" w:cs="Times New Roman"/>
          <w:sz w:val="28"/>
          <w:szCs w:val="28"/>
          <w:lang w:val="kk-KZ"/>
        </w:rPr>
        <w:t xml:space="preserve"> 1988. </w:t>
      </w:r>
      <w:r w:rsidR="002C16F1" w:rsidRPr="006B0C39">
        <w:rPr>
          <w:rFonts w:ascii="Times New Roman" w:hAnsi="Times New Roman" w:cs="Times New Roman"/>
          <w:spacing w:val="-2"/>
          <w:sz w:val="28"/>
          <w:szCs w:val="28"/>
          <w:lang w:val="kk-KZ"/>
        </w:rPr>
        <w:t>–</w:t>
      </w:r>
      <w:r w:rsidR="002C16F1" w:rsidRPr="006B0C39">
        <w:rPr>
          <w:rFonts w:ascii="Times New Roman" w:hAnsi="Times New Roman" w:cs="Times New Roman"/>
          <w:sz w:val="28"/>
          <w:szCs w:val="28"/>
          <w:lang w:val="kk-KZ"/>
        </w:rPr>
        <w:t xml:space="preserve"> Т. 24,</w:t>
      </w:r>
      <w:r w:rsidR="002C16F1" w:rsidRPr="006B0C39">
        <w:rPr>
          <w:rFonts w:ascii="Times New Roman" w:hAnsi="Times New Roman" w:cs="Times New Roman"/>
          <w:spacing w:val="-2"/>
          <w:sz w:val="28"/>
          <w:szCs w:val="28"/>
          <w:lang w:val="kk-KZ"/>
        </w:rPr>
        <w:t xml:space="preserve"> №</w:t>
      </w:r>
      <w:r w:rsidR="002C16F1" w:rsidRPr="006B0C39">
        <w:rPr>
          <w:rFonts w:ascii="Times New Roman" w:hAnsi="Times New Roman" w:cs="Times New Roman"/>
          <w:sz w:val="28"/>
          <w:szCs w:val="28"/>
        </w:rPr>
        <w:t xml:space="preserve">9. </w:t>
      </w:r>
      <w:r w:rsidR="002C16F1" w:rsidRPr="006B0C39">
        <w:rPr>
          <w:rFonts w:ascii="Times New Roman" w:hAnsi="Times New Roman" w:cs="Times New Roman"/>
          <w:spacing w:val="-2"/>
          <w:sz w:val="28"/>
          <w:szCs w:val="28"/>
          <w:lang w:val="kk-KZ"/>
        </w:rPr>
        <w:t>–</w:t>
      </w:r>
      <w:r w:rsidR="002C16F1" w:rsidRPr="006B0C39">
        <w:rPr>
          <w:rFonts w:ascii="Times New Roman" w:hAnsi="Times New Roman" w:cs="Times New Roman"/>
          <w:sz w:val="28"/>
          <w:szCs w:val="28"/>
        </w:rPr>
        <w:t xml:space="preserve"> С. 1893-1897.</w:t>
      </w:r>
    </w:p>
    <w:p w:rsidR="002C16F1" w:rsidRPr="006B0C39" w:rsidRDefault="00A24B8A" w:rsidP="002C16F1">
      <w:pPr>
        <w:tabs>
          <w:tab w:val="left" w:pos="1276"/>
        </w:tabs>
        <w:ind w:firstLine="709"/>
        <w:jc w:val="both"/>
        <w:rPr>
          <w:rFonts w:ascii="Times New Roman" w:eastAsia="Times New Roman" w:hAnsi="Times New Roman" w:cs="Times New Roman"/>
          <w:sz w:val="28"/>
          <w:szCs w:val="28"/>
          <w:lang w:val="fr-FR"/>
        </w:rPr>
      </w:pPr>
      <w:r>
        <w:rPr>
          <w:rFonts w:ascii="Times New Roman" w:hAnsi="Times New Roman" w:cs="Times New Roman"/>
          <w:spacing w:val="-4"/>
          <w:sz w:val="28"/>
          <w:szCs w:val="28"/>
        </w:rPr>
        <w:t>178</w:t>
      </w:r>
      <w:r w:rsidR="002C16F1" w:rsidRPr="006B0C39">
        <w:rPr>
          <w:rFonts w:ascii="Times New Roman" w:hAnsi="Times New Roman" w:cs="Times New Roman"/>
          <w:spacing w:val="-4"/>
          <w:sz w:val="28"/>
          <w:szCs w:val="28"/>
        </w:rPr>
        <w:t xml:space="preserve"> Сарымзакова Р.К., Абдурашитова Ю.А., Джаманбаев Ж.А</w:t>
      </w:r>
      <w:r w:rsidR="002C16F1" w:rsidRPr="006B0C39">
        <w:rPr>
          <w:rFonts w:ascii="Times New Roman" w:hAnsi="Times New Roman" w:cs="Times New Roman"/>
          <w:snapToGrid w:val="0"/>
          <w:sz w:val="28"/>
          <w:szCs w:val="28"/>
          <w:lang w:val="ru-MD"/>
        </w:rPr>
        <w:t xml:space="preserve">. Пути снижения токсичности и повышения избирательности лекарственных препаратов // </w:t>
      </w:r>
      <w:r w:rsidR="002C16F1" w:rsidRPr="006B0C39">
        <w:rPr>
          <w:rFonts w:ascii="Times New Roman" w:hAnsi="Times New Roman" w:cs="Times New Roman"/>
          <w:spacing w:val="-4"/>
          <w:sz w:val="28"/>
          <w:szCs w:val="28"/>
        </w:rPr>
        <w:t xml:space="preserve">Вестник Московского университета. </w:t>
      </w:r>
      <w:r w:rsidR="002C16F1" w:rsidRPr="006B0C39">
        <w:rPr>
          <w:rFonts w:ascii="Times New Roman" w:hAnsi="Times New Roman" w:cs="Times New Roman"/>
          <w:spacing w:val="-2"/>
          <w:sz w:val="28"/>
          <w:szCs w:val="28"/>
          <w:lang w:val="kk-KZ"/>
        </w:rPr>
        <w:t>–</w:t>
      </w:r>
      <w:r w:rsidR="002C16F1" w:rsidRPr="006B0C39">
        <w:rPr>
          <w:rFonts w:ascii="Times New Roman" w:hAnsi="Times New Roman" w:cs="Times New Roman"/>
          <w:spacing w:val="-4"/>
          <w:sz w:val="28"/>
          <w:szCs w:val="28"/>
        </w:rPr>
        <w:t xml:space="preserve"> 2006. </w:t>
      </w:r>
      <w:r w:rsidR="002C16F1" w:rsidRPr="006B0C39">
        <w:rPr>
          <w:rFonts w:ascii="Times New Roman" w:hAnsi="Times New Roman" w:cs="Times New Roman"/>
          <w:spacing w:val="-2"/>
          <w:sz w:val="28"/>
          <w:szCs w:val="28"/>
          <w:lang w:val="kk-KZ"/>
        </w:rPr>
        <w:t>–</w:t>
      </w:r>
      <w:r w:rsidR="002C16F1" w:rsidRPr="006B0C39">
        <w:rPr>
          <w:rFonts w:ascii="Times New Roman" w:hAnsi="Times New Roman" w:cs="Times New Roman"/>
          <w:spacing w:val="-4"/>
          <w:sz w:val="28"/>
          <w:szCs w:val="28"/>
        </w:rPr>
        <w:t xml:space="preserve"> Т. 47, №3. </w:t>
      </w:r>
      <w:r w:rsidR="002C16F1" w:rsidRPr="006B0C39">
        <w:rPr>
          <w:rFonts w:ascii="Times New Roman" w:hAnsi="Times New Roman" w:cs="Times New Roman"/>
          <w:spacing w:val="-2"/>
          <w:sz w:val="28"/>
          <w:szCs w:val="28"/>
          <w:lang w:val="kk-KZ"/>
        </w:rPr>
        <w:t>–</w:t>
      </w:r>
      <w:r w:rsidR="002C16F1" w:rsidRPr="006B0C39">
        <w:rPr>
          <w:rFonts w:ascii="Times New Roman" w:hAnsi="Times New Roman" w:cs="Times New Roman"/>
          <w:spacing w:val="-4"/>
          <w:sz w:val="28"/>
          <w:szCs w:val="28"/>
        </w:rPr>
        <w:t>C. 242-244.</w:t>
      </w:r>
    </w:p>
    <w:p w:rsidR="002C16F1" w:rsidRPr="006B0C39" w:rsidRDefault="00A24B8A" w:rsidP="002C16F1">
      <w:pPr>
        <w:tabs>
          <w:tab w:val="left" w:pos="1276"/>
        </w:tabs>
        <w:ind w:firstLine="709"/>
        <w:jc w:val="both"/>
        <w:rPr>
          <w:rFonts w:ascii="Times New Roman" w:eastAsia="Times New Roman" w:hAnsi="Times New Roman" w:cs="Times New Roman"/>
          <w:sz w:val="28"/>
          <w:szCs w:val="28"/>
          <w:lang w:val="fr-FR"/>
        </w:rPr>
      </w:pPr>
      <w:r>
        <w:rPr>
          <w:rFonts w:ascii="Times New Roman" w:hAnsi="Times New Roman" w:cs="Times New Roman"/>
          <w:spacing w:val="-2"/>
          <w:sz w:val="28"/>
          <w:szCs w:val="28"/>
          <w:lang w:val="kk-KZ"/>
        </w:rPr>
        <w:lastRenderedPageBreak/>
        <w:t>179</w:t>
      </w:r>
      <w:r w:rsidR="002C16F1" w:rsidRPr="006B0C39">
        <w:rPr>
          <w:rFonts w:ascii="Times New Roman" w:hAnsi="Times New Roman" w:cs="Times New Roman"/>
          <w:spacing w:val="-2"/>
          <w:sz w:val="28"/>
          <w:szCs w:val="28"/>
          <w:lang w:val="kk-KZ"/>
        </w:rPr>
        <w:t xml:space="preserve"> Степаненко Б.Н. Химия и биохимия углеводов: моносахариды. – М.: Высш. школа, 1977. – 223 с.</w:t>
      </w:r>
    </w:p>
    <w:p w:rsidR="002C16F1" w:rsidRPr="006B0C39" w:rsidRDefault="002C16F1" w:rsidP="002C16F1">
      <w:pPr>
        <w:tabs>
          <w:tab w:val="left" w:pos="1276"/>
        </w:tabs>
        <w:ind w:firstLine="709"/>
        <w:jc w:val="both"/>
        <w:rPr>
          <w:rFonts w:ascii="Times New Roman" w:eastAsia="Times New Roman" w:hAnsi="Times New Roman" w:cs="Times New Roman"/>
          <w:sz w:val="28"/>
          <w:szCs w:val="28"/>
          <w:lang w:val="fr-FR"/>
        </w:rPr>
      </w:pPr>
      <w:r w:rsidRPr="006B0C39">
        <w:rPr>
          <w:rFonts w:ascii="Times New Roman" w:hAnsi="Times New Roman" w:cs="Times New Roman"/>
          <w:spacing w:val="-2"/>
          <w:sz w:val="28"/>
          <w:szCs w:val="28"/>
          <w:lang w:val="fr-FR"/>
        </w:rPr>
        <w:t>18</w:t>
      </w:r>
      <w:r w:rsidR="00A24B8A" w:rsidRPr="00A24B8A">
        <w:rPr>
          <w:rFonts w:ascii="Times New Roman" w:hAnsi="Times New Roman" w:cs="Times New Roman"/>
          <w:spacing w:val="-2"/>
          <w:sz w:val="28"/>
          <w:szCs w:val="28"/>
          <w:lang w:val="en-US"/>
        </w:rPr>
        <w:t>0</w:t>
      </w:r>
      <w:r w:rsidRPr="006B0C39">
        <w:rPr>
          <w:rFonts w:ascii="Times New Roman" w:hAnsi="Times New Roman" w:cs="Times New Roman"/>
          <w:spacing w:val="-2"/>
          <w:sz w:val="28"/>
          <w:szCs w:val="28"/>
          <w:lang w:val="en-US"/>
        </w:rPr>
        <w:t xml:space="preserve"> </w:t>
      </w:r>
      <w:r w:rsidRPr="006B0C39">
        <w:rPr>
          <w:rFonts w:ascii="Times New Roman" w:hAnsi="Times New Roman" w:cs="Times New Roman"/>
          <w:spacing w:val="-2"/>
          <w:sz w:val="28"/>
          <w:szCs w:val="28"/>
          <w:lang w:val="fr-FR"/>
        </w:rPr>
        <w:t xml:space="preserve">Loftsson T., Masson M. Cyclodextrins in topical drug formulations: theory and practice // International Journal of Pharmaceutics. – 2011. – Vol. 225, Issue 1-2. – P. 15-30. </w:t>
      </w:r>
    </w:p>
    <w:p w:rsidR="002C16F1" w:rsidRPr="006B0C39" w:rsidRDefault="000D7F4C" w:rsidP="002C16F1">
      <w:pPr>
        <w:tabs>
          <w:tab w:val="left" w:pos="1276"/>
        </w:tabs>
        <w:ind w:firstLine="709"/>
        <w:jc w:val="both"/>
        <w:rPr>
          <w:rFonts w:ascii="Times New Roman" w:eastAsia="Times New Roman" w:hAnsi="Times New Roman" w:cs="Times New Roman"/>
          <w:sz w:val="28"/>
          <w:szCs w:val="28"/>
          <w:lang w:val="fr-FR"/>
        </w:rPr>
      </w:pPr>
      <w:r w:rsidRPr="006B0C39">
        <w:rPr>
          <w:rFonts w:ascii="Times New Roman" w:eastAsia="Times New Roman" w:hAnsi="Times New Roman" w:cs="Times New Roman"/>
          <w:sz w:val="28"/>
          <w:szCs w:val="28"/>
          <w:lang w:val="fr-FR"/>
        </w:rPr>
        <w:t>18</w:t>
      </w:r>
      <w:r w:rsidR="00A24B8A">
        <w:rPr>
          <w:rFonts w:ascii="Times New Roman" w:eastAsia="Times New Roman" w:hAnsi="Times New Roman" w:cs="Times New Roman"/>
          <w:sz w:val="28"/>
          <w:szCs w:val="28"/>
        </w:rPr>
        <w:t>1</w:t>
      </w:r>
      <w:r w:rsidR="002C16F1" w:rsidRPr="006B0C39">
        <w:rPr>
          <w:rFonts w:ascii="Times New Roman" w:eastAsia="Times New Roman" w:hAnsi="Times New Roman" w:cs="Times New Roman"/>
          <w:sz w:val="28"/>
          <w:szCs w:val="28"/>
          <w:lang w:val="fr-FR"/>
        </w:rPr>
        <w:t xml:space="preserve"> </w:t>
      </w:r>
      <w:r w:rsidR="002C16F1" w:rsidRPr="006B0C39">
        <w:rPr>
          <w:rFonts w:ascii="Times New Roman" w:eastAsia="Times New Roman" w:hAnsi="Times New Roman" w:cs="Times New Roman"/>
          <w:sz w:val="28"/>
          <w:szCs w:val="28"/>
        </w:rPr>
        <w:t>Капустин М</w:t>
      </w:r>
      <w:r w:rsidR="002C16F1" w:rsidRPr="006B0C39">
        <w:rPr>
          <w:rFonts w:ascii="Times New Roman" w:eastAsia="Times New Roman" w:hAnsi="Times New Roman" w:cs="Times New Roman"/>
          <w:sz w:val="28"/>
          <w:szCs w:val="28"/>
          <w:lang w:val="fr-FR"/>
        </w:rPr>
        <w:t>.</w:t>
      </w:r>
      <w:r w:rsidR="002C16F1" w:rsidRPr="006B0C39">
        <w:rPr>
          <w:rFonts w:ascii="Times New Roman" w:eastAsia="Times New Roman" w:hAnsi="Times New Roman" w:cs="Times New Roman"/>
          <w:sz w:val="28"/>
          <w:szCs w:val="28"/>
        </w:rPr>
        <w:t>А</w:t>
      </w:r>
      <w:r w:rsidR="002C16F1" w:rsidRPr="006B0C39">
        <w:rPr>
          <w:rFonts w:ascii="Times New Roman" w:eastAsia="Times New Roman" w:hAnsi="Times New Roman" w:cs="Times New Roman"/>
          <w:sz w:val="28"/>
          <w:szCs w:val="28"/>
          <w:lang w:val="fr-FR"/>
        </w:rPr>
        <w:t xml:space="preserve">., </w:t>
      </w:r>
      <w:r w:rsidR="002C16F1" w:rsidRPr="006B0C39">
        <w:rPr>
          <w:rFonts w:ascii="Times New Roman" w:eastAsia="Times New Roman" w:hAnsi="Times New Roman" w:cs="Times New Roman"/>
          <w:sz w:val="28"/>
          <w:szCs w:val="28"/>
        </w:rPr>
        <w:t>Чубарова А</w:t>
      </w:r>
      <w:r w:rsidR="002C16F1" w:rsidRPr="006B0C39">
        <w:rPr>
          <w:rFonts w:ascii="Times New Roman" w:eastAsia="Times New Roman" w:hAnsi="Times New Roman" w:cs="Times New Roman"/>
          <w:sz w:val="28"/>
          <w:szCs w:val="28"/>
          <w:lang w:val="fr-FR"/>
        </w:rPr>
        <w:t>.</w:t>
      </w:r>
      <w:r w:rsidR="002C16F1" w:rsidRPr="006B0C39">
        <w:rPr>
          <w:rFonts w:ascii="Times New Roman" w:eastAsia="Times New Roman" w:hAnsi="Times New Roman" w:cs="Times New Roman"/>
          <w:sz w:val="28"/>
          <w:szCs w:val="28"/>
        </w:rPr>
        <w:t>С</w:t>
      </w:r>
      <w:r w:rsidR="002C16F1" w:rsidRPr="006B0C39">
        <w:rPr>
          <w:rFonts w:ascii="Times New Roman" w:eastAsia="Times New Roman" w:hAnsi="Times New Roman" w:cs="Times New Roman"/>
          <w:sz w:val="28"/>
          <w:szCs w:val="28"/>
          <w:lang w:val="fr-FR"/>
        </w:rPr>
        <w:t xml:space="preserve">., </w:t>
      </w:r>
      <w:r w:rsidR="002C16F1" w:rsidRPr="006B0C39">
        <w:rPr>
          <w:rFonts w:ascii="Times New Roman" w:eastAsia="Times New Roman" w:hAnsi="Times New Roman" w:cs="Times New Roman"/>
          <w:sz w:val="28"/>
          <w:szCs w:val="28"/>
        </w:rPr>
        <w:t>Головач Т</w:t>
      </w:r>
      <w:r w:rsidR="002C16F1" w:rsidRPr="006B0C39">
        <w:rPr>
          <w:rFonts w:ascii="Times New Roman" w:eastAsia="Times New Roman" w:hAnsi="Times New Roman" w:cs="Times New Roman"/>
          <w:sz w:val="28"/>
          <w:szCs w:val="28"/>
          <w:lang w:val="fr-FR"/>
        </w:rPr>
        <w:t>.</w:t>
      </w:r>
      <w:r w:rsidR="002C16F1" w:rsidRPr="006B0C39">
        <w:rPr>
          <w:rFonts w:ascii="Times New Roman" w:eastAsia="Times New Roman" w:hAnsi="Times New Roman" w:cs="Times New Roman"/>
          <w:sz w:val="28"/>
          <w:szCs w:val="28"/>
        </w:rPr>
        <w:t>Н</w:t>
      </w:r>
      <w:r w:rsidR="002C16F1" w:rsidRPr="006B0C39">
        <w:rPr>
          <w:rFonts w:ascii="Times New Roman" w:eastAsia="Times New Roman" w:hAnsi="Times New Roman" w:cs="Times New Roman"/>
          <w:sz w:val="28"/>
          <w:szCs w:val="28"/>
          <w:lang w:val="fr-FR"/>
        </w:rPr>
        <w:t>.</w:t>
      </w:r>
      <w:r w:rsidR="002C16F1" w:rsidRPr="006B0C39">
        <w:rPr>
          <w:rFonts w:ascii="Times New Roman" w:eastAsia="Times New Roman" w:hAnsi="Times New Roman" w:cs="Times New Roman"/>
          <w:sz w:val="28"/>
          <w:szCs w:val="28"/>
        </w:rPr>
        <w:t xml:space="preserve"> и др. Методы получения нанокомплексов биологически активных веществ с циклическими олигосахаридами, анализ их физико-химических свойств и использование в пищевом производстве // Труды БГУ. – 2016. – Т. 11, Ч. 1. – С. 73-100. </w:t>
      </w:r>
    </w:p>
    <w:p w:rsidR="002C16F1" w:rsidRPr="006B0C39" w:rsidRDefault="00342BDE" w:rsidP="002C16F1">
      <w:pPr>
        <w:tabs>
          <w:tab w:val="left" w:pos="1276"/>
        </w:tabs>
        <w:ind w:firstLine="709"/>
        <w:jc w:val="both"/>
        <w:rPr>
          <w:rFonts w:ascii="Times New Roman" w:eastAsia="Times New Roman" w:hAnsi="Times New Roman" w:cs="Times New Roman"/>
          <w:sz w:val="28"/>
          <w:szCs w:val="28"/>
          <w:lang w:val="fr-FR"/>
        </w:rPr>
      </w:pPr>
      <w:r>
        <w:rPr>
          <w:rFonts w:ascii="Times New Roman" w:hAnsi="Times New Roman" w:cs="Times New Roman"/>
          <w:spacing w:val="-2"/>
          <w:sz w:val="28"/>
          <w:szCs w:val="28"/>
          <w:lang w:val="en-US"/>
        </w:rPr>
        <w:t>18</w:t>
      </w:r>
      <w:r w:rsidRPr="00342BDE">
        <w:rPr>
          <w:rFonts w:ascii="Times New Roman" w:hAnsi="Times New Roman" w:cs="Times New Roman"/>
          <w:spacing w:val="-2"/>
          <w:sz w:val="28"/>
          <w:szCs w:val="28"/>
          <w:lang w:val="en-US"/>
        </w:rPr>
        <w:t>2</w:t>
      </w:r>
      <w:r w:rsidR="002C16F1" w:rsidRPr="006B0C39">
        <w:rPr>
          <w:rFonts w:ascii="Times New Roman" w:hAnsi="Times New Roman" w:cs="Times New Roman"/>
          <w:spacing w:val="-2"/>
          <w:sz w:val="28"/>
          <w:szCs w:val="28"/>
          <w:lang w:val="en-US"/>
        </w:rPr>
        <w:t xml:space="preserve"> Allan I.J., Semple K.T., Hare R. et al. Cyclodextrin enhanced biodegradation of polycyclic aromatic hydrocarbons and phenols in contaminated soil slurries / Environmental Science Technology. – 2007. – Vol. 41(15). – P. 5498-5504. </w:t>
      </w:r>
    </w:p>
    <w:p w:rsidR="002C16F1" w:rsidRPr="006B0C39" w:rsidRDefault="00342BDE" w:rsidP="002C16F1">
      <w:pPr>
        <w:tabs>
          <w:tab w:val="left" w:pos="1276"/>
        </w:tabs>
        <w:ind w:firstLine="709"/>
        <w:jc w:val="both"/>
        <w:rPr>
          <w:rFonts w:ascii="Times New Roman" w:eastAsia="Times New Roman" w:hAnsi="Times New Roman" w:cs="Times New Roman"/>
          <w:i/>
          <w:sz w:val="28"/>
          <w:szCs w:val="28"/>
          <w:lang w:val="fr-FR"/>
        </w:rPr>
      </w:pPr>
      <w:r>
        <w:rPr>
          <w:rFonts w:ascii="Times New Roman" w:eastAsia="Calibri" w:hAnsi="Times New Roman" w:cs="Times New Roman"/>
          <w:sz w:val="28"/>
          <w:szCs w:val="28"/>
          <w:shd w:val="clear" w:color="auto" w:fill="FFFFFF"/>
          <w:lang w:val="en-US"/>
        </w:rPr>
        <w:t>18</w:t>
      </w:r>
      <w:r w:rsidRPr="00342BDE">
        <w:rPr>
          <w:rFonts w:ascii="Times New Roman" w:eastAsia="Calibri" w:hAnsi="Times New Roman" w:cs="Times New Roman"/>
          <w:sz w:val="28"/>
          <w:szCs w:val="28"/>
          <w:shd w:val="clear" w:color="auto" w:fill="FFFFFF"/>
          <w:lang w:val="en-US"/>
        </w:rPr>
        <w:t>3</w:t>
      </w:r>
      <w:r w:rsidR="002C16F1" w:rsidRPr="006B0C39">
        <w:rPr>
          <w:rFonts w:ascii="Times New Roman" w:eastAsia="Calibri" w:hAnsi="Times New Roman" w:cs="Times New Roman"/>
          <w:sz w:val="28"/>
          <w:szCs w:val="28"/>
          <w:shd w:val="clear" w:color="auto" w:fill="FFFFFF"/>
          <w:lang w:val="en-US"/>
        </w:rPr>
        <w:t xml:space="preserve"> Zimmer S., Grebe A., Bakke S., Bode N. Cyclodextrin promotes atherosclerosis regression via macrophage reprogramming // </w:t>
      </w:r>
      <w:r w:rsidR="002C16F1" w:rsidRPr="006B0C39">
        <w:rPr>
          <w:rStyle w:val="HTML1"/>
          <w:rFonts w:ascii="Times New Roman" w:eastAsia="Calibri" w:hAnsi="Times New Roman" w:cs="Times New Roman"/>
          <w:i w:val="0"/>
          <w:sz w:val="28"/>
          <w:szCs w:val="28"/>
          <w:shd w:val="clear" w:color="auto" w:fill="FFFFFF"/>
          <w:lang w:val="en-US"/>
        </w:rPr>
        <w:t xml:space="preserve">Science Translational Medicine. – 2016. – Vol. 8, Issue 333. – </w:t>
      </w:r>
      <w:r w:rsidR="002C16F1" w:rsidRPr="006B0C39">
        <w:rPr>
          <w:rStyle w:val="HTML1"/>
          <w:rFonts w:ascii="Times New Roman" w:eastAsia="Calibri" w:hAnsi="Times New Roman" w:cs="Times New Roman"/>
          <w:i w:val="0"/>
          <w:sz w:val="28"/>
          <w:szCs w:val="28"/>
          <w:shd w:val="clear" w:color="auto" w:fill="FFFFFF"/>
        </w:rPr>
        <w:t>Р</w:t>
      </w:r>
      <w:r w:rsidR="002C16F1" w:rsidRPr="006B0C39">
        <w:rPr>
          <w:rStyle w:val="HTML1"/>
          <w:rFonts w:ascii="Times New Roman" w:eastAsia="Calibri" w:hAnsi="Times New Roman" w:cs="Times New Roman"/>
          <w:i w:val="0"/>
          <w:sz w:val="28"/>
          <w:szCs w:val="28"/>
          <w:shd w:val="clear" w:color="auto" w:fill="FFFFFF"/>
          <w:lang w:val="en-US"/>
        </w:rPr>
        <w:t>. 1-12.</w:t>
      </w:r>
    </w:p>
    <w:p w:rsidR="002C16F1" w:rsidRPr="006B0C39" w:rsidRDefault="00342BDE" w:rsidP="002C16F1">
      <w:pPr>
        <w:tabs>
          <w:tab w:val="left" w:pos="1276"/>
        </w:tabs>
        <w:ind w:firstLine="709"/>
        <w:jc w:val="both"/>
        <w:rPr>
          <w:rFonts w:ascii="Times New Roman" w:eastAsia="Times New Roman" w:hAnsi="Times New Roman" w:cs="Times New Roman"/>
          <w:sz w:val="28"/>
          <w:szCs w:val="28"/>
          <w:lang w:val="fr-FR"/>
        </w:rPr>
      </w:pPr>
      <w:r>
        <w:rPr>
          <w:rFonts w:ascii="Times New Roman" w:eastAsia="Times New Roman" w:hAnsi="Times New Roman" w:cs="Times New Roman"/>
          <w:sz w:val="28"/>
          <w:szCs w:val="28"/>
        </w:rPr>
        <w:t>184</w:t>
      </w:r>
      <w:r w:rsidR="002C16F1" w:rsidRPr="006B0C39">
        <w:rPr>
          <w:rFonts w:ascii="Times New Roman" w:eastAsia="Times New Roman" w:hAnsi="Times New Roman" w:cs="Times New Roman"/>
          <w:sz w:val="28"/>
          <w:szCs w:val="28"/>
        </w:rPr>
        <w:t xml:space="preserve"> Капустин М.А., Гавриленко Н.В., Курченко В.П. Получение и свойства комплексов включения циклодекстрина с диметиловым эфиром фталевой кислоты // Труды БГУ. – 2011. – Т. 6,ч. 2. – С. 126-133. </w:t>
      </w:r>
    </w:p>
    <w:p w:rsidR="002C16F1" w:rsidRPr="006B0C39" w:rsidRDefault="00342BDE" w:rsidP="002C16F1">
      <w:pPr>
        <w:tabs>
          <w:tab w:val="left" w:pos="1276"/>
        </w:tabs>
        <w:ind w:firstLine="709"/>
        <w:jc w:val="both"/>
        <w:rPr>
          <w:rFonts w:ascii="Times New Roman" w:eastAsia="Times New Roman" w:hAnsi="Times New Roman" w:cs="Times New Roman"/>
          <w:sz w:val="28"/>
          <w:szCs w:val="28"/>
          <w:lang w:val="fr-FR"/>
        </w:rPr>
      </w:pPr>
      <w:r>
        <w:rPr>
          <w:rFonts w:ascii="Times New Roman" w:eastAsia="Times New Roman" w:hAnsi="Times New Roman" w:cs="Times New Roman"/>
          <w:sz w:val="28"/>
          <w:szCs w:val="28"/>
        </w:rPr>
        <w:t>185</w:t>
      </w:r>
      <w:r w:rsidR="002C16F1" w:rsidRPr="006B0C39">
        <w:rPr>
          <w:rFonts w:ascii="Times New Roman" w:eastAsia="Times New Roman" w:hAnsi="Times New Roman" w:cs="Times New Roman"/>
          <w:sz w:val="28"/>
          <w:szCs w:val="28"/>
        </w:rPr>
        <w:t xml:space="preserve"> Поройков В.В., Филимонов Д.А. Компьютерный прогноз биологической активности химических соединений как основа для поиска и оптимизации базовых структур новых лекарств // </w:t>
      </w:r>
      <w:hyperlink r:id="rId200" w:history="1">
        <w:r w:rsidR="002C16F1" w:rsidRPr="006B0C39">
          <w:rPr>
            <w:rStyle w:val="ae"/>
            <w:rFonts w:ascii="Times New Roman" w:eastAsia="Times New Roman" w:hAnsi="Times New Roman"/>
            <w:color w:val="auto"/>
            <w:sz w:val="28"/>
            <w:szCs w:val="28"/>
            <w:u w:val="none"/>
          </w:rPr>
          <w:t>http://www.chem.msu.su/ rus/publ/Poroykov/</w:t>
        </w:r>
      </w:hyperlink>
      <w:r w:rsidR="002C16F1" w:rsidRPr="006B0C39">
        <w:rPr>
          <w:rStyle w:val="ae"/>
          <w:rFonts w:ascii="Times New Roman" w:eastAsia="Times New Roman" w:hAnsi="Times New Roman"/>
          <w:color w:val="auto"/>
          <w:sz w:val="28"/>
          <w:szCs w:val="28"/>
          <w:u w:val="none"/>
        </w:rPr>
        <w:t xml:space="preserve">. </w:t>
      </w:r>
      <w:r w:rsidR="002C16F1" w:rsidRPr="00342BDE">
        <w:rPr>
          <w:rStyle w:val="ae"/>
          <w:rFonts w:ascii="Times New Roman" w:eastAsia="Times New Roman" w:hAnsi="Times New Roman"/>
          <w:color w:val="auto"/>
          <w:sz w:val="28"/>
          <w:szCs w:val="28"/>
          <w:u w:val="none"/>
        </w:rPr>
        <w:t>19.12.2020.</w:t>
      </w:r>
    </w:p>
    <w:p w:rsidR="00684B76" w:rsidRPr="006B0C39" w:rsidRDefault="00342BDE" w:rsidP="002C16F1">
      <w:pPr>
        <w:tabs>
          <w:tab w:val="left" w:pos="1276"/>
        </w:tabs>
        <w:ind w:firstLine="709"/>
        <w:jc w:val="both"/>
        <w:rPr>
          <w:rFonts w:ascii="Times New Roman" w:hAnsi="Times New Roman" w:cs="Times New Roman"/>
          <w:spacing w:val="-2"/>
          <w:sz w:val="28"/>
          <w:szCs w:val="28"/>
          <w:lang w:val="fr-FR"/>
        </w:rPr>
      </w:pPr>
      <w:r>
        <w:rPr>
          <w:rFonts w:ascii="Times New Roman" w:hAnsi="Times New Roman" w:cs="Times New Roman"/>
          <w:spacing w:val="-2"/>
          <w:sz w:val="28"/>
          <w:szCs w:val="28"/>
          <w:lang w:val="fr-FR"/>
        </w:rPr>
        <w:t>18</w:t>
      </w:r>
      <w:r w:rsidRPr="00342BDE">
        <w:rPr>
          <w:rFonts w:ascii="Times New Roman" w:hAnsi="Times New Roman" w:cs="Times New Roman"/>
          <w:spacing w:val="-2"/>
          <w:sz w:val="28"/>
          <w:szCs w:val="28"/>
          <w:lang w:val="en-US"/>
        </w:rPr>
        <w:t>6</w:t>
      </w:r>
      <w:r w:rsidR="002C16F1" w:rsidRPr="006B0C39">
        <w:rPr>
          <w:rFonts w:ascii="Times New Roman" w:hAnsi="Times New Roman" w:cs="Times New Roman"/>
          <w:spacing w:val="-2"/>
          <w:sz w:val="28"/>
          <w:szCs w:val="28"/>
          <w:lang w:val="en-US"/>
        </w:rPr>
        <w:t xml:space="preserve"> </w:t>
      </w:r>
      <w:r w:rsidR="002C16F1" w:rsidRPr="006B0C39">
        <w:rPr>
          <w:rFonts w:ascii="Times New Roman" w:hAnsi="Times New Roman" w:cs="Times New Roman"/>
          <w:spacing w:val="-2"/>
          <w:sz w:val="28"/>
          <w:szCs w:val="28"/>
          <w:lang w:val="fr-FR"/>
        </w:rPr>
        <w:t>Lagunin A., Stepanchikov D., Filimonov D. et al. PASS: prediction of activity cpectra for biologically active substances // Bioinformatics. – 2000. – Vol. 16(8). – P. 747-748.</w:t>
      </w:r>
    </w:p>
    <w:p w:rsidR="00684B76" w:rsidRPr="006B0C39" w:rsidRDefault="00342BDE" w:rsidP="00684B76">
      <w:pPr>
        <w:tabs>
          <w:tab w:val="left" w:pos="1276"/>
        </w:tabs>
        <w:ind w:firstLine="709"/>
        <w:jc w:val="both"/>
        <w:rPr>
          <w:rFonts w:ascii="Times New Roman" w:eastAsia="Times New Roman" w:hAnsi="Times New Roman" w:cs="Times New Roman"/>
          <w:sz w:val="28"/>
          <w:szCs w:val="28"/>
          <w:lang w:val="fr-FR"/>
        </w:rPr>
      </w:pPr>
      <w:r>
        <w:rPr>
          <w:rFonts w:ascii="Times New Roman" w:eastAsia="Times New Roman" w:hAnsi="Times New Roman" w:cs="Times New Roman"/>
          <w:sz w:val="28"/>
          <w:szCs w:val="28"/>
        </w:rPr>
        <w:t>187</w:t>
      </w:r>
      <w:r w:rsidR="00684B76" w:rsidRPr="006B0C39">
        <w:rPr>
          <w:rFonts w:ascii="Times New Roman" w:eastAsia="Times New Roman" w:hAnsi="Times New Roman" w:cs="Times New Roman"/>
          <w:sz w:val="28"/>
          <w:szCs w:val="28"/>
        </w:rPr>
        <w:t xml:space="preserve"> Алимбаева А</w:t>
      </w:r>
      <w:r w:rsidR="00684B76" w:rsidRPr="006B0C39">
        <w:rPr>
          <w:rFonts w:ascii="Times New Roman" w:eastAsia="Times New Roman" w:hAnsi="Times New Roman" w:cs="Times New Roman"/>
          <w:sz w:val="28"/>
          <w:szCs w:val="28"/>
          <w:lang w:val="fr-FR"/>
        </w:rPr>
        <w:t>.</w:t>
      </w:r>
      <w:r w:rsidR="00684B76" w:rsidRPr="006B0C39">
        <w:rPr>
          <w:rFonts w:ascii="Times New Roman" w:eastAsia="Times New Roman" w:hAnsi="Times New Roman" w:cs="Times New Roman"/>
          <w:sz w:val="28"/>
          <w:szCs w:val="28"/>
        </w:rPr>
        <w:t>С</w:t>
      </w:r>
      <w:r w:rsidR="00684B76" w:rsidRPr="006B0C39">
        <w:rPr>
          <w:rFonts w:ascii="Times New Roman" w:eastAsia="Times New Roman" w:hAnsi="Times New Roman" w:cs="Times New Roman"/>
          <w:sz w:val="28"/>
          <w:szCs w:val="28"/>
          <w:lang w:val="fr-FR"/>
        </w:rPr>
        <w:t xml:space="preserve">. </w:t>
      </w:r>
      <w:r w:rsidR="00684B76" w:rsidRPr="006B0C39">
        <w:rPr>
          <w:rFonts w:ascii="Times New Roman" w:eastAsia="Times New Roman" w:hAnsi="Times New Roman" w:cs="Times New Roman"/>
          <w:sz w:val="28"/>
          <w:szCs w:val="28"/>
        </w:rPr>
        <w:t>Синтез</w:t>
      </w:r>
      <w:r w:rsidR="00684B76" w:rsidRPr="006B0C39">
        <w:rPr>
          <w:rFonts w:ascii="Times New Roman" w:eastAsia="Times New Roman" w:hAnsi="Times New Roman" w:cs="Times New Roman"/>
          <w:sz w:val="28"/>
          <w:szCs w:val="28"/>
          <w:lang w:val="fr-FR"/>
        </w:rPr>
        <w:t xml:space="preserve">, </w:t>
      </w:r>
      <w:r w:rsidR="00684B76" w:rsidRPr="006B0C39">
        <w:rPr>
          <w:rFonts w:ascii="Times New Roman" w:eastAsia="Times New Roman" w:hAnsi="Times New Roman" w:cs="Times New Roman"/>
          <w:sz w:val="28"/>
          <w:szCs w:val="28"/>
        </w:rPr>
        <w:t>строение и биологическая активность новых производных гидразида салициловой кислоты</w:t>
      </w:r>
      <w:r w:rsidR="00684B76" w:rsidRPr="006B0C39">
        <w:rPr>
          <w:rFonts w:ascii="Times New Roman" w:eastAsia="Times New Roman" w:hAnsi="Times New Roman" w:cs="Times New Roman"/>
          <w:sz w:val="28"/>
          <w:szCs w:val="28"/>
          <w:lang w:val="fr-FR"/>
        </w:rPr>
        <w:t xml:space="preserve">: </w:t>
      </w:r>
      <w:r w:rsidR="00684B76" w:rsidRPr="006B0C39">
        <w:rPr>
          <w:rFonts w:ascii="Times New Roman" w:eastAsia="Times New Roman" w:hAnsi="Times New Roman" w:cs="Times New Roman"/>
          <w:sz w:val="28"/>
          <w:szCs w:val="28"/>
        </w:rPr>
        <w:t>автореф</w:t>
      </w:r>
      <w:r w:rsidR="00684B76" w:rsidRPr="006B0C39">
        <w:rPr>
          <w:rFonts w:ascii="Times New Roman" w:eastAsia="Times New Roman" w:hAnsi="Times New Roman" w:cs="Times New Roman"/>
          <w:sz w:val="28"/>
          <w:szCs w:val="28"/>
          <w:lang w:val="fr-FR"/>
        </w:rPr>
        <w:t xml:space="preserve">. … </w:t>
      </w:r>
      <w:r w:rsidR="00684B76" w:rsidRPr="006B0C39">
        <w:rPr>
          <w:rFonts w:ascii="Times New Roman" w:eastAsia="Times New Roman" w:hAnsi="Times New Roman" w:cs="Times New Roman"/>
          <w:sz w:val="28"/>
          <w:szCs w:val="28"/>
        </w:rPr>
        <w:t>канд</w:t>
      </w:r>
      <w:r w:rsidR="00684B76" w:rsidRPr="006B0C39">
        <w:rPr>
          <w:rFonts w:ascii="Times New Roman" w:eastAsia="Times New Roman" w:hAnsi="Times New Roman" w:cs="Times New Roman"/>
          <w:sz w:val="28"/>
          <w:szCs w:val="28"/>
          <w:lang w:val="fr-FR"/>
        </w:rPr>
        <w:t xml:space="preserve">. </w:t>
      </w:r>
      <w:r w:rsidR="00684B76" w:rsidRPr="006B0C39">
        <w:rPr>
          <w:rFonts w:ascii="Times New Roman" w:eastAsia="Times New Roman" w:hAnsi="Times New Roman" w:cs="Times New Roman"/>
          <w:sz w:val="28"/>
          <w:szCs w:val="28"/>
        </w:rPr>
        <w:t>хим</w:t>
      </w:r>
      <w:r w:rsidR="00684B76" w:rsidRPr="006B0C39">
        <w:rPr>
          <w:rFonts w:ascii="Times New Roman" w:eastAsia="Times New Roman" w:hAnsi="Times New Roman" w:cs="Times New Roman"/>
          <w:sz w:val="28"/>
          <w:szCs w:val="28"/>
          <w:lang w:val="fr-FR"/>
        </w:rPr>
        <w:t xml:space="preserve">. </w:t>
      </w:r>
      <w:r w:rsidR="00684B76" w:rsidRPr="006B0C39">
        <w:rPr>
          <w:rFonts w:ascii="Times New Roman" w:eastAsia="Times New Roman" w:hAnsi="Times New Roman" w:cs="Times New Roman"/>
          <w:sz w:val="28"/>
          <w:szCs w:val="28"/>
        </w:rPr>
        <w:t>наук</w:t>
      </w:r>
      <w:r w:rsidR="00684B76" w:rsidRPr="006B0C39">
        <w:rPr>
          <w:rFonts w:ascii="Times New Roman" w:eastAsia="Times New Roman" w:hAnsi="Times New Roman" w:cs="Times New Roman"/>
          <w:sz w:val="28"/>
          <w:szCs w:val="28"/>
          <w:lang w:val="fr-FR"/>
        </w:rPr>
        <w:t xml:space="preserve">:02.00.03. – </w:t>
      </w:r>
      <w:r w:rsidR="00684B76" w:rsidRPr="006B0C39">
        <w:rPr>
          <w:rFonts w:ascii="Times New Roman" w:eastAsia="Times New Roman" w:hAnsi="Times New Roman" w:cs="Times New Roman"/>
          <w:sz w:val="28"/>
          <w:szCs w:val="28"/>
        </w:rPr>
        <w:t>Караганда: ИОСУ</w:t>
      </w:r>
      <w:r w:rsidR="00684B76" w:rsidRPr="006B0C39">
        <w:rPr>
          <w:rFonts w:ascii="Times New Roman" w:eastAsia="Times New Roman" w:hAnsi="Times New Roman" w:cs="Times New Roman"/>
          <w:sz w:val="28"/>
          <w:szCs w:val="28"/>
          <w:lang w:val="fr-FR"/>
        </w:rPr>
        <w:t xml:space="preserve">, 2009. </w:t>
      </w:r>
      <w:r w:rsidR="00684B76" w:rsidRPr="006B0C39">
        <w:rPr>
          <w:rFonts w:ascii="Times New Roman" w:eastAsia="Times New Roman" w:hAnsi="Times New Roman" w:cs="Times New Roman"/>
          <w:sz w:val="28"/>
          <w:szCs w:val="28"/>
        </w:rPr>
        <w:t>– 20 с.</w:t>
      </w:r>
    </w:p>
    <w:p w:rsidR="002C16F1" w:rsidRPr="006B0C39" w:rsidRDefault="00342BDE" w:rsidP="002C16F1">
      <w:pPr>
        <w:tabs>
          <w:tab w:val="left" w:pos="1276"/>
        </w:tabs>
        <w:ind w:firstLine="709"/>
        <w:jc w:val="both"/>
        <w:rPr>
          <w:rFonts w:ascii="Times New Roman" w:eastAsia="Times New Roman" w:hAnsi="Times New Roman" w:cs="Times New Roman"/>
          <w:sz w:val="28"/>
          <w:szCs w:val="28"/>
          <w:lang w:val="fr-FR"/>
        </w:rPr>
      </w:pPr>
      <w:r>
        <w:rPr>
          <w:rFonts w:ascii="Times New Roman" w:hAnsi="Times New Roman" w:cs="Times New Roman"/>
          <w:spacing w:val="-2"/>
          <w:sz w:val="28"/>
          <w:szCs w:val="28"/>
          <w:lang w:val="fr-FR"/>
        </w:rPr>
        <w:t>1</w:t>
      </w:r>
      <w:r>
        <w:rPr>
          <w:rFonts w:ascii="Times New Roman" w:hAnsi="Times New Roman" w:cs="Times New Roman"/>
          <w:spacing w:val="-2"/>
          <w:sz w:val="28"/>
          <w:szCs w:val="28"/>
        </w:rPr>
        <w:t>88</w:t>
      </w:r>
      <w:r w:rsidR="002C16F1" w:rsidRPr="006B0C39">
        <w:rPr>
          <w:rFonts w:ascii="Times New Roman" w:hAnsi="Times New Roman" w:cs="Times New Roman"/>
          <w:spacing w:val="-2"/>
          <w:sz w:val="28"/>
          <w:szCs w:val="28"/>
          <w:lang w:val="fr-FR"/>
        </w:rPr>
        <w:t xml:space="preserve"> </w:t>
      </w:r>
      <w:r w:rsidR="002C16F1" w:rsidRPr="006B0C39">
        <w:rPr>
          <w:rFonts w:ascii="Times New Roman" w:hAnsi="Times New Roman" w:cs="Times New Roman"/>
          <w:spacing w:val="-2"/>
          <w:sz w:val="28"/>
          <w:szCs w:val="28"/>
        </w:rPr>
        <w:t>Садым А</w:t>
      </w:r>
      <w:r w:rsidR="002C16F1" w:rsidRPr="006B0C39">
        <w:rPr>
          <w:rFonts w:ascii="Times New Roman" w:hAnsi="Times New Roman" w:cs="Times New Roman"/>
          <w:spacing w:val="-2"/>
          <w:sz w:val="28"/>
          <w:szCs w:val="28"/>
          <w:lang w:val="fr-FR"/>
        </w:rPr>
        <w:t>.</w:t>
      </w:r>
      <w:r w:rsidR="002C16F1" w:rsidRPr="006B0C39">
        <w:rPr>
          <w:rFonts w:ascii="Times New Roman" w:hAnsi="Times New Roman" w:cs="Times New Roman"/>
          <w:spacing w:val="-2"/>
          <w:sz w:val="28"/>
          <w:szCs w:val="28"/>
        </w:rPr>
        <w:t>В</w:t>
      </w:r>
      <w:r w:rsidR="002C16F1" w:rsidRPr="006B0C39">
        <w:rPr>
          <w:rFonts w:ascii="Times New Roman" w:hAnsi="Times New Roman" w:cs="Times New Roman"/>
          <w:spacing w:val="-2"/>
          <w:sz w:val="28"/>
          <w:szCs w:val="28"/>
          <w:lang w:val="fr-FR"/>
        </w:rPr>
        <w:t xml:space="preserve">., </w:t>
      </w:r>
      <w:r w:rsidR="002C16F1" w:rsidRPr="006B0C39">
        <w:rPr>
          <w:rFonts w:ascii="Times New Roman" w:hAnsi="Times New Roman" w:cs="Times New Roman"/>
          <w:spacing w:val="-2"/>
          <w:sz w:val="28"/>
          <w:szCs w:val="28"/>
        </w:rPr>
        <w:t>Лагунин А</w:t>
      </w:r>
      <w:r w:rsidR="002C16F1" w:rsidRPr="006B0C39">
        <w:rPr>
          <w:rFonts w:ascii="Times New Roman" w:hAnsi="Times New Roman" w:cs="Times New Roman"/>
          <w:spacing w:val="-2"/>
          <w:sz w:val="28"/>
          <w:szCs w:val="28"/>
          <w:lang w:val="fr-FR"/>
        </w:rPr>
        <w:t>.</w:t>
      </w:r>
      <w:r w:rsidR="002C16F1" w:rsidRPr="006B0C39">
        <w:rPr>
          <w:rFonts w:ascii="Times New Roman" w:hAnsi="Times New Roman" w:cs="Times New Roman"/>
          <w:spacing w:val="-2"/>
          <w:sz w:val="28"/>
          <w:szCs w:val="28"/>
        </w:rPr>
        <w:t>А</w:t>
      </w:r>
      <w:r w:rsidR="002C16F1" w:rsidRPr="006B0C39">
        <w:rPr>
          <w:rFonts w:ascii="Times New Roman" w:hAnsi="Times New Roman" w:cs="Times New Roman"/>
          <w:spacing w:val="-2"/>
          <w:sz w:val="28"/>
          <w:szCs w:val="28"/>
          <w:lang w:val="fr-FR"/>
        </w:rPr>
        <w:t xml:space="preserve">., </w:t>
      </w:r>
      <w:r w:rsidR="002C16F1" w:rsidRPr="006B0C39">
        <w:rPr>
          <w:rFonts w:ascii="Times New Roman" w:hAnsi="Times New Roman" w:cs="Times New Roman"/>
          <w:spacing w:val="-2"/>
          <w:sz w:val="28"/>
          <w:szCs w:val="28"/>
        </w:rPr>
        <w:t>Филимонов Д</w:t>
      </w:r>
      <w:r w:rsidR="002C16F1" w:rsidRPr="006B0C39">
        <w:rPr>
          <w:rFonts w:ascii="Times New Roman" w:hAnsi="Times New Roman" w:cs="Times New Roman"/>
          <w:spacing w:val="-2"/>
          <w:sz w:val="28"/>
          <w:szCs w:val="28"/>
          <w:lang w:val="fr-FR"/>
        </w:rPr>
        <w:t>.</w:t>
      </w:r>
      <w:r w:rsidR="002C16F1" w:rsidRPr="006B0C39">
        <w:rPr>
          <w:rFonts w:ascii="Times New Roman" w:hAnsi="Times New Roman" w:cs="Times New Roman"/>
          <w:spacing w:val="-2"/>
          <w:sz w:val="28"/>
          <w:szCs w:val="28"/>
        </w:rPr>
        <w:t>А</w:t>
      </w:r>
      <w:r w:rsidR="002C16F1" w:rsidRPr="006B0C39">
        <w:rPr>
          <w:rFonts w:ascii="Times New Roman" w:hAnsi="Times New Roman" w:cs="Times New Roman"/>
          <w:spacing w:val="-2"/>
          <w:sz w:val="28"/>
          <w:szCs w:val="28"/>
          <w:lang w:val="fr-FR"/>
        </w:rPr>
        <w:t>.</w:t>
      </w:r>
      <w:r w:rsidR="002C16F1" w:rsidRPr="006B0C39">
        <w:rPr>
          <w:rFonts w:ascii="Times New Roman" w:hAnsi="Times New Roman" w:cs="Times New Roman"/>
          <w:spacing w:val="-2"/>
          <w:sz w:val="28"/>
          <w:szCs w:val="28"/>
        </w:rPr>
        <w:t xml:space="preserve"> и др</w:t>
      </w:r>
      <w:r w:rsidR="002C16F1" w:rsidRPr="006B0C39">
        <w:rPr>
          <w:rFonts w:ascii="Times New Roman" w:hAnsi="Times New Roman" w:cs="Times New Roman"/>
          <w:spacing w:val="-2"/>
          <w:sz w:val="28"/>
          <w:szCs w:val="28"/>
          <w:lang w:val="fr-FR"/>
        </w:rPr>
        <w:t>.</w:t>
      </w:r>
      <w:r w:rsidR="002C16F1" w:rsidRPr="006B0C39">
        <w:rPr>
          <w:rFonts w:ascii="Times New Roman" w:hAnsi="Times New Roman" w:cs="Times New Roman"/>
          <w:spacing w:val="-2"/>
          <w:sz w:val="28"/>
          <w:szCs w:val="28"/>
        </w:rPr>
        <w:t xml:space="preserve"> Интернет система прогноза спектра биологической активности химических соединений // Химико-фармацевтический журнал. – 2002. – Т. 36, №10. – С. 21-26.</w:t>
      </w:r>
    </w:p>
    <w:p w:rsidR="002C16F1" w:rsidRPr="006B0C39" w:rsidRDefault="00342BDE" w:rsidP="002C16F1">
      <w:pPr>
        <w:tabs>
          <w:tab w:val="left" w:pos="1276"/>
        </w:tabs>
        <w:ind w:firstLine="709"/>
        <w:jc w:val="both"/>
        <w:rPr>
          <w:rFonts w:ascii="Times New Roman" w:eastAsia="Times New Roman" w:hAnsi="Times New Roman" w:cs="Times New Roman"/>
          <w:sz w:val="28"/>
          <w:szCs w:val="28"/>
          <w:lang w:val="fr-FR"/>
        </w:rPr>
      </w:pPr>
      <w:r>
        <w:rPr>
          <w:rFonts w:ascii="Times New Roman" w:hAnsi="Times New Roman" w:cs="Times New Roman"/>
          <w:spacing w:val="-2"/>
          <w:sz w:val="28"/>
          <w:szCs w:val="28"/>
          <w:lang w:val="en-US"/>
        </w:rPr>
        <w:t>1</w:t>
      </w:r>
      <w:r w:rsidRPr="00342BDE">
        <w:rPr>
          <w:rFonts w:ascii="Times New Roman" w:hAnsi="Times New Roman" w:cs="Times New Roman"/>
          <w:spacing w:val="-2"/>
          <w:sz w:val="28"/>
          <w:szCs w:val="28"/>
          <w:lang w:val="en-US"/>
        </w:rPr>
        <w:t>89</w:t>
      </w:r>
      <w:r w:rsidR="002C16F1" w:rsidRPr="006B0C39">
        <w:rPr>
          <w:rFonts w:ascii="Times New Roman" w:hAnsi="Times New Roman" w:cs="Times New Roman"/>
          <w:spacing w:val="-2"/>
          <w:sz w:val="28"/>
          <w:szCs w:val="28"/>
          <w:lang w:val="en-US"/>
        </w:rPr>
        <w:t xml:space="preserve"> </w:t>
      </w:r>
      <w:r w:rsidR="002C16F1" w:rsidRPr="006B0C39">
        <w:rPr>
          <w:rFonts w:ascii="Times New Roman" w:hAnsi="Times New Roman" w:cs="Times New Roman"/>
          <w:spacing w:val="-2"/>
          <w:sz w:val="28"/>
          <w:szCs w:val="28"/>
          <w:lang w:val="fr-FR"/>
        </w:rPr>
        <w:t>Satpaeva Zh.B., Nurkenov O.A., Schulgau Z.T. et al. Antiradical activity and bioprediction of o- and p-hydroxybenzoic acid derivative hydrazides //</w:t>
      </w:r>
      <w:r w:rsidR="00684B76" w:rsidRPr="006B0C39">
        <w:rPr>
          <w:rFonts w:ascii="Times New Roman" w:hAnsi="Times New Roman" w:cs="Times New Roman"/>
          <w:spacing w:val="-2"/>
          <w:sz w:val="28"/>
          <w:szCs w:val="28"/>
          <w:lang w:val="fr-FR"/>
        </w:rPr>
        <w:t xml:space="preserve"> </w:t>
      </w:r>
      <w:r w:rsidR="002C16F1" w:rsidRPr="006B0C39">
        <w:rPr>
          <w:rFonts w:ascii="Times New Roman" w:hAnsi="Times New Roman" w:cs="Times New Roman"/>
          <w:spacing w:val="-2"/>
          <w:sz w:val="28"/>
          <w:szCs w:val="28"/>
          <w:lang w:val="en-US"/>
        </w:rPr>
        <w:t>Bulletin of the Karaganda University</w:t>
      </w:r>
      <w:r w:rsidR="002C16F1" w:rsidRPr="006B0C39">
        <w:rPr>
          <w:rFonts w:ascii="Times New Roman" w:hAnsi="Times New Roman" w:cs="Times New Roman"/>
          <w:spacing w:val="-2"/>
          <w:sz w:val="28"/>
          <w:szCs w:val="28"/>
          <w:lang w:val="fr-FR"/>
        </w:rPr>
        <w:t xml:space="preserve">. – 2020. – №1(97). – </w:t>
      </w:r>
      <w:r w:rsidR="002C16F1" w:rsidRPr="006B0C39">
        <w:rPr>
          <w:rFonts w:ascii="Times New Roman" w:hAnsi="Times New Roman" w:cs="Times New Roman"/>
          <w:spacing w:val="-2"/>
          <w:sz w:val="28"/>
          <w:szCs w:val="28"/>
        </w:rPr>
        <w:t>Р</w:t>
      </w:r>
      <w:r w:rsidR="002C16F1" w:rsidRPr="006B0C39">
        <w:rPr>
          <w:rFonts w:ascii="Times New Roman" w:hAnsi="Times New Roman" w:cs="Times New Roman"/>
          <w:spacing w:val="-2"/>
          <w:sz w:val="28"/>
          <w:szCs w:val="28"/>
          <w:lang w:val="fr-FR"/>
        </w:rPr>
        <w:t>. 35-42.</w:t>
      </w:r>
    </w:p>
    <w:p w:rsidR="002C16F1" w:rsidRPr="006B0C39" w:rsidRDefault="002A61B8" w:rsidP="002C16F1">
      <w:pPr>
        <w:tabs>
          <w:tab w:val="left" w:pos="1276"/>
        </w:tabs>
        <w:ind w:firstLine="709"/>
        <w:jc w:val="both"/>
        <w:rPr>
          <w:rFonts w:ascii="Times New Roman" w:eastAsia="Times New Roman" w:hAnsi="Times New Roman" w:cs="Times New Roman"/>
          <w:sz w:val="28"/>
          <w:szCs w:val="28"/>
          <w:lang w:val="fr-FR"/>
        </w:rPr>
      </w:pPr>
      <w:r>
        <w:rPr>
          <w:rFonts w:ascii="Times New Roman" w:hAnsi="Times New Roman" w:cs="Times New Roman"/>
          <w:sz w:val="28"/>
          <w:szCs w:val="28"/>
        </w:rPr>
        <w:t>190</w:t>
      </w:r>
      <w:r w:rsidR="002C16F1" w:rsidRPr="006B0C39">
        <w:rPr>
          <w:rFonts w:ascii="Times New Roman" w:hAnsi="Times New Roman" w:cs="Times New Roman"/>
          <w:sz w:val="28"/>
          <w:szCs w:val="28"/>
        </w:rPr>
        <w:t xml:space="preserve"> Сатпаева Ж</w:t>
      </w:r>
      <w:r w:rsidR="002C16F1" w:rsidRPr="006B0C39">
        <w:rPr>
          <w:rFonts w:ascii="Times New Roman" w:hAnsi="Times New Roman" w:cs="Times New Roman"/>
          <w:sz w:val="28"/>
          <w:szCs w:val="28"/>
          <w:lang w:val="fr-FR"/>
        </w:rPr>
        <w:t>.</w:t>
      </w:r>
      <w:r w:rsidR="002C16F1" w:rsidRPr="006B0C39">
        <w:rPr>
          <w:rFonts w:ascii="Times New Roman" w:hAnsi="Times New Roman" w:cs="Times New Roman"/>
          <w:sz w:val="28"/>
          <w:szCs w:val="28"/>
        </w:rPr>
        <w:t>Б</w:t>
      </w:r>
      <w:r w:rsidR="002C16F1" w:rsidRPr="006B0C39">
        <w:rPr>
          <w:rFonts w:ascii="Times New Roman" w:hAnsi="Times New Roman" w:cs="Times New Roman"/>
          <w:sz w:val="28"/>
          <w:szCs w:val="28"/>
          <w:lang w:val="fr-FR"/>
        </w:rPr>
        <w:t xml:space="preserve">., </w:t>
      </w:r>
      <w:r w:rsidR="002C16F1" w:rsidRPr="006B0C39">
        <w:rPr>
          <w:rFonts w:ascii="Times New Roman" w:hAnsi="Times New Roman" w:cs="Times New Roman"/>
          <w:sz w:val="28"/>
          <w:szCs w:val="28"/>
        </w:rPr>
        <w:t>Фазылов С</w:t>
      </w:r>
      <w:r w:rsidR="002C16F1" w:rsidRPr="006B0C39">
        <w:rPr>
          <w:rFonts w:ascii="Times New Roman" w:hAnsi="Times New Roman" w:cs="Times New Roman"/>
          <w:sz w:val="28"/>
          <w:szCs w:val="28"/>
          <w:lang w:val="fr-FR"/>
        </w:rPr>
        <w:t>.</w:t>
      </w:r>
      <w:r w:rsidR="002C16F1" w:rsidRPr="006B0C39">
        <w:rPr>
          <w:rFonts w:ascii="Times New Roman" w:hAnsi="Times New Roman" w:cs="Times New Roman"/>
          <w:sz w:val="28"/>
          <w:szCs w:val="28"/>
        </w:rPr>
        <w:t>Д</w:t>
      </w:r>
      <w:r w:rsidR="002C16F1" w:rsidRPr="006B0C39">
        <w:rPr>
          <w:rFonts w:ascii="Times New Roman" w:hAnsi="Times New Roman" w:cs="Times New Roman"/>
          <w:sz w:val="28"/>
          <w:szCs w:val="28"/>
          <w:lang w:val="fr-FR"/>
        </w:rPr>
        <w:t xml:space="preserve">., </w:t>
      </w:r>
      <w:r w:rsidR="002C16F1" w:rsidRPr="006B0C39">
        <w:rPr>
          <w:rFonts w:ascii="Times New Roman" w:hAnsi="Times New Roman" w:cs="Times New Roman"/>
          <w:sz w:val="28"/>
          <w:szCs w:val="28"/>
        </w:rPr>
        <w:t>Буркеев М</w:t>
      </w:r>
      <w:r w:rsidR="002C16F1" w:rsidRPr="006B0C39">
        <w:rPr>
          <w:rFonts w:ascii="Times New Roman" w:hAnsi="Times New Roman" w:cs="Times New Roman"/>
          <w:sz w:val="28"/>
          <w:szCs w:val="28"/>
          <w:lang w:val="fr-FR"/>
        </w:rPr>
        <w:t>.</w:t>
      </w:r>
      <w:r w:rsidR="002C16F1" w:rsidRPr="006B0C39">
        <w:rPr>
          <w:rFonts w:ascii="Times New Roman" w:hAnsi="Times New Roman" w:cs="Times New Roman"/>
          <w:sz w:val="28"/>
          <w:szCs w:val="28"/>
        </w:rPr>
        <w:t>Ж</w:t>
      </w:r>
      <w:r w:rsidR="002C16F1" w:rsidRPr="006B0C39">
        <w:rPr>
          <w:rFonts w:ascii="Times New Roman" w:hAnsi="Times New Roman" w:cs="Times New Roman"/>
          <w:sz w:val="28"/>
          <w:szCs w:val="28"/>
          <w:lang w:val="fr-FR"/>
        </w:rPr>
        <w:t xml:space="preserve">. </w:t>
      </w:r>
      <w:r w:rsidR="002C16F1" w:rsidRPr="006B0C39">
        <w:rPr>
          <w:rFonts w:ascii="Times New Roman" w:hAnsi="Times New Roman" w:cs="Times New Roman"/>
          <w:sz w:val="28"/>
          <w:szCs w:val="28"/>
        </w:rPr>
        <w:t>и др. Антирадикальная и антимикробная активность тиосемикарбазидных и 1,2,4-триазольных производных гидроксибензойной кислоты // Биоорганическая химия. – 2020. – Т. 46, №4. – С. 404-409.</w:t>
      </w:r>
    </w:p>
    <w:p w:rsidR="002C16F1" w:rsidRPr="006B0C39" w:rsidRDefault="002A61B8" w:rsidP="002C16F1">
      <w:pPr>
        <w:tabs>
          <w:tab w:val="left" w:pos="1276"/>
        </w:tabs>
        <w:ind w:firstLine="709"/>
        <w:jc w:val="both"/>
        <w:rPr>
          <w:rFonts w:ascii="Times New Roman" w:eastAsia="Times New Roman" w:hAnsi="Times New Roman" w:cs="Times New Roman"/>
          <w:sz w:val="28"/>
          <w:szCs w:val="28"/>
          <w:lang w:val="fr-FR"/>
        </w:rPr>
      </w:pPr>
      <w:r>
        <w:rPr>
          <w:rFonts w:ascii="Times New Roman" w:hAnsi="Times New Roman" w:cs="Times New Roman"/>
          <w:spacing w:val="-2"/>
          <w:sz w:val="28"/>
          <w:szCs w:val="28"/>
          <w:lang w:val="en-US"/>
        </w:rPr>
        <w:t>19</w:t>
      </w:r>
      <w:r w:rsidRPr="002A61B8">
        <w:rPr>
          <w:rFonts w:ascii="Times New Roman" w:hAnsi="Times New Roman" w:cs="Times New Roman"/>
          <w:spacing w:val="-2"/>
          <w:sz w:val="28"/>
          <w:szCs w:val="28"/>
          <w:lang w:val="en-US"/>
        </w:rPr>
        <w:t>1</w:t>
      </w:r>
      <w:r w:rsidR="002C16F1" w:rsidRPr="006B0C39">
        <w:rPr>
          <w:rFonts w:ascii="Times New Roman" w:hAnsi="Times New Roman" w:cs="Times New Roman"/>
          <w:spacing w:val="-2"/>
          <w:sz w:val="28"/>
          <w:szCs w:val="28"/>
          <w:lang w:val="en-US"/>
        </w:rPr>
        <w:t xml:space="preserve"> Ienaşcu</w:t>
      </w:r>
      <w:r w:rsidR="00342BDE" w:rsidRPr="00342BDE">
        <w:rPr>
          <w:rFonts w:ascii="Times New Roman" w:hAnsi="Times New Roman" w:cs="Times New Roman"/>
          <w:spacing w:val="-2"/>
          <w:sz w:val="28"/>
          <w:szCs w:val="28"/>
          <w:lang w:val="en-US"/>
        </w:rPr>
        <w:t xml:space="preserve"> </w:t>
      </w:r>
      <w:r w:rsidR="002C16F1" w:rsidRPr="006B0C39">
        <w:rPr>
          <w:rFonts w:ascii="Times New Roman" w:hAnsi="Times New Roman" w:cs="Times New Roman"/>
          <w:spacing w:val="-2"/>
          <w:sz w:val="28"/>
          <w:szCs w:val="28"/>
          <w:lang w:val="en-US"/>
        </w:rPr>
        <w:t xml:space="preserve">I.M.C., Lupea A.X., Hadaruga D. et al. The Antimicrobial Activity and Quantitative Structure – Biological Activity Relationships Evaluation of Some Novel 2-Hydroxybenzamide Derivatives // Revista de Chimie. – 2008. – Vol. 59, Issue 2. – P. 247-250. </w:t>
      </w:r>
    </w:p>
    <w:p w:rsidR="002C16F1" w:rsidRPr="006B0C39" w:rsidRDefault="002A61B8" w:rsidP="002C16F1">
      <w:pPr>
        <w:tabs>
          <w:tab w:val="left" w:pos="1276"/>
        </w:tabs>
        <w:ind w:firstLine="709"/>
        <w:jc w:val="both"/>
        <w:rPr>
          <w:rFonts w:ascii="Times New Roman" w:eastAsia="Times New Roman" w:hAnsi="Times New Roman" w:cs="Times New Roman"/>
          <w:sz w:val="28"/>
          <w:szCs w:val="28"/>
          <w:lang w:val="fr-FR"/>
        </w:rPr>
      </w:pPr>
      <w:r>
        <w:rPr>
          <w:rFonts w:ascii="Times New Roman" w:hAnsi="Times New Roman" w:cs="Times New Roman"/>
          <w:spacing w:val="-2"/>
          <w:sz w:val="28"/>
          <w:szCs w:val="28"/>
          <w:lang w:val="en-US"/>
        </w:rPr>
        <w:lastRenderedPageBreak/>
        <w:t>19</w:t>
      </w:r>
      <w:r w:rsidRPr="002A61B8">
        <w:rPr>
          <w:rFonts w:ascii="Times New Roman" w:hAnsi="Times New Roman" w:cs="Times New Roman"/>
          <w:spacing w:val="-2"/>
          <w:sz w:val="28"/>
          <w:szCs w:val="28"/>
          <w:lang w:val="en-US"/>
        </w:rPr>
        <w:t>2</w:t>
      </w:r>
      <w:r w:rsidR="002C16F1" w:rsidRPr="006B0C39">
        <w:rPr>
          <w:rFonts w:ascii="Times New Roman" w:hAnsi="Times New Roman" w:cs="Times New Roman"/>
          <w:spacing w:val="-2"/>
          <w:sz w:val="28"/>
          <w:szCs w:val="28"/>
          <w:lang w:val="en-US"/>
        </w:rPr>
        <w:t xml:space="preserve"> Kratky M., Vinsova J. Antifungal Activity of Salicylanilides and Their Esters with 4-(Trifluoromethyl)benzoic Acid // Molecules. – 2012. – Vol. 17(8). – P. 9426-9442. </w:t>
      </w:r>
    </w:p>
    <w:p w:rsidR="002C16F1" w:rsidRPr="006B0C39" w:rsidRDefault="002C16F1" w:rsidP="002C16F1">
      <w:pPr>
        <w:tabs>
          <w:tab w:val="left" w:pos="1276"/>
        </w:tabs>
        <w:ind w:firstLine="709"/>
        <w:jc w:val="both"/>
        <w:rPr>
          <w:rFonts w:ascii="Times New Roman" w:eastAsia="Times New Roman" w:hAnsi="Times New Roman" w:cs="Times New Roman"/>
          <w:sz w:val="28"/>
          <w:szCs w:val="28"/>
          <w:lang w:val="fr-FR"/>
        </w:rPr>
      </w:pPr>
      <w:r w:rsidRPr="006B0C39">
        <w:rPr>
          <w:rFonts w:ascii="Times New Roman" w:hAnsi="Times New Roman" w:cs="Times New Roman"/>
          <w:spacing w:val="-2"/>
          <w:sz w:val="28"/>
          <w:szCs w:val="28"/>
          <w:lang w:val="en-US"/>
        </w:rPr>
        <w:t>19</w:t>
      </w:r>
      <w:r w:rsidR="002A61B8" w:rsidRPr="002A61B8">
        <w:rPr>
          <w:rFonts w:ascii="Times New Roman" w:hAnsi="Times New Roman" w:cs="Times New Roman"/>
          <w:spacing w:val="-2"/>
          <w:sz w:val="28"/>
          <w:szCs w:val="28"/>
          <w:lang w:val="en-US"/>
        </w:rPr>
        <w:t>3</w:t>
      </w:r>
      <w:r w:rsidRPr="006B0C39">
        <w:rPr>
          <w:rFonts w:ascii="Times New Roman" w:hAnsi="Times New Roman" w:cs="Times New Roman"/>
          <w:spacing w:val="-2"/>
          <w:sz w:val="28"/>
          <w:szCs w:val="28"/>
          <w:lang w:val="en-US"/>
        </w:rPr>
        <w:t xml:space="preserve"> Wodnicka A., Huzar E., Krawczyk M. et al. Synthesis and antifungal activity of new salicylic acid derivatives // Polish Journal of Chemical Technology. – 2017. – Vol. 19, Issue 1. – P. 143-148. </w:t>
      </w:r>
    </w:p>
    <w:p w:rsidR="002C16F1" w:rsidRPr="006B0C39" w:rsidRDefault="002A61B8" w:rsidP="002C16F1">
      <w:pPr>
        <w:tabs>
          <w:tab w:val="left" w:pos="1276"/>
        </w:tabs>
        <w:ind w:firstLine="709"/>
        <w:jc w:val="both"/>
        <w:rPr>
          <w:rFonts w:ascii="Times New Roman" w:eastAsia="Times New Roman" w:hAnsi="Times New Roman" w:cs="Times New Roman"/>
          <w:sz w:val="28"/>
          <w:szCs w:val="28"/>
          <w:lang w:val="fr-FR"/>
        </w:rPr>
      </w:pPr>
      <w:r>
        <w:rPr>
          <w:rFonts w:ascii="Times New Roman" w:hAnsi="Times New Roman" w:cs="Times New Roman"/>
          <w:sz w:val="28"/>
          <w:szCs w:val="28"/>
          <w:lang w:val="en-US"/>
        </w:rPr>
        <w:t>19</w:t>
      </w:r>
      <w:r w:rsidRPr="002A61B8">
        <w:rPr>
          <w:rFonts w:ascii="Times New Roman" w:hAnsi="Times New Roman" w:cs="Times New Roman"/>
          <w:sz w:val="28"/>
          <w:szCs w:val="28"/>
          <w:lang w:val="en-US"/>
        </w:rPr>
        <w:t>4</w:t>
      </w:r>
      <w:r w:rsidR="002C16F1" w:rsidRPr="006B0C39">
        <w:rPr>
          <w:rFonts w:ascii="Times New Roman" w:hAnsi="Times New Roman" w:cs="Times New Roman"/>
          <w:sz w:val="28"/>
          <w:szCs w:val="28"/>
          <w:lang w:val="en-US"/>
        </w:rPr>
        <w:t xml:space="preserve"> </w:t>
      </w:r>
      <w:r w:rsidR="002C16F1" w:rsidRPr="006B0C39">
        <w:rPr>
          <w:rFonts w:ascii="Times New Roman" w:hAnsi="Times New Roman" w:cs="Times New Roman"/>
          <w:sz w:val="28"/>
          <w:szCs w:val="28"/>
          <w:lang w:val="fr-FR"/>
        </w:rPr>
        <w:t xml:space="preserve">XiongR., HeD., DengX. et al. Desing, synthesis and biological evalution of tryptamine salicylic acid derivatives as potential antitumor agents // Med.chem.commun. – 2019. – Vol. 10. – P. 573-583. </w:t>
      </w:r>
    </w:p>
    <w:p w:rsidR="002C16F1" w:rsidRPr="006B0C39" w:rsidRDefault="002A61B8" w:rsidP="002C16F1">
      <w:pPr>
        <w:tabs>
          <w:tab w:val="left" w:pos="1276"/>
        </w:tabs>
        <w:ind w:firstLine="709"/>
        <w:jc w:val="both"/>
        <w:rPr>
          <w:rFonts w:ascii="Times New Roman" w:eastAsia="Times New Roman" w:hAnsi="Times New Roman" w:cs="Times New Roman"/>
          <w:sz w:val="28"/>
          <w:szCs w:val="28"/>
          <w:lang w:val="fr-FR"/>
        </w:rPr>
      </w:pPr>
      <w:r>
        <w:rPr>
          <w:rFonts w:ascii="Times New Roman" w:hAnsi="Times New Roman" w:cs="Times New Roman"/>
          <w:bCs/>
          <w:sz w:val="28"/>
          <w:szCs w:val="28"/>
          <w:lang w:val="en-US"/>
        </w:rPr>
        <w:t>19</w:t>
      </w:r>
      <w:r w:rsidRPr="002A61B8">
        <w:rPr>
          <w:rFonts w:ascii="Times New Roman" w:hAnsi="Times New Roman" w:cs="Times New Roman"/>
          <w:bCs/>
          <w:sz w:val="28"/>
          <w:szCs w:val="28"/>
          <w:lang w:val="en-US"/>
        </w:rPr>
        <w:t>5</w:t>
      </w:r>
      <w:r w:rsidR="002C16F1" w:rsidRPr="006B0C39">
        <w:rPr>
          <w:rFonts w:ascii="Times New Roman" w:hAnsi="Times New Roman" w:cs="Times New Roman"/>
          <w:bCs/>
          <w:sz w:val="28"/>
          <w:szCs w:val="28"/>
          <w:lang w:val="en-US"/>
        </w:rPr>
        <w:t xml:space="preserve"> </w:t>
      </w:r>
      <w:r w:rsidR="002C16F1" w:rsidRPr="006B0C39">
        <w:rPr>
          <w:rFonts w:ascii="Times New Roman" w:hAnsi="Times New Roman" w:cs="Times New Roman"/>
          <w:bCs/>
          <w:sz w:val="28"/>
          <w:szCs w:val="28"/>
          <w:lang w:val="fr-FR"/>
        </w:rPr>
        <w:t xml:space="preserve">Djurendic E., Dojcinovic S.V., Sakac M. et al. Synthesis and biological evaluation of some ne 2-oxazoline and salicyclic acid derivatives // Arkivoc. – 2011. – Issue 2. – P. 83-102. </w:t>
      </w:r>
    </w:p>
    <w:p w:rsidR="002C16F1" w:rsidRPr="006B0C39" w:rsidRDefault="002A61B8" w:rsidP="002C16F1">
      <w:pPr>
        <w:tabs>
          <w:tab w:val="left" w:pos="1276"/>
        </w:tabs>
        <w:ind w:firstLine="709"/>
        <w:jc w:val="both"/>
        <w:rPr>
          <w:rFonts w:ascii="Times New Roman" w:eastAsia="Times New Roman" w:hAnsi="Times New Roman" w:cs="Times New Roman"/>
          <w:sz w:val="28"/>
          <w:szCs w:val="28"/>
          <w:lang w:val="fr-FR"/>
        </w:rPr>
      </w:pPr>
      <w:r>
        <w:rPr>
          <w:rFonts w:ascii="Times New Roman" w:hAnsi="Times New Roman" w:cs="Times New Roman"/>
          <w:sz w:val="28"/>
          <w:szCs w:val="28"/>
          <w:lang w:val="en-US"/>
        </w:rPr>
        <w:t>19</w:t>
      </w:r>
      <w:r w:rsidRPr="002A61B8">
        <w:rPr>
          <w:rFonts w:ascii="Times New Roman" w:hAnsi="Times New Roman" w:cs="Times New Roman"/>
          <w:sz w:val="28"/>
          <w:szCs w:val="28"/>
          <w:lang w:val="en-US"/>
        </w:rPr>
        <w:t>6</w:t>
      </w:r>
      <w:r w:rsidR="002C16F1" w:rsidRPr="006B0C39">
        <w:rPr>
          <w:rFonts w:ascii="Times New Roman" w:hAnsi="Times New Roman" w:cs="Times New Roman"/>
          <w:sz w:val="28"/>
          <w:szCs w:val="28"/>
          <w:lang w:val="en-US"/>
        </w:rPr>
        <w:t xml:space="preserve"> </w:t>
      </w:r>
      <w:r w:rsidR="002C16F1" w:rsidRPr="006B0C39">
        <w:rPr>
          <w:rFonts w:ascii="Times New Roman" w:hAnsi="Times New Roman" w:cs="Times New Roman"/>
          <w:sz w:val="28"/>
          <w:szCs w:val="28"/>
          <w:lang w:val="fr-FR"/>
        </w:rPr>
        <w:t xml:space="preserve">Fadeyi O.O., Obafemi C.A., Adewunmi C.O. et al. Full length research paper – antipyretic, analgesic, antinflammatory and cytotoxic effects of four derivatives of salicylic acid and anthranilic acid in mic and rats // African Journal of Biotechnology. – 2004. – Vol. 3(8). – P. 426-431. </w:t>
      </w:r>
    </w:p>
    <w:p w:rsidR="002C16F1" w:rsidRPr="006B0C39" w:rsidRDefault="002A61B8" w:rsidP="002C16F1">
      <w:pPr>
        <w:tabs>
          <w:tab w:val="left" w:pos="1276"/>
        </w:tabs>
        <w:ind w:firstLine="709"/>
        <w:jc w:val="both"/>
        <w:rPr>
          <w:rFonts w:ascii="Times New Roman" w:eastAsia="Times New Roman" w:hAnsi="Times New Roman" w:cs="Times New Roman"/>
          <w:sz w:val="28"/>
          <w:szCs w:val="28"/>
          <w:lang w:val="fr-FR"/>
        </w:rPr>
      </w:pPr>
      <w:r w:rsidRPr="002A61B8">
        <w:rPr>
          <w:rFonts w:ascii="Times New Roman" w:hAnsi="Times New Roman" w:cs="Times New Roman"/>
          <w:sz w:val="28"/>
          <w:szCs w:val="28"/>
          <w:lang w:val="en-US"/>
        </w:rPr>
        <w:t>197</w:t>
      </w:r>
      <w:r w:rsidR="002C16F1" w:rsidRPr="006B0C39">
        <w:rPr>
          <w:rFonts w:ascii="Times New Roman" w:hAnsi="Times New Roman" w:cs="Times New Roman"/>
          <w:sz w:val="28"/>
          <w:szCs w:val="28"/>
          <w:lang w:val="en-US"/>
        </w:rPr>
        <w:t xml:space="preserve"> Gerhon H., Parmegiani R., Nickerson W.J. Antimicrobial activity of metal chelates of salts of 8-quinolinols with aromatic hydroxycarboxylic acids // </w:t>
      </w:r>
      <w:hyperlink r:id="rId201" w:history="1">
        <w:r w:rsidR="002C16F1" w:rsidRPr="006B0C39">
          <w:rPr>
            <w:rStyle w:val="ae"/>
            <w:rFonts w:ascii="Times New Roman" w:hAnsi="Times New Roman"/>
            <w:color w:val="auto"/>
            <w:sz w:val="28"/>
            <w:szCs w:val="28"/>
            <w:u w:val="none"/>
            <w:lang w:val="en-US"/>
          </w:rPr>
          <w:t>Appl Microbiol.</w:t>
        </w:r>
      </w:hyperlink>
      <w:r w:rsidR="002C16F1" w:rsidRPr="006B0C39">
        <w:rPr>
          <w:rFonts w:ascii="Times New Roman" w:hAnsi="Times New Roman" w:cs="Times New Roman"/>
          <w:sz w:val="28"/>
          <w:szCs w:val="28"/>
          <w:lang w:val="en-US"/>
        </w:rPr>
        <w:t>– 1962. – Vol. 10(6). – P. 556-560.</w:t>
      </w:r>
    </w:p>
    <w:p w:rsidR="002C16F1" w:rsidRPr="006B0C39" w:rsidRDefault="002A61B8" w:rsidP="002C16F1">
      <w:pPr>
        <w:tabs>
          <w:tab w:val="left" w:pos="1276"/>
        </w:tabs>
        <w:ind w:firstLine="709"/>
        <w:jc w:val="both"/>
        <w:rPr>
          <w:rFonts w:ascii="Times New Roman" w:eastAsia="Times New Roman" w:hAnsi="Times New Roman" w:cs="Times New Roman"/>
          <w:sz w:val="28"/>
          <w:szCs w:val="28"/>
          <w:lang w:val="fr-FR"/>
        </w:rPr>
      </w:pPr>
      <w:r w:rsidRPr="002A61B8">
        <w:rPr>
          <w:rFonts w:ascii="Times New Roman" w:hAnsi="Times New Roman" w:cs="Times New Roman"/>
          <w:sz w:val="28"/>
          <w:szCs w:val="28"/>
          <w:lang w:val="en-US"/>
        </w:rPr>
        <w:t>198</w:t>
      </w:r>
      <w:r w:rsidR="002C16F1" w:rsidRPr="006B0C39">
        <w:rPr>
          <w:rFonts w:ascii="Times New Roman" w:hAnsi="Times New Roman" w:cs="Times New Roman"/>
          <w:sz w:val="28"/>
          <w:szCs w:val="28"/>
          <w:lang w:val="en-US"/>
        </w:rPr>
        <w:t xml:space="preserve"> Lira A.B. et al. Isopropyl Caffeate: a caffeic acid derivative – antioxidant potential and toxicity // Oxidative Medicine and Cellular Longevity. – 2018. –Vol. 2018. – P. 1-14. </w:t>
      </w:r>
    </w:p>
    <w:p w:rsidR="002C16F1" w:rsidRPr="006B0C39" w:rsidRDefault="002A61B8" w:rsidP="002C16F1">
      <w:pPr>
        <w:tabs>
          <w:tab w:val="left" w:pos="1276"/>
        </w:tabs>
        <w:ind w:firstLine="709"/>
        <w:jc w:val="both"/>
        <w:rPr>
          <w:rFonts w:ascii="Times New Roman" w:hAnsi="Times New Roman" w:cs="Times New Roman"/>
          <w:sz w:val="28"/>
          <w:szCs w:val="28"/>
          <w:lang w:val="en-US"/>
        </w:rPr>
      </w:pPr>
      <w:r w:rsidRPr="002A61B8">
        <w:rPr>
          <w:rFonts w:ascii="Times New Roman" w:hAnsi="Times New Roman" w:cs="Times New Roman"/>
          <w:sz w:val="28"/>
          <w:szCs w:val="28"/>
          <w:lang w:val="en-US"/>
        </w:rPr>
        <w:t>199</w:t>
      </w:r>
      <w:r w:rsidR="002C16F1" w:rsidRPr="006B0C39">
        <w:rPr>
          <w:rFonts w:ascii="Times New Roman" w:hAnsi="Times New Roman" w:cs="Times New Roman"/>
          <w:sz w:val="28"/>
          <w:szCs w:val="28"/>
          <w:lang w:val="fr-FR"/>
        </w:rPr>
        <w:t xml:space="preserve"> Satpaeva Zh.B., Shulgau Z.T., Akhmetova S.B. et al.</w:t>
      </w:r>
      <w:r w:rsidR="002C16F1" w:rsidRPr="006B0C39">
        <w:rPr>
          <w:rFonts w:ascii="Times New Roman" w:hAnsi="Times New Roman" w:cs="Times New Roman"/>
          <w:sz w:val="28"/>
          <w:szCs w:val="28"/>
          <w:lang w:val="en-US"/>
        </w:rPr>
        <w:t>Antiradical and Antimicrobial Acivity of Thiosemicarbaside and 1,2,4-Triazole Derivatives of Hydroxybenzoic Acid // Russian Journal of Bioorganic Chemistry. – 2020. – Vol. 46, №4. – P. 537-541.</w:t>
      </w:r>
    </w:p>
    <w:p w:rsidR="00B52D5F" w:rsidRPr="006B0C39" w:rsidRDefault="002A61B8" w:rsidP="00B52D5F">
      <w:pPr>
        <w:tabs>
          <w:tab w:val="left" w:pos="1276"/>
        </w:tabs>
        <w:ind w:firstLine="709"/>
        <w:jc w:val="both"/>
        <w:rPr>
          <w:rFonts w:ascii="Times New Roman" w:eastAsia="Times New Roman" w:hAnsi="Times New Roman" w:cs="Times New Roman"/>
          <w:sz w:val="28"/>
          <w:szCs w:val="28"/>
          <w:lang w:val="fr-FR"/>
        </w:rPr>
      </w:pPr>
      <w:r>
        <w:rPr>
          <w:rFonts w:ascii="Times New Roman" w:eastAsia="Times New Roman" w:hAnsi="Times New Roman" w:cs="Times New Roman"/>
          <w:sz w:val="28"/>
          <w:szCs w:val="28"/>
        </w:rPr>
        <w:t>200</w:t>
      </w:r>
      <w:r w:rsidR="00B52D5F" w:rsidRPr="006B0C39">
        <w:rPr>
          <w:rFonts w:ascii="Times New Roman" w:eastAsia="Times New Roman" w:hAnsi="Times New Roman" w:cs="Times New Roman"/>
          <w:sz w:val="28"/>
          <w:szCs w:val="28"/>
        </w:rPr>
        <w:t xml:space="preserve"> Навашин С</w:t>
      </w:r>
      <w:r w:rsidR="00B52D5F" w:rsidRPr="006B0C39">
        <w:rPr>
          <w:rFonts w:ascii="Times New Roman" w:eastAsia="Times New Roman" w:hAnsi="Times New Roman" w:cs="Times New Roman"/>
          <w:sz w:val="28"/>
          <w:szCs w:val="28"/>
          <w:lang w:val="fr-FR"/>
        </w:rPr>
        <w:t>.</w:t>
      </w:r>
      <w:r w:rsidR="00B52D5F" w:rsidRPr="006B0C39">
        <w:rPr>
          <w:rFonts w:ascii="Times New Roman" w:eastAsia="Times New Roman" w:hAnsi="Times New Roman" w:cs="Times New Roman"/>
          <w:sz w:val="28"/>
          <w:szCs w:val="28"/>
        </w:rPr>
        <w:t>М</w:t>
      </w:r>
      <w:r w:rsidR="00B52D5F" w:rsidRPr="006B0C39">
        <w:rPr>
          <w:rFonts w:ascii="Times New Roman" w:eastAsia="Times New Roman" w:hAnsi="Times New Roman" w:cs="Times New Roman"/>
          <w:sz w:val="28"/>
          <w:szCs w:val="28"/>
          <w:lang w:val="fr-FR"/>
        </w:rPr>
        <w:t xml:space="preserve">., </w:t>
      </w:r>
      <w:r w:rsidR="00B52D5F" w:rsidRPr="006B0C39">
        <w:rPr>
          <w:rFonts w:ascii="Times New Roman" w:eastAsia="Times New Roman" w:hAnsi="Times New Roman" w:cs="Times New Roman"/>
          <w:sz w:val="28"/>
          <w:szCs w:val="28"/>
        </w:rPr>
        <w:t>Фомина И</w:t>
      </w:r>
      <w:r w:rsidR="00B52D5F" w:rsidRPr="006B0C39">
        <w:rPr>
          <w:rFonts w:ascii="Times New Roman" w:eastAsia="Times New Roman" w:hAnsi="Times New Roman" w:cs="Times New Roman"/>
          <w:sz w:val="28"/>
          <w:szCs w:val="28"/>
          <w:lang w:val="fr-FR"/>
        </w:rPr>
        <w:t>.</w:t>
      </w:r>
      <w:r w:rsidR="00B52D5F" w:rsidRPr="006B0C39">
        <w:rPr>
          <w:rFonts w:ascii="Times New Roman" w:eastAsia="Times New Roman" w:hAnsi="Times New Roman" w:cs="Times New Roman"/>
          <w:sz w:val="28"/>
          <w:szCs w:val="28"/>
        </w:rPr>
        <w:t>П</w:t>
      </w:r>
      <w:r w:rsidR="00B52D5F" w:rsidRPr="006B0C39">
        <w:rPr>
          <w:rFonts w:ascii="Times New Roman" w:eastAsia="Times New Roman" w:hAnsi="Times New Roman" w:cs="Times New Roman"/>
          <w:sz w:val="28"/>
          <w:szCs w:val="28"/>
          <w:lang w:val="fr-FR"/>
        </w:rPr>
        <w:t xml:space="preserve">. </w:t>
      </w:r>
      <w:r w:rsidR="00B52D5F" w:rsidRPr="006B0C39">
        <w:rPr>
          <w:rFonts w:ascii="Times New Roman" w:eastAsia="Times New Roman" w:hAnsi="Times New Roman" w:cs="Times New Roman"/>
          <w:sz w:val="28"/>
          <w:szCs w:val="28"/>
        </w:rPr>
        <w:t>Рациональная антибиотикотерапия: справочник.– М</w:t>
      </w:r>
      <w:r w:rsidR="00B52D5F" w:rsidRPr="006B0C39">
        <w:rPr>
          <w:rFonts w:ascii="Times New Roman" w:eastAsia="Times New Roman" w:hAnsi="Times New Roman" w:cs="Times New Roman"/>
          <w:sz w:val="28"/>
          <w:szCs w:val="28"/>
          <w:lang w:val="fr-FR"/>
        </w:rPr>
        <w:t xml:space="preserve">.: </w:t>
      </w:r>
      <w:r w:rsidR="00B52D5F" w:rsidRPr="006B0C39">
        <w:rPr>
          <w:rFonts w:ascii="Times New Roman" w:eastAsia="Times New Roman" w:hAnsi="Times New Roman" w:cs="Times New Roman"/>
          <w:sz w:val="28"/>
          <w:szCs w:val="28"/>
        </w:rPr>
        <w:t>Медицина</w:t>
      </w:r>
      <w:r w:rsidR="00B52D5F" w:rsidRPr="006B0C39">
        <w:rPr>
          <w:rFonts w:ascii="Times New Roman" w:eastAsia="Times New Roman" w:hAnsi="Times New Roman" w:cs="Times New Roman"/>
          <w:sz w:val="28"/>
          <w:szCs w:val="28"/>
          <w:lang w:val="fr-FR"/>
        </w:rPr>
        <w:t xml:space="preserve">, 1982. </w:t>
      </w:r>
      <w:r w:rsidR="00B52D5F" w:rsidRPr="006B0C39">
        <w:rPr>
          <w:rFonts w:ascii="Times New Roman" w:eastAsia="Times New Roman" w:hAnsi="Times New Roman" w:cs="Times New Roman"/>
          <w:sz w:val="28"/>
          <w:szCs w:val="28"/>
        </w:rPr>
        <w:t xml:space="preserve">– </w:t>
      </w:r>
      <w:r w:rsidR="00B52D5F" w:rsidRPr="006B0C39">
        <w:rPr>
          <w:rFonts w:ascii="Times New Roman" w:eastAsia="Times New Roman" w:hAnsi="Times New Roman" w:cs="Times New Roman"/>
          <w:sz w:val="28"/>
          <w:szCs w:val="28"/>
          <w:lang w:val="fr-FR"/>
        </w:rPr>
        <w:t xml:space="preserve">496 </w:t>
      </w:r>
      <w:r w:rsidR="00B52D5F" w:rsidRPr="006B0C39">
        <w:rPr>
          <w:rFonts w:ascii="Times New Roman" w:eastAsia="Times New Roman" w:hAnsi="Times New Roman" w:cs="Times New Roman"/>
          <w:sz w:val="28"/>
          <w:szCs w:val="28"/>
        </w:rPr>
        <w:t>с</w:t>
      </w:r>
      <w:r w:rsidR="00B52D5F" w:rsidRPr="006B0C39">
        <w:rPr>
          <w:rFonts w:ascii="Times New Roman" w:eastAsia="Times New Roman" w:hAnsi="Times New Roman" w:cs="Times New Roman"/>
          <w:sz w:val="28"/>
          <w:szCs w:val="28"/>
          <w:lang w:val="fr-FR"/>
        </w:rPr>
        <w:t>.</w:t>
      </w:r>
    </w:p>
    <w:p w:rsidR="002C16F1" w:rsidRPr="006B0C39" w:rsidRDefault="002A61B8" w:rsidP="002C16F1">
      <w:pPr>
        <w:tabs>
          <w:tab w:val="left" w:pos="1276"/>
        </w:tabs>
        <w:ind w:firstLine="709"/>
        <w:jc w:val="both"/>
        <w:rPr>
          <w:rFonts w:ascii="Times New Roman" w:eastAsia="Times New Roman" w:hAnsi="Times New Roman" w:cs="Times New Roman"/>
          <w:sz w:val="28"/>
          <w:szCs w:val="28"/>
          <w:lang w:val="fr-FR"/>
        </w:rPr>
      </w:pPr>
      <w:r>
        <w:rPr>
          <w:rFonts w:ascii="Times New Roman" w:hAnsi="Times New Roman" w:cs="Times New Roman"/>
          <w:sz w:val="28"/>
          <w:szCs w:val="28"/>
        </w:rPr>
        <w:t>201</w:t>
      </w:r>
      <w:r w:rsidR="002C16F1" w:rsidRPr="006B0C39">
        <w:rPr>
          <w:rFonts w:ascii="Times New Roman" w:hAnsi="Times New Roman" w:cs="Times New Roman"/>
          <w:sz w:val="28"/>
          <w:szCs w:val="28"/>
        </w:rPr>
        <w:t xml:space="preserve"> Пат</w:t>
      </w:r>
      <w:r w:rsidR="002C16F1" w:rsidRPr="006B0C39">
        <w:rPr>
          <w:rFonts w:ascii="Times New Roman" w:hAnsi="Times New Roman" w:cs="Times New Roman"/>
          <w:sz w:val="28"/>
          <w:szCs w:val="28"/>
          <w:lang w:val="fr-FR"/>
        </w:rPr>
        <w:t>. 32855</w:t>
      </w:r>
      <w:r w:rsidR="002C16F1" w:rsidRPr="006B0C39">
        <w:rPr>
          <w:rFonts w:ascii="Times New Roman" w:hAnsi="Times New Roman" w:cs="Times New Roman"/>
          <w:sz w:val="28"/>
          <w:szCs w:val="28"/>
        </w:rPr>
        <w:t>РК</w:t>
      </w:r>
      <w:r w:rsidR="002C16F1" w:rsidRPr="006B0C39">
        <w:rPr>
          <w:rFonts w:ascii="Times New Roman" w:hAnsi="Times New Roman" w:cs="Times New Roman"/>
          <w:sz w:val="28"/>
          <w:szCs w:val="28"/>
          <w:lang w:val="fr-FR"/>
        </w:rPr>
        <w:t>.</w:t>
      </w:r>
      <w:r w:rsidR="002C16F1" w:rsidRPr="006B0C39">
        <w:rPr>
          <w:rFonts w:ascii="Times New Roman" w:hAnsi="Times New Roman" w:cs="Times New Roman"/>
          <w:sz w:val="28"/>
          <w:szCs w:val="28"/>
          <w:lang w:val="kk-KZ"/>
        </w:rPr>
        <w:t xml:space="preserve"> N-фенил-2-(2-гидроксибензоил)гидразинкарбо-тиоамид, обладающий выраженной антиоксидантной активностью / Нуркенов О.А., Газалиев А.М., Сатпаева Ж.Б. и др.; опубл</w:t>
      </w:r>
      <w:r w:rsidR="002C16F1" w:rsidRPr="006B0C39">
        <w:rPr>
          <w:rFonts w:ascii="Times New Roman" w:hAnsi="Times New Roman" w:cs="Times New Roman"/>
          <w:sz w:val="28"/>
          <w:szCs w:val="28"/>
          <w:lang w:val="fr-FR"/>
        </w:rPr>
        <w:t xml:space="preserve">. </w:t>
      </w:r>
      <w:r w:rsidR="002C16F1" w:rsidRPr="006B0C39">
        <w:rPr>
          <w:rFonts w:ascii="Times New Roman" w:hAnsi="Times New Roman" w:cs="Times New Roman"/>
          <w:sz w:val="28"/>
          <w:szCs w:val="28"/>
          <w:lang w:val="kk-KZ"/>
        </w:rPr>
        <w:t>11.06.18, Бюл. №21. – 5 с.</w:t>
      </w:r>
    </w:p>
    <w:p w:rsidR="002C16F1" w:rsidRPr="006B0C39" w:rsidRDefault="002A61B8" w:rsidP="002C16F1">
      <w:pPr>
        <w:tabs>
          <w:tab w:val="left" w:pos="1276"/>
        </w:tabs>
        <w:ind w:firstLine="709"/>
        <w:jc w:val="both"/>
        <w:rPr>
          <w:rFonts w:ascii="Times New Roman" w:eastAsia="Times New Roman" w:hAnsi="Times New Roman" w:cs="Times New Roman"/>
          <w:sz w:val="28"/>
          <w:szCs w:val="28"/>
          <w:lang w:val="fr-FR"/>
        </w:rPr>
      </w:pPr>
      <w:r>
        <w:rPr>
          <w:rFonts w:ascii="Times New Roman" w:hAnsi="Times New Roman" w:cs="Times New Roman"/>
          <w:sz w:val="28"/>
          <w:szCs w:val="28"/>
          <w:lang w:val="kk-KZ"/>
        </w:rPr>
        <w:t>202</w:t>
      </w:r>
      <w:r w:rsidR="002C16F1" w:rsidRPr="006B0C39">
        <w:rPr>
          <w:rFonts w:ascii="Times New Roman" w:hAnsi="Times New Roman" w:cs="Times New Roman"/>
          <w:sz w:val="28"/>
          <w:szCs w:val="28"/>
          <w:lang w:val="kk-KZ"/>
        </w:rPr>
        <w:t xml:space="preserve"> Пат.4696 РК. </w:t>
      </w:r>
      <w:r w:rsidR="002C16F1" w:rsidRPr="006B0C39">
        <w:rPr>
          <w:rFonts w:ascii="Times New Roman" w:hAnsi="Times New Roman" w:cs="Times New Roman"/>
          <w:sz w:val="28"/>
          <w:szCs w:val="28"/>
        </w:rPr>
        <w:t>Этилтиосемикарбазидные</w:t>
      </w:r>
      <w:r w:rsidR="002C16F1" w:rsidRPr="006B0C39">
        <w:rPr>
          <w:rFonts w:ascii="Times New Roman" w:hAnsi="Times New Roman" w:cs="Times New Roman"/>
          <w:sz w:val="28"/>
          <w:szCs w:val="28"/>
          <w:lang w:val="kk-KZ"/>
        </w:rPr>
        <w:t xml:space="preserve"> </w:t>
      </w:r>
      <w:r w:rsidR="002C16F1" w:rsidRPr="006B0C39">
        <w:rPr>
          <w:rFonts w:ascii="Times New Roman" w:hAnsi="Times New Roman" w:cs="Times New Roman"/>
          <w:sz w:val="28"/>
          <w:szCs w:val="28"/>
        </w:rPr>
        <w:t>производные</w:t>
      </w:r>
      <w:r w:rsidR="002C16F1" w:rsidRPr="006B0C39">
        <w:rPr>
          <w:rFonts w:ascii="Times New Roman" w:hAnsi="Times New Roman" w:cs="Times New Roman"/>
          <w:sz w:val="28"/>
          <w:szCs w:val="28"/>
          <w:lang w:val="kk-KZ"/>
        </w:rPr>
        <w:t xml:space="preserve"> </w:t>
      </w:r>
      <w:r w:rsidR="002C16F1" w:rsidRPr="006B0C39">
        <w:rPr>
          <w:rFonts w:ascii="Times New Roman" w:hAnsi="Times New Roman" w:cs="Times New Roman"/>
          <w:sz w:val="28"/>
          <w:szCs w:val="28"/>
        </w:rPr>
        <w:t>гидразидов</w:t>
      </w:r>
      <w:r w:rsidR="002C16F1" w:rsidRPr="006B0C39">
        <w:rPr>
          <w:rFonts w:ascii="Times New Roman" w:hAnsi="Times New Roman" w:cs="Times New Roman"/>
          <w:sz w:val="28"/>
          <w:szCs w:val="28"/>
          <w:lang w:val="fr-FR"/>
        </w:rPr>
        <w:t xml:space="preserve"> 2- </w:t>
      </w:r>
      <w:r w:rsidR="002C16F1" w:rsidRPr="006B0C39">
        <w:rPr>
          <w:rFonts w:ascii="Times New Roman" w:hAnsi="Times New Roman" w:cs="Times New Roman"/>
          <w:sz w:val="28"/>
          <w:szCs w:val="28"/>
        </w:rPr>
        <w:t>и</w:t>
      </w:r>
      <w:r w:rsidR="002C16F1" w:rsidRPr="006B0C39">
        <w:rPr>
          <w:rFonts w:ascii="Times New Roman" w:hAnsi="Times New Roman" w:cs="Times New Roman"/>
          <w:sz w:val="28"/>
          <w:szCs w:val="28"/>
          <w:lang w:val="fr-FR"/>
        </w:rPr>
        <w:t xml:space="preserve"> 4-</w:t>
      </w:r>
      <w:r w:rsidR="002C16F1" w:rsidRPr="006B0C39">
        <w:rPr>
          <w:rFonts w:ascii="Times New Roman" w:hAnsi="Times New Roman" w:cs="Times New Roman"/>
          <w:sz w:val="28"/>
          <w:szCs w:val="28"/>
        </w:rPr>
        <w:t>гидроксибензойных</w:t>
      </w:r>
      <w:r w:rsidR="002C16F1" w:rsidRPr="006B0C39">
        <w:rPr>
          <w:rFonts w:ascii="Times New Roman" w:hAnsi="Times New Roman" w:cs="Times New Roman"/>
          <w:sz w:val="28"/>
          <w:szCs w:val="28"/>
          <w:lang w:val="kk-KZ"/>
        </w:rPr>
        <w:t xml:space="preserve"> </w:t>
      </w:r>
      <w:r w:rsidR="002C16F1" w:rsidRPr="006B0C39">
        <w:rPr>
          <w:rFonts w:ascii="Times New Roman" w:hAnsi="Times New Roman" w:cs="Times New Roman"/>
          <w:sz w:val="28"/>
          <w:szCs w:val="28"/>
        </w:rPr>
        <w:t>кислот</w:t>
      </w:r>
      <w:r w:rsidR="002C16F1" w:rsidRPr="006B0C39">
        <w:rPr>
          <w:rFonts w:ascii="Times New Roman" w:hAnsi="Times New Roman" w:cs="Times New Roman"/>
          <w:sz w:val="28"/>
          <w:szCs w:val="28"/>
          <w:lang w:val="kk-KZ"/>
        </w:rPr>
        <w:t xml:space="preserve"> </w:t>
      </w:r>
      <w:r w:rsidR="002C16F1" w:rsidRPr="006B0C39">
        <w:rPr>
          <w:rFonts w:ascii="Times New Roman" w:hAnsi="Times New Roman" w:cs="Times New Roman"/>
          <w:sz w:val="28"/>
          <w:szCs w:val="28"/>
        </w:rPr>
        <w:t>обладающие</w:t>
      </w:r>
      <w:r w:rsidR="002C16F1" w:rsidRPr="006B0C39">
        <w:rPr>
          <w:rFonts w:ascii="Times New Roman" w:hAnsi="Times New Roman" w:cs="Times New Roman"/>
          <w:sz w:val="28"/>
          <w:szCs w:val="28"/>
          <w:lang w:val="kk-KZ"/>
        </w:rPr>
        <w:t xml:space="preserve"> </w:t>
      </w:r>
      <w:r w:rsidR="002C16F1" w:rsidRPr="006B0C39">
        <w:rPr>
          <w:rFonts w:ascii="Times New Roman" w:hAnsi="Times New Roman" w:cs="Times New Roman"/>
          <w:sz w:val="28"/>
          <w:szCs w:val="28"/>
        </w:rPr>
        <w:t>выраженной</w:t>
      </w:r>
      <w:r w:rsidR="002C16F1" w:rsidRPr="006B0C39">
        <w:rPr>
          <w:rFonts w:ascii="Times New Roman" w:hAnsi="Times New Roman" w:cs="Times New Roman"/>
          <w:sz w:val="28"/>
          <w:szCs w:val="28"/>
          <w:lang w:val="kk-KZ"/>
        </w:rPr>
        <w:t xml:space="preserve"> </w:t>
      </w:r>
      <w:r w:rsidR="002C16F1" w:rsidRPr="006B0C39">
        <w:rPr>
          <w:rFonts w:ascii="Times New Roman" w:hAnsi="Times New Roman" w:cs="Times New Roman"/>
          <w:sz w:val="28"/>
          <w:szCs w:val="28"/>
        </w:rPr>
        <w:t>антиоксидантной</w:t>
      </w:r>
      <w:r w:rsidR="002C16F1" w:rsidRPr="006B0C39">
        <w:rPr>
          <w:rFonts w:ascii="Times New Roman" w:hAnsi="Times New Roman" w:cs="Times New Roman"/>
          <w:sz w:val="28"/>
          <w:szCs w:val="28"/>
          <w:lang w:val="kk-KZ"/>
        </w:rPr>
        <w:t xml:space="preserve"> </w:t>
      </w:r>
      <w:r w:rsidR="002C16F1" w:rsidRPr="006B0C39">
        <w:rPr>
          <w:rFonts w:ascii="Times New Roman" w:hAnsi="Times New Roman" w:cs="Times New Roman"/>
          <w:sz w:val="28"/>
          <w:szCs w:val="28"/>
        </w:rPr>
        <w:t>активностью</w:t>
      </w:r>
      <w:r w:rsidR="002C16F1" w:rsidRPr="006B0C39">
        <w:rPr>
          <w:rFonts w:ascii="Times New Roman" w:hAnsi="Times New Roman" w:cs="Times New Roman"/>
          <w:sz w:val="28"/>
          <w:szCs w:val="28"/>
          <w:lang w:val="fr-FR"/>
        </w:rPr>
        <w:t xml:space="preserve"> (</w:t>
      </w:r>
      <w:r w:rsidR="002C16F1" w:rsidRPr="006B0C39">
        <w:rPr>
          <w:rFonts w:ascii="Times New Roman" w:hAnsi="Times New Roman" w:cs="Times New Roman"/>
          <w:sz w:val="28"/>
          <w:szCs w:val="28"/>
        </w:rPr>
        <w:t>варианты</w:t>
      </w:r>
      <w:r w:rsidR="002C16F1" w:rsidRPr="006B0C39">
        <w:rPr>
          <w:rFonts w:ascii="Times New Roman" w:hAnsi="Times New Roman" w:cs="Times New Roman"/>
          <w:sz w:val="28"/>
          <w:szCs w:val="28"/>
          <w:lang w:val="fr-FR"/>
        </w:rPr>
        <w:t xml:space="preserve">) / </w:t>
      </w:r>
      <w:r w:rsidR="002C16F1" w:rsidRPr="006B0C39">
        <w:rPr>
          <w:rFonts w:ascii="Times New Roman" w:hAnsi="Times New Roman" w:cs="Times New Roman"/>
          <w:sz w:val="28"/>
          <w:szCs w:val="28"/>
          <w:lang w:val="kk-KZ"/>
        </w:rPr>
        <w:t xml:space="preserve">Сатпаева Ж.Б., Нуркенов О.А., Шульгау З.Т. и др.; </w:t>
      </w:r>
      <w:r w:rsidR="002C16F1" w:rsidRPr="006B0C39">
        <w:rPr>
          <w:rFonts w:ascii="Times New Roman" w:hAnsi="Times New Roman" w:cs="Times New Roman"/>
          <w:sz w:val="28"/>
          <w:szCs w:val="28"/>
        </w:rPr>
        <w:t>опубл</w:t>
      </w:r>
      <w:r w:rsidR="002C16F1" w:rsidRPr="006B0C39">
        <w:rPr>
          <w:rFonts w:ascii="Times New Roman" w:hAnsi="Times New Roman" w:cs="Times New Roman"/>
          <w:sz w:val="28"/>
          <w:szCs w:val="28"/>
          <w:lang w:val="fr-FR"/>
        </w:rPr>
        <w:t xml:space="preserve">. </w:t>
      </w:r>
      <w:r w:rsidR="002C16F1" w:rsidRPr="006B0C39">
        <w:rPr>
          <w:rFonts w:ascii="Times New Roman" w:hAnsi="Times New Roman" w:cs="Times New Roman"/>
          <w:sz w:val="28"/>
          <w:szCs w:val="28"/>
          <w:lang w:val="kk-KZ"/>
        </w:rPr>
        <w:t>19.02.20, Бюл. №7.</w:t>
      </w:r>
    </w:p>
    <w:p w:rsidR="002C16F1" w:rsidRPr="006B0C39" w:rsidRDefault="002A61B8" w:rsidP="002C16F1">
      <w:pPr>
        <w:tabs>
          <w:tab w:val="left" w:pos="1276"/>
        </w:tabs>
        <w:ind w:firstLine="709"/>
        <w:jc w:val="both"/>
        <w:rPr>
          <w:rFonts w:ascii="Times New Roman" w:eastAsia="Times New Roman" w:hAnsi="Times New Roman" w:cs="Times New Roman"/>
          <w:sz w:val="28"/>
          <w:szCs w:val="28"/>
          <w:lang w:val="fr-FR"/>
        </w:rPr>
      </w:pPr>
      <w:r>
        <w:rPr>
          <w:rFonts w:ascii="Times New Roman" w:hAnsi="Times New Roman" w:cs="Times New Roman"/>
          <w:sz w:val="28"/>
          <w:szCs w:val="28"/>
          <w:lang w:val="en-US"/>
        </w:rPr>
        <w:t>20</w:t>
      </w:r>
      <w:r w:rsidRPr="002A61B8">
        <w:rPr>
          <w:rFonts w:ascii="Times New Roman" w:hAnsi="Times New Roman" w:cs="Times New Roman"/>
          <w:sz w:val="28"/>
          <w:szCs w:val="28"/>
          <w:lang w:val="en-US"/>
        </w:rPr>
        <w:t>3</w:t>
      </w:r>
      <w:r w:rsidR="002C16F1" w:rsidRPr="006B0C39">
        <w:rPr>
          <w:rFonts w:ascii="Times New Roman" w:hAnsi="Times New Roman" w:cs="Times New Roman"/>
          <w:sz w:val="28"/>
          <w:szCs w:val="28"/>
          <w:lang w:val="en-US"/>
        </w:rPr>
        <w:t xml:space="preserve"> </w:t>
      </w:r>
      <w:r w:rsidR="002C16F1" w:rsidRPr="006B0C39">
        <w:rPr>
          <w:rFonts w:ascii="Times New Roman" w:hAnsi="Times New Roman" w:cs="Times New Roman"/>
          <w:sz w:val="28"/>
          <w:szCs w:val="28"/>
          <w:lang w:val="fr-FR"/>
        </w:rPr>
        <w:t>Plattner S., Erb R., Chervet J-P., Oberacher H. Studying the reducing potencies of antioxidants with the electrochemistry inherently present in electrospray ionization-massspectrometry // Analytical Bioanalytical Chemistry. – 2014. – Vol. 406 (1). – P. 213</w:t>
      </w:r>
      <w:r w:rsidR="002C16F1" w:rsidRPr="006B0C39">
        <w:rPr>
          <w:rFonts w:ascii="Times New Roman" w:hAnsi="Times New Roman" w:cs="Times New Roman"/>
          <w:sz w:val="28"/>
          <w:szCs w:val="28"/>
          <w:lang w:val="en-US"/>
        </w:rPr>
        <w:t>-</w:t>
      </w:r>
      <w:r w:rsidR="002C16F1" w:rsidRPr="006B0C39">
        <w:rPr>
          <w:rFonts w:ascii="Times New Roman" w:hAnsi="Times New Roman" w:cs="Times New Roman"/>
          <w:sz w:val="28"/>
          <w:szCs w:val="28"/>
          <w:lang w:val="fr-FR"/>
        </w:rPr>
        <w:t xml:space="preserve">224. </w:t>
      </w:r>
    </w:p>
    <w:p w:rsidR="002C16F1" w:rsidRPr="006B0C39" w:rsidRDefault="002C16F1" w:rsidP="002C16F1">
      <w:pPr>
        <w:jc w:val="center"/>
        <w:rPr>
          <w:rFonts w:ascii="Times New Roman" w:hAnsi="Times New Roman" w:cs="Times New Roman"/>
          <w:b/>
          <w:sz w:val="28"/>
          <w:szCs w:val="28"/>
          <w:lang w:val="en-US"/>
        </w:rPr>
      </w:pPr>
    </w:p>
    <w:p w:rsidR="00745CD3" w:rsidRPr="006B0C39" w:rsidRDefault="00745CD3" w:rsidP="00564B03">
      <w:pPr>
        <w:jc w:val="center"/>
        <w:rPr>
          <w:rFonts w:ascii="Times New Roman" w:hAnsi="Times New Roman" w:cs="Times New Roman"/>
          <w:b/>
          <w:sz w:val="28"/>
          <w:szCs w:val="28"/>
          <w:lang w:val="en-US"/>
        </w:rPr>
      </w:pPr>
    </w:p>
    <w:p w:rsidR="00745CD3" w:rsidRPr="006B0C39" w:rsidRDefault="00745CD3" w:rsidP="00564B03">
      <w:pPr>
        <w:jc w:val="center"/>
        <w:rPr>
          <w:rFonts w:ascii="Times New Roman" w:hAnsi="Times New Roman" w:cs="Times New Roman"/>
          <w:b/>
          <w:sz w:val="28"/>
          <w:szCs w:val="28"/>
          <w:lang w:val="en-US"/>
        </w:rPr>
      </w:pPr>
    </w:p>
    <w:p w:rsidR="002A61B8" w:rsidRPr="00584898" w:rsidRDefault="002A61B8" w:rsidP="00564B03">
      <w:pPr>
        <w:jc w:val="center"/>
        <w:rPr>
          <w:rFonts w:ascii="Times New Roman" w:hAnsi="Times New Roman" w:cs="Times New Roman"/>
          <w:b/>
          <w:sz w:val="28"/>
          <w:szCs w:val="28"/>
          <w:lang w:val="en-US"/>
        </w:rPr>
        <w:sectPr w:rsidR="002A61B8" w:rsidRPr="00584898" w:rsidSect="00382B1B">
          <w:pgSz w:w="11900" w:h="16840" w:code="9"/>
          <w:pgMar w:top="1134" w:right="567" w:bottom="1134" w:left="1701" w:header="709" w:footer="709" w:gutter="0"/>
          <w:cols w:space="708"/>
          <w:docGrid w:linePitch="360"/>
        </w:sectPr>
      </w:pPr>
    </w:p>
    <w:p w:rsidR="00483C0B" w:rsidRPr="006B0C39" w:rsidRDefault="00583778" w:rsidP="00564B03">
      <w:pPr>
        <w:jc w:val="center"/>
        <w:rPr>
          <w:rFonts w:ascii="Times New Roman" w:hAnsi="Times New Roman" w:cs="Times New Roman"/>
          <w:b/>
          <w:sz w:val="28"/>
          <w:szCs w:val="28"/>
          <w:lang w:val="fr-FR"/>
        </w:rPr>
      </w:pPr>
      <w:r w:rsidRPr="006B0C39">
        <w:rPr>
          <w:rFonts w:ascii="Times New Roman" w:hAnsi="Times New Roman" w:cs="Times New Roman"/>
          <w:b/>
          <w:sz w:val="28"/>
          <w:szCs w:val="28"/>
        </w:rPr>
        <w:lastRenderedPageBreak/>
        <w:t>П</w:t>
      </w:r>
      <w:r w:rsidR="00D829B8" w:rsidRPr="006B0C39">
        <w:rPr>
          <w:rFonts w:ascii="Times New Roman" w:hAnsi="Times New Roman" w:cs="Times New Roman"/>
          <w:b/>
          <w:sz w:val="28"/>
          <w:szCs w:val="28"/>
        </w:rPr>
        <w:t>РИЛОЖЕНИЕ</w:t>
      </w:r>
      <w:r w:rsidR="004D5985" w:rsidRPr="006B0C39">
        <w:rPr>
          <w:rFonts w:ascii="Times New Roman" w:hAnsi="Times New Roman" w:cs="Times New Roman"/>
          <w:b/>
          <w:sz w:val="28"/>
          <w:szCs w:val="28"/>
        </w:rPr>
        <w:t xml:space="preserve"> </w:t>
      </w:r>
      <w:r w:rsidR="00D829B8" w:rsidRPr="006B0C39">
        <w:rPr>
          <w:rFonts w:ascii="Times New Roman" w:hAnsi="Times New Roman" w:cs="Times New Roman"/>
          <w:b/>
          <w:sz w:val="28"/>
          <w:szCs w:val="28"/>
        </w:rPr>
        <w:t>А</w:t>
      </w:r>
    </w:p>
    <w:p w:rsidR="00EB68D2" w:rsidRPr="006B0C39" w:rsidRDefault="00EB68D2" w:rsidP="00564B03">
      <w:pPr>
        <w:jc w:val="center"/>
        <w:rPr>
          <w:rFonts w:ascii="Times New Roman" w:hAnsi="Times New Roman" w:cs="Times New Roman"/>
          <w:sz w:val="28"/>
          <w:szCs w:val="28"/>
        </w:rPr>
      </w:pPr>
    </w:p>
    <w:p w:rsidR="00483C0B" w:rsidRPr="006B0C39" w:rsidRDefault="00BE54B3" w:rsidP="00564B03">
      <w:pPr>
        <w:jc w:val="center"/>
        <w:rPr>
          <w:rFonts w:ascii="Times New Roman" w:hAnsi="Times New Roman" w:cs="Times New Roman"/>
          <w:sz w:val="28"/>
          <w:szCs w:val="28"/>
        </w:rPr>
      </w:pPr>
      <w:r w:rsidRPr="006B0C39">
        <w:rPr>
          <w:rFonts w:ascii="Times New Roman" w:hAnsi="Times New Roman" w:cs="Times New Roman"/>
          <w:sz w:val="28"/>
          <w:szCs w:val="28"/>
        </w:rPr>
        <w:t>Акт</w:t>
      </w:r>
      <w:r w:rsidR="004D5985" w:rsidRPr="006B0C39">
        <w:rPr>
          <w:rFonts w:ascii="Times New Roman" w:hAnsi="Times New Roman" w:cs="Times New Roman"/>
          <w:sz w:val="28"/>
          <w:szCs w:val="28"/>
        </w:rPr>
        <w:t xml:space="preserve"> </w:t>
      </w:r>
      <w:r w:rsidRPr="006B0C39">
        <w:rPr>
          <w:rFonts w:ascii="Times New Roman" w:hAnsi="Times New Roman" w:cs="Times New Roman"/>
          <w:sz w:val="28"/>
          <w:szCs w:val="28"/>
        </w:rPr>
        <w:t>испытания</w:t>
      </w:r>
      <w:r w:rsidR="004D5985" w:rsidRPr="006B0C39">
        <w:rPr>
          <w:rFonts w:ascii="Times New Roman" w:hAnsi="Times New Roman" w:cs="Times New Roman"/>
          <w:sz w:val="28"/>
          <w:szCs w:val="28"/>
        </w:rPr>
        <w:t xml:space="preserve"> </w:t>
      </w:r>
      <w:r w:rsidR="0083026E" w:rsidRPr="006B0C39">
        <w:rPr>
          <w:rFonts w:ascii="Times New Roman" w:hAnsi="Times New Roman" w:cs="Times New Roman"/>
          <w:sz w:val="28"/>
          <w:szCs w:val="28"/>
        </w:rPr>
        <w:t xml:space="preserve">3.11-3.14, 3.21-3.24 </w:t>
      </w:r>
      <w:r w:rsidR="00483C0B" w:rsidRPr="006B0C39">
        <w:rPr>
          <w:rFonts w:ascii="Times New Roman" w:hAnsi="Times New Roman" w:cs="Times New Roman"/>
          <w:sz w:val="28"/>
          <w:szCs w:val="28"/>
        </w:rPr>
        <w:t>соединений</w:t>
      </w:r>
      <w:r w:rsidR="004D5985" w:rsidRPr="006B0C39">
        <w:rPr>
          <w:rFonts w:ascii="Times New Roman" w:hAnsi="Times New Roman" w:cs="Times New Roman"/>
          <w:sz w:val="28"/>
          <w:szCs w:val="28"/>
        </w:rPr>
        <w:t xml:space="preserve"> </w:t>
      </w:r>
      <w:r w:rsidR="00483C0B" w:rsidRPr="006B0C39">
        <w:rPr>
          <w:rFonts w:ascii="Times New Roman" w:hAnsi="Times New Roman" w:cs="Times New Roman"/>
          <w:sz w:val="28"/>
          <w:szCs w:val="28"/>
        </w:rPr>
        <w:t>на</w:t>
      </w:r>
      <w:r w:rsidR="004D5985" w:rsidRPr="006B0C39">
        <w:rPr>
          <w:rFonts w:ascii="Times New Roman" w:hAnsi="Times New Roman" w:cs="Times New Roman"/>
          <w:sz w:val="28"/>
          <w:szCs w:val="28"/>
        </w:rPr>
        <w:t xml:space="preserve"> </w:t>
      </w:r>
      <w:r w:rsidR="00483C0B" w:rsidRPr="006B0C39">
        <w:rPr>
          <w:rFonts w:ascii="Times New Roman" w:hAnsi="Times New Roman" w:cs="Times New Roman"/>
          <w:sz w:val="28"/>
          <w:szCs w:val="28"/>
        </w:rPr>
        <w:t>противобактериальную, противогрибковую</w:t>
      </w:r>
      <w:r w:rsidR="004D5985" w:rsidRPr="006B0C39">
        <w:rPr>
          <w:rFonts w:ascii="Times New Roman" w:hAnsi="Times New Roman" w:cs="Times New Roman"/>
          <w:sz w:val="28"/>
          <w:szCs w:val="28"/>
        </w:rPr>
        <w:t xml:space="preserve"> </w:t>
      </w:r>
      <w:r w:rsidR="00483C0B" w:rsidRPr="006B0C39">
        <w:rPr>
          <w:rFonts w:ascii="Times New Roman" w:hAnsi="Times New Roman" w:cs="Times New Roman"/>
          <w:sz w:val="28"/>
          <w:szCs w:val="28"/>
        </w:rPr>
        <w:t>активность</w:t>
      </w:r>
    </w:p>
    <w:p w:rsidR="00483C0B" w:rsidRPr="006B0C39" w:rsidRDefault="00483C0B" w:rsidP="00564B03">
      <w:pPr>
        <w:jc w:val="center"/>
        <w:rPr>
          <w:rFonts w:ascii="Times New Roman" w:hAnsi="Times New Roman" w:cs="Times New Roman"/>
          <w:sz w:val="28"/>
          <w:szCs w:val="28"/>
        </w:rPr>
      </w:pPr>
    </w:p>
    <w:p w:rsidR="00483C0B" w:rsidRPr="006B0C39" w:rsidRDefault="00483C0B" w:rsidP="00564B03">
      <w:pPr>
        <w:jc w:val="center"/>
        <w:rPr>
          <w:rFonts w:ascii="Times New Roman" w:hAnsi="Times New Roman" w:cs="Times New Roman"/>
          <w:sz w:val="28"/>
          <w:szCs w:val="28"/>
          <w:lang w:val="en-US"/>
        </w:rPr>
      </w:pPr>
      <w:r w:rsidRPr="006B0C39">
        <w:rPr>
          <w:rFonts w:ascii="Times New Roman" w:hAnsi="Times New Roman" w:cs="Times New Roman"/>
          <w:noProof/>
          <w:sz w:val="28"/>
          <w:szCs w:val="28"/>
          <w:lang w:eastAsia="ru-RU"/>
        </w:rPr>
        <w:drawing>
          <wp:inline distT="0" distB="0" distL="0" distR="0">
            <wp:extent cx="5663821" cy="7536544"/>
            <wp:effectExtent l="0" t="0" r="0" b="7620"/>
            <wp:docPr id="35" name="Изображение 35" descr="/Users/zanarsatpaeva/Desktop/Приложения/А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zanarsatpaeva/Desktop/Приложения/А1.jpeg"/>
                    <pic:cNvPicPr>
                      <a:picLocks noChangeAspect="1" noChangeArrowheads="1"/>
                    </pic:cNvPicPr>
                  </pic:nvPicPr>
                  <pic:blipFill rotWithShape="1">
                    <a:blip r:embed="rId202" cstate="print">
                      <a:extLst>
                        <a:ext uri="{28A0092B-C50C-407E-A947-70E740481C1C}">
                          <a14:useLocalDpi xmlns:a14="http://schemas.microsoft.com/office/drawing/2010/main" val="0"/>
                        </a:ext>
                      </a:extLst>
                    </a:blip>
                    <a:srcRect t="3173"/>
                    <a:stretch/>
                  </pic:blipFill>
                  <pic:spPr bwMode="auto">
                    <a:xfrm>
                      <a:off x="0" y="0"/>
                      <a:ext cx="5673633" cy="7549600"/>
                    </a:xfrm>
                    <a:prstGeom prst="rect">
                      <a:avLst/>
                    </a:prstGeom>
                    <a:noFill/>
                    <a:ln>
                      <a:noFill/>
                    </a:ln>
                    <a:extLst>
                      <a:ext uri="{53640926-AAD7-44D8-BBD7-CCE9431645EC}">
                        <a14:shadowObscured xmlns:a14="http://schemas.microsoft.com/office/drawing/2010/main"/>
                      </a:ext>
                    </a:extLst>
                  </pic:spPr>
                </pic:pic>
              </a:graphicData>
            </a:graphic>
          </wp:inline>
        </w:drawing>
      </w:r>
    </w:p>
    <w:p w:rsidR="00483C0B" w:rsidRPr="006B0C39" w:rsidRDefault="00483C0B" w:rsidP="00564B03">
      <w:pPr>
        <w:jc w:val="center"/>
        <w:rPr>
          <w:rFonts w:ascii="Times New Roman" w:hAnsi="Times New Roman" w:cs="Times New Roman"/>
          <w:sz w:val="28"/>
          <w:szCs w:val="28"/>
          <w:lang w:val="en-US"/>
        </w:rPr>
      </w:pPr>
    </w:p>
    <w:p w:rsidR="00483C0B" w:rsidRPr="006B0C39" w:rsidRDefault="00483C0B" w:rsidP="00564B03">
      <w:pPr>
        <w:jc w:val="center"/>
        <w:rPr>
          <w:rFonts w:ascii="Times New Roman" w:hAnsi="Times New Roman" w:cs="Times New Roman"/>
          <w:sz w:val="28"/>
          <w:szCs w:val="28"/>
          <w:lang w:val="en-US"/>
        </w:rPr>
      </w:pPr>
      <w:r w:rsidRPr="006B0C39">
        <w:rPr>
          <w:rFonts w:ascii="Times New Roman" w:hAnsi="Times New Roman" w:cs="Times New Roman"/>
          <w:noProof/>
          <w:sz w:val="28"/>
          <w:szCs w:val="28"/>
          <w:lang w:eastAsia="ru-RU"/>
        </w:rPr>
        <w:lastRenderedPageBreak/>
        <w:drawing>
          <wp:inline distT="0" distB="0" distL="0" distR="0">
            <wp:extent cx="5938520" cy="8161020"/>
            <wp:effectExtent l="0" t="0" r="5080" b="0"/>
            <wp:docPr id="2" name="Изображение 2" descr="/Users/zanarsatpaeva/Desktop/Приложения/А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zanarsatpaeva/Desktop/Приложения/А2.jpe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5938520" cy="8161020"/>
                    </a:xfrm>
                    <a:prstGeom prst="rect">
                      <a:avLst/>
                    </a:prstGeom>
                    <a:noFill/>
                    <a:ln>
                      <a:noFill/>
                    </a:ln>
                  </pic:spPr>
                </pic:pic>
              </a:graphicData>
            </a:graphic>
          </wp:inline>
        </w:drawing>
      </w:r>
    </w:p>
    <w:p w:rsidR="00483C0B" w:rsidRPr="006B0C39" w:rsidRDefault="00483C0B" w:rsidP="00564B03">
      <w:pPr>
        <w:jc w:val="center"/>
        <w:rPr>
          <w:rFonts w:ascii="Times New Roman" w:hAnsi="Times New Roman" w:cs="Times New Roman"/>
          <w:sz w:val="28"/>
          <w:szCs w:val="28"/>
          <w:lang w:val="en-US"/>
        </w:rPr>
      </w:pPr>
    </w:p>
    <w:p w:rsidR="00483C0B" w:rsidRPr="006B0C39" w:rsidRDefault="00483C0B" w:rsidP="00564B03">
      <w:pPr>
        <w:jc w:val="center"/>
        <w:rPr>
          <w:rFonts w:ascii="Times New Roman" w:hAnsi="Times New Roman" w:cs="Times New Roman"/>
          <w:sz w:val="28"/>
          <w:szCs w:val="28"/>
          <w:lang w:val="en-US"/>
        </w:rPr>
      </w:pPr>
    </w:p>
    <w:p w:rsidR="00483C0B" w:rsidRPr="006B0C39" w:rsidRDefault="00483C0B" w:rsidP="00564B03">
      <w:pPr>
        <w:jc w:val="center"/>
        <w:rPr>
          <w:rFonts w:ascii="Times New Roman" w:hAnsi="Times New Roman" w:cs="Times New Roman"/>
          <w:sz w:val="28"/>
          <w:szCs w:val="28"/>
          <w:lang w:val="en-US"/>
        </w:rPr>
      </w:pPr>
    </w:p>
    <w:p w:rsidR="00483C0B" w:rsidRPr="006B0C39" w:rsidRDefault="00483C0B" w:rsidP="00564B03">
      <w:pPr>
        <w:jc w:val="center"/>
        <w:rPr>
          <w:rFonts w:ascii="Times New Roman" w:hAnsi="Times New Roman" w:cs="Times New Roman"/>
          <w:sz w:val="28"/>
          <w:szCs w:val="28"/>
        </w:rPr>
      </w:pPr>
      <w:r w:rsidRPr="006B0C39">
        <w:rPr>
          <w:rFonts w:ascii="Times New Roman" w:hAnsi="Times New Roman" w:cs="Times New Roman"/>
          <w:noProof/>
          <w:sz w:val="28"/>
          <w:szCs w:val="28"/>
          <w:lang w:eastAsia="ru-RU"/>
        </w:rPr>
        <w:lastRenderedPageBreak/>
        <w:drawing>
          <wp:inline distT="0" distB="0" distL="0" distR="0">
            <wp:extent cx="5938520" cy="8161020"/>
            <wp:effectExtent l="0" t="0" r="5080" b="0"/>
            <wp:docPr id="36" name="Изображение 36" descr="/Users/zanarsatpaeva/Desktop/Приложения/А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sers/zanarsatpaeva/Desktop/Приложения/А3.jpe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5938520" cy="8161020"/>
                    </a:xfrm>
                    <a:prstGeom prst="rect">
                      <a:avLst/>
                    </a:prstGeom>
                    <a:noFill/>
                    <a:ln>
                      <a:noFill/>
                    </a:ln>
                  </pic:spPr>
                </pic:pic>
              </a:graphicData>
            </a:graphic>
          </wp:inline>
        </w:drawing>
      </w:r>
    </w:p>
    <w:p w:rsidR="00483C0B" w:rsidRPr="006B0C39" w:rsidRDefault="00483C0B" w:rsidP="00564B03">
      <w:pPr>
        <w:jc w:val="center"/>
        <w:rPr>
          <w:rFonts w:ascii="Times New Roman" w:hAnsi="Times New Roman" w:cs="Times New Roman"/>
          <w:sz w:val="28"/>
          <w:szCs w:val="28"/>
        </w:rPr>
      </w:pPr>
    </w:p>
    <w:p w:rsidR="00483C0B" w:rsidRPr="006B0C39" w:rsidRDefault="00483C0B" w:rsidP="00564B03">
      <w:pPr>
        <w:jc w:val="center"/>
        <w:rPr>
          <w:rFonts w:ascii="Times New Roman" w:hAnsi="Times New Roman" w:cs="Times New Roman"/>
          <w:sz w:val="28"/>
          <w:szCs w:val="28"/>
        </w:rPr>
      </w:pPr>
    </w:p>
    <w:p w:rsidR="00483C0B" w:rsidRPr="006B0C39" w:rsidRDefault="00483C0B" w:rsidP="00564B03">
      <w:pPr>
        <w:jc w:val="center"/>
        <w:rPr>
          <w:rFonts w:ascii="Times New Roman" w:hAnsi="Times New Roman" w:cs="Times New Roman"/>
          <w:sz w:val="28"/>
          <w:szCs w:val="28"/>
        </w:rPr>
      </w:pPr>
    </w:p>
    <w:p w:rsidR="001F374A" w:rsidRPr="006B0C39" w:rsidRDefault="001F374A" w:rsidP="00564B03">
      <w:pPr>
        <w:jc w:val="center"/>
        <w:rPr>
          <w:rFonts w:ascii="Times New Roman" w:hAnsi="Times New Roman" w:cs="Times New Roman"/>
          <w:sz w:val="28"/>
          <w:szCs w:val="28"/>
        </w:rPr>
      </w:pPr>
    </w:p>
    <w:p w:rsidR="00B440E1" w:rsidRPr="006B0C39" w:rsidRDefault="00E36936" w:rsidP="00564B03">
      <w:pPr>
        <w:jc w:val="center"/>
        <w:rPr>
          <w:rFonts w:ascii="Times New Roman" w:hAnsi="Times New Roman" w:cs="Times New Roman"/>
          <w:b/>
          <w:sz w:val="28"/>
          <w:szCs w:val="28"/>
        </w:rPr>
      </w:pPr>
      <w:r w:rsidRPr="006B0C39">
        <w:rPr>
          <w:rFonts w:ascii="Times New Roman" w:hAnsi="Times New Roman" w:cs="Times New Roman"/>
          <w:b/>
          <w:sz w:val="28"/>
          <w:szCs w:val="28"/>
        </w:rPr>
        <w:lastRenderedPageBreak/>
        <w:t>ПРИЛОЖЕНИЕ Б</w:t>
      </w:r>
    </w:p>
    <w:p w:rsidR="00B440E1" w:rsidRPr="006B0C39" w:rsidRDefault="00B440E1" w:rsidP="00564B03">
      <w:pPr>
        <w:jc w:val="center"/>
        <w:rPr>
          <w:rFonts w:ascii="Times New Roman" w:hAnsi="Times New Roman" w:cs="Times New Roman"/>
          <w:sz w:val="28"/>
          <w:szCs w:val="28"/>
        </w:rPr>
      </w:pPr>
    </w:p>
    <w:p w:rsidR="006A44D4" w:rsidRPr="006B0C39" w:rsidRDefault="00483C0B" w:rsidP="00564B03">
      <w:pPr>
        <w:jc w:val="center"/>
        <w:rPr>
          <w:rFonts w:ascii="Times New Roman" w:hAnsi="Times New Roman" w:cs="Times New Roman"/>
          <w:sz w:val="28"/>
          <w:szCs w:val="28"/>
        </w:rPr>
      </w:pPr>
      <w:r w:rsidRPr="006B0C39">
        <w:rPr>
          <w:rFonts w:ascii="Times New Roman" w:hAnsi="Times New Roman" w:cs="Times New Roman"/>
          <w:sz w:val="28"/>
          <w:szCs w:val="28"/>
        </w:rPr>
        <w:t xml:space="preserve">Акт испытания на антирадикальную активность </w:t>
      </w:r>
    </w:p>
    <w:p w:rsidR="00483C0B" w:rsidRPr="006B0C39" w:rsidRDefault="00483C0B" w:rsidP="00564B03">
      <w:pPr>
        <w:jc w:val="center"/>
        <w:rPr>
          <w:rFonts w:ascii="Times New Roman" w:hAnsi="Times New Roman" w:cs="Times New Roman"/>
          <w:sz w:val="28"/>
          <w:szCs w:val="28"/>
        </w:rPr>
      </w:pPr>
      <w:r w:rsidRPr="006B0C39">
        <w:rPr>
          <w:rFonts w:ascii="Times New Roman" w:hAnsi="Times New Roman" w:cs="Times New Roman"/>
          <w:noProof/>
          <w:sz w:val="28"/>
          <w:szCs w:val="28"/>
          <w:lang w:eastAsia="ru-RU"/>
        </w:rPr>
        <w:drawing>
          <wp:inline distT="0" distB="0" distL="0" distR="0">
            <wp:extent cx="5938520" cy="8161020"/>
            <wp:effectExtent l="0" t="0" r="5080" b="0"/>
            <wp:docPr id="37" name="Изображение 37" descr="/Users/zanarsatpaeva/Desktop/Приложения/Б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zanarsatpaeva/Desktop/Приложения/Б1.jpe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5938520" cy="8161020"/>
                    </a:xfrm>
                    <a:prstGeom prst="rect">
                      <a:avLst/>
                    </a:prstGeom>
                    <a:noFill/>
                    <a:ln>
                      <a:noFill/>
                    </a:ln>
                  </pic:spPr>
                </pic:pic>
              </a:graphicData>
            </a:graphic>
          </wp:inline>
        </w:drawing>
      </w:r>
    </w:p>
    <w:p w:rsidR="00483C0B" w:rsidRPr="006B0C39" w:rsidRDefault="00483C0B" w:rsidP="00564B03">
      <w:pPr>
        <w:jc w:val="center"/>
        <w:rPr>
          <w:rFonts w:ascii="Times New Roman" w:hAnsi="Times New Roman" w:cs="Times New Roman"/>
          <w:sz w:val="28"/>
          <w:szCs w:val="28"/>
        </w:rPr>
      </w:pPr>
    </w:p>
    <w:p w:rsidR="00483C0B" w:rsidRPr="006B0C39" w:rsidRDefault="00483C0B" w:rsidP="00564B03">
      <w:pPr>
        <w:jc w:val="center"/>
        <w:rPr>
          <w:rFonts w:ascii="Times New Roman" w:hAnsi="Times New Roman" w:cs="Times New Roman"/>
          <w:sz w:val="28"/>
          <w:szCs w:val="28"/>
        </w:rPr>
      </w:pPr>
    </w:p>
    <w:p w:rsidR="00483C0B" w:rsidRPr="006B0C39" w:rsidRDefault="00483C0B" w:rsidP="00564B03">
      <w:pPr>
        <w:jc w:val="center"/>
        <w:rPr>
          <w:rFonts w:ascii="Times New Roman" w:hAnsi="Times New Roman" w:cs="Times New Roman"/>
          <w:sz w:val="28"/>
          <w:szCs w:val="28"/>
        </w:rPr>
      </w:pPr>
      <w:r w:rsidRPr="006B0C39">
        <w:rPr>
          <w:rFonts w:ascii="Times New Roman" w:hAnsi="Times New Roman" w:cs="Times New Roman"/>
          <w:noProof/>
          <w:sz w:val="28"/>
          <w:szCs w:val="28"/>
          <w:lang w:eastAsia="ru-RU"/>
        </w:rPr>
        <w:drawing>
          <wp:inline distT="0" distB="0" distL="0" distR="0">
            <wp:extent cx="5938520" cy="8161020"/>
            <wp:effectExtent l="0" t="0" r="5080" b="0"/>
            <wp:docPr id="38" name="Изображение 38" descr="/Users/zanarsatpaeva/Desktop/Приложения/Б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zanarsatpaeva/Desktop/Приложения/Б2.jpeg"/>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5938520" cy="8161020"/>
                    </a:xfrm>
                    <a:prstGeom prst="rect">
                      <a:avLst/>
                    </a:prstGeom>
                    <a:noFill/>
                    <a:ln>
                      <a:noFill/>
                    </a:ln>
                  </pic:spPr>
                </pic:pic>
              </a:graphicData>
            </a:graphic>
          </wp:inline>
        </w:drawing>
      </w:r>
    </w:p>
    <w:p w:rsidR="00483C0B" w:rsidRPr="006B0C39" w:rsidRDefault="00483C0B" w:rsidP="00564B03">
      <w:pPr>
        <w:jc w:val="center"/>
        <w:rPr>
          <w:rFonts w:ascii="Times New Roman" w:hAnsi="Times New Roman" w:cs="Times New Roman"/>
          <w:sz w:val="28"/>
          <w:szCs w:val="28"/>
        </w:rPr>
      </w:pPr>
    </w:p>
    <w:p w:rsidR="00483C0B" w:rsidRPr="006B0C39" w:rsidRDefault="00483C0B" w:rsidP="00564B03">
      <w:pPr>
        <w:jc w:val="center"/>
        <w:rPr>
          <w:rFonts w:ascii="Times New Roman" w:hAnsi="Times New Roman" w:cs="Times New Roman"/>
          <w:sz w:val="28"/>
          <w:szCs w:val="28"/>
        </w:rPr>
      </w:pPr>
    </w:p>
    <w:p w:rsidR="00483C0B" w:rsidRPr="006B0C39" w:rsidRDefault="00483C0B" w:rsidP="00564B03">
      <w:pPr>
        <w:jc w:val="center"/>
        <w:rPr>
          <w:rFonts w:ascii="Times New Roman" w:hAnsi="Times New Roman" w:cs="Times New Roman"/>
          <w:sz w:val="28"/>
          <w:szCs w:val="28"/>
        </w:rPr>
      </w:pPr>
    </w:p>
    <w:p w:rsidR="00483C0B" w:rsidRPr="006B0C39" w:rsidRDefault="00483C0B" w:rsidP="00564B03">
      <w:pPr>
        <w:jc w:val="center"/>
        <w:rPr>
          <w:rFonts w:ascii="Times New Roman" w:hAnsi="Times New Roman" w:cs="Times New Roman"/>
          <w:sz w:val="28"/>
          <w:szCs w:val="28"/>
        </w:rPr>
      </w:pPr>
    </w:p>
    <w:p w:rsidR="00483C0B" w:rsidRPr="006B0C39" w:rsidRDefault="00483C0B" w:rsidP="00564B03">
      <w:pPr>
        <w:jc w:val="center"/>
        <w:rPr>
          <w:rFonts w:ascii="Times New Roman" w:hAnsi="Times New Roman" w:cs="Times New Roman"/>
          <w:sz w:val="28"/>
          <w:szCs w:val="28"/>
        </w:rPr>
      </w:pPr>
      <w:r w:rsidRPr="006B0C39">
        <w:rPr>
          <w:rFonts w:ascii="Times New Roman" w:hAnsi="Times New Roman" w:cs="Times New Roman"/>
          <w:noProof/>
          <w:sz w:val="28"/>
          <w:szCs w:val="28"/>
          <w:lang w:eastAsia="ru-RU"/>
        </w:rPr>
        <w:drawing>
          <wp:inline distT="0" distB="0" distL="0" distR="0">
            <wp:extent cx="5938520" cy="8161020"/>
            <wp:effectExtent l="0" t="0" r="5080" b="0"/>
            <wp:docPr id="39" name="Изображение 39" descr="/Users/zanarsatpaeva/Desktop/Приложения/Б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sers/zanarsatpaeva/Desktop/Приложения/Б3.jpe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5938520" cy="8161020"/>
                    </a:xfrm>
                    <a:prstGeom prst="rect">
                      <a:avLst/>
                    </a:prstGeom>
                    <a:noFill/>
                    <a:ln>
                      <a:noFill/>
                    </a:ln>
                  </pic:spPr>
                </pic:pic>
              </a:graphicData>
            </a:graphic>
          </wp:inline>
        </w:drawing>
      </w:r>
    </w:p>
    <w:p w:rsidR="00483C0B" w:rsidRPr="006B0C39" w:rsidRDefault="00483C0B" w:rsidP="00564B03">
      <w:pPr>
        <w:jc w:val="center"/>
        <w:rPr>
          <w:rFonts w:ascii="Times New Roman" w:hAnsi="Times New Roman" w:cs="Times New Roman"/>
          <w:sz w:val="28"/>
          <w:szCs w:val="28"/>
        </w:rPr>
      </w:pPr>
    </w:p>
    <w:p w:rsidR="00483C0B" w:rsidRPr="006B0C39" w:rsidRDefault="00483C0B" w:rsidP="00564B03">
      <w:pPr>
        <w:jc w:val="center"/>
        <w:rPr>
          <w:rFonts w:ascii="Times New Roman" w:hAnsi="Times New Roman" w:cs="Times New Roman"/>
          <w:sz w:val="28"/>
          <w:szCs w:val="28"/>
        </w:rPr>
      </w:pPr>
    </w:p>
    <w:p w:rsidR="00483C0B" w:rsidRPr="006B0C39" w:rsidRDefault="00483C0B" w:rsidP="00564B03">
      <w:pPr>
        <w:jc w:val="center"/>
        <w:rPr>
          <w:rFonts w:ascii="Times New Roman" w:hAnsi="Times New Roman" w:cs="Times New Roman"/>
          <w:sz w:val="28"/>
          <w:szCs w:val="28"/>
        </w:rPr>
      </w:pPr>
    </w:p>
    <w:p w:rsidR="00483C0B" w:rsidRPr="006B0C39" w:rsidRDefault="00483C0B" w:rsidP="00564B03">
      <w:pPr>
        <w:jc w:val="center"/>
        <w:rPr>
          <w:rFonts w:ascii="Times New Roman" w:hAnsi="Times New Roman" w:cs="Times New Roman"/>
          <w:sz w:val="28"/>
          <w:szCs w:val="28"/>
        </w:rPr>
      </w:pPr>
    </w:p>
    <w:p w:rsidR="00483C0B" w:rsidRPr="006B0C39" w:rsidRDefault="00483C0B" w:rsidP="00564B03">
      <w:pPr>
        <w:jc w:val="center"/>
        <w:rPr>
          <w:rFonts w:ascii="Times New Roman" w:hAnsi="Times New Roman" w:cs="Times New Roman"/>
          <w:sz w:val="28"/>
          <w:szCs w:val="28"/>
        </w:rPr>
      </w:pPr>
      <w:r w:rsidRPr="006B0C39">
        <w:rPr>
          <w:rFonts w:ascii="Times New Roman" w:hAnsi="Times New Roman" w:cs="Times New Roman"/>
          <w:noProof/>
          <w:sz w:val="28"/>
          <w:szCs w:val="28"/>
          <w:lang w:eastAsia="ru-RU"/>
        </w:rPr>
        <w:drawing>
          <wp:inline distT="0" distB="0" distL="0" distR="0">
            <wp:extent cx="5938520" cy="8161020"/>
            <wp:effectExtent l="0" t="0" r="5080" b="0"/>
            <wp:docPr id="40" name="Изображение 40" descr="/Users/zanarsatpaeva/Desktop/Приложения/Б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zanarsatpaeva/Desktop/Приложения/Б4.jpeg"/>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5938520" cy="8161020"/>
                    </a:xfrm>
                    <a:prstGeom prst="rect">
                      <a:avLst/>
                    </a:prstGeom>
                    <a:noFill/>
                    <a:ln>
                      <a:noFill/>
                    </a:ln>
                  </pic:spPr>
                </pic:pic>
              </a:graphicData>
            </a:graphic>
          </wp:inline>
        </w:drawing>
      </w:r>
    </w:p>
    <w:p w:rsidR="00483C0B" w:rsidRPr="006B0C39" w:rsidRDefault="00483C0B" w:rsidP="00564B03">
      <w:pPr>
        <w:jc w:val="center"/>
        <w:rPr>
          <w:rFonts w:ascii="Times New Roman" w:hAnsi="Times New Roman" w:cs="Times New Roman"/>
          <w:sz w:val="28"/>
          <w:szCs w:val="28"/>
        </w:rPr>
      </w:pPr>
    </w:p>
    <w:p w:rsidR="00483C0B" w:rsidRPr="006B0C39" w:rsidRDefault="00483C0B" w:rsidP="00564B03">
      <w:pPr>
        <w:jc w:val="center"/>
        <w:rPr>
          <w:rFonts w:ascii="Times New Roman" w:hAnsi="Times New Roman" w:cs="Times New Roman"/>
          <w:sz w:val="28"/>
          <w:szCs w:val="28"/>
        </w:rPr>
      </w:pPr>
    </w:p>
    <w:p w:rsidR="00483C0B" w:rsidRPr="006B0C39" w:rsidRDefault="00483C0B" w:rsidP="00564B03">
      <w:pPr>
        <w:jc w:val="center"/>
        <w:rPr>
          <w:rFonts w:ascii="Times New Roman" w:hAnsi="Times New Roman" w:cs="Times New Roman"/>
          <w:sz w:val="28"/>
          <w:szCs w:val="28"/>
        </w:rPr>
      </w:pPr>
    </w:p>
    <w:p w:rsidR="00483C0B" w:rsidRPr="006B0C39" w:rsidRDefault="00483C0B" w:rsidP="00564B03">
      <w:pPr>
        <w:jc w:val="center"/>
        <w:rPr>
          <w:rFonts w:ascii="Times New Roman" w:hAnsi="Times New Roman" w:cs="Times New Roman"/>
          <w:sz w:val="28"/>
          <w:szCs w:val="28"/>
        </w:rPr>
      </w:pPr>
    </w:p>
    <w:p w:rsidR="00483C0B" w:rsidRPr="006B0C39" w:rsidRDefault="00483C0B" w:rsidP="00564B03">
      <w:pPr>
        <w:jc w:val="center"/>
        <w:rPr>
          <w:rFonts w:ascii="Times New Roman" w:hAnsi="Times New Roman" w:cs="Times New Roman"/>
          <w:sz w:val="28"/>
          <w:szCs w:val="28"/>
        </w:rPr>
      </w:pPr>
      <w:r w:rsidRPr="006B0C39">
        <w:rPr>
          <w:rFonts w:ascii="Times New Roman" w:hAnsi="Times New Roman" w:cs="Times New Roman"/>
          <w:noProof/>
          <w:sz w:val="28"/>
          <w:szCs w:val="28"/>
          <w:lang w:eastAsia="ru-RU"/>
        </w:rPr>
        <w:drawing>
          <wp:inline distT="0" distB="0" distL="0" distR="0">
            <wp:extent cx="5938520" cy="8161020"/>
            <wp:effectExtent l="0" t="0" r="5080" b="0"/>
            <wp:docPr id="41" name="Изображение 41" descr="/Users/zanarsatpaeva/Desktop/Приложения/Б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zanarsatpaeva/Desktop/Приложения/Б5.jpeg"/>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5938520" cy="8161020"/>
                    </a:xfrm>
                    <a:prstGeom prst="rect">
                      <a:avLst/>
                    </a:prstGeom>
                    <a:noFill/>
                    <a:ln>
                      <a:noFill/>
                    </a:ln>
                  </pic:spPr>
                </pic:pic>
              </a:graphicData>
            </a:graphic>
          </wp:inline>
        </w:drawing>
      </w:r>
    </w:p>
    <w:p w:rsidR="00483C0B" w:rsidRPr="006B0C39" w:rsidRDefault="00483C0B" w:rsidP="00564B03">
      <w:pPr>
        <w:jc w:val="center"/>
        <w:rPr>
          <w:rFonts w:ascii="Times New Roman" w:hAnsi="Times New Roman" w:cs="Times New Roman"/>
          <w:sz w:val="28"/>
          <w:szCs w:val="28"/>
        </w:rPr>
      </w:pPr>
    </w:p>
    <w:p w:rsidR="00483C0B" w:rsidRPr="006B0C39" w:rsidRDefault="00483C0B" w:rsidP="00564B03">
      <w:pPr>
        <w:jc w:val="center"/>
        <w:rPr>
          <w:rFonts w:ascii="Times New Roman" w:hAnsi="Times New Roman" w:cs="Times New Roman"/>
          <w:sz w:val="28"/>
          <w:szCs w:val="28"/>
        </w:rPr>
      </w:pPr>
    </w:p>
    <w:p w:rsidR="00483C0B" w:rsidRPr="006B0C39" w:rsidRDefault="00483C0B" w:rsidP="00564B03">
      <w:pPr>
        <w:jc w:val="center"/>
        <w:rPr>
          <w:rFonts w:ascii="Times New Roman" w:hAnsi="Times New Roman" w:cs="Times New Roman"/>
          <w:sz w:val="28"/>
          <w:szCs w:val="28"/>
        </w:rPr>
      </w:pPr>
    </w:p>
    <w:p w:rsidR="00483C0B" w:rsidRPr="006B0C39" w:rsidRDefault="00483C0B" w:rsidP="00564B03">
      <w:pPr>
        <w:jc w:val="center"/>
        <w:rPr>
          <w:rFonts w:ascii="Times New Roman" w:hAnsi="Times New Roman" w:cs="Times New Roman"/>
          <w:sz w:val="28"/>
          <w:szCs w:val="28"/>
        </w:rPr>
      </w:pPr>
    </w:p>
    <w:p w:rsidR="00483C0B" w:rsidRPr="006B0C39" w:rsidRDefault="00483C0B" w:rsidP="00564B03">
      <w:pPr>
        <w:jc w:val="center"/>
        <w:rPr>
          <w:rFonts w:ascii="Times New Roman" w:hAnsi="Times New Roman" w:cs="Times New Roman"/>
          <w:sz w:val="28"/>
          <w:szCs w:val="28"/>
        </w:rPr>
      </w:pPr>
      <w:r w:rsidRPr="006B0C39">
        <w:rPr>
          <w:rFonts w:ascii="Times New Roman" w:hAnsi="Times New Roman" w:cs="Times New Roman"/>
          <w:noProof/>
          <w:sz w:val="28"/>
          <w:szCs w:val="28"/>
          <w:lang w:eastAsia="ru-RU"/>
        </w:rPr>
        <w:drawing>
          <wp:inline distT="0" distB="0" distL="0" distR="0">
            <wp:extent cx="5938520" cy="8161020"/>
            <wp:effectExtent l="0" t="0" r="5080" b="0"/>
            <wp:docPr id="42" name="Изображение 42" descr="/Users/zanarsatpaeva/Desktop/Приложения/Б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ers/zanarsatpaeva/Desktop/Приложения/Б6.jpeg"/>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5938520" cy="8161020"/>
                    </a:xfrm>
                    <a:prstGeom prst="rect">
                      <a:avLst/>
                    </a:prstGeom>
                    <a:noFill/>
                    <a:ln>
                      <a:noFill/>
                    </a:ln>
                  </pic:spPr>
                </pic:pic>
              </a:graphicData>
            </a:graphic>
          </wp:inline>
        </w:drawing>
      </w:r>
    </w:p>
    <w:p w:rsidR="00483C0B" w:rsidRPr="006B0C39" w:rsidRDefault="00483C0B" w:rsidP="00564B03">
      <w:pPr>
        <w:jc w:val="center"/>
        <w:rPr>
          <w:rFonts w:ascii="Times New Roman" w:hAnsi="Times New Roman" w:cs="Times New Roman"/>
          <w:sz w:val="28"/>
          <w:szCs w:val="28"/>
        </w:rPr>
      </w:pPr>
    </w:p>
    <w:p w:rsidR="00483C0B" w:rsidRPr="006B0C39" w:rsidRDefault="00483C0B" w:rsidP="00564B03">
      <w:pPr>
        <w:jc w:val="center"/>
        <w:rPr>
          <w:rFonts w:ascii="Times New Roman" w:hAnsi="Times New Roman" w:cs="Times New Roman"/>
          <w:sz w:val="28"/>
          <w:szCs w:val="28"/>
        </w:rPr>
      </w:pPr>
    </w:p>
    <w:p w:rsidR="000C49B8" w:rsidRPr="006B0C39" w:rsidRDefault="000C49B8" w:rsidP="00564B03">
      <w:pPr>
        <w:jc w:val="center"/>
        <w:rPr>
          <w:rFonts w:ascii="Times New Roman" w:hAnsi="Times New Roman" w:cs="Times New Roman"/>
          <w:sz w:val="28"/>
          <w:szCs w:val="28"/>
        </w:rPr>
      </w:pPr>
    </w:p>
    <w:p w:rsidR="006A44D4" w:rsidRPr="006B0C39" w:rsidRDefault="00483C0B" w:rsidP="00564B03">
      <w:pPr>
        <w:jc w:val="center"/>
        <w:rPr>
          <w:rFonts w:ascii="Times New Roman" w:hAnsi="Times New Roman" w:cs="Times New Roman"/>
          <w:sz w:val="28"/>
          <w:szCs w:val="28"/>
        </w:rPr>
      </w:pPr>
      <w:r w:rsidRPr="006B0C39">
        <w:rPr>
          <w:rFonts w:ascii="Times New Roman" w:hAnsi="Times New Roman" w:cs="Times New Roman"/>
          <w:sz w:val="28"/>
          <w:szCs w:val="28"/>
        </w:rPr>
        <w:lastRenderedPageBreak/>
        <w:t>Акт испытания на антирадикальную активность</w:t>
      </w:r>
    </w:p>
    <w:p w:rsidR="00483C0B" w:rsidRPr="006B0C39" w:rsidRDefault="006A44D4" w:rsidP="00564B03">
      <w:pPr>
        <w:jc w:val="center"/>
        <w:rPr>
          <w:rFonts w:ascii="Times New Roman" w:hAnsi="Times New Roman" w:cs="Times New Roman"/>
          <w:sz w:val="28"/>
          <w:szCs w:val="28"/>
        </w:rPr>
      </w:pPr>
      <w:r w:rsidRPr="006B0C39">
        <w:rPr>
          <w:rFonts w:ascii="Times New Roman" w:hAnsi="Times New Roman" w:cs="Times New Roman"/>
          <w:sz w:val="28"/>
          <w:szCs w:val="28"/>
        </w:rPr>
        <w:t xml:space="preserve">соединений 3.29, 3.31, 3.34, 3.36 </w:t>
      </w:r>
    </w:p>
    <w:p w:rsidR="00483C0B" w:rsidRPr="006B0C39" w:rsidRDefault="00483C0B" w:rsidP="00564B03">
      <w:pPr>
        <w:jc w:val="center"/>
        <w:rPr>
          <w:rFonts w:ascii="Times New Roman" w:hAnsi="Times New Roman" w:cs="Times New Roman"/>
          <w:sz w:val="28"/>
          <w:szCs w:val="28"/>
        </w:rPr>
      </w:pPr>
      <w:r w:rsidRPr="006B0C39">
        <w:rPr>
          <w:rFonts w:ascii="Times New Roman" w:hAnsi="Times New Roman" w:cs="Times New Roman"/>
          <w:noProof/>
          <w:sz w:val="28"/>
          <w:szCs w:val="28"/>
          <w:lang w:eastAsia="ru-RU"/>
        </w:rPr>
        <w:drawing>
          <wp:inline distT="0" distB="0" distL="0" distR="0">
            <wp:extent cx="5938520" cy="8161020"/>
            <wp:effectExtent l="0" t="0" r="5080" b="0"/>
            <wp:docPr id="43" name="Изображение 43" descr="/Users/zanarsatpaeva/Desktop/Приложения/В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zanarsatpaeva/Desktop/Приложения/В1.jpeg"/>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5938520" cy="8161020"/>
                    </a:xfrm>
                    <a:prstGeom prst="rect">
                      <a:avLst/>
                    </a:prstGeom>
                    <a:noFill/>
                    <a:ln>
                      <a:noFill/>
                    </a:ln>
                  </pic:spPr>
                </pic:pic>
              </a:graphicData>
            </a:graphic>
          </wp:inline>
        </w:drawing>
      </w:r>
    </w:p>
    <w:p w:rsidR="00483C0B" w:rsidRPr="006B0C39" w:rsidRDefault="00483C0B" w:rsidP="00564B03">
      <w:pPr>
        <w:jc w:val="center"/>
        <w:rPr>
          <w:rFonts w:ascii="Times New Roman" w:hAnsi="Times New Roman" w:cs="Times New Roman"/>
          <w:sz w:val="28"/>
          <w:szCs w:val="28"/>
        </w:rPr>
      </w:pPr>
    </w:p>
    <w:p w:rsidR="00483C0B" w:rsidRPr="006B0C39" w:rsidRDefault="00483C0B" w:rsidP="00564B03">
      <w:pPr>
        <w:jc w:val="center"/>
        <w:rPr>
          <w:rFonts w:ascii="Times New Roman" w:hAnsi="Times New Roman" w:cs="Times New Roman"/>
          <w:sz w:val="28"/>
          <w:szCs w:val="28"/>
        </w:rPr>
      </w:pPr>
    </w:p>
    <w:p w:rsidR="00483C0B" w:rsidRPr="006B0C39" w:rsidRDefault="00483C0B" w:rsidP="00564B03">
      <w:pPr>
        <w:jc w:val="center"/>
        <w:rPr>
          <w:rFonts w:ascii="Times New Roman" w:hAnsi="Times New Roman" w:cs="Times New Roman"/>
          <w:sz w:val="28"/>
          <w:szCs w:val="28"/>
        </w:rPr>
      </w:pPr>
      <w:r w:rsidRPr="006B0C39">
        <w:rPr>
          <w:rFonts w:ascii="Times New Roman" w:hAnsi="Times New Roman" w:cs="Times New Roman"/>
          <w:noProof/>
          <w:sz w:val="28"/>
          <w:szCs w:val="28"/>
          <w:lang w:eastAsia="ru-RU"/>
        </w:rPr>
        <w:lastRenderedPageBreak/>
        <w:drawing>
          <wp:inline distT="0" distB="0" distL="0" distR="0">
            <wp:extent cx="5938520" cy="8161020"/>
            <wp:effectExtent l="0" t="0" r="5080" b="0"/>
            <wp:docPr id="44" name="Изображение 44" descr="/Users/zanarsatpaeva/Desktop/Приложения/В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zanarsatpaeva/Desktop/Приложения/В2.jpeg"/>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5938520" cy="8161020"/>
                    </a:xfrm>
                    <a:prstGeom prst="rect">
                      <a:avLst/>
                    </a:prstGeom>
                    <a:noFill/>
                    <a:ln>
                      <a:noFill/>
                    </a:ln>
                  </pic:spPr>
                </pic:pic>
              </a:graphicData>
            </a:graphic>
          </wp:inline>
        </w:drawing>
      </w:r>
    </w:p>
    <w:p w:rsidR="00483C0B" w:rsidRPr="006B0C39" w:rsidRDefault="00483C0B" w:rsidP="00564B03">
      <w:pPr>
        <w:jc w:val="center"/>
        <w:rPr>
          <w:rFonts w:ascii="Times New Roman" w:hAnsi="Times New Roman" w:cs="Times New Roman"/>
          <w:sz w:val="28"/>
          <w:szCs w:val="28"/>
        </w:rPr>
      </w:pPr>
    </w:p>
    <w:p w:rsidR="00483C0B" w:rsidRPr="006B0C39" w:rsidRDefault="00483C0B" w:rsidP="00564B03">
      <w:pPr>
        <w:jc w:val="center"/>
        <w:rPr>
          <w:rFonts w:ascii="Times New Roman" w:hAnsi="Times New Roman" w:cs="Times New Roman"/>
          <w:sz w:val="28"/>
          <w:szCs w:val="28"/>
        </w:rPr>
      </w:pPr>
    </w:p>
    <w:p w:rsidR="00483C0B" w:rsidRPr="006B0C39" w:rsidRDefault="00483C0B" w:rsidP="00564B03">
      <w:pPr>
        <w:jc w:val="center"/>
        <w:rPr>
          <w:rFonts w:ascii="Times New Roman" w:hAnsi="Times New Roman" w:cs="Times New Roman"/>
          <w:sz w:val="28"/>
          <w:szCs w:val="28"/>
        </w:rPr>
      </w:pPr>
    </w:p>
    <w:p w:rsidR="00483C0B" w:rsidRPr="006B0C39" w:rsidRDefault="00483C0B" w:rsidP="00564B03">
      <w:pPr>
        <w:jc w:val="center"/>
        <w:rPr>
          <w:rFonts w:ascii="Times New Roman" w:hAnsi="Times New Roman" w:cs="Times New Roman"/>
          <w:sz w:val="28"/>
          <w:szCs w:val="28"/>
        </w:rPr>
      </w:pPr>
    </w:p>
    <w:p w:rsidR="00483C0B" w:rsidRPr="006B0C39" w:rsidRDefault="00483C0B" w:rsidP="00564B03">
      <w:pPr>
        <w:jc w:val="center"/>
        <w:rPr>
          <w:rFonts w:ascii="Times New Roman" w:hAnsi="Times New Roman" w:cs="Times New Roman"/>
          <w:sz w:val="28"/>
          <w:szCs w:val="28"/>
        </w:rPr>
      </w:pPr>
      <w:r w:rsidRPr="006B0C39">
        <w:rPr>
          <w:rFonts w:ascii="Times New Roman" w:hAnsi="Times New Roman" w:cs="Times New Roman"/>
          <w:noProof/>
          <w:sz w:val="28"/>
          <w:szCs w:val="28"/>
          <w:lang w:eastAsia="ru-RU"/>
        </w:rPr>
        <w:lastRenderedPageBreak/>
        <w:drawing>
          <wp:inline distT="0" distB="0" distL="0" distR="0">
            <wp:extent cx="5938520" cy="8161020"/>
            <wp:effectExtent l="0" t="0" r="5080" b="0"/>
            <wp:docPr id="45" name="Изображение 45" descr="/Users/zanarsatpaeva/Desktop/Приложения/В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sers/zanarsatpaeva/Desktop/Приложения/В3.jpeg"/>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5938520" cy="8161020"/>
                    </a:xfrm>
                    <a:prstGeom prst="rect">
                      <a:avLst/>
                    </a:prstGeom>
                    <a:noFill/>
                    <a:ln>
                      <a:noFill/>
                    </a:ln>
                  </pic:spPr>
                </pic:pic>
              </a:graphicData>
            </a:graphic>
          </wp:inline>
        </w:drawing>
      </w:r>
    </w:p>
    <w:p w:rsidR="00483C0B" w:rsidRPr="006B0C39" w:rsidRDefault="00483C0B" w:rsidP="00564B03">
      <w:pPr>
        <w:jc w:val="center"/>
        <w:rPr>
          <w:rFonts w:ascii="Times New Roman" w:hAnsi="Times New Roman" w:cs="Times New Roman"/>
          <w:sz w:val="28"/>
          <w:szCs w:val="28"/>
        </w:rPr>
      </w:pPr>
    </w:p>
    <w:p w:rsidR="00483C0B" w:rsidRPr="006B0C39" w:rsidRDefault="00483C0B" w:rsidP="00564B03">
      <w:pPr>
        <w:jc w:val="center"/>
        <w:rPr>
          <w:rFonts w:ascii="Times New Roman" w:hAnsi="Times New Roman" w:cs="Times New Roman"/>
          <w:sz w:val="28"/>
          <w:szCs w:val="28"/>
        </w:rPr>
      </w:pPr>
    </w:p>
    <w:p w:rsidR="00483C0B" w:rsidRPr="006B0C39" w:rsidRDefault="00483C0B" w:rsidP="00564B03">
      <w:pPr>
        <w:jc w:val="center"/>
        <w:rPr>
          <w:rFonts w:ascii="Times New Roman" w:hAnsi="Times New Roman" w:cs="Times New Roman"/>
          <w:sz w:val="28"/>
          <w:szCs w:val="28"/>
        </w:rPr>
      </w:pPr>
    </w:p>
    <w:p w:rsidR="00483C0B" w:rsidRPr="006B0C39" w:rsidRDefault="00483C0B" w:rsidP="00564B03">
      <w:pPr>
        <w:jc w:val="center"/>
        <w:rPr>
          <w:rFonts w:ascii="Times New Roman" w:hAnsi="Times New Roman" w:cs="Times New Roman"/>
          <w:sz w:val="28"/>
          <w:szCs w:val="28"/>
        </w:rPr>
      </w:pPr>
    </w:p>
    <w:p w:rsidR="00483C0B" w:rsidRPr="006B0C39" w:rsidRDefault="00483C0B" w:rsidP="00564B03">
      <w:pPr>
        <w:jc w:val="center"/>
        <w:rPr>
          <w:rFonts w:ascii="Times New Roman" w:hAnsi="Times New Roman" w:cs="Times New Roman"/>
          <w:sz w:val="28"/>
          <w:szCs w:val="28"/>
        </w:rPr>
      </w:pPr>
      <w:r w:rsidRPr="006B0C39">
        <w:rPr>
          <w:rFonts w:ascii="Times New Roman" w:hAnsi="Times New Roman" w:cs="Times New Roman"/>
          <w:noProof/>
          <w:sz w:val="28"/>
          <w:szCs w:val="28"/>
          <w:lang w:eastAsia="ru-RU"/>
        </w:rPr>
        <w:lastRenderedPageBreak/>
        <w:drawing>
          <wp:inline distT="0" distB="0" distL="0" distR="0">
            <wp:extent cx="5938520" cy="8161020"/>
            <wp:effectExtent l="0" t="0" r="5080" b="0"/>
            <wp:docPr id="46" name="Изображение 46" descr="/Users/zanarsatpaeva/Desktop/Приложения/В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Users/zanarsatpaeva/Desktop/Приложения/В4.jpe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5938520" cy="8161020"/>
                    </a:xfrm>
                    <a:prstGeom prst="rect">
                      <a:avLst/>
                    </a:prstGeom>
                    <a:noFill/>
                    <a:ln>
                      <a:noFill/>
                    </a:ln>
                  </pic:spPr>
                </pic:pic>
              </a:graphicData>
            </a:graphic>
          </wp:inline>
        </w:drawing>
      </w:r>
    </w:p>
    <w:p w:rsidR="00483C0B" w:rsidRPr="006B0C39" w:rsidRDefault="00483C0B" w:rsidP="00564B03">
      <w:pPr>
        <w:jc w:val="center"/>
        <w:rPr>
          <w:rFonts w:ascii="Times New Roman" w:hAnsi="Times New Roman" w:cs="Times New Roman"/>
          <w:sz w:val="28"/>
          <w:szCs w:val="28"/>
        </w:rPr>
      </w:pPr>
    </w:p>
    <w:p w:rsidR="00483C0B" w:rsidRPr="006B0C39" w:rsidRDefault="00483C0B" w:rsidP="00564B03">
      <w:pPr>
        <w:jc w:val="center"/>
        <w:rPr>
          <w:rFonts w:ascii="Times New Roman" w:hAnsi="Times New Roman" w:cs="Times New Roman"/>
          <w:sz w:val="28"/>
          <w:szCs w:val="28"/>
        </w:rPr>
      </w:pPr>
    </w:p>
    <w:p w:rsidR="00483C0B" w:rsidRPr="006B0C39" w:rsidRDefault="00483C0B" w:rsidP="00564B03">
      <w:pPr>
        <w:jc w:val="center"/>
        <w:rPr>
          <w:rFonts w:ascii="Times New Roman" w:hAnsi="Times New Roman" w:cs="Times New Roman"/>
          <w:sz w:val="28"/>
          <w:szCs w:val="28"/>
        </w:rPr>
      </w:pPr>
    </w:p>
    <w:p w:rsidR="00483C0B" w:rsidRPr="006B0C39" w:rsidRDefault="00483C0B" w:rsidP="00564B03">
      <w:pPr>
        <w:jc w:val="center"/>
        <w:rPr>
          <w:rFonts w:ascii="Times New Roman" w:hAnsi="Times New Roman" w:cs="Times New Roman"/>
          <w:sz w:val="28"/>
          <w:szCs w:val="28"/>
        </w:rPr>
      </w:pPr>
    </w:p>
    <w:p w:rsidR="00483C0B" w:rsidRPr="006B0C39" w:rsidRDefault="00483C0B" w:rsidP="00564B03">
      <w:pPr>
        <w:jc w:val="center"/>
        <w:rPr>
          <w:rFonts w:ascii="Times New Roman" w:hAnsi="Times New Roman" w:cs="Times New Roman"/>
          <w:sz w:val="28"/>
          <w:szCs w:val="28"/>
        </w:rPr>
      </w:pPr>
    </w:p>
    <w:p w:rsidR="00483C0B" w:rsidRPr="006B0C39" w:rsidRDefault="00483C0B" w:rsidP="00564B03">
      <w:pPr>
        <w:jc w:val="center"/>
        <w:rPr>
          <w:rFonts w:ascii="Times New Roman" w:hAnsi="Times New Roman" w:cs="Times New Roman"/>
          <w:sz w:val="28"/>
          <w:szCs w:val="28"/>
        </w:rPr>
      </w:pPr>
      <w:r w:rsidRPr="006B0C39">
        <w:rPr>
          <w:rFonts w:ascii="Times New Roman" w:hAnsi="Times New Roman" w:cs="Times New Roman"/>
          <w:noProof/>
          <w:sz w:val="28"/>
          <w:szCs w:val="28"/>
          <w:lang w:eastAsia="ru-RU"/>
        </w:rPr>
        <w:drawing>
          <wp:inline distT="0" distB="0" distL="0" distR="0">
            <wp:extent cx="5938520" cy="8161020"/>
            <wp:effectExtent l="0" t="0" r="5080" b="0"/>
            <wp:docPr id="47" name="Изображение 47" descr="/Users/zanarsatpaeva/Desktop/Приложения/В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Users/zanarsatpaeva/Desktop/Приложения/В5.jpeg"/>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5938520" cy="8161020"/>
                    </a:xfrm>
                    <a:prstGeom prst="rect">
                      <a:avLst/>
                    </a:prstGeom>
                    <a:noFill/>
                    <a:ln>
                      <a:noFill/>
                    </a:ln>
                  </pic:spPr>
                </pic:pic>
              </a:graphicData>
            </a:graphic>
          </wp:inline>
        </w:drawing>
      </w:r>
    </w:p>
    <w:p w:rsidR="00483C0B" w:rsidRPr="006B0C39" w:rsidRDefault="00483C0B" w:rsidP="00564B03">
      <w:pPr>
        <w:jc w:val="center"/>
        <w:rPr>
          <w:rFonts w:ascii="Times New Roman" w:hAnsi="Times New Roman" w:cs="Times New Roman"/>
          <w:sz w:val="28"/>
          <w:szCs w:val="28"/>
        </w:rPr>
      </w:pPr>
    </w:p>
    <w:p w:rsidR="00E36936" w:rsidRPr="006B0C39" w:rsidRDefault="00E36936" w:rsidP="00564B03">
      <w:pPr>
        <w:rPr>
          <w:rFonts w:ascii="Times New Roman" w:hAnsi="Times New Roman" w:cs="Times New Roman"/>
          <w:sz w:val="28"/>
          <w:szCs w:val="28"/>
        </w:rPr>
        <w:sectPr w:rsidR="00E36936" w:rsidRPr="006B0C39" w:rsidSect="00382B1B">
          <w:pgSz w:w="11900" w:h="16840" w:code="9"/>
          <w:pgMar w:top="1134" w:right="567" w:bottom="1134" w:left="1701" w:header="709" w:footer="709" w:gutter="0"/>
          <w:cols w:space="708"/>
          <w:docGrid w:linePitch="360"/>
        </w:sectPr>
      </w:pPr>
    </w:p>
    <w:p w:rsidR="00483C0B" w:rsidRPr="006B0C39" w:rsidRDefault="00483C0B" w:rsidP="00564B03">
      <w:pPr>
        <w:rPr>
          <w:rFonts w:ascii="Times New Roman" w:hAnsi="Times New Roman" w:cs="Times New Roman"/>
          <w:sz w:val="28"/>
          <w:szCs w:val="28"/>
        </w:rPr>
      </w:pPr>
    </w:p>
    <w:p w:rsidR="00F6769B" w:rsidRPr="006B0C39" w:rsidRDefault="00BE6CF8" w:rsidP="00564B03">
      <w:pPr>
        <w:jc w:val="center"/>
        <w:rPr>
          <w:rFonts w:ascii="Times New Roman" w:hAnsi="Times New Roman" w:cs="Times New Roman"/>
          <w:sz w:val="28"/>
          <w:szCs w:val="28"/>
        </w:rPr>
      </w:pPr>
      <w:r w:rsidRPr="006B0C39">
        <w:rPr>
          <w:rFonts w:ascii="Times New Roman" w:hAnsi="Times New Roman" w:cs="Times New Roman"/>
          <w:sz w:val="28"/>
          <w:szCs w:val="28"/>
        </w:rPr>
        <w:t>Акт испытания на антирадикальную активность</w:t>
      </w:r>
    </w:p>
    <w:p w:rsidR="00BE6CF8" w:rsidRPr="006B0C39" w:rsidRDefault="006A44D4" w:rsidP="00564B03">
      <w:pPr>
        <w:jc w:val="center"/>
        <w:rPr>
          <w:rFonts w:ascii="Times New Roman" w:hAnsi="Times New Roman" w:cs="Times New Roman"/>
          <w:sz w:val="28"/>
          <w:szCs w:val="28"/>
        </w:rPr>
      </w:pPr>
      <w:r w:rsidRPr="006B0C39">
        <w:rPr>
          <w:rFonts w:ascii="Times New Roman" w:hAnsi="Times New Roman" w:cs="Times New Roman"/>
          <w:sz w:val="28"/>
          <w:szCs w:val="28"/>
        </w:rPr>
        <w:t xml:space="preserve">соединений </w:t>
      </w:r>
      <w:r w:rsidR="00F6769B" w:rsidRPr="006B0C39">
        <w:rPr>
          <w:rFonts w:ascii="Times New Roman" w:hAnsi="Times New Roman" w:cs="Times New Roman"/>
          <w:sz w:val="28"/>
          <w:szCs w:val="28"/>
        </w:rPr>
        <w:t>3.11-3.14 и 3.21-3.24</w:t>
      </w:r>
    </w:p>
    <w:p w:rsidR="00BE6CF8" w:rsidRPr="006B0C39" w:rsidRDefault="00B66002" w:rsidP="00564B03">
      <w:pPr>
        <w:jc w:val="center"/>
        <w:rPr>
          <w:rFonts w:ascii="Times New Roman" w:hAnsi="Times New Roman" w:cs="Times New Roman"/>
          <w:sz w:val="28"/>
          <w:szCs w:val="28"/>
        </w:rPr>
      </w:pPr>
      <w:r w:rsidRPr="006B0C39">
        <w:rPr>
          <w:rFonts w:ascii="Times New Roman" w:hAnsi="Times New Roman" w:cs="Times New Roman"/>
          <w:noProof/>
          <w:sz w:val="28"/>
          <w:szCs w:val="28"/>
          <w:lang w:eastAsia="ru-RU"/>
        </w:rPr>
        <w:drawing>
          <wp:inline distT="0" distB="0" distL="0" distR="0">
            <wp:extent cx="6116320" cy="7915238"/>
            <wp:effectExtent l="19050" t="0" r="0" b="0"/>
            <wp:docPr id="74" name="Рисунок 74" descr="C:\Users\User\Desktop\1 Срочно дисер\Приложения\Д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User\Desktop\1 Срочно дисер\Приложения\Д1.jpg"/>
                    <pic:cNvPicPr>
                      <a:picLocks noChangeAspect="1" noChangeArrowheads="1"/>
                    </pic:cNvPicPr>
                  </pic:nvPicPr>
                  <pic:blipFill>
                    <a:blip r:embed="rId216"/>
                    <a:srcRect/>
                    <a:stretch>
                      <a:fillRect/>
                    </a:stretch>
                  </pic:blipFill>
                  <pic:spPr bwMode="auto">
                    <a:xfrm>
                      <a:off x="0" y="0"/>
                      <a:ext cx="6116320" cy="7915238"/>
                    </a:xfrm>
                    <a:prstGeom prst="rect">
                      <a:avLst/>
                    </a:prstGeom>
                    <a:noFill/>
                    <a:ln w="9525">
                      <a:noFill/>
                      <a:miter lim="800000"/>
                      <a:headEnd/>
                      <a:tailEnd/>
                    </a:ln>
                  </pic:spPr>
                </pic:pic>
              </a:graphicData>
            </a:graphic>
          </wp:inline>
        </w:drawing>
      </w:r>
    </w:p>
    <w:p w:rsidR="00B66002" w:rsidRPr="006B0C39" w:rsidRDefault="00B66002" w:rsidP="00564B03">
      <w:pPr>
        <w:jc w:val="center"/>
        <w:rPr>
          <w:rFonts w:ascii="Times New Roman" w:hAnsi="Times New Roman" w:cs="Times New Roman"/>
          <w:sz w:val="28"/>
          <w:szCs w:val="28"/>
        </w:rPr>
      </w:pPr>
    </w:p>
    <w:p w:rsidR="00B66002" w:rsidRPr="006B0C39" w:rsidRDefault="00B66002" w:rsidP="00564B03">
      <w:pPr>
        <w:jc w:val="center"/>
        <w:rPr>
          <w:rFonts w:ascii="Times New Roman" w:hAnsi="Times New Roman" w:cs="Times New Roman"/>
          <w:sz w:val="28"/>
          <w:szCs w:val="28"/>
        </w:rPr>
      </w:pPr>
      <w:r w:rsidRPr="006B0C39">
        <w:rPr>
          <w:rFonts w:ascii="Times New Roman" w:hAnsi="Times New Roman" w:cs="Times New Roman"/>
          <w:noProof/>
          <w:sz w:val="28"/>
          <w:szCs w:val="28"/>
          <w:lang w:eastAsia="ru-RU"/>
        </w:rPr>
        <w:lastRenderedPageBreak/>
        <w:drawing>
          <wp:inline distT="0" distB="0" distL="0" distR="0">
            <wp:extent cx="6116320" cy="7915238"/>
            <wp:effectExtent l="19050" t="0" r="0" b="0"/>
            <wp:docPr id="75" name="Рисунок 75" descr="C:\Users\User\Desktop\1 Срочно дисер\Приложения\Д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User\Desktop\1 Срочно дисер\Приложения\Д2.jpg"/>
                    <pic:cNvPicPr>
                      <a:picLocks noChangeAspect="1" noChangeArrowheads="1"/>
                    </pic:cNvPicPr>
                  </pic:nvPicPr>
                  <pic:blipFill>
                    <a:blip r:embed="rId217"/>
                    <a:srcRect/>
                    <a:stretch>
                      <a:fillRect/>
                    </a:stretch>
                  </pic:blipFill>
                  <pic:spPr bwMode="auto">
                    <a:xfrm>
                      <a:off x="0" y="0"/>
                      <a:ext cx="6116320" cy="7915238"/>
                    </a:xfrm>
                    <a:prstGeom prst="rect">
                      <a:avLst/>
                    </a:prstGeom>
                    <a:noFill/>
                    <a:ln w="9525">
                      <a:noFill/>
                      <a:miter lim="800000"/>
                      <a:headEnd/>
                      <a:tailEnd/>
                    </a:ln>
                  </pic:spPr>
                </pic:pic>
              </a:graphicData>
            </a:graphic>
          </wp:inline>
        </w:drawing>
      </w:r>
    </w:p>
    <w:p w:rsidR="00B66002" w:rsidRPr="006B0C39" w:rsidRDefault="00B66002" w:rsidP="00564B03">
      <w:pPr>
        <w:jc w:val="center"/>
        <w:rPr>
          <w:rFonts w:ascii="Times New Roman" w:hAnsi="Times New Roman" w:cs="Times New Roman"/>
          <w:sz w:val="28"/>
          <w:szCs w:val="28"/>
        </w:rPr>
      </w:pPr>
    </w:p>
    <w:p w:rsidR="00B66002" w:rsidRPr="006B0C39" w:rsidRDefault="00B66002" w:rsidP="00564B03">
      <w:pPr>
        <w:jc w:val="center"/>
        <w:rPr>
          <w:rFonts w:ascii="Times New Roman" w:hAnsi="Times New Roman" w:cs="Times New Roman"/>
          <w:sz w:val="28"/>
          <w:szCs w:val="28"/>
        </w:rPr>
      </w:pPr>
    </w:p>
    <w:p w:rsidR="00B66002" w:rsidRPr="006B0C39" w:rsidRDefault="00B66002" w:rsidP="00564B03">
      <w:pPr>
        <w:jc w:val="center"/>
        <w:rPr>
          <w:rFonts w:ascii="Times New Roman" w:hAnsi="Times New Roman" w:cs="Times New Roman"/>
          <w:sz w:val="28"/>
          <w:szCs w:val="28"/>
        </w:rPr>
      </w:pPr>
    </w:p>
    <w:p w:rsidR="00B66002" w:rsidRPr="006B0C39" w:rsidRDefault="00B66002" w:rsidP="00564B03">
      <w:pPr>
        <w:jc w:val="center"/>
        <w:rPr>
          <w:rFonts w:ascii="Times New Roman" w:hAnsi="Times New Roman" w:cs="Times New Roman"/>
          <w:sz w:val="28"/>
          <w:szCs w:val="28"/>
        </w:rPr>
      </w:pPr>
    </w:p>
    <w:p w:rsidR="00B66002" w:rsidRPr="006B0C39" w:rsidRDefault="00B66002" w:rsidP="00564B03">
      <w:pPr>
        <w:jc w:val="center"/>
        <w:rPr>
          <w:rFonts w:ascii="Times New Roman" w:hAnsi="Times New Roman" w:cs="Times New Roman"/>
          <w:sz w:val="28"/>
          <w:szCs w:val="28"/>
        </w:rPr>
      </w:pPr>
    </w:p>
    <w:p w:rsidR="001F374A" w:rsidRPr="006B0C39" w:rsidRDefault="00B66002" w:rsidP="00564B03">
      <w:pPr>
        <w:jc w:val="center"/>
        <w:rPr>
          <w:rFonts w:ascii="Times New Roman" w:hAnsi="Times New Roman" w:cs="Times New Roman"/>
          <w:b/>
          <w:sz w:val="28"/>
          <w:szCs w:val="28"/>
        </w:rPr>
      </w:pPr>
      <w:r w:rsidRPr="006B0C39">
        <w:rPr>
          <w:rFonts w:ascii="Times New Roman" w:hAnsi="Times New Roman" w:cs="Times New Roman"/>
          <w:noProof/>
          <w:sz w:val="28"/>
          <w:szCs w:val="28"/>
          <w:lang w:eastAsia="ru-RU"/>
        </w:rPr>
        <w:lastRenderedPageBreak/>
        <w:drawing>
          <wp:inline distT="0" distB="0" distL="0" distR="0">
            <wp:extent cx="6116320" cy="7915238"/>
            <wp:effectExtent l="19050" t="0" r="0" b="0"/>
            <wp:docPr id="76" name="Рисунок 76" descr="C:\Users\User\Desktop\1 Срочно дисер\Приложения\Д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User\Desktop\1 Срочно дисер\Приложения\Д3.jpg"/>
                    <pic:cNvPicPr>
                      <a:picLocks noChangeAspect="1" noChangeArrowheads="1"/>
                    </pic:cNvPicPr>
                  </pic:nvPicPr>
                  <pic:blipFill>
                    <a:blip r:embed="rId218"/>
                    <a:srcRect/>
                    <a:stretch>
                      <a:fillRect/>
                    </a:stretch>
                  </pic:blipFill>
                  <pic:spPr bwMode="auto">
                    <a:xfrm>
                      <a:off x="0" y="0"/>
                      <a:ext cx="6116320" cy="7915238"/>
                    </a:xfrm>
                    <a:prstGeom prst="rect">
                      <a:avLst/>
                    </a:prstGeom>
                    <a:noFill/>
                    <a:ln w="9525">
                      <a:noFill/>
                      <a:miter lim="800000"/>
                      <a:headEnd/>
                      <a:tailEnd/>
                    </a:ln>
                  </pic:spPr>
                </pic:pic>
              </a:graphicData>
            </a:graphic>
          </wp:inline>
        </w:drawing>
      </w:r>
    </w:p>
    <w:p w:rsidR="001F374A" w:rsidRPr="006B0C39" w:rsidRDefault="001F374A" w:rsidP="00564B03">
      <w:pPr>
        <w:jc w:val="center"/>
        <w:rPr>
          <w:rFonts w:ascii="Times New Roman" w:hAnsi="Times New Roman" w:cs="Times New Roman"/>
          <w:b/>
          <w:sz w:val="28"/>
          <w:szCs w:val="28"/>
        </w:rPr>
      </w:pPr>
    </w:p>
    <w:p w:rsidR="001F374A" w:rsidRPr="006B0C39" w:rsidRDefault="001F374A" w:rsidP="00564B03">
      <w:pPr>
        <w:jc w:val="center"/>
        <w:rPr>
          <w:rFonts w:ascii="Times New Roman" w:hAnsi="Times New Roman" w:cs="Times New Roman"/>
          <w:b/>
          <w:sz w:val="28"/>
          <w:szCs w:val="28"/>
        </w:rPr>
      </w:pPr>
    </w:p>
    <w:p w:rsidR="001F374A" w:rsidRPr="006B0C39" w:rsidRDefault="001F374A" w:rsidP="00564B03">
      <w:pPr>
        <w:jc w:val="center"/>
        <w:rPr>
          <w:rFonts w:ascii="Times New Roman" w:hAnsi="Times New Roman" w:cs="Times New Roman"/>
          <w:b/>
          <w:sz w:val="28"/>
          <w:szCs w:val="28"/>
        </w:rPr>
      </w:pPr>
    </w:p>
    <w:p w:rsidR="001F374A" w:rsidRPr="006B0C39" w:rsidRDefault="001F374A" w:rsidP="00564B03">
      <w:pPr>
        <w:jc w:val="center"/>
        <w:rPr>
          <w:rFonts w:ascii="Times New Roman" w:hAnsi="Times New Roman" w:cs="Times New Roman"/>
          <w:b/>
          <w:sz w:val="28"/>
          <w:szCs w:val="28"/>
        </w:rPr>
      </w:pPr>
    </w:p>
    <w:p w:rsidR="001F374A" w:rsidRPr="006B0C39" w:rsidRDefault="001F374A" w:rsidP="00564B03">
      <w:pPr>
        <w:jc w:val="center"/>
        <w:rPr>
          <w:rFonts w:ascii="Times New Roman" w:hAnsi="Times New Roman" w:cs="Times New Roman"/>
          <w:b/>
          <w:sz w:val="28"/>
          <w:szCs w:val="28"/>
        </w:rPr>
      </w:pPr>
    </w:p>
    <w:p w:rsidR="001F374A" w:rsidRPr="006B0C39" w:rsidRDefault="001F374A" w:rsidP="00564B03">
      <w:pPr>
        <w:jc w:val="center"/>
        <w:rPr>
          <w:rFonts w:ascii="Times New Roman" w:hAnsi="Times New Roman" w:cs="Times New Roman"/>
          <w:b/>
          <w:sz w:val="28"/>
          <w:szCs w:val="28"/>
        </w:rPr>
      </w:pPr>
    </w:p>
    <w:p w:rsidR="00BE6CF8" w:rsidRPr="006B0C39" w:rsidRDefault="001F374A" w:rsidP="00564B03">
      <w:pPr>
        <w:jc w:val="center"/>
        <w:rPr>
          <w:rFonts w:ascii="Times New Roman" w:hAnsi="Times New Roman" w:cs="Times New Roman"/>
          <w:b/>
          <w:sz w:val="28"/>
          <w:szCs w:val="28"/>
        </w:rPr>
      </w:pPr>
      <w:r w:rsidRPr="006B0C39">
        <w:rPr>
          <w:rFonts w:ascii="Times New Roman" w:hAnsi="Times New Roman" w:cs="Times New Roman"/>
          <w:b/>
          <w:sz w:val="28"/>
          <w:szCs w:val="28"/>
        </w:rPr>
        <w:lastRenderedPageBreak/>
        <w:t xml:space="preserve">ПРИЛОЖЕНИЕ </w:t>
      </w:r>
      <w:r w:rsidR="00E36936" w:rsidRPr="006B0C39">
        <w:rPr>
          <w:rFonts w:ascii="Times New Roman" w:hAnsi="Times New Roman" w:cs="Times New Roman"/>
          <w:b/>
          <w:sz w:val="28"/>
          <w:szCs w:val="28"/>
        </w:rPr>
        <w:t>В</w:t>
      </w:r>
    </w:p>
    <w:p w:rsidR="001F374A" w:rsidRPr="006B0C39" w:rsidRDefault="001F374A" w:rsidP="00564B03">
      <w:pPr>
        <w:jc w:val="center"/>
        <w:rPr>
          <w:rFonts w:ascii="Times New Roman" w:hAnsi="Times New Roman" w:cs="Times New Roman"/>
          <w:sz w:val="28"/>
          <w:szCs w:val="28"/>
        </w:rPr>
      </w:pPr>
    </w:p>
    <w:p w:rsidR="00A17D26" w:rsidRPr="006B0C39" w:rsidRDefault="00547C35" w:rsidP="00564B03">
      <w:pPr>
        <w:jc w:val="center"/>
        <w:rPr>
          <w:rFonts w:ascii="Times New Roman" w:hAnsi="Times New Roman" w:cs="Times New Roman"/>
          <w:sz w:val="28"/>
          <w:szCs w:val="28"/>
        </w:rPr>
      </w:pPr>
      <w:r w:rsidRPr="006B0C39">
        <w:rPr>
          <w:rFonts w:ascii="Times New Roman" w:hAnsi="Times New Roman" w:cs="Times New Roman"/>
          <w:sz w:val="28"/>
          <w:szCs w:val="28"/>
        </w:rPr>
        <w:t>Акт исследования на активность эластазы нейтрофилов</w:t>
      </w:r>
    </w:p>
    <w:p w:rsidR="00547C35" w:rsidRPr="006B0C39" w:rsidRDefault="00A17D26" w:rsidP="00564B03">
      <w:pPr>
        <w:jc w:val="center"/>
        <w:rPr>
          <w:rFonts w:ascii="Times New Roman" w:hAnsi="Times New Roman" w:cs="Times New Roman"/>
          <w:sz w:val="28"/>
          <w:szCs w:val="28"/>
        </w:rPr>
      </w:pPr>
      <w:r w:rsidRPr="006B0C39">
        <w:rPr>
          <w:rFonts w:ascii="Times New Roman" w:hAnsi="Times New Roman" w:cs="Times New Roman"/>
          <w:sz w:val="28"/>
          <w:szCs w:val="28"/>
        </w:rPr>
        <w:t>соединений 3.5-3.10 и 3.15-3.20</w:t>
      </w:r>
    </w:p>
    <w:p w:rsidR="00547C35" w:rsidRPr="006B0C39" w:rsidRDefault="00452CBE" w:rsidP="00564B03">
      <w:pPr>
        <w:jc w:val="center"/>
        <w:rPr>
          <w:rFonts w:ascii="Times New Roman" w:hAnsi="Times New Roman" w:cs="Times New Roman"/>
          <w:sz w:val="28"/>
          <w:szCs w:val="28"/>
        </w:rPr>
      </w:pPr>
      <w:r w:rsidRPr="006B0C39">
        <w:rPr>
          <w:rFonts w:ascii="Times New Roman" w:hAnsi="Times New Roman" w:cs="Times New Roman"/>
          <w:noProof/>
          <w:sz w:val="28"/>
          <w:szCs w:val="28"/>
          <w:lang w:eastAsia="ru-RU"/>
        </w:rPr>
        <w:drawing>
          <wp:inline distT="0" distB="0" distL="0" distR="0">
            <wp:extent cx="5868537" cy="8069162"/>
            <wp:effectExtent l="0" t="0" r="0" b="8255"/>
            <wp:docPr id="58" name="Изображение 58" descr="Приложения/Приложение%20К.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Приложения/Приложение%20К.jpeg"/>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5872348" cy="8074402"/>
                    </a:xfrm>
                    <a:prstGeom prst="rect">
                      <a:avLst/>
                    </a:prstGeom>
                    <a:noFill/>
                    <a:ln>
                      <a:noFill/>
                    </a:ln>
                  </pic:spPr>
                </pic:pic>
              </a:graphicData>
            </a:graphic>
          </wp:inline>
        </w:drawing>
      </w:r>
    </w:p>
    <w:p w:rsidR="00346A19" w:rsidRPr="006B0C39" w:rsidRDefault="00346A19" w:rsidP="00564B03">
      <w:pPr>
        <w:jc w:val="center"/>
        <w:rPr>
          <w:rFonts w:ascii="Times New Roman" w:hAnsi="Times New Roman" w:cs="Times New Roman"/>
          <w:sz w:val="28"/>
          <w:szCs w:val="28"/>
        </w:rPr>
      </w:pPr>
    </w:p>
    <w:p w:rsidR="00CE3592" w:rsidRPr="006B0C39" w:rsidRDefault="00F75247" w:rsidP="00564B03">
      <w:pPr>
        <w:jc w:val="center"/>
        <w:rPr>
          <w:rFonts w:ascii="Times New Roman" w:hAnsi="Times New Roman" w:cs="Times New Roman"/>
          <w:b/>
          <w:sz w:val="28"/>
          <w:szCs w:val="28"/>
        </w:rPr>
      </w:pPr>
      <w:r>
        <w:rPr>
          <w:rFonts w:ascii="Times New Roman" w:hAnsi="Times New Roman" w:cs="Times New Roman"/>
          <w:b/>
          <w:sz w:val="28"/>
          <w:szCs w:val="28"/>
        </w:rPr>
        <w:lastRenderedPageBreak/>
        <w:t>ПРИЛОЖЕНИЕ Г</w:t>
      </w:r>
    </w:p>
    <w:p w:rsidR="00CE3592" w:rsidRPr="006B0C39" w:rsidRDefault="00CE3592" w:rsidP="00564B03">
      <w:pPr>
        <w:jc w:val="center"/>
        <w:rPr>
          <w:rFonts w:ascii="Times New Roman" w:hAnsi="Times New Roman" w:cs="Times New Roman"/>
          <w:b/>
          <w:sz w:val="28"/>
          <w:szCs w:val="28"/>
        </w:rPr>
      </w:pPr>
    </w:p>
    <w:p w:rsidR="00CE3592" w:rsidRPr="006B0C39" w:rsidRDefault="00CE3592" w:rsidP="00564B03">
      <w:pPr>
        <w:jc w:val="center"/>
        <w:rPr>
          <w:rFonts w:ascii="Times New Roman" w:hAnsi="Times New Roman" w:cs="Times New Roman"/>
          <w:sz w:val="28"/>
          <w:szCs w:val="28"/>
        </w:rPr>
      </w:pPr>
      <w:r w:rsidRPr="006B0C39">
        <w:rPr>
          <w:rFonts w:ascii="Times New Roman" w:hAnsi="Times New Roman" w:cs="Times New Roman"/>
          <w:sz w:val="28"/>
          <w:szCs w:val="28"/>
        </w:rPr>
        <w:t>Патенты</w:t>
      </w:r>
    </w:p>
    <w:p w:rsidR="00CE3592" w:rsidRPr="006B0C39" w:rsidRDefault="00CE3592" w:rsidP="00564B03">
      <w:pPr>
        <w:jc w:val="center"/>
        <w:rPr>
          <w:rFonts w:ascii="Times New Roman" w:hAnsi="Times New Roman" w:cs="Times New Roman"/>
          <w:sz w:val="28"/>
          <w:szCs w:val="28"/>
        </w:rPr>
      </w:pPr>
    </w:p>
    <w:p w:rsidR="00346A19" w:rsidRPr="006B0C39" w:rsidRDefault="00346A19" w:rsidP="00564B03">
      <w:pPr>
        <w:jc w:val="center"/>
        <w:rPr>
          <w:rFonts w:ascii="Times New Roman" w:hAnsi="Times New Roman" w:cs="Times New Roman"/>
          <w:sz w:val="28"/>
          <w:szCs w:val="28"/>
        </w:rPr>
      </w:pPr>
      <w:r w:rsidRPr="006B0C39">
        <w:rPr>
          <w:rFonts w:ascii="Times New Roman" w:hAnsi="Times New Roman" w:cs="Times New Roman"/>
          <w:noProof/>
          <w:sz w:val="28"/>
          <w:szCs w:val="28"/>
          <w:lang w:eastAsia="ru-RU"/>
        </w:rPr>
        <w:drawing>
          <wp:inline distT="0" distB="0" distL="0" distR="0">
            <wp:extent cx="5560894" cy="8144150"/>
            <wp:effectExtent l="0" t="0" r="190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rotWithShape="1">
                    <a:blip r:embed="rId220">
                      <a:extLst>
                        <a:ext uri="{28A0092B-C50C-407E-A947-70E740481C1C}">
                          <a14:useLocalDpi xmlns:a14="http://schemas.microsoft.com/office/drawing/2010/main" val="0"/>
                        </a:ext>
                      </a:extLst>
                    </a:blip>
                    <a:srcRect t="2599"/>
                    <a:stretch/>
                  </pic:blipFill>
                  <pic:spPr bwMode="auto">
                    <a:xfrm>
                      <a:off x="0" y="0"/>
                      <a:ext cx="5559391" cy="8141948"/>
                    </a:xfrm>
                    <a:prstGeom prst="rect">
                      <a:avLst/>
                    </a:prstGeom>
                    <a:noFill/>
                    <a:ln>
                      <a:noFill/>
                    </a:ln>
                    <a:extLst>
                      <a:ext uri="{53640926-AAD7-44D8-BBD7-CCE9431645EC}">
                        <a14:shadowObscured xmlns:a14="http://schemas.microsoft.com/office/drawing/2010/main"/>
                      </a:ext>
                    </a:extLst>
                  </pic:spPr>
                </pic:pic>
              </a:graphicData>
            </a:graphic>
          </wp:inline>
        </w:drawing>
      </w:r>
    </w:p>
    <w:p w:rsidR="00346A19" w:rsidRPr="006B0C39" w:rsidRDefault="00346A19" w:rsidP="00564B03">
      <w:pPr>
        <w:jc w:val="center"/>
        <w:rPr>
          <w:rFonts w:ascii="Times New Roman" w:hAnsi="Times New Roman" w:cs="Times New Roman"/>
          <w:sz w:val="28"/>
          <w:szCs w:val="28"/>
        </w:rPr>
      </w:pPr>
      <w:r w:rsidRPr="006B0C39">
        <w:rPr>
          <w:rFonts w:ascii="Times New Roman" w:hAnsi="Times New Roman" w:cs="Times New Roman"/>
          <w:noProof/>
          <w:sz w:val="28"/>
          <w:szCs w:val="28"/>
          <w:lang w:eastAsia="ru-RU"/>
        </w:rPr>
        <w:lastRenderedPageBreak/>
        <w:drawing>
          <wp:inline distT="0" distB="0" distL="0" distR="0">
            <wp:extent cx="6116320" cy="8447004"/>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6116320" cy="8447004"/>
                    </a:xfrm>
                    <a:prstGeom prst="rect">
                      <a:avLst/>
                    </a:prstGeom>
                    <a:noFill/>
                    <a:ln>
                      <a:noFill/>
                    </a:ln>
                  </pic:spPr>
                </pic:pic>
              </a:graphicData>
            </a:graphic>
          </wp:inline>
        </w:drawing>
      </w:r>
    </w:p>
    <w:p w:rsidR="00346A19" w:rsidRPr="006B0C39" w:rsidRDefault="00346A19" w:rsidP="00564B03">
      <w:pPr>
        <w:jc w:val="center"/>
        <w:rPr>
          <w:rFonts w:ascii="Times New Roman" w:hAnsi="Times New Roman" w:cs="Times New Roman"/>
          <w:sz w:val="28"/>
          <w:szCs w:val="28"/>
        </w:rPr>
      </w:pPr>
    </w:p>
    <w:p w:rsidR="00346A19" w:rsidRPr="006B0C39" w:rsidRDefault="00346A19" w:rsidP="00564B03">
      <w:pPr>
        <w:jc w:val="center"/>
        <w:rPr>
          <w:rFonts w:ascii="Times New Roman" w:hAnsi="Times New Roman" w:cs="Times New Roman"/>
          <w:sz w:val="28"/>
          <w:szCs w:val="28"/>
        </w:rPr>
      </w:pPr>
    </w:p>
    <w:p w:rsidR="00346A19" w:rsidRPr="006B0C39" w:rsidRDefault="00346A19" w:rsidP="00564B03">
      <w:pPr>
        <w:jc w:val="center"/>
        <w:rPr>
          <w:rFonts w:ascii="Times New Roman" w:hAnsi="Times New Roman" w:cs="Times New Roman"/>
          <w:sz w:val="28"/>
          <w:szCs w:val="28"/>
        </w:rPr>
      </w:pPr>
    </w:p>
    <w:p w:rsidR="00346A19" w:rsidRPr="006B0C39" w:rsidRDefault="00346A19" w:rsidP="00564B03">
      <w:pPr>
        <w:jc w:val="center"/>
        <w:rPr>
          <w:rFonts w:ascii="Times New Roman" w:hAnsi="Times New Roman" w:cs="Times New Roman"/>
          <w:sz w:val="28"/>
          <w:szCs w:val="28"/>
        </w:rPr>
      </w:pPr>
      <w:r w:rsidRPr="006B0C39">
        <w:rPr>
          <w:rFonts w:ascii="Times New Roman" w:hAnsi="Times New Roman" w:cs="Times New Roman"/>
          <w:noProof/>
          <w:sz w:val="28"/>
          <w:szCs w:val="28"/>
          <w:lang w:eastAsia="ru-RU"/>
        </w:rPr>
        <w:lastRenderedPageBreak/>
        <w:drawing>
          <wp:inline distT="0" distB="0" distL="0" distR="0">
            <wp:extent cx="6116320" cy="8439863"/>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6116320" cy="8439863"/>
                    </a:xfrm>
                    <a:prstGeom prst="rect">
                      <a:avLst/>
                    </a:prstGeom>
                    <a:noFill/>
                    <a:ln>
                      <a:noFill/>
                    </a:ln>
                  </pic:spPr>
                </pic:pic>
              </a:graphicData>
            </a:graphic>
          </wp:inline>
        </w:drawing>
      </w:r>
    </w:p>
    <w:p w:rsidR="00346A19" w:rsidRPr="006B0C39" w:rsidRDefault="00346A19" w:rsidP="00564B03">
      <w:pPr>
        <w:jc w:val="center"/>
        <w:rPr>
          <w:rFonts w:ascii="Times New Roman" w:hAnsi="Times New Roman" w:cs="Times New Roman"/>
          <w:sz w:val="28"/>
          <w:szCs w:val="28"/>
        </w:rPr>
      </w:pPr>
    </w:p>
    <w:p w:rsidR="00346A19" w:rsidRPr="006B0C39" w:rsidRDefault="00346A19" w:rsidP="00564B03">
      <w:pPr>
        <w:jc w:val="center"/>
        <w:rPr>
          <w:rFonts w:ascii="Times New Roman" w:hAnsi="Times New Roman" w:cs="Times New Roman"/>
          <w:sz w:val="28"/>
          <w:szCs w:val="28"/>
        </w:rPr>
      </w:pPr>
    </w:p>
    <w:p w:rsidR="00346A19" w:rsidRPr="006B0C39" w:rsidRDefault="00346A19" w:rsidP="00564B03">
      <w:pPr>
        <w:jc w:val="center"/>
        <w:rPr>
          <w:rFonts w:ascii="Times New Roman" w:hAnsi="Times New Roman" w:cs="Times New Roman"/>
          <w:sz w:val="28"/>
          <w:szCs w:val="28"/>
        </w:rPr>
      </w:pPr>
    </w:p>
    <w:p w:rsidR="00346A19" w:rsidRPr="006B0C39" w:rsidRDefault="00346A19" w:rsidP="00564B03">
      <w:pPr>
        <w:jc w:val="center"/>
        <w:rPr>
          <w:rFonts w:ascii="Times New Roman" w:hAnsi="Times New Roman" w:cs="Times New Roman"/>
          <w:sz w:val="28"/>
          <w:szCs w:val="28"/>
        </w:rPr>
      </w:pPr>
      <w:r w:rsidRPr="006B0C39">
        <w:rPr>
          <w:rFonts w:ascii="Times New Roman" w:hAnsi="Times New Roman" w:cs="Times New Roman"/>
          <w:noProof/>
          <w:sz w:val="28"/>
          <w:szCs w:val="28"/>
          <w:lang w:eastAsia="ru-RU"/>
        </w:rPr>
        <w:lastRenderedPageBreak/>
        <w:drawing>
          <wp:inline distT="0" distB="0" distL="0" distR="0">
            <wp:extent cx="6116320" cy="8833284"/>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6116320" cy="8833284"/>
                    </a:xfrm>
                    <a:prstGeom prst="rect">
                      <a:avLst/>
                    </a:prstGeom>
                    <a:noFill/>
                    <a:ln>
                      <a:noFill/>
                    </a:ln>
                  </pic:spPr>
                </pic:pic>
              </a:graphicData>
            </a:graphic>
          </wp:inline>
        </w:drawing>
      </w:r>
    </w:p>
    <w:p w:rsidR="00346A19" w:rsidRPr="006B0C39" w:rsidRDefault="00346A19" w:rsidP="00564B03">
      <w:pPr>
        <w:jc w:val="center"/>
        <w:rPr>
          <w:rFonts w:ascii="Times New Roman" w:hAnsi="Times New Roman" w:cs="Times New Roman"/>
          <w:sz w:val="28"/>
          <w:szCs w:val="28"/>
        </w:rPr>
      </w:pPr>
    </w:p>
    <w:p w:rsidR="00346A19" w:rsidRPr="006B0C39" w:rsidRDefault="00346A19" w:rsidP="00564B03">
      <w:pPr>
        <w:jc w:val="center"/>
        <w:rPr>
          <w:rFonts w:ascii="Times New Roman" w:hAnsi="Times New Roman" w:cs="Times New Roman"/>
          <w:sz w:val="28"/>
          <w:szCs w:val="28"/>
        </w:rPr>
      </w:pPr>
      <w:r w:rsidRPr="006B0C39">
        <w:rPr>
          <w:rFonts w:ascii="Times New Roman" w:hAnsi="Times New Roman" w:cs="Times New Roman"/>
          <w:noProof/>
          <w:sz w:val="28"/>
          <w:szCs w:val="28"/>
          <w:lang w:eastAsia="ru-RU"/>
        </w:rPr>
        <w:lastRenderedPageBreak/>
        <w:drawing>
          <wp:inline distT="0" distB="0" distL="0" distR="0">
            <wp:extent cx="6116320" cy="7700051"/>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6116320" cy="7700051"/>
                    </a:xfrm>
                    <a:prstGeom prst="rect">
                      <a:avLst/>
                    </a:prstGeom>
                    <a:noFill/>
                    <a:ln>
                      <a:noFill/>
                    </a:ln>
                  </pic:spPr>
                </pic:pic>
              </a:graphicData>
            </a:graphic>
          </wp:inline>
        </w:drawing>
      </w:r>
    </w:p>
    <w:p w:rsidR="00346A19" w:rsidRPr="006B0C39" w:rsidRDefault="00346A19" w:rsidP="00564B03">
      <w:pPr>
        <w:jc w:val="center"/>
        <w:rPr>
          <w:rFonts w:ascii="Times New Roman" w:hAnsi="Times New Roman" w:cs="Times New Roman"/>
          <w:sz w:val="28"/>
          <w:szCs w:val="28"/>
        </w:rPr>
      </w:pPr>
    </w:p>
    <w:p w:rsidR="00346A19" w:rsidRPr="006B0C39" w:rsidRDefault="00346A19" w:rsidP="00564B03">
      <w:pPr>
        <w:jc w:val="center"/>
        <w:rPr>
          <w:rFonts w:ascii="Times New Roman" w:hAnsi="Times New Roman" w:cs="Times New Roman"/>
          <w:sz w:val="28"/>
          <w:szCs w:val="28"/>
        </w:rPr>
      </w:pPr>
    </w:p>
    <w:p w:rsidR="00346A19" w:rsidRPr="006B0C39" w:rsidRDefault="00346A19" w:rsidP="00564B03">
      <w:pPr>
        <w:jc w:val="center"/>
        <w:rPr>
          <w:rFonts w:ascii="Times New Roman" w:hAnsi="Times New Roman" w:cs="Times New Roman"/>
          <w:sz w:val="28"/>
          <w:szCs w:val="28"/>
        </w:rPr>
      </w:pPr>
    </w:p>
    <w:p w:rsidR="00346A19" w:rsidRPr="006B0C39" w:rsidRDefault="00346A19" w:rsidP="00564B03">
      <w:pPr>
        <w:jc w:val="center"/>
        <w:rPr>
          <w:rFonts w:ascii="Times New Roman" w:hAnsi="Times New Roman" w:cs="Times New Roman"/>
          <w:sz w:val="28"/>
          <w:szCs w:val="28"/>
        </w:rPr>
      </w:pPr>
    </w:p>
    <w:p w:rsidR="00346A19" w:rsidRPr="006B0C39" w:rsidRDefault="00346A19" w:rsidP="00564B03">
      <w:pPr>
        <w:jc w:val="center"/>
        <w:rPr>
          <w:rFonts w:ascii="Times New Roman" w:hAnsi="Times New Roman" w:cs="Times New Roman"/>
          <w:sz w:val="28"/>
          <w:szCs w:val="28"/>
        </w:rPr>
      </w:pPr>
    </w:p>
    <w:p w:rsidR="00346A19" w:rsidRPr="006B0C39" w:rsidRDefault="00346A19" w:rsidP="00564B03">
      <w:pPr>
        <w:jc w:val="center"/>
        <w:rPr>
          <w:rFonts w:ascii="Times New Roman" w:hAnsi="Times New Roman" w:cs="Times New Roman"/>
          <w:sz w:val="28"/>
          <w:szCs w:val="28"/>
        </w:rPr>
      </w:pPr>
    </w:p>
    <w:p w:rsidR="00346A19" w:rsidRPr="006B0C39" w:rsidRDefault="00346A19" w:rsidP="00564B03">
      <w:pPr>
        <w:jc w:val="center"/>
        <w:rPr>
          <w:rFonts w:ascii="Times New Roman" w:hAnsi="Times New Roman" w:cs="Times New Roman"/>
          <w:sz w:val="28"/>
          <w:szCs w:val="28"/>
        </w:rPr>
      </w:pPr>
    </w:p>
    <w:p w:rsidR="00346A19" w:rsidRPr="006B0C39" w:rsidRDefault="00346A19" w:rsidP="00564B03">
      <w:pPr>
        <w:jc w:val="center"/>
        <w:rPr>
          <w:rFonts w:ascii="Times New Roman" w:hAnsi="Times New Roman" w:cs="Times New Roman"/>
          <w:sz w:val="28"/>
          <w:szCs w:val="28"/>
        </w:rPr>
      </w:pPr>
      <w:r w:rsidRPr="006B0C39">
        <w:rPr>
          <w:rFonts w:ascii="Times New Roman" w:hAnsi="Times New Roman" w:cs="Times New Roman"/>
          <w:noProof/>
          <w:sz w:val="28"/>
          <w:szCs w:val="28"/>
          <w:lang w:eastAsia="ru-RU"/>
        </w:rPr>
        <w:lastRenderedPageBreak/>
        <w:drawing>
          <wp:inline distT="0" distB="0" distL="0" distR="0">
            <wp:extent cx="5866228" cy="8707902"/>
            <wp:effectExtent l="0" t="0" r="127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869388" cy="8712593"/>
                    </a:xfrm>
                    <a:prstGeom prst="rect">
                      <a:avLst/>
                    </a:prstGeom>
                    <a:noFill/>
                    <a:ln>
                      <a:noFill/>
                    </a:ln>
                  </pic:spPr>
                </pic:pic>
              </a:graphicData>
            </a:graphic>
          </wp:inline>
        </w:drawing>
      </w:r>
    </w:p>
    <w:sectPr w:rsidR="00346A19" w:rsidRPr="006B0C39" w:rsidSect="00A555C2">
      <w:pgSz w:w="11900" w:h="16840" w:code="9"/>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743339" w:rsidRDefault="00743339" w:rsidP="00C12E7B">
      <w:r>
        <w:separator/>
      </w:r>
    </w:p>
  </w:endnote>
  <w:endnote w:type="continuationSeparator" w:id="0">
    <w:p w:rsidR="00743339" w:rsidRDefault="00743339" w:rsidP="00C12E7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SimSun">
    <w:altName w:val="宋体"/>
    <w:panose1 w:val="02010600030101010101"/>
    <w:charset w:val="86"/>
    <w:family w:val="auto"/>
    <w:notTrueType/>
    <w:pitch w:val="variable"/>
    <w:sig w:usb0="00000001" w:usb1="080E0000" w:usb2="00000010" w:usb3="00000000" w:csb0="00040000" w:csb1="00000000"/>
  </w:font>
  <w:font w:name="Malgun Gothic">
    <w:panose1 w:val="020B0503020000020004"/>
    <w:charset w:val="81"/>
    <w:family w:val="swiss"/>
    <w:pitch w:val="variable"/>
    <w:sig w:usb0="9000002F" w:usb1="29D77CFB" w:usb2="00000012" w:usb3="00000000" w:csb0="00080001" w:csb1="00000000"/>
  </w:font>
  <w:font w:name="Cambria Math">
    <w:panose1 w:val="02040503050406030204"/>
    <w:charset w:val="CC"/>
    <w:family w:val="roman"/>
    <w:pitch w:val="variable"/>
    <w:sig w:usb0="E00006FF" w:usb1="420024FF" w:usb2="02000000" w:usb3="00000000" w:csb0="0000019F" w:csb1="00000000"/>
  </w:font>
  <w:font w:name="TimesNewRomanPSMT">
    <w:altName w:val="MS Mincho"/>
    <w:panose1 w:val="00000000000000000000"/>
    <w:charset w:val="80"/>
    <w:family w:val="auto"/>
    <w:notTrueType/>
    <w:pitch w:val="default"/>
    <w:sig w:usb0="00000003" w:usb1="08070000" w:usb2="00000010" w:usb3="00000000" w:csb0="00020001" w:csb1="00000000"/>
  </w:font>
  <w:font w:name="TimesNewRoman">
    <w:altName w:val="MS Mincho"/>
    <w:panose1 w:val="00000000000000000000"/>
    <w:charset w:val="80"/>
    <w:family w:val="auto"/>
    <w:notTrueType/>
    <w:pitch w:val="default"/>
    <w:sig w:usb0="00000000" w:usb1="08070000" w:usb2="00000010" w:usb3="00000000" w:csb0="00020001"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244E6" w:rsidRDefault="00E244E6" w:rsidP="00C12E7B">
    <w:pPr>
      <w:pStyle w:val="afe"/>
      <w:framePr w:wrap="none" w:vAnchor="text" w:hAnchor="margin" w:xAlign="center" w:y="1"/>
      <w:rPr>
        <w:rStyle w:val="aff0"/>
      </w:rPr>
    </w:pPr>
    <w:r>
      <w:rPr>
        <w:rStyle w:val="aff0"/>
      </w:rPr>
      <w:fldChar w:fldCharType="begin"/>
    </w:r>
    <w:r>
      <w:rPr>
        <w:rStyle w:val="aff0"/>
      </w:rPr>
      <w:instrText xml:space="preserve">PAGE  </w:instrText>
    </w:r>
    <w:r>
      <w:rPr>
        <w:rStyle w:val="aff0"/>
      </w:rPr>
      <w:fldChar w:fldCharType="end"/>
    </w:r>
  </w:p>
  <w:p w:rsidR="00E244E6" w:rsidRDefault="00E244E6">
    <w:pPr>
      <w:pStyle w:val="af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64597609"/>
      <w:docPartObj>
        <w:docPartGallery w:val="Page Numbers (Bottom of Page)"/>
        <w:docPartUnique/>
      </w:docPartObj>
    </w:sdtPr>
    <w:sdtEndPr>
      <w:rPr>
        <w:sz w:val="24"/>
      </w:rPr>
    </w:sdtEndPr>
    <w:sdtContent>
      <w:p w:rsidR="00E244E6" w:rsidRPr="00301A94" w:rsidRDefault="00E244E6">
        <w:pPr>
          <w:pStyle w:val="afe"/>
          <w:jc w:val="center"/>
          <w:rPr>
            <w:sz w:val="24"/>
          </w:rPr>
        </w:pPr>
        <w:r w:rsidRPr="00301A94">
          <w:rPr>
            <w:sz w:val="24"/>
          </w:rPr>
          <w:fldChar w:fldCharType="begin"/>
        </w:r>
        <w:r w:rsidRPr="00301A94">
          <w:rPr>
            <w:sz w:val="24"/>
          </w:rPr>
          <w:instrText>PAGE   \* MERGEFORMAT</w:instrText>
        </w:r>
        <w:r w:rsidRPr="00301A94">
          <w:rPr>
            <w:sz w:val="24"/>
          </w:rPr>
          <w:fldChar w:fldCharType="separate"/>
        </w:r>
        <w:r w:rsidR="00032E01">
          <w:rPr>
            <w:noProof/>
            <w:sz w:val="24"/>
          </w:rPr>
          <w:t>1</w:t>
        </w:r>
        <w:r w:rsidRPr="00301A94">
          <w:rPr>
            <w:sz w:val="24"/>
          </w:rPr>
          <w:fldChar w:fldCharType="end"/>
        </w:r>
      </w:p>
    </w:sdtContent>
  </w:sdt>
  <w:p w:rsidR="00E244E6" w:rsidRPr="00301A94" w:rsidRDefault="00E244E6" w:rsidP="00301A94">
    <w:pPr>
      <w:pStyle w:val="afe"/>
      <w:jc w:val="center"/>
      <w:rPr>
        <w:sz w:val="2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743339" w:rsidRDefault="00743339" w:rsidP="00C12E7B">
      <w:r>
        <w:separator/>
      </w:r>
    </w:p>
  </w:footnote>
  <w:footnote w:type="continuationSeparator" w:id="0">
    <w:p w:rsidR="00743339" w:rsidRDefault="00743339" w:rsidP="00C12E7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8"/>
    <w:multiLevelType w:val="singleLevel"/>
    <w:tmpl w:val="9F9A54A6"/>
    <w:lvl w:ilvl="0">
      <w:start w:val="1"/>
      <w:numFmt w:val="lowerLetter"/>
      <w:lvlText w:val="%1)"/>
      <w:lvlJc w:val="left"/>
      <w:pPr>
        <w:tabs>
          <w:tab w:val="num" w:pos="644"/>
        </w:tabs>
        <w:ind w:left="510" w:hanging="226"/>
      </w:pPr>
      <w:rPr>
        <w:rFonts w:ascii="Times New Roman" w:hAnsi="Times New Roman" w:hint="default"/>
        <w:b w:val="0"/>
        <w:i w:val="0"/>
        <w:sz w:val="20"/>
      </w:rPr>
    </w:lvl>
  </w:abstractNum>
  <w:abstractNum w:abstractNumId="1" w15:restartNumberingAfterBreak="0">
    <w:nsid w:val="FFFFFF89"/>
    <w:multiLevelType w:val="singleLevel"/>
    <w:tmpl w:val="597683D0"/>
    <w:lvl w:ilvl="0">
      <w:start w:val="1"/>
      <w:numFmt w:val="bullet"/>
      <w:pStyle w:val="a"/>
      <w:lvlText w:val=""/>
      <w:lvlJc w:val="left"/>
      <w:pPr>
        <w:tabs>
          <w:tab w:val="num" w:pos="814"/>
        </w:tabs>
        <w:ind w:left="680" w:hanging="226"/>
      </w:pPr>
      <w:rPr>
        <w:rFonts w:ascii="Symbol" w:hAnsi="Symbol" w:hint="default"/>
      </w:rPr>
    </w:lvl>
  </w:abstractNum>
  <w:abstractNum w:abstractNumId="2" w15:restartNumberingAfterBreak="0">
    <w:nsid w:val="07E04E08"/>
    <w:multiLevelType w:val="hybridMultilevel"/>
    <w:tmpl w:val="19726F48"/>
    <w:lvl w:ilvl="0" w:tplc="AA0C09D6">
      <w:start w:val="86"/>
      <w:numFmt w:val="decimal"/>
      <w:lvlText w:val="%1"/>
      <w:lvlJc w:val="left"/>
      <w:pPr>
        <w:ind w:left="1069" w:hanging="360"/>
      </w:pPr>
      <w:rPr>
        <w:rFonts w:hint="default"/>
        <w:b w:val="0"/>
        <w:sz w:val="28"/>
        <w:szCs w:val="28"/>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15:restartNumberingAfterBreak="0">
    <w:nsid w:val="094726EE"/>
    <w:multiLevelType w:val="hybridMultilevel"/>
    <w:tmpl w:val="2D9060AE"/>
    <w:lvl w:ilvl="0" w:tplc="129E972E">
      <w:start w:val="1"/>
      <w:numFmt w:val="decimal"/>
      <w:lvlText w:val="%1)"/>
      <w:lvlJc w:val="left"/>
      <w:pPr>
        <w:ind w:left="927" w:hanging="360"/>
      </w:pPr>
      <w:rPr>
        <w:rFonts w:hint="default"/>
        <w:color w:val="000000" w:themeColor="text1"/>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 w15:restartNumberingAfterBreak="0">
    <w:nsid w:val="09F94B9B"/>
    <w:multiLevelType w:val="hybridMultilevel"/>
    <w:tmpl w:val="A1DE39A6"/>
    <w:lvl w:ilvl="0" w:tplc="ECE0ED5C">
      <w:start w:val="26"/>
      <w:numFmt w:val="decimal"/>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A4B0561"/>
    <w:multiLevelType w:val="hybridMultilevel"/>
    <w:tmpl w:val="4EF8EBC2"/>
    <w:lvl w:ilvl="0" w:tplc="2D7A0488">
      <w:start w:val="1"/>
      <w:numFmt w:val="decimal"/>
      <w:lvlText w:val="%1 "/>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09275B4"/>
    <w:multiLevelType w:val="hybridMultilevel"/>
    <w:tmpl w:val="AE66108C"/>
    <w:lvl w:ilvl="0" w:tplc="3E3ABA2C">
      <w:start w:val="6"/>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7" w15:restartNumberingAfterBreak="0">
    <w:nsid w:val="110E059F"/>
    <w:multiLevelType w:val="multilevel"/>
    <w:tmpl w:val="8F369468"/>
    <w:lvl w:ilvl="0">
      <w:start w:val="3"/>
      <w:numFmt w:val="decimal"/>
      <w:lvlText w:val="%1"/>
      <w:lvlJc w:val="left"/>
      <w:pPr>
        <w:ind w:left="375" w:hanging="375"/>
      </w:pPr>
      <w:rPr>
        <w:rFonts w:hint="default"/>
      </w:rPr>
    </w:lvl>
    <w:lvl w:ilvl="1">
      <w:start w:val="4"/>
      <w:numFmt w:val="decimal"/>
      <w:lvlText w:val="%1.%2"/>
      <w:lvlJc w:val="left"/>
      <w:pPr>
        <w:ind w:left="1084" w:hanging="37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8" w15:restartNumberingAfterBreak="0">
    <w:nsid w:val="20B8797A"/>
    <w:multiLevelType w:val="multilevel"/>
    <w:tmpl w:val="71E0246A"/>
    <w:lvl w:ilvl="0">
      <w:start w:val="1"/>
      <w:numFmt w:val="decimal"/>
      <w:lvlText w:val="%1."/>
      <w:lvlJc w:val="left"/>
      <w:pPr>
        <w:ind w:left="927" w:hanging="360"/>
      </w:pPr>
      <w:rPr>
        <w:rFonts w:hint="default"/>
      </w:rPr>
    </w:lvl>
    <w:lvl w:ilvl="1">
      <w:start w:val="1"/>
      <w:numFmt w:val="decimal"/>
      <w:isLgl/>
      <w:lvlText w:val="%1.%2"/>
      <w:lvlJc w:val="left"/>
      <w:pPr>
        <w:ind w:left="1159" w:hanging="450"/>
      </w:pPr>
      <w:rPr>
        <w:rFonts w:hint="default"/>
      </w:rPr>
    </w:lvl>
    <w:lvl w:ilvl="2">
      <w:start w:val="1"/>
      <w:numFmt w:val="decimal"/>
      <w:isLgl/>
      <w:lvlText w:val="%1.%2.%3"/>
      <w:lvlJc w:val="left"/>
      <w:pPr>
        <w:ind w:left="1571" w:hanging="720"/>
      </w:pPr>
      <w:rPr>
        <w:rFonts w:hint="default"/>
      </w:rPr>
    </w:lvl>
    <w:lvl w:ilvl="3">
      <w:start w:val="1"/>
      <w:numFmt w:val="decimal"/>
      <w:isLgl/>
      <w:lvlText w:val="%1.%2.%3.%4"/>
      <w:lvlJc w:val="left"/>
      <w:pPr>
        <w:ind w:left="2073" w:hanging="1080"/>
      </w:pPr>
      <w:rPr>
        <w:rFonts w:hint="default"/>
      </w:rPr>
    </w:lvl>
    <w:lvl w:ilvl="4">
      <w:start w:val="1"/>
      <w:numFmt w:val="decimal"/>
      <w:isLgl/>
      <w:lvlText w:val="%1.%2.%3.%4.%5"/>
      <w:lvlJc w:val="left"/>
      <w:pPr>
        <w:ind w:left="2215" w:hanging="1080"/>
      </w:pPr>
      <w:rPr>
        <w:rFonts w:hint="default"/>
      </w:rPr>
    </w:lvl>
    <w:lvl w:ilvl="5">
      <w:start w:val="1"/>
      <w:numFmt w:val="decimal"/>
      <w:isLgl/>
      <w:lvlText w:val="%1.%2.%3.%4.%5.%6"/>
      <w:lvlJc w:val="left"/>
      <w:pPr>
        <w:ind w:left="2717" w:hanging="1440"/>
      </w:pPr>
      <w:rPr>
        <w:rFonts w:hint="default"/>
      </w:rPr>
    </w:lvl>
    <w:lvl w:ilvl="6">
      <w:start w:val="1"/>
      <w:numFmt w:val="decimal"/>
      <w:isLgl/>
      <w:lvlText w:val="%1.%2.%3.%4.%5.%6.%7"/>
      <w:lvlJc w:val="left"/>
      <w:pPr>
        <w:ind w:left="2859" w:hanging="1440"/>
      </w:pPr>
      <w:rPr>
        <w:rFonts w:hint="default"/>
      </w:rPr>
    </w:lvl>
    <w:lvl w:ilvl="7">
      <w:start w:val="1"/>
      <w:numFmt w:val="decimal"/>
      <w:isLgl/>
      <w:lvlText w:val="%1.%2.%3.%4.%5.%6.%7.%8"/>
      <w:lvlJc w:val="left"/>
      <w:pPr>
        <w:ind w:left="3361" w:hanging="1800"/>
      </w:pPr>
      <w:rPr>
        <w:rFonts w:hint="default"/>
      </w:rPr>
    </w:lvl>
    <w:lvl w:ilvl="8">
      <w:start w:val="1"/>
      <w:numFmt w:val="decimal"/>
      <w:isLgl/>
      <w:lvlText w:val="%1.%2.%3.%4.%5.%6.%7.%8.%9"/>
      <w:lvlJc w:val="left"/>
      <w:pPr>
        <w:ind w:left="3863" w:hanging="2160"/>
      </w:pPr>
      <w:rPr>
        <w:rFonts w:hint="default"/>
      </w:rPr>
    </w:lvl>
  </w:abstractNum>
  <w:abstractNum w:abstractNumId="9" w15:restartNumberingAfterBreak="0">
    <w:nsid w:val="2E522B08"/>
    <w:multiLevelType w:val="hybridMultilevel"/>
    <w:tmpl w:val="57E8C520"/>
    <w:lvl w:ilvl="0" w:tplc="CCC2CC04">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F341370"/>
    <w:multiLevelType w:val="hybridMultilevel"/>
    <w:tmpl w:val="C9A65F86"/>
    <w:lvl w:ilvl="0" w:tplc="F92C9E68">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1" w15:restartNumberingAfterBreak="0">
    <w:nsid w:val="335F0846"/>
    <w:multiLevelType w:val="multilevel"/>
    <w:tmpl w:val="18386194"/>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2" w15:restartNumberingAfterBreak="0">
    <w:nsid w:val="372E216C"/>
    <w:multiLevelType w:val="hybridMultilevel"/>
    <w:tmpl w:val="AA027A24"/>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3F7C3A55"/>
    <w:multiLevelType w:val="hybridMultilevel"/>
    <w:tmpl w:val="8FA29D26"/>
    <w:lvl w:ilvl="0" w:tplc="DB8646B6">
      <w:start w:val="1"/>
      <w:numFmt w:val="decimal"/>
      <w:lvlText w:val="%1"/>
      <w:lvlJc w:val="left"/>
      <w:pPr>
        <w:tabs>
          <w:tab w:val="num" w:pos="1287"/>
        </w:tabs>
        <w:ind w:left="1287" w:hanging="360"/>
      </w:pPr>
      <w:rPr>
        <w:rFonts w:cs="Times New Roman" w:hint="default"/>
        <w:color w:val="auto"/>
      </w:rPr>
    </w:lvl>
    <w:lvl w:ilvl="1" w:tplc="04190019">
      <w:start w:val="1"/>
      <w:numFmt w:val="lowerLetter"/>
      <w:lvlText w:val="%2."/>
      <w:lvlJc w:val="left"/>
      <w:pPr>
        <w:tabs>
          <w:tab w:val="num" w:pos="2007"/>
        </w:tabs>
        <w:ind w:left="2007" w:hanging="360"/>
      </w:pPr>
      <w:rPr>
        <w:rFonts w:cs="Times New Roman"/>
      </w:rPr>
    </w:lvl>
    <w:lvl w:ilvl="2" w:tplc="0419001B">
      <w:start w:val="1"/>
      <w:numFmt w:val="lowerRoman"/>
      <w:lvlText w:val="%3."/>
      <w:lvlJc w:val="right"/>
      <w:pPr>
        <w:tabs>
          <w:tab w:val="num" w:pos="2727"/>
        </w:tabs>
        <w:ind w:left="2727" w:hanging="180"/>
      </w:pPr>
      <w:rPr>
        <w:rFonts w:cs="Times New Roman"/>
      </w:rPr>
    </w:lvl>
    <w:lvl w:ilvl="3" w:tplc="0419000F">
      <w:start w:val="1"/>
      <w:numFmt w:val="decimal"/>
      <w:lvlText w:val="%4."/>
      <w:lvlJc w:val="left"/>
      <w:pPr>
        <w:tabs>
          <w:tab w:val="num" w:pos="3447"/>
        </w:tabs>
        <w:ind w:left="3447" w:hanging="360"/>
      </w:pPr>
      <w:rPr>
        <w:rFonts w:cs="Times New Roman"/>
      </w:rPr>
    </w:lvl>
    <w:lvl w:ilvl="4" w:tplc="04190019">
      <w:start w:val="1"/>
      <w:numFmt w:val="lowerLetter"/>
      <w:lvlText w:val="%5."/>
      <w:lvlJc w:val="left"/>
      <w:pPr>
        <w:tabs>
          <w:tab w:val="num" w:pos="4167"/>
        </w:tabs>
        <w:ind w:left="4167" w:hanging="360"/>
      </w:pPr>
      <w:rPr>
        <w:rFonts w:cs="Times New Roman"/>
      </w:rPr>
    </w:lvl>
    <w:lvl w:ilvl="5" w:tplc="0419001B">
      <w:start w:val="1"/>
      <w:numFmt w:val="lowerRoman"/>
      <w:lvlText w:val="%6."/>
      <w:lvlJc w:val="right"/>
      <w:pPr>
        <w:tabs>
          <w:tab w:val="num" w:pos="4887"/>
        </w:tabs>
        <w:ind w:left="4887" w:hanging="180"/>
      </w:pPr>
      <w:rPr>
        <w:rFonts w:cs="Times New Roman"/>
      </w:rPr>
    </w:lvl>
    <w:lvl w:ilvl="6" w:tplc="0419000F">
      <w:start w:val="1"/>
      <w:numFmt w:val="decimal"/>
      <w:lvlText w:val="%7."/>
      <w:lvlJc w:val="left"/>
      <w:pPr>
        <w:tabs>
          <w:tab w:val="num" w:pos="5607"/>
        </w:tabs>
        <w:ind w:left="5607" w:hanging="360"/>
      </w:pPr>
      <w:rPr>
        <w:rFonts w:cs="Times New Roman"/>
      </w:rPr>
    </w:lvl>
    <w:lvl w:ilvl="7" w:tplc="04190019">
      <w:start w:val="1"/>
      <w:numFmt w:val="lowerLetter"/>
      <w:lvlText w:val="%8."/>
      <w:lvlJc w:val="left"/>
      <w:pPr>
        <w:tabs>
          <w:tab w:val="num" w:pos="6327"/>
        </w:tabs>
        <w:ind w:left="6327" w:hanging="360"/>
      </w:pPr>
      <w:rPr>
        <w:rFonts w:cs="Times New Roman"/>
      </w:rPr>
    </w:lvl>
    <w:lvl w:ilvl="8" w:tplc="0419001B">
      <w:start w:val="1"/>
      <w:numFmt w:val="lowerRoman"/>
      <w:lvlText w:val="%9."/>
      <w:lvlJc w:val="right"/>
      <w:pPr>
        <w:tabs>
          <w:tab w:val="num" w:pos="7047"/>
        </w:tabs>
        <w:ind w:left="7047" w:hanging="180"/>
      </w:pPr>
      <w:rPr>
        <w:rFonts w:cs="Times New Roman"/>
      </w:rPr>
    </w:lvl>
  </w:abstractNum>
  <w:abstractNum w:abstractNumId="14" w15:restartNumberingAfterBreak="0">
    <w:nsid w:val="3FA84E6E"/>
    <w:multiLevelType w:val="multilevel"/>
    <w:tmpl w:val="B6205FC4"/>
    <w:lvl w:ilvl="0">
      <w:start w:val="1"/>
      <w:numFmt w:val="decimal"/>
      <w:pStyle w:val="6"/>
      <w:lvlText w:val="%1"/>
      <w:lvlJc w:val="left"/>
      <w:pPr>
        <w:tabs>
          <w:tab w:val="num" w:pos="360"/>
        </w:tabs>
        <w:ind w:left="360" w:hanging="360"/>
      </w:pPr>
      <w:rPr>
        <w:rFonts w:hint="default"/>
      </w:rPr>
    </w:lvl>
    <w:lvl w:ilvl="1" w:tentative="1">
      <w:start w:val="1"/>
      <w:numFmt w:val="lowerLetter"/>
      <w:lvlText w:val="%2."/>
      <w:lvlJc w:val="left"/>
      <w:pPr>
        <w:tabs>
          <w:tab w:val="num" w:pos="1800"/>
        </w:tabs>
        <w:ind w:left="1800" w:hanging="360"/>
      </w:pPr>
    </w:lvl>
    <w:lvl w:ilvl="2" w:tentative="1">
      <w:start w:val="1"/>
      <w:numFmt w:val="lowerRoman"/>
      <w:lvlText w:val="%3."/>
      <w:lvlJc w:val="right"/>
      <w:pPr>
        <w:tabs>
          <w:tab w:val="num" w:pos="2520"/>
        </w:tabs>
        <w:ind w:left="2520" w:hanging="180"/>
      </w:pPr>
    </w:lvl>
    <w:lvl w:ilvl="3" w:tentative="1">
      <w:start w:val="1"/>
      <w:numFmt w:val="decimal"/>
      <w:lvlText w:val="%4."/>
      <w:lvlJc w:val="left"/>
      <w:pPr>
        <w:tabs>
          <w:tab w:val="num" w:pos="3240"/>
        </w:tabs>
        <w:ind w:left="3240" w:hanging="360"/>
      </w:pPr>
    </w:lvl>
    <w:lvl w:ilvl="4" w:tentative="1">
      <w:start w:val="1"/>
      <w:numFmt w:val="lowerLetter"/>
      <w:lvlText w:val="%5."/>
      <w:lvlJc w:val="left"/>
      <w:pPr>
        <w:tabs>
          <w:tab w:val="num" w:pos="3960"/>
        </w:tabs>
        <w:ind w:left="3960" w:hanging="360"/>
      </w:pPr>
    </w:lvl>
    <w:lvl w:ilvl="5" w:tentative="1">
      <w:start w:val="1"/>
      <w:numFmt w:val="lowerRoman"/>
      <w:lvlText w:val="%6."/>
      <w:lvlJc w:val="right"/>
      <w:pPr>
        <w:tabs>
          <w:tab w:val="num" w:pos="4680"/>
        </w:tabs>
        <w:ind w:left="4680" w:hanging="180"/>
      </w:pPr>
    </w:lvl>
    <w:lvl w:ilvl="6" w:tentative="1">
      <w:start w:val="1"/>
      <w:numFmt w:val="decimal"/>
      <w:lvlText w:val="%7."/>
      <w:lvlJc w:val="left"/>
      <w:pPr>
        <w:tabs>
          <w:tab w:val="num" w:pos="5400"/>
        </w:tabs>
        <w:ind w:left="5400" w:hanging="360"/>
      </w:pPr>
    </w:lvl>
    <w:lvl w:ilvl="7" w:tentative="1">
      <w:start w:val="1"/>
      <w:numFmt w:val="lowerLetter"/>
      <w:lvlText w:val="%8."/>
      <w:lvlJc w:val="left"/>
      <w:pPr>
        <w:tabs>
          <w:tab w:val="num" w:pos="6120"/>
        </w:tabs>
        <w:ind w:left="6120" w:hanging="360"/>
      </w:pPr>
    </w:lvl>
    <w:lvl w:ilvl="8" w:tentative="1">
      <w:start w:val="1"/>
      <w:numFmt w:val="lowerRoman"/>
      <w:lvlText w:val="%9."/>
      <w:lvlJc w:val="right"/>
      <w:pPr>
        <w:tabs>
          <w:tab w:val="num" w:pos="6840"/>
        </w:tabs>
        <w:ind w:left="6840" w:hanging="180"/>
      </w:pPr>
    </w:lvl>
  </w:abstractNum>
  <w:abstractNum w:abstractNumId="15" w15:restartNumberingAfterBreak="0">
    <w:nsid w:val="4396230C"/>
    <w:multiLevelType w:val="hybridMultilevel"/>
    <w:tmpl w:val="02C6D746"/>
    <w:lvl w:ilvl="0" w:tplc="BC941B92">
      <w:start w:val="45"/>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6" w15:restartNumberingAfterBreak="0">
    <w:nsid w:val="491F6AE1"/>
    <w:multiLevelType w:val="hybridMultilevel"/>
    <w:tmpl w:val="F2FC566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4C7032A3"/>
    <w:multiLevelType w:val="hybridMultilevel"/>
    <w:tmpl w:val="ADA628DE"/>
    <w:lvl w:ilvl="0" w:tplc="57F013AC">
      <w:start w:val="1"/>
      <w:numFmt w:val="decimal"/>
      <w:pStyle w:val="a0"/>
      <w:lvlText w:val="%1."/>
      <w:lvlJc w:val="right"/>
      <w:pPr>
        <w:tabs>
          <w:tab w:val="num" w:pos="539"/>
        </w:tabs>
        <w:ind w:left="539" w:hanging="85"/>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 w15:restartNumberingAfterBreak="0">
    <w:nsid w:val="517A6E37"/>
    <w:multiLevelType w:val="hybridMultilevel"/>
    <w:tmpl w:val="E3B2E8B8"/>
    <w:lvl w:ilvl="0" w:tplc="8D9053C6">
      <w:start w:val="1"/>
      <w:numFmt w:val="decimal"/>
      <w:lvlText w:val="%1"/>
      <w:lvlJc w:val="left"/>
      <w:pPr>
        <w:ind w:left="927" w:hanging="360"/>
      </w:pPr>
      <w:rPr>
        <w:rFonts w:ascii="Times New Roman" w:eastAsia="Times New Roman" w:hAnsi="Times New Roman" w:cs="Times New Roman"/>
        <w:i w:val="0"/>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553647F6"/>
    <w:multiLevelType w:val="hybridMultilevel"/>
    <w:tmpl w:val="D384E74C"/>
    <w:lvl w:ilvl="0" w:tplc="D0CA78A0">
      <w:start w:val="1"/>
      <w:numFmt w:val="decimal"/>
      <w:lvlText w:val="%1."/>
      <w:lvlJc w:val="left"/>
      <w:pPr>
        <w:tabs>
          <w:tab w:val="num" w:pos="814"/>
        </w:tabs>
        <w:ind w:left="680" w:hanging="226"/>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 w15:restartNumberingAfterBreak="0">
    <w:nsid w:val="62B922CB"/>
    <w:multiLevelType w:val="hybridMultilevel"/>
    <w:tmpl w:val="1ABE7568"/>
    <w:lvl w:ilvl="0" w:tplc="0419000F">
      <w:start w:val="1"/>
      <w:numFmt w:val="decimal"/>
      <w:lvlText w:val="%1."/>
      <w:lvlJc w:val="left"/>
      <w:pPr>
        <w:ind w:left="1494" w:hanging="360"/>
      </w:pPr>
      <w:rPr>
        <w:rFonts w:hint="default"/>
      </w:rPr>
    </w:lvl>
    <w:lvl w:ilvl="1" w:tplc="04190003" w:tentative="1">
      <w:start w:val="1"/>
      <w:numFmt w:val="bullet"/>
      <w:lvlText w:val="o"/>
      <w:lvlJc w:val="left"/>
      <w:pPr>
        <w:ind w:left="2214" w:hanging="360"/>
      </w:pPr>
      <w:rPr>
        <w:rFonts w:ascii="Courier New" w:hAnsi="Courier New" w:cs="Courier New" w:hint="default"/>
      </w:rPr>
    </w:lvl>
    <w:lvl w:ilvl="2" w:tplc="04190005" w:tentative="1">
      <w:start w:val="1"/>
      <w:numFmt w:val="bullet"/>
      <w:lvlText w:val=""/>
      <w:lvlJc w:val="left"/>
      <w:pPr>
        <w:ind w:left="2934" w:hanging="360"/>
      </w:pPr>
      <w:rPr>
        <w:rFonts w:ascii="Wingdings" w:hAnsi="Wingdings" w:hint="default"/>
      </w:rPr>
    </w:lvl>
    <w:lvl w:ilvl="3" w:tplc="04190001" w:tentative="1">
      <w:start w:val="1"/>
      <w:numFmt w:val="bullet"/>
      <w:lvlText w:val=""/>
      <w:lvlJc w:val="left"/>
      <w:pPr>
        <w:ind w:left="3654" w:hanging="360"/>
      </w:pPr>
      <w:rPr>
        <w:rFonts w:ascii="Symbol" w:hAnsi="Symbol" w:hint="default"/>
      </w:rPr>
    </w:lvl>
    <w:lvl w:ilvl="4" w:tplc="04190003" w:tentative="1">
      <w:start w:val="1"/>
      <w:numFmt w:val="bullet"/>
      <w:lvlText w:val="o"/>
      <w:lvlJc w:val="left"/>
      <w:pPr>
        <w:ind w:left="4374" w:hanging="360"/>
      </w:pPr>
      <w:rPr>
        <w:rFonts w:ascii="Courier New" w:hAnsi="Courier New" w:cs="Courier New" w:hint="default"/>
      </w:rPr>
    </w:lvl>
    <w:lvl w:ilvl="5" w:tplc="04190005" w:tentative="1">
      <w:start w:val="1"/>
      <w:numFmt w:val="bullet"/>
      <w:lvlText w:val=""/>
      <w:lvlJc w:val="left"/>
      <w:pPr>
        <w:ind w:left="5094" w:hanging="360"/>
      </w:pPr>
      <w:rPr>
        <w:rFonts w:ascii="Wingdings" w:hAnsi="Wingdings" w:hint="default"/>
      </w:rPr>
    </w:lvl>
    <w:lvl w:ilvl="6" w:tplc="04190001" w:tentative="1">
      <w:start w:val="1"/>
      <w:numFmt w:val="bullet"/>
      <w:lvlText w:val=""/>
      <w:lvlJc w:val="left"/>
      <w:pPr>
        <w:ind w:left="5814" w:hanging="360"/>
      </w:pPr>
      <w:rPr>
        <w:rFonts w:ascii="Symbol" w:hAnsi="Symbol" w:hint="default"/>
      </w:rPr>
    </w:lvl>
    <w:lvl w:ilvl="7" w:tplc="04190003" w:tentative="1">
      <w:start w:val="1"/>
      <w:numFmt w:val="bullet"/>
      <w:lvlText w:val="o"/>
      <w:lvlJc w:val="left"/>
      <w:pPr>
        <w:ind w:left="6534" w:hanging="360"/>
      </w:pPr>
      <w:rPr>
        <w:rFonts w:ascii="Courier New" w:hAnsi="Courier New" w:cs="Courier New" w:hint="default"/>
      </w:rPr>
    </w:lvl>
    <w:lvl w:ilvl="8" w:tplc="04190005" w:tentative="1">
      <w:start w:val="1"/>
      <w:numFmt w:val="bullet"/>
      <w:lvlText w:val=""/>
      <w:lvlJc w:val="left"/>
      <w:pPr>
        <w:ind w:left="7254" w:hanging="360"/>
      </w:pPr>
      <w:rPr>
        <w:rFonts w:ascii="Wingdings" w:hAnsi="Wingdings" w:hint="default"/>
      </w:rPr>
    </w:lvl>
  </w:abstractNum>
  <w:abstractNum w:abstractNumId="21" w15:restartNumberingAfterBreak="0">
    <w:nsid w:val="65942C4C"/>
    <w:multiLevelType w:val="hybridMultilevel"/>
    <w:tmpl w:val="64463A2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4"/>
  </w:num>
  <w:num w:numId="2">
    <w:abstractNumId w:val="17"/>
  </w:num>
  <w:num w:numId="3">
    <w:abstractNumId w:val="1"/>
  </w:num>
  <w:num w:numId="4">
    <w:abstractNumId w:val="19"/>
  </w:num>
  <w:num w:numId="5">
    <w:abstractNumId w:val="0"/>
  </w:num>
  <w:num w:numId="6">
    <w:abstractNumId w:val="13"/>
  </w:num>
  <w:num w:numId="7">
    <w:abstractNumId w:val="20"/>
  </w:num>
  <w:num w:numId="8">
    <w:abstractNumId w:val="8"/>
  </w:num>
  <w:num w:numId="9">
    <w:abstractNumId w:val="11"/>
  </w:num>
  <w:num w:numId="10">
    <w:abstractNumId w:val="21"/>
  </w:num>
  <w:num w:numId="11">
    <w:abstractNumId w:val="5"/>
  </w:num>
  <w:num w:numId="12">
    <w:abstractNumId w:val="9"/>
  </w:num>
  <w:num w:numId="13">
    <w:abstractNumId w:val="16"/>
  </w:num>
  <w:num w:numId="14">
    <w:abstractNumId w:val="3"/>
  </w:num>
  <w:num w:numId="15">
    <w:abstractNumId w:val="18"/>
  </w:num>
  <w:num w:numId="16">
    <w:abstractNumId w:val="4"/>
  </w:num>
  <w:num w:numId="17">
    <w:abstractNumId w:val="15"/>
  </w:num>
  <w:num w:numId="18">
    <w:abstractNumId w:val="2"/>
  </w:num>
  <w:num w:numId="19">
    <w:abstractNumId w:val="10"/>
  </w:num>
  <w:num w:numId="20">
    <w:abstractNumId w:val="6"/>
  </w:num>
  <w:num w:numId="21">
    <w:abstractNumId w:val="7"/>
  </w:num>
  <w:num w:numId="22">
    <w:abstractNumId w:val="12"/>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defaultTabStop w:val="708"/>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04852"/>
    <w:rsid w:val="000016B5"/>
    <w:rsid w:val="00001951"/>
    <w:rsid w:val="00002ACB"/>
    <w:rsid w:val="000030FE"/>
    <w:rsid w:val="0000314F"/>
    <w:rsid w:val="00004154"/>
    <w:rsid w:val="00004EED"/>
    <w:rsid w:val="00005A01"/>
    <w:rsid w:val="000062BC"/>
    <w:rsid w:val="000101AD"/>
    <w:rsid w:val="00010934"/>
    <w:rsid w:val="00010C45"/>
    <w:rsid w:val="00011AB3"/>
    <w:rsid w:val="00011EE6"/>
    <w:rsid w:val="00012082"/>
    <w:rsid w:val="00013210"/>
    <w:rsid w:val="00014714"/>
    <w:rsid w:val="00014C5E"/>
    <w:rsid w:val="0001530D"/>
    <w:rsid w:val="000163E1"/>
    <w:rsid w:val="000208E8"/>
    <w:rsid w:val="00022266"/>
    <w:rsid w:val="000225B0"/>
    <w:rsid w:val="00026F41"/>
    <w:rsid w:val="00030046"/>
    <w:rsid w:val="00032693"/>
    <w:rsid w:val="00032AF5"/>
    <w:rsid w:val="00032E01"/>
    <w:rsid w:val="000352E7"/>
    <w:rsid w:val="00035A89"/>
    <w:rsid w:val="00036199"/>
    <w:rsid w:val="00037B9D"/>
    <w:rsid w:val="00037D2B"/>
    <w:rsid w:val="00037F78"/>
    <w:rsid w:val="00037F9D"/>
    <w:rsid w:val="00040058"/>
    <w:rsid w:val="00040B14"/>
    <w:rsid w:val="00041DFD"/>
    <w:rsid w:val="000427DB"/>
    <w:rsid w:val="00042BAD"/>
    <w:rsid w:val="0004437F"/>
    <w:rsid w:val="000445A8"/>
    <w:rsid w:val="00045080"/>
    <w:rsid w:val="00045754"/>
    <w:rsid w:val="00045B20"/>
    <w:rsid w:val="00046316"/>
    <w:rsid w:val="000471E8"/>
    <w:rsid w:val="0004728E"/>
    <w:rsid w:val="00047F07"/>
    <w:rsid w:val="00050194"/>
    <w:rsid w:val="00050C62"/>
    <w:rsid w:val="00050FC8"/>
    <w:rsid w:val="0005185D"/>
    <w:rsid w:val="00052039"/>
    <w:rsid w:val="000520B1"/>
    <w:rsid w:val="00053D62"/>
    <w:rsid w:val="00053EC1"/>
    <w:rsid w:val="00053FB3"/>
    <w:rsid w:val="00054687"/>
    <w:rsid w:val="00055E1C"/>
    <w:rsid w:val="00056CFD"/>
    <w:rsid w:val="00056E1B"/>
    <w:rsid w:val="00060E45"/>
    <w:rsid w:val="00060F29"/>
    <w:rsid w:val="00061EF2"/>
    <w:rsid w:val="0006251E"/>
    <w:rsid w:val="00062970"/>
    <w:rsid w:val="00062A06"/>
    <w:rsid w:val="000634DF"/>
    <w:rsid w:val="0006370D"/>
    <w:rsid w:val="00063828"/>
    <w:rsid w:val="00064695"/>
    <w:rsid w:val="000660D2"/>
    <w:rsid w:val="00067428"/>
    <w:rsid w:val="00067467"/>
    <w:rsid w:val="00067699"/>
    <w:rsid w:val="00070264"/>
    <w:rsid w:val="00070FF4"/>
    <w:rsid w:val="000714A8"/>
    <w:rsid w:val="00071EDD"/>
    <w:rsid w:val="0007215E"/>
    <w:rsid w:val="00072D8F"/>
    <w:rsid w:val="00074B4E"/>
    <w:rsid w:val="00074E08"/>
    <w:rsid w:val="00075759"/>
    <w:rsid w:val="000765B8"/>
    <w:rsid w:val="00076643"/>
    <w:rsid w:val="000775E6"/>
    <w:rsid w:val="00077F58"/>
    <w:rsid w:val="00080466"/>
    <w:rsid w:val="00080828"/>
    <w:rsid w:val="00081FB3"/>
    <w:rsid w:val="0008259D"/>
    <w:rsid w:val="000839ED"/>
    <w:rsid w:val="00083F9D"/>
    <w:rsid w:val="00084416"/>
    <w:rsid w:val="00084C9A"/>
    <w:rsid w:val="00084DE2"/>
    <w:rsid w:val="00085867"/>
    <w:rsid w:val="00085917"/>
    <w:rsid w:val="00085C34"/>
    <w:rsid w:val="00086EBD"/>
    <w:rsid w:val="00086F96"/>
    <w:rsid w:val="00087446"/>
    <w:rsid w:val="00090362"/>
    <w:rsid w:val="00090D8F"/>
    <w:rsid w:val="000915D0"/>
    <w:rsid w:val="000917CD"/>
    <w:rsid w:val="00091AF6"/>
    <w:rsid w:val="00093500"/>
    <w:rsid w:val="00093703"/>
    <w:rsid w:val="0009430E"/>
    <w:rsid w:val="0009488C"/>
    <w:rsid w:val="000952E7"/>
    <w:rsid w:val="00095A8F"/>
    <w:rsid w:val="00096028"/>
    <w:rsid w:val="00096080"/>
    <w:rsid w:val="00096B63"/>
    <w:rsid w:val="00097001"/>
    <w:rsid w:val="000A0168"/>
    <w:rsid w:val="000A06D0"/>
    <w:rsid w:val="000A1B0E"/>
    <w:rsid w:val="000A1F8A"/>
    <w:rsid w:val="000A2A1B"/>
    <w:rsid w:val="000A2B51"/>
    <w:rsid w:val="000A2F6E"/>
    <w:rsid w:val="000A320B"/>
    <w:rsid w:val="000A3216"/>
    <w:rsid w:val="000A609C"/>
    <w:rsid w:val="000A6A1D"/>
    <w:rsid w:val="000A6E52"/>
    <w:rsid w:val="000A72AF"/>
    <w:rsid w:val="000B3C74"/>
    <w:rsid w:val="000B40B3"/>
    <w:rsid w:val="000B492A"/>
    <w:rsid w:val="000B530F"/>
    <w:rsid w:val="000B56CA"/>
    <w:rsid w:val="000B6BEE"/>
    <w:rsid w:val="000B70E0"/>
    <w:rsid w:val="000C0738"/>
    <w:rsid w:val="000C0CA8"/>
    <w:rsid w:val="000C165A"/>
    <w:rsid w:val="000C442B"/>
    <w:rsid w:val="000C4433"/>
    <w:rsid w:val="000C4686"/>
    <w:rsid w:val="000C4764"/>
    <w:rsid w:val="000C47EE"/>
    <w:rsid w:val="000C49B8"/>
    <w:rsid w:val="000C6405"/>
    <w:rsid w:val="000C67F8"/>
    <w:rsid w:val="000C6D95"/>
    <w:rsid w:val="000C7829"/>
    <w:rsid w:val="000D0272"/>
    <w:rsid w:val="000D0998"/>
    <w:rsid w:val="000D116A"/>
    <w:rsid w:val="000D14DC"/>
    <w:rsid w:val="000D1C77"/>
    <w:rsid w:val="000D28A8"/>
    <w:rsid w:val="000D30F9"/>
    <w:rsid w:val="000D321E"/>
    <w:rsid w:val="000D6804"/>
    <w:rsid w:val="000D6F06"/>
    <w:rsid w:val="000D6F8E"/>
    <w:rsid w:val="000D7244"/>
    <w:rsid w:val="000D7F4C"/>
    <w:rsid w:val="000E166F"/>
    <w:rsid w:val="000E242B"/>
    <w:rsid w:val="000E4160"/>
    <w:rsid w:val="000E4AE5"/>
    <w:rsid w:val="000E5721"/>
    <w:rsid w:val="000E5A28"/>
    <w:rsid w:val="000E6729"/>
    <w:rsid w:val="000E7FBB"/>
    <w:rsid w:val="000F093B"/>
    <w:rsid w:val="000F3711"/>
    <w:rsid w:val="000F4216"/>
    <w:rsid w:val="000F4EDA"/>
    <w:rsid w:val="000F6739"/>
    <w:rsid w:val="000F6F0D"/>
    <w:rsid w:val="000F7612"/>
    <w:rsid w:val="000F79EF"/>
    <w:rsid w:val="000F7C20"/>
    <w:rsid w:val="000F7CE7"/>
    <w:rsid w:val="00100038"/>
    <w:rsid w:val="00100BF9"/>
    <w:rsid w:val="00101811"/>
    <w:rsid w:val="00101DEF"/>
    <w:rsid w:val="00101FF4"/>
    <w:rsid w:val="0010348E"/>
    <w:rsid w:val="00103C2B"/>
    <w:rsid w:val="00103FEF"/>
    <w:rsid w:val="00104361"/>
    <w:rsid w:val="001056EA"/>
    <w:rsid w:val="00105A51"/>
    <w:rsid w:val="001064C1"/>
    <w:rsid w:val="0010776D"/>
    <w:rsid w:val="00111186"/>
    <w:rsid w:val="001119A4"/>
    <w:rsid w:val="0011211F"/>
    <w:rsid w:val="00112784"/>
    <w:rsid w:val="00112E14"/>
    <w:rsid w:val="00112F3D"/>
    <w:rsid w:val="00113658"/>
    <w:rsid w:val="001161E7"/>
    <w:rsid w:val="00116414"/>
    <w:rsid w:val="0011650E"/>
    <w:rsid w:val="00116C8C"/>
    <w:rsid w:val="00116D59"/>
    <w:rsid w:val="0011714C"/>
    <w:rsid w:val="0012066A"/>
    <w:rsid w:val="00120B59"/>
    <w:rsid w:val="0012155D"/>
    <w:rsid w:val="00122014"/>
    <w:rsid w:val="001225DF"/>
    <w:rsid w:val="00122B03"/>
    <w:rsid w:val="00122C70"/>
    <w:rsid w:val="00123166"/>
    <w:rsid w:val="0012321D"/>
    <w:rsid w:val="0012409B"/>
    <w:rsid w:val="0012485B"/>
    <w:rsid w:val="00126144"/>
    <w:rsid w:val="00127A2E"/>
    <w:rsid w:val="00127E2D"/>
    <w:rsid w:val="0013043F"/>
    <w:rsid w:val="00131267"/>
    <w:rsid w:val="00131E05"/>
    <w:rsid w:val="00132AC7"/>
    <w:rsid w:val="00135926"/>
    <w:rsid w:val="0013619A"/>
    <w:rsid w:val="00136445"/>
    <w:rsid w:val="00137559"/>
    <w:rsid w:val="001375BC"/>
    <w:rsid w:val="00137934"/>
    <w:rsid w:val="0014012F"/>
    <w:rsid w:val="00143022"/>
    <w:rsid w:val="00146BE3"/>
    <w:rsid w:val="00147401"/>
    <w:rsid w:val="00147772"/>
    <w:rsid w:val="0015064A"/>
    <w:rsid w:val="00152687"/>
    <w:rsid w:val="00152E31"/>
    <w:rsid w:val="00153BF5"/>
    <w:rsid w:val="0015496A"/>
    <w:rsid w:val="00154FDA"/>
    <w:rsid w:val="00156694"/>
    <w:rsid w:val="0015728A"/>
    <w:rsid w:val="00164313"/>
    <w:rsid w:val="00164D52"/>
    <w:rsid w:val="0016738C"/>
    <w:rsid w:val="00170764"/>
    <w:rsid w:val="0017106E"/>
    <w:rsid w:val="00171B27"/>
    <w:rsid w:val="00171ED0"/>
    <w:rsid w:val="001722A3"/>
    <w:rsid w:val="001723C1"/>
    <w:rsid w:val="00174724"/>
    <w:rsid w:val="001755EA"/>
    <w:rsid w:val="00175C3A"/>
    <w:rsid w:val="00176325"/>
    <w:rsid w:val="0017746F"/>
    <w:rsid w:val="00181963"/>
    <w:rsid w:val="00181A13"/>
    <w:rsid w:val="00181F49"/>
    <w:rsid w:val="001821F1"/>
    <w:rsid w:val="001850A1"/>
    <w:rsid w:val="001855B6"/>
    <w:rsid w:val="0018608F"/>
    <w:rsid w:val="00186D3C"/>
    <w:rsid w:val="0018734E"/>
    <w:rsid w:val="00187C32"/>
    <w:rsid w:val="0019055D"/>
    <w:rsid w:val="00190808"/>
    <w:rsid w:val="00191923"/>
    <w:rsid w:val="00191C9D"/>
    <w:rsid w:val="00191D44"/>
    <w:rsid w:val="00191F73"/>
    <w:rsid w:val="001926A0"/>
    <w:rsid w:val="00192BC7"/>
    <w:rsid w:val="00193031"/>
    <w:rsid w:val="00193B70"/>
    <w:rsid w:val="00193D8B"/>
    <w:rsid w:val="00193DBE"/>
    <w:rsid w:val="001945C0"/>
    <w:rsid w:val="00194773"/>
    <w:rsid w:val="00195147"/>
    <w:rsid w:val="001951F1"/>
    <w:rsid w:val="00196A58"/>
    <w:rsid w:val="00196B0A"/>
    <w:rsid w:val="001973E1"/>
    <w:rsid w:val="00197629"/>
    <w:rsid w:val="001A09F0"/>
    <w:rsid w:val="001A1A69"/>
    <w:rsid w:val="001A3630"/>
    <w:rsid w:val="001A3D27"/>
    <w:rsid w:val="001A40E6"/>
    <w:rsid w:val="001A420D"/>
    <w:rsid w:val="001A5E18"/>
    <w:rsid w:val="001A6D94"/>
    <w:rsid w:val="001A702D"/>
    <w:rsid w:val="001A78EB"/>
    <w:rsid w:val="001A7C01"/>
    <w:rsid w:val="001A7F49"/>
    <w:rsid w:val="001B0567"/>
    <w:rsid w:val="001B0765"/>
    <w:rsid w:val="001B07D0"/>
    <w:rsid w:val="001B0862"/>
    <w:rsid w:val="001B096B"/>
    <w:rsid w:val="001B14CF"/>
    <w:rsid w:val="001B1874"/>
    <w:rsid w:val="001B18A3"/>
    <w:rsid w:val="001B46BA"/>
    <w:rsid w:val="001B50E9"/>
    <w:rsid w:val="001B64CB"/>
    <w:rsid w:val="001B64D8"/>
    <w:rsid w:val="001B784C"/>
    <w:rsid w:val="001C0438"/>
    <w:rsid w:val="001C18D6"/>
    <w:rsid w:val="001C217A"/>
    <w:rsid w:val="001C25A2"/>
    <w:rsid w:val="001C3884"/>
    <w:rsid w:val="001C6C97"/>
    <w:rsid w:val="001C6D2F"/>
    <w:rsid w:val="001C6FC6"/>
    <w:rsid w:val="001C7976"/>
    <w:rsid w:val="001D016B"/>
    <w:rsid w:val="001D10C2"/>
    <w:rsid w:val="001D1B56"/>
    <w:rsid w:val="001D219D"/>
    <w:rsid w:val="001D2911"/>
    <w:rsid w:val="001D2BEE"/>
    <w:rsid w:val="001D3DBA"/>
    <w:rsid w:val="001D4247"/>
    <w:rsid w:val="001D4744"/>
    <w:rsid w:val="001D49C7"/>
    <w:rsid w:val="001D5D14"/>
    <w:rsid w:val="001E010B"/>
    <w:rsid w:val="001E1186"/>
    <w:rsid w:val="001E1BE9"/>
    <w:rsid w:val="001E255F"/>
    <w:rsid w:val="001E257E"/>
    <w:rsid w:val="001E2ECE"/>
    <w:rsid w:val="001E306D"/>
    <w:rsid w:val="001E30D9"/>
    <w:rsid w:val="001E31B0"/>
    <w:rsid w:val="001E3DFA"/>
    <w:rsid w:val="001E43FF"/>
    <w:rsid w:val="001E5C19"/>
    <w:rsid w:val="001F04A1"/>
    <w:rsid w:val="001F374A"/>
    <w:rsid w:val="001F3C72"/>
    <w:rsid w:val="001F44EE"/>
    <w:rsid w:val="001F48B5"/>
    <w:rsid w:val="001F4ABB"/>
    <w:rsid w:val="001F5C7E"/>
    <w:rsid w:val="001F6088"/>
    <w:rsid w:val="001F700E"/>
    <w:rsid w:val="001F74DE"/>
    <w:rsid w:val="001F7BA4"/>
    <w:rsid w:val="00200DBF"/>
    <w:rsid w:val="00201BCB"/>
    <w:rsid w:val="00202569"/>
    <w:rsid w:val="00204586"/>
    <w:rsid w:val="00207628"/>
    <w:rsid w:val="00207EC6"/>
    <w:rsid w:val="00210012"/>
    <w:rsid w:val="002109CF"/>
    <w:rsid w:val="002109D1"/>
    <w:rsid w:val="00210F8D"/>
    <w:rsid w:val="00211B27"/>
    <w:rsid w:val="002131C9"/>
    <w:rsid w:val="002137CD"/>
    <w:rsid w:val="0021419B"/>
    <w:rsid w:val="00214FCC"/>
    <w:rsid w:val="0021654A"/>
    <w:rsid w:val="00216819"/>
    <w:rsid w:val="00221374"/>
    <w:rsid w:val="00221BCE"/>
    <w:rsid w:val="00223020"/>
    <w:rsid w:val="002247D7"/>
    <w:rsid w:val="00225C5B"/>
    <w:rsid w:val="0022606C"/>
    <w:rsid w:val="00227640"/>
    <w:rsid w:val="00227A50"/>
    <w:rsid w:val="00227AED"/>
    <w:rsid w:val="00230757"/>
    <w:rsid w:val="0023148B"/>
    <w:rsid w:val="00236236"/>
    <w:rsid w:val="002363BD"/>
    <w:rsid w:val="002364B4"/>
    <w:rsid w:val="0023792A"/>
    <w:rsid w:val="00237940"/>
    <w:rsid w:val="00237B14"/>
    <w:rsid w:val="00240192"/>
    <w:rsid w:val="002420F7"/>
    <w:rsid w:val="002433CC"/>
    <w:rsid w:val="0024438E"/>
    <w:rsid w:val="002449B6"/>
    <w:rsid w:val="00245EE5"/>
    <w:rsid w:val="0024715B"/>
    <w:rsid w:val="00247415"/>
    <w:rsid w:val="00250081"/>
    <w:rsid w:val="00250551"/>
    <w:rsid w:val="00250FBF"/>
    <w:rsid w:val="002519E3"/>
    <w:rsid w:val="00253425"/>
    <w:rsid w:val="00253C4F"/>
    <w:rsid w:val="00253DE0"/>
    <w:rsid w:val="00254C8C"/>
    <w:rsid w:val="00255BCD"/>
    <w:rsid w:val="00256333"/>
    <w:rsid w:val="00256401"/>
    <w:rsid w:val="00256960"/>
    <w:rsid w:val="00257436"/>
    <w:rsid w:val="00260279"/>
    <w:rsid w:val="00261150"/>
    <w:rsid w:val="00261436"/>
    <w:rsid w:val="002617DC"/>
    <w:rsid w:val="002618AA"/>
    <w:rsid w:val="0026258F"/>
    <w:rsid w:val="00262C1A"/>
    <w:rsid w:val="002634DB"/>
    <w:rsid w:val="00263CF9"/>
    <w:rsid w:val="00264243"/>
    <w:rsid w:val="002660DF"/>
    <w:rsid w:val="002660FB"/>
    <w:rsid w:val="00266BBE"/>
    <w:rsid w:val="00267131"/>
    <w:rsid w:val="002672C2"/>
    <w:rsid w:val="0026758B"/>
    <w:rsid w:val="00270E4E"/>
    <w:rsid w:val="00270FF6"/>
    <w:rsid w:val="0027164D"/>
    <w:rsid w:val="0027363B"/>
    <w:rsid w:val="00273BAB"/>
    <w:rsid w:val="002741B2"/>
    <w:rsid w:val="00274812"/>
    <w:rsid w:val="00275324"/>
    <w:rsid w:val="002753F6"/>
    <w:rsid w:val="0027565E"/>
    <w:rsid w:val="00276152"/>
    <w:rsid w:val="0028004D"/>
    <w:rsid w:val="00280173"/>
    <w:rsid w:val="00280676"/>
    <w:rsid w:val="00281008"/>
    <w:rsid w:val="00281429"/>
    <w:rsid w:val="002831AD"/>
    <w:rsid w:val="002837F9"/>
    <w:rsid w:val="002859A4"/>
    <w:rsid w:val="00285DF6"/>
    <w:rsid w:val="00286026"/>
    <w:rsid w:val="00287078"/>
    <w:rsid w:val="0028746D"/>
    <w:rsid w:val="00287A78"/>
    <w:rsid w:val="002901C9"/>
    <w:rsid w:val="00290EC9"/>
    <w:rsid w:val="0029229A"/>
    <w:rsid w:val="00294688"/>
    <w:rsid w:val="00294874"/>
    <w:rsid w:val="00295242"/>
    <w:rsid w:val="00295B6E"/>
    <w:rsid w:val="002960D0"/>
    <w:rsid w:val="002968B3"/>
    <w:rsid w:val="00297760"/>
    <w:rsid w:val="002978B8"/>
    <w:rsid w:val="002A1007"/>
    <w:rsid w:val="002A4692"/>
    <w:rsid w:val="002A48F9"/>
    <w:rsid w:val="002A4B45"/>
    <w:rsid w:val="002A4BF8"/>
    <w:rsid w:val="002A514C"/>
    <w:rsid w:val="002A61B8"/>
    <w:rsid w:val="002B045D"/>
    <w:rsid w:val="002B0E6A"/>
    <w:rsid w:val="002B1C7A"/>
    <w:rsid w:val="002B2D86"/>
    <w:rsid w:val="002B3387"/>
    <w:rsid w:val="002B4308"/>
    <w:rsid w:val="002B44C6"/>
    <w:rsid w:val="002B4BFA"/>
    <w:rsid w:val="002B4FF9"/>
    <w:rsid w:val="002B51EF"/>
    <w:rsid w:val="002B692B"/>
    <w:rsid w:val="002B6B12"/>
    <w:rsid w:val="002B7194"/>
    <w:rsid w:val="002C0745"/>
    <w:rsid w:val="002C09F2"/>
    <w:rsid w:val="002C0E4E"/>
    <w:rsid w:val="002C16F1"/>
    <w:rsid w:val="002C1CBE"/>
    <w:rsid w:val="002C1CC4"/>
    <w:rsid w:val="002C22BA"/>
    <w:rsid w:val="002C30F7"/>
    <w:rsid w:val="002C43F2"/>
    <w:rsid w:val="002C4C60"/>
    <w:rsid w:val="002C5E8B"/>
    <w:rsid w:val="002C7E12"/>
    <w:rsid w:val="002D1391"/>
    <w:rsid w:val="002D1E6C"/>
    <w:rsid w:val="002D2034"/>
    <w:rsid w:val="002D22C9"/>
    <w:rsid w:val="002D2887"/>
    <w:rsid w:val="002D2FDB"/>
    <w:rsid w:val="002D3D02"/>
    <w:rsid w:val="002D3DE4"/>
    <w:rsid w:val="002D3FF2"/>
    <w:rsid w:val="002D4742"/>
    <w:rsid w:val="002D6482"/>
    <w:rsid w:val="002E0159"/>
    <w:rsid w:val="002E17BC"/>
    <w:rsid w:val="002E1D6D"/>
    <w:rsid w:val="002E2CB1"/>
    <w:rsid w:val="002E36CA"/>
    <w:rsid w:val="002E36CD"/>
    <w:rsid w:val="002E3A27"/>
    <w:rsid w:val="002E3AA2"/>
    <w:rsid w:val="002E3DD2"/>
    <w:rsid w:val="002E42BD"/>
    <w:rsid w:val="002E523A"/>
    <w:rsid w:val="002E7E08"/>
    <w:rsid w:val="002F1516"/>
    <w:rsid w:val="002F2D30"/>
    <w:rsid w:val="002F35AD"/>
    <w:rsid w:val="002F4383"/>
    <w:rsid w:val="002F48C9"/>
    <w:rsid w:val="00300ADD"/>
    <w:rsid w:val="00301A94"/>
    <w:rsid w:val="00302209"/>
    <w:rsid w:val="003028FF"/>
    <w:rsid w:val="00302C72"/>
    <w:rsid w:val="00303D7B"/>
    <w:rsid w:val="00303FE1"/>
    <w:rsid w:val="0030466F"/>
    <w:rsid w:val="00304843"/>
    <w:rsid w:val="003053D8"/>
    <w:rsid w:val="00306ADC"/>
    <w:rsid w:val="00306B5C"/>
    <w:rsid w:val="0030762C"/>
    <w:rsid w:val="003078F8"/>
    <w:rsid w:val="00310C00"/>
    <w:rsid w:val="00311D26"/>
    <w:rsid w:val="003121AE"/>
    <w:rsid w:val="00313B85"/>
    <w:rsid w:val="00314974"/>
    <w:rsid w:val="00314FD5"/>
    <w:rsid w:val="0031524D"/>
    <w:rsid w:val="00320D5F"/>
    <w:rsid w:val="00321068"/>
    <w:rsid w:val="00321D12"/>
    <w:rsid w:val="00322429"/>
    <w:rsid w:val="0032305E"/>
    <w:rsid w:val="003239E0"/>
    <w:rsid w:val="00323B49"/>
    <w:rsid w:val="00324358"/>
    <w:rsid w:val="00324790"/>
    <w:rsid w:val="00330A51"/>
    <w:rsid w:val="00332AB7"/>
    <w:rsid w:val="00332C4A"/>
    <w:rsid w:val="00332CF8"/>
    <w:rsid w:val="00332FD5"/>
    <w:rsid w:val="00333FE1"/>
    <w:rsid w:val="003346CB"/>
    <w:rsid w:val="00334D59"/>
    <w:rsid w:val="0033759F"/>
    <w:rsid w:val="003379DE"/>
    <w:rsid w:val="00337CE0"/>
    <w:rsid w:val="00341670"/>
    <w:rsid w:val="00341860"/>
    <w:rsid w:val="00342BDE"/>
    <w:rsid w:val="00344B9F"/>
    <w:rsid w:val="00345493"/>
    <w:rsid w:val="00345D97"/>
    <w:rsid w:val="00346370"/>
    <w:rsid w:val="00346A19"/>
    <w:rsid w:val="00347764"/>
    <w:rsid w:val="00347886"/>
    <w:rsid w:val="00351491"/>
    <w:rsid w:val="00351DA0"/>
    <w:rsid w:val="0035209B"/>
    <w:rsid w:val="00352161"/>
    <w:rsid w:val="00352400"/>
    <w:rsid w:val="00352E8B"/>
    <w:rsid w:val="00353559"/>
    <w:rsid w:val="00354225"/>
    <w:rsid w:val="00354A09"/>
    <w:rsid w:val="00355149"/>
    <w:rsid w:val="00356A1A"/>
    <w:rsid w:val="00356DA1"/>
    <w:rsid w:val="003602F1"/>
    <w:rsid w:val="00360BAE"/>
    <w:rsid w:val="00360FAF"/>
    <w:rsid w:val="003618C8"/>
    <w:rsid w:val="00362584"/>
    <w:rsid w:val="00363290"/>
    <w:rsid w:val="00364450"/>
    <w:rsid w:val="00365DD7"/>
    <w:rsid w:val="003667DA"/>
    <w:rsid w:val="00366D23"/>
    <w:rsid w:val="00367ACC"/>
    <w:rsid w:val="00367F04"/>
    <w:rsid w:val="00367FF4"/>
    <w:rsid w:val="00370E98"/>
    <w:rsid w:val="003728D8"/>
    <w:rsid w:val="00374666"/>
    <w:rsid w:val="003746B6"/>
    <w:rsid w:val="00376F67"/>
    <w:rsid w:val="003773C1"/>
    <w:rsid w:val="00377763"/>
    <w:rsid w:val="00377CD4"/>
    <w:rsid w:val="003808FD"/>
    <w:rsid w:val="00382749"/>
    <w:rsid w:val="00382B1B"/>
    <w:rsid w:val="00384ED2"/>
    <w:rsid w:val="00385625"/>
    <w:rsid w:val="00385D58"/>
    <w:rsid w:val="003861D9"/>
    <w:rsid w:val="0038678D"/>
    <w:rsid w:val="003868FC"/>
    <w:rsid w:val="003903DD"/>
    <w:rsid w:val="003906F7"/>
    <w:rsid w:val="00391217"/>
    <w:rsid w:val="00391B8A"/>
    <w:rsid w:val="0039332B"/>
    <w:rsid w:val="00394314"/>
    <w:rsid w:val="0039474B"/>
    <w:rsid w:val="00394B86"/>
    <w:rsid w:val="00395C68"/>
    <w:rsid w:val="00396688"/>
    <w:rsid w:val="00397174"/>
    <w:rsid w:val="00397391"/>
    <w:rsid w:val="003975A4"/>
    <w:rsid w:val="003977FB"/>
    <w:rsid w:val="003A08DC"/>
    <w:rsid w:val="003A18B6"/>
    <w:rsid w:val="003A2416"/>
    <w:rsid w:val="003A2639"/>
    <w:rsid w:val="003A31CC"/>
    <w:rsid w:val="003A416D"/>
    <w:rsid w:val="003A43E1"/>
    <w:rsid w:val="003A475E"/>
    <w:rsid w:val="003A5369"/>
    <w:rsid w:val="003A58D0"/>
    <w:rsid w:val="003A5AAF"/>
    <w:rsid w:val="003A5E3B"/>
    <w:rsid w:val="003A735D"/>
    <w:rsid w:val="003A7760"/>
    <w:rsid w:val="003B1285"/>
    <w:rsid w:val="003B12B2"/>
    <w:rsid w:val="003B140B"/>
    <w:rsid w:val="003B1BC0"/>
    <w:rsid w:val="003B1D38"/>
    <w:rsid w:val="003B1D9C"/>
    <w:rsid w:val="003B25AC"/>
    <w:rsid w:val="003B2C56"/>
    <w:rsid w:val="003B3680"/>
    <w:rsid w:val="003B4103"/>
    <w:rsid w:val="003B449A"/>
    <w:rsid w:val="003B4CB5"/>
    <w:rsid w:val="003B5619"/>
    <w:rsid w:val="003B6AE9"/>
    <w:rsid w:val="003B745C"/>
    <w:rsid w:val="003C04A8"/>
    <w:rsid w:val="003C17F1"/>
    <w:rsid w:val="003C264B"/>
    <w:rsid w:val="003C3003"/>
    <w:rsid w:val="003C3587"/>
    <w:rsid w:val="003C3F25"/>
    <w:rsid w:val="003C491C"/>
    <w:rsid w:val="003C5E3A"/>
    <w:rsid w:val="003C6699"/>
    <w:rsid w:val="003C6806"/>
    <w:rsid w:val="003D07B3"/>
    <w:rsid w:val="003D205D"/>
    <w:rsid w:val="003D3DFC"/>
    <w:rsid w:val="003D4707"/>
    <w:rsid w:val="003D488F"/>
    <w:rsid w:val="003D4DDD"/>
    <w:rsid w:val="003D745B"/>
    <w:rsid w:val="003E0776"/>
    <w:rsid w:val="003E1516"/>
    <w:rsid w:val="003E1DB2"/>
    <w:rsid w:val="003E1ECA"/>
    <w:rsid w:val="003E2111"/>
    <w:rsid w:val="003E2AB1"/>
    <w:rsid w:val="003E4AAC"/>
    <w:rsid w:val="003E4B6D"/>
    <w:rsid w:val="003E5409"/>
    <w:rsid w:val="003E5ADA"/>
    <w:rsid w:val="003E5D80"/>
    <w:rsid w:val="003E6093"/>
    <w:rsid w:val="003E6971"/>
    <w:rsid w:val="003E6ECE"/>
    <w:rsid w:val="003E6FBD"/>
    <w:rsid w:val="003E72A7"/>
    <w:rsid w:val="003E7D00"/>
    <w:rsid w:val="003F0DF4"/>
    <w:rsid w:val="003F18A0"/>
    <w:rsid w:val="003F2350"/>
    <w:rsid w:val="003F272E"/>
    <w:rsid w:val="003F284B"/>
    <w:rsid w:val="003F417D"/>
    <w:rsid w:val="003F4FDC"/>
    <w:rsid w:val="003F6A4B"/>
    <w:rsid w:val="003F74B1"/>
    <w:rsid w:val="003F787D"/>
    <w:rsid w:val="0040055F"/>
    <w:rsid w:val="004012D8"/>
    <w:rsid w:val="00401674"/>
    <w:rsid w:val="00402B95"/>
    <w:rsid w:val="00403011"/>
    <w:rsid w:val="00403EA6"/>
    <w:rsid w:val="0040574D"/>
    <w:rsid w:val="00406000"/>
    <w:rsid w:val="004063C8"/>
    <w:rsid w:val="004115D5"/>
    <w:rsid w:val="00411F47"/>
    <w:rsid w:val="004124F8"/>
    <w:rsid w:val="00412974"/>
    <w:rsid w:val="004138F2"/>
    <w:rsid w:val="00413962"/>
    <w:rsid w:val="00414C35"/>
    <w:rsid w:val="004154B7"/>
    <w:rsid w:val="00416EA6"/>
    <w:rsid w:val="00417393"/>
    <w:rsid w:val="004203F4"/>
    <w:rsid w:val="00420F33"/>
    <w:rsid w:val="0042219B"/>
    <w:rsid w:val="00422595"/>
    <w:rsid w:val="004227E0"/>
    <w:rsid w:val="00422E23"/>
    <w:rsid w:val="00425054"/>
    <w:rsid w:val="00425512"/>
    <w:rsid w:val="004273D4"/>
    <w:rsid w:val="00430037"/>
    <w:rsid w:val="00430D84"/>
    <w:rsid w:val="00431233"/>
    <w:rsid w:val="00431760"/>
    <w:rsid w:val="004333A0"/>
    <w:rsid w:val="00433F3C"/>
    <w:rsid w:val="00434163"/>
    <w:rsid w:val="00435090"/>
    <w:rsid w:val="00435394"/>
    <w:rsid w:val="0043637D"/>
    <w:rsid w:val="00436FFC"/>
    <w:rsid w:val="00437002"/>
    <w:rsid w:val="0043711B"/>
    <w:rsid w:val="00437540"/>
    <w:rsid w:val="00437A16"/>
    <w:rsid w:val="004401F3"/>
    <w:rsid w:val="004423DB"/>
    <w:rsid w:val="004425C6"/>
    <w:rsid w:val="00442838"/>
    <w:rsid w:val="00442A19"/>
    <w:rsid w:val="004430F3"/>
    <w:rsid w:val="00443330"/>
    <w:rsid w:val="00444DA1"/>
    <w:rsid w:val="004455A9"/>
    <w:rsid w:val="00445E4D"/>
    <w:rsid w:val="004477DF"/>
    <w:rsid w:val="00451C91"/>
    <w:rsid w:val="00452670"/>
    <w:rsid w:val="00452821"/>
    <w:rsid w:val="00452CBE"/>
    <w:rsid w:val="00452DFB"/>
    <w:rsid w:val="004536D0"/>
    <w:rsid w:val="00453731"/>
    <w:rsid w:val="00454163"/>
    <w:rsid w:val="00454B77"/>
    <w:rsid w:val="00455170"/>
    <w:rsid w:val="0045578B"/>
    <w:rsid w:val="00455BD3"/>
    <w:rsid w:val="004563E1"/>
    <w:rsid w:val="00456907"/>
    <w:rsid w:val="004578D6"/>
    <w:rsid w:val="004626C7"/>
    <w:rsid w:val="0046332D"/>
    <w:rsid w:val="00463F68"/>
    <w:rsid w:val="00464F26"/>
    <w:rsid w:val="00465325"/>
    <w:rsid w:val="004659FF"/>
    <w:rsid w:val="004674D3"/>
    <w:rsid w:val="00470752"/>
    <w:rsid w:val="00471321"/>
    <w:rsid w:val="0047144B"/>
    <w:rsid w:val="00472916"/>
    <w:rsid w:val="00472C00"/>
    <w:rsid w:val="004735BC"/>
    <w:rsid w:val="00473B11"/>
    <w:rsid w:val="00473B23"/>
    <w:rsid w:val="0047600E"/>
    <w:rsid w:val="00476497"/>
    <w:rsid w:val="00477156"/>
    <w:rsid w:val="004777A0"/>
    <w:rsid w:val="00477A5A"/>
    <w:rsid w:val="00477C9B"/>
    <w:rsid w:val="00481F47"/>
    <w:rsid w:val="0048387E"/>
    <w:rsid w:val="00483C0B"/>
    <w:rsid w:val="0048441B"/>
    <w:rsid w:val="00484E86"/>
    <w:rsid w:val="004857BA"/>
    <w:rsid w:val="00487B2D"/>
    <w:rsid w:val="00487CCB"/>
    <w:rsid w:val="00487D04"/>
    <w:rsid w:val="00491755"/>
    <w:rsid w:val="0049197C"/>
    <w:rsid w:val="004919A7"/>
    <w:rsid w:val="004923B0"/>
    <w:rsid w:val="004925E6"/>
    <w:rsid w:val="00493634"/>
    <w:rsid w:val="004939F3"/>
    <w:rsid w:val="00493F07"/>
    <w:rsid w:val="004943B5"/>
    <w:rsid w:val="00495946"/>
    <w:rsid w:val="004963CA"/>
    <w:rsid w:val="00496640"/>
    <w:rsid w:val="00497051"/>
    <w:rsid w:val="0049773C"/>
    <w:rsid w:val="00497ED0"/>
    <w:rsid w:val="004A059E"/>
    <w:rsid w:val="004A13EC"/>
    <w:rsid w:val="004A2776"/>
    <w:rsid w:val="004A293F"/>
    <w:rsid w:val="004A47AE"/>
    <w:rsid w:val="004A4BCE"/>
    <w:rsid w:val="004A4BF1"/>
    <w:rsid w:val="004A5959"/>
    <w:rsid w:val="004A5FE8"/>
    <w:rsid w:val="004A6528"/>
    <w:rsid w:val="004A65AF"/>
    <w:rsid w:val="004A6F9B"/>
    <w:rsid w:val="004A7046"/>
    <w:rsid w:val="004A7688"/>
    <w:rsid w:val="004A79AC"/>
    <w:rsid w:val="004B24EB"/>
    <w:rsid w:val="004B255C"/>
    <w:rsid w:val="004B30FF"/>
    <w:rsid w:val="004B3242"/>
    <w:rsid w:val="004B3C7F"/>
    <w:rsid w:val="004B43F4"/>
    <w:rsid w:val="004B4435"/>
    <w:rsid w:val="004B4B24"/>
    <w:rsid w:val="004B57C2"/>
    <w:rsid w:val="004B5C7B"/>
    <w:rsid w:val="004B6A55"/>
    <w:rsid w:val="004B7903"/>
    <w:rsid w:val="004B7D4F"/>
    <w:rsid w:val="004B7DE6"/>
    <w:rsid w:val="004C0E30"/>
    <w:rsid w:val="004C1A67"/>
    <w:rsid w:val="004C1F1F"/>
    <w:rsid w:val="004C2419"/>
    <w:rsid w:val="004C2606"/>
    <w:rsid w:val="004C33D1"/>
    <w:rsid w:val="004C43CC"/>
    <w:rsid w:val="004C5874"/>
    <w:rsid w:val="004C58D3"/>
    <w:rsid w:val="004C5BF0"/>
    <w:rsid w:val="004C6FBF"/>
    <w:rsid w:val="004C74F7"/>
    <w:rsid w:val="004C789D"/>
    <w:rsid w:val="004C7D14"/>
    <w:rsid w:val="004D07A5"/>
    <w:rsid w:val="004D0869"/>
    <w:rsid w:val="004D0E97"/>
    <w:rsid w:val="004D2E81"/>
    <w:rsid w:val="004D39AE"/>
    <w:rsid w:val="004D46D1"/>
    <w:rsid w:val="004D5917"/>
    <w:rsid w:val="004D5985"/>
    <w:rsid w:val="004D5B7D"/>
    <w:rsid w:val="004D6EFC"/>
    <w:rsid w:val="004E0489"/>
    <w:rsid w:val="004E14D5"/>
    <w:rsid w:val="004E18BA"/>
    <w:rsid w:val="004E1B60"/>
    <w:rsid w:val="004E2563"/>
    <w:rsid w:val="004E3259"/>
    <w:rsid w:val="004E3493"/>
    <w:rsid w:val="004E39DD"/>
    <w:rsid w:val="004E4BCA"/>
    <w:rsid w:val="004E4D41"/>
    <w:rsid w:val="004E59DF"/>
    <w:rsid w:val="004E72B1"/>
    <w:rsid w:val="004E7F7D"/>
    <w:rsid w:val="004F11DD"/>
    <w:rsid w:val="004F1527"/>
    <w:rsid w:val="004F1686"/>
    <w:rsid w:val="004F1B5F"/>
    <w:rsid w:val="004F24BA"/>
    <w:rsid w:val="004F2A09"/>
    <w:rsid w:val="004F2B10"/>
    <w:rsid w:val="004F2D33"/>
    <w:rsid w:val="004F2F19"/>
    <w:rsid w:val="004F358D"/>
    <w:rsid w:val="004F369C"/>
    <w:rsid w:val="004F3EDB"/>
    <w:rsid w:val="004F40C4"/>
    <w:rsid w:val="004F4CF1"/>
    <w:rsid w:val="004F7E5C"/>
    <w:rsid w:val="00500FA6"/>
    <w:rsid w:val="00501142"/>
    <w:rsid w:val="00501255"/>
    <w:rsid w:val="005018E8"/>
    <w:rsid w:val="00501C37"/>
    <w:rsid w:val="00503021"/>
    <w:rsid w:val="0050366C"/>
    <w:rsid w:val="0050378E"/>
    <w:rsid w:val="00504FC7"/>
    <w:rsid w:val="005053D2"/>
    <w:rsid w:val="005055BF"/>
    <w:rsid w:val="00506227"/>
    <w:rsid w:val="005062DD"/>
    <w:rsid w:val="00506B9A"/>
    <w:rsid w:val="005077DE"/>
    <w:rsid w:val="00510187"/>
    <w:rsid w:val="0051113E"/>
    <w:rsid w:val="0051274E"/>
    <w:rsid w:val="00512D21"/>
    <w:rsid w:val="0051391F"/>
    <w:rsid w:val="00513D0F"/>
    <w:rsid w:val="00514708"/>
    <w:rsid w:val="00514F24"/>
    <w:rsid w:val="00515D21"/>
    <w:rsid w:val="00516440"/>
    <w:rsid w:val="00516AAD"/>
    <w:rsid w:val="00517CD9"/>
    <w:rsid w:val="0052141F"/>
    <w:rsid w:val="0052163E"/>
    <w:rsid w:val="00522ABE"/>
    <w:rsid w:val="00523136"/>
    <w:rsid w:val="005238CB"/>
    <w:rsid w:val="00523BD8"/>
    <w:rsid w:val="00523FC3"/>
    <w:rsid w:val="0052458D"/>
    <w:rsid w:val="00524DD8"/>
    <w:rsid w:val="005251FC"/>
    <w:rsid w:val="00527554"/>
    <w:rsid w:val="0052797E"/>
    <w:rsid w:val="00527C62"/>
    <w:rsid w:val="00530956"/>
    <w:rsid w:val="00531203"/>
    <w:rsid w:val="005313A8"/>
    <w:rsid w:val="00534923"/>
    <w:rsid w:val="005350DD"/>
    <w:rsid w:val="00535A4E"/>
    <w:rsid w:val="00537EB8"/>
    <w:rsid w:val="005402C1"/>
    <w:rsid w:val="00541799"/>
    <w:rsid w:val="00542644"/>
    <w:rsid w:val="0054338B"/>
    <w:rsid w:val="005438B4"/>
    <w:rsid w:val="005446CA"/>
    <w:rsid w:val="00546060"/>
    <w:rsid w:val="00547C35"/>
    <w:rsid w:val="00550373"/>
    <w:rsid w:val="005538E5"/>
    <w:rsid w:val="00553D01"/>
    <w:rsid w:val="0055594A"/>
    <w:rsid w:val="00556634"/>
    <w:rsid w:val="005568FB"/>
    <w:rsid w:val="005629A0"/>
    <w:rsid w:val="00563197"/>
    <w:rsid w:val="005649B9"/>
    <w:rsid w:val="00564B03"/>
    <w:rsid w:val="005660F6"/>
    <w:rsid w:val="00566CA0"/>
    <w:rsid w:val="00570462"/>
    <w:rsid w:val="00570966"/>
    <w:rsid w:val="00571177"/>
    <w:rsid w:val="00572C60"/>
    <w:rsid w:val="00573CC9"/>
    <w:rsid w:val="00573E0E"/>
    <w:rsid w:val="0057419B"/>
    <w:rsid w:val="005747AE"/>
    <w:rsid w:val="0057652A"/>
    <w:rsid w:val="00576A94"/>
    <w:rsid w:val="0058030B"/>
    <w:rsid w:val="0058105A"/>
    <w:rsid w:val="005813CC"/>
    <w:rsid w:val="0058370A"/>
    <w:rsid w:val="00583778"/>
    <w:rsid w:val="00584898"/>
    <w:rsid w:val="00584EE2"/>
    <w:rsid w:val="005857D0"/>
    <w:rsid w:val="00585D5B"/>
    <w:rsid w:val="00585D67"/>
    <w:rsid w:val="005866E7"/>
    <w:rsid w:val="00586856"/>
    <w:rsid w:val="005869A3"/>
    <w:rsid w:val="00590229"/>
    <w:rsid w:val="005905D2"/>
    <w:rsid w:val="00590636"/>
    <w:rsid w:val="00590DBE"/>
    <w:rsid w:val="00593EF1"/>
    <w:rsid w:val="00593F53"/>
    <w:rsid w:val="00593F87"/>
    <w:rsid w:val="005954B0"/>
    <w:rsid w:val="00595ADF"/>
    <w:rsid w:val="0059700F"/>
    <w:rsid w:val="00597134"/>
    <w:rsid w:val="0059734A"/>
    <w:rsid w:val="00597B7E"/>
    <w:rsid w:val="005A08A5"/>
    <w:rsid w:val="005A31C5"/>
    <w:rsid w:val="005A46F7"/>
    <w:rsid w:val="005A49F9"/>
    <w:rsid w:val="005A5096"/>
    <w:rsid w:val="005A520D"/>
    <w:rsid w:val="005A62A2"/>
    <w:rsid w:val="005A6AB3"/>
    <w:rsid w:val="005B061E"/>
    <w:rsid w:val="005B086D"/>
    <w:rsid w:val="005B1205"/>
    <w:rsid w:val="005B19F0"/>
    <w:rsid w:val="005B1D3D"/>
    <w:rsid w:val="005B2331"/>
    <w:rsid w:val="005B2689"/>
    <w:rsid w:val="005B2BDB"/>
    <w:rsid w:val="005B4B43"/>
    <w:rsid w:val="005B63B4"/>
    <w:rsid w:val="005B6A7E"/>
    <w:rsid w:val="005B6D7A"/>
    <w:rsid w:val="005C08E9"/>
    <w:rsid w:val="005C1473"/>
    <w:rsid w:val="005C1C3F"/>
    <w:rsid w:val="005C1D69"/>
    <w:rsid w:val="005C1E04"/>
    <w:rsid w:val="005C1E21"/>
    <w:rsid w:val="005C2A18"/>
    <w:rsid w:val="005C2F0A"/>
    <w:rsid w:val="005C3ACF"/>
    <w:rsid w:val="005C3AE5"/>
    <w:rsid w:val="005C3E89"/>
    <w:rsid w:val="005C40EE"/>
    <w:rsid w:val="005C41F6"/>
    <w:rsid w:val="005C43B9"/>
    <w:rsid w:val="005C62D5"/>
    <w:rsid w:val="005C6E3F"/>
    <w:rsid w:val="005D0D91"/>
    <w:rsid w:val="005D1476"/>
    <w:rsid w:val="005D2221"/>
    <w:rsid w:val="005D28A5"/>
    <w:rsid w:val="005D4D92"/>
    <w:rsid w:val="005D5D26"/>
    <w:rsid w:val="005D7C27"/>
    <w:rsid w:val="005E12CD"/>
    <w:rsid w:val="005E16A7"/>
    <w:rsid w:val="005E1A3A"/>
    <w:rsid w:val="005E2D28"/>
    <w:rsid w:val="005E313F"/>
    <w:rsid w:val="005E4017"/>
    <w:rsid w:val="005E40FC"/>
    <w:rsid w:val="005E4857"/>
    <w:rsid w:val="005E4D6B"/>
    <w:rsid w:val="005E57CF"/>
    <w:rsid w:val="005E69EC"/>
    <w:rsid w:val="005E6BB7"/>
    <w:rsid w:val="005E7A63"/>
    <w:rsid w:val="005F0AAC"/>
    <w:rsid w:val="005F0AE6"/>
    <w:rsid w:val="005F161D"/>
    <w:rsid w:val="005F18FA"/>
    <w:rsid w:val="005F1B46"/>
    <w:rsid w:val="005F2885"/>
    <w:rsid w:val="005F2F65"/>
    <w:rsid w:val="005F3A9C"/>
    <w:rsid w:val="005F42BF"/>
    <w:rsid w:val="005F4979"/>
    <w:rsid w:val="005F65DF"/>
    <w:rsid w:val="005F6669"/>
    <w:rsid w:val="005F69DB"/>
    <w:rsid w:val="005F713C"/>
    <w:rsid w:val="005F7566"/>
    <w:rsid w:val="005F7D86"/>
    <w:rsid w:val="005F7FC3"/>
    <w:rsid w:val="00600B31"/>
    <w:rsid w:val="00600BE7"/>
    <w:rsid w:val="00601918"/>
    <w:rsid w:val="00602950"/>
    <w:rsid w:val="00602F86"/>
    <w:rsid w:val="0060309D"/>
    <w:rsid w:val="00603132"/>
    <w:rsid w:val="00603CD9"/>
    <w:rsid w:val="0060429B"/>
    <w:rsid w:val="00604CEF"/>
    <w:rsid w:val="0060547F"/>
    <w:rsid w:val="00606529"/>
    <w:rsid w:val="00606700"/>
    <w:rsid w:val="00606F1D"/>
    <w:rsid w:val="00607A11"/>
    <w:rsid w:val="00607FC8"/>
    <w:rsid w:val="00610F17"/>
    <w:rsid w:val="006110AA"/>
    <w:rsid w:val="006115CD"/>
    <w:rsid w:val="00611624"/>
    <w:rsid w:val="006116F2"/>
    <w:rsid w:val="006117D0"/>
    <w:rsid w:val="006121B7"/>
    <w:rsid w:val="00614637"/>
    <w:rsid w:val="00615997"/>
    <w:rsid w:val="006209A1"/>
    <w:rsid w:val="00620CB9"/>
    <w:rsid w:val="006212E6"/>
    <w:rsid w:val="006213DF"/>
    <w:rsid w:val="00622597"/>
    <w:rsid w:val="0062264A"/>
    <w:rsid w:val="00622D2A"/>
    <w:rsid w:val="0062323C"/>
    <w:rsid w:val="0062361E"/>
    <w:rsid w:val="0062405D"/>
    <w:rsid w:val="0062496B"/>
    <w:rsid w:val="00625400"/>
    <w:rsid w:val="00625457"/>
    <w:rsid w:val="006262B6"/>
    <w:rsid w:val="00627C79"/>
    <w:rsid w:val="00627FA8"/>
    <w:rsid w:val="00630508"/>
    <w:rsid w:val="006307C8"/>
    <w:rsid w:val="00631004"/>
    <w:rsid w:val="006321A3"/>
    <w:rsid w:val="006328EA"/>
    <w:rsid w:val="006348CD"/>
    <w:rsid w:val="00634FFE"/>
    <w:rsid w:val="006350AF"/>
    <w:rsid w:val="00635572"/>
    <w:rsid w:val="006366D0"/>
    <w:rsid w:val="006371D1"/>
    <w:rsid w:val="006375EE"/>
    <w:rsid w:val="00637B61"/>
    <w:rsid w:val="006436ED"/>
    <w:rsid w:val="00645CB5"/>
    <w:rsid w:val="00645CCE"/>
    <w:rsid w:val="00646D25"/>
    <w:rsid w:val="00650E07"/>
    <w:rsid w:val="00651EB0"/>
    <w:rsid w:val="00653B52"/>
    <w:rsid w:val="00653E7E"/>
    <w:rsid w:val="00654DC0"/>
    <w:rsid w:val="0065592A"/>
    <w:rsid w:val="00655A05"/>
    <w:rsid w:val="00656371"/>
    <w:rsid w:val="0065660F"/>
    <w:rsid w:val="006570D0"/>
    <w:rsid w:val="006607E3"/>
    <w:rsid w:val="00661D78"/>
    <w:rsid w:val="00662232"/>
    <w:rsid w:val="0066224A"/>
    <w:rsid w:val="006622B8"/>
    <w:rsid w:val="006630D7"/>
    <w:rsid w:val="00664752"/>
    <w:rsid w:val="00664ED0"/>
    <w:rsid w:val="00666294"/>
    <w:rsid w:val="006709D8"/>
    <w:rsid w:val="00670B53"/>
    <w:rsid w:val="00672C30"/>
    <w:rsid w:val="00673186"/>
    <w:rsid w:val="006731D9"/>
    <w:rsid w:val="00673341"/>
    <w:rsid w:val="00673539"/>
    <w:rsid w:val="006736B6"/>
    <w:rsid w:val="00673912"/>
    <w:rsid w:val="00673E50"/>
    <w:rsid w:val="00674A1E"/>
    <w:rsid w:val="00674A47"/>
    <w:rsid w:val="00674B93"/>
    <w:rsid w:val="00675638"/>
    <w:rsid w:val="006773BE"/>
    <w:rsid w:val="006775B1"/>
    <w:rsid w:val="006779A6"/>
    <w:rsid w:val="006818CF"/>
    <w:rsid w:val="006839DE"/>
    <w:rsid w:val="006841D3"/>
    <w:rsid w:val="0068492A"/>
    <w:rsid w:val="00684B76"/>
    <w:rsid w:val="00685300"/>
    <w:rsid w:val="00686F98"/>
    <w:rsid w:val="006878FF"/>
    <w:rsid w:val="0069071C"/>
    <w:rsid w:val="006908BF"/>
    <w:rsid w:val="006916B4"/>
    <w:rsid w:val="00691F26"/>
    <w:rsid w:val="00693214"/>
    <w:rsid w:val="00693C4A"/>
    <w:rsid w:val="00695167"/>
    <w:rsid w:val="00696D5E"/>
    <w:rsid w:val="0069731A"/>
    <w:rsid w:val="006974BE"/>
    <w:rsid w:val="006A088A"/>
    <w:rsid w:val="006A0E3D"/>
    <w:rsid w:val="006A0E90"/>
    <w:rsid w:val="006A198D"/>
    <w:rsid w:val="006A1A82"/>
    <w:rsid w:val="006A2A20"/>
    <w:rsid w:val="006A4047"/>
    <w:rsid w:val="006A44D4"/>
    <w:rsid w:val="006A4B23"/>
    <w:rsid w:val="006A597B"/>
    <w:rsid w:val="006B00DB"/>
    <w:rsid w:val="006B0235"/>
    <w:rsid w:val="006B0C39"/>
    <w:rsid w:val="006B1EAB"/>
    <w:rsid w:val="006B1F16"/>
    <w:rsid w:val="006B2106"/>
    <w:rsid w:val="006B2F56"/>
    <w:rsid w:val="006B3931"/>
    <w:rsid w:val="006B589E"/>
    <w:rsid w:val="006B669A"/>
    <w:rsid w:val="006B6A84"/>
    <w:rsid w:val="006C15E4"/>
    <w:rsid w:val="006C3309"/>
    <w:rsid w:val="006C5737"/>
    <w:rsid w:val="006C6665"/>
    <w:rsid w:val="006D0B1F"/>
    <w:rsid w:val="006D0DC4"/>
    <w:rsid w:val="006D1AFE"/>
    <w:rsid w:val="006D2212"/>
    <w:rsid w:val="006D29D7"/>
    <w:rsid w:val="006D3E6C"/>
    <w:rsid w:val="006D449B"/>
    <w:rsid w:val="006D5FCD"/>
    <w:rsid w:val="006D6259"/>
    <w:rsid w:val="006E0953"/>
    <w:rsid w:val="006E15F1"/>
    <w:rsid w:val="006E22C8"/>
    <w:rsid w:val="006E309E"/>
    <w:rsid w:val="006E31D0"/>
    <w:rsid w:val="006E39F3"/>
    <w:rsid w:val="006E3F1C"/>
    <w:rsid w:val="006E5D3B"/>
    <w:rsid w:val="006E65FF"/>
    <w:rsid w:val="006E6756"/>
    <w:rsid w:val="006E7059"/>
    <w:rsid w:val="006E792A"/>
    <w:rsid w:val="006F0B13"/>
    <w:rsid w:val="006F0BE5"/>
    <w:rsid w:val="006F0E29"/>
    <w:rsid w:val="006F0F1B"/>
    <w:rsid w:val="006F1FEA"/>
    <w:rsid w:val="006F21CC"/>
    <w:rsid w:val="006F28B3"/>
    <w:rsid w:val="006F34CE"/>
    <w:rsid w:val="006F507B"/>
    <w:rsid w:val="006F5DA5"/>
    <w:rsid w:val="006F6285"/>
    <w:rsid w:val="006F65B5"/>
    <w:rsid w:val="006F6B1A"/>
    <w:rsid w:val="006F6B7C"/>
    <w:rsid w:val="006F7C04"/>
    <w:rsid w:val="006F7D5C"/>
    <w:rsid w:val="00700185"/>
    <w:rsid w:val="00700E41"/>
    <w:rsid w:val="00703187"/>
    <w:rsid w:val="00703921"/>
    <w:rsid w:val="00704DF4"/>
    <w:rsid w:val="007055BA"/>
    <w:rsid w:val="00705705"/>
    <w:rsid w:val="0070630A"/>
    <w:rsid w:val="0070706E"/>
    <w:rsid w:val="007071F4"/>
    <w:rsid w:val="00707671"/>
    <w:rsid w:val="007102A6"/>
    <w:rsid w:val="00710DC3"/>
    <w:rsid w:val="007114D9"/>
    <w:rsid w:val="00711A1C"/>
    <w:rsid w:val="00712932"/>
    <w:rsid w:val="00712E26"/>
    <w:rsid w:val="00713099"/>
    <w:rsid w:val="00713219"/>
    <w:rsid w:val="0071414B"/>
    <w:rsid w:val="007144B9"/>
    <w:rsid w:val="007150DA"/>
    <w:rsid w:val="0071514F"/>
    <w:rsid w:val="00715F7E"/>
    <w:rsid w:val="00720F1A"/>
    <w:rsid w:val="007214C0"/>
    <w:rsid w:val="00722FEE"/>
    <w:rsid w:val="00723108"/>
    <w:rsid w:val="00723D0D"/>
    <w:rsid w:val="00723E02"/>
    <w:rsid w:val="007244C7"/>
    <w:rsid w:val="0072479B"/>
    <w:rsid w:val="00726062"/>
    <w:rsid w:val="007260B3"/>
    <w:rsid w:val="00727B2A"/>
    <w:rsid w:val="00727E5B"/>
    <w:rsid w:val="00727F8D"/>
    <w:rsid w:val="00733616"/>
    <w:rsid w:val="007338AB"/>
    <w:rsid w:val="00733A1E"/>
    <w:rsid w:val="007343A6"/>
    <w:rsid w:val="00734880"/>
    <w:rsid w:val="00734D39"/>
    <w:rsid w:val="00735A3D"/>
    <w:rsid w:val="00735D76"/>
    <w:rsid w:val="00735ECE"/>
    <w:rsid w:val="00736901"/>
    <w:rsid w:val="00736CE7"/>
    <w:rsid w:val="00740495"/>
    <w:rsid w:val="00740923"/>
    <w:rsid w:val="00741A11"/>
    <w:rsid w:val="00743339"/>
    <w:rsid w:val="00743577"/>
    <w:rsid w:val="00743620"/>
    <w:rsid w:val="007444D3"/>
    <w:rsid w:val="00745CD3"/>
    <w:rsid w:val="00745D7E"/>
    <w:rsid w:val="00745F0C"/>
    <w:rsid w:val="007508C7"/>
    <w:rsid w:val="0075102E"/>
    <w:rsid w:val="007513E1"/>
    <w:rsid w:val="00751764"/>
    <w:rsid w:val="00752457"/>
    <w:rsid w:val="00752BAD"/>
    <w:rsid w:val="007537D1"/>
    <w:rsid w:val="0075443D"/>
    <w:rsid w:val="00754701"/>
    <w:rsid w:val="00754F55"/>
    <w:rsid w:val="0075542E"/>
    <w:rsid w:val="007568BC"/>
    <w:rsid w:val="00757717"/>
    <w:rsid w:val="00757F2F"/>
    <w:rsid w:val="007611D9"/>
    <w:rsid w:val="00761D5C"/>
    <w:rsid w:val="00764519"/>
    <w:rsid w:val="00764ACA"/>
    <w:rsid w:val="00765338"/>
    <w:rsid w:val="007666D5"/>
    <w:rsid w:val="007667CB"/>
    <w:rsid w:val="007702A7"/>
    <w:rsid w:val="00770B7A"/>
    <w:rsid w:val="00771277"/>
    <w:rsid w:val="00771583"/>
    <w:rsid w:val="00771A41"/>
    <w:rsid w:val="007723D3"/>
    <w:rsid w:val="00773B47"/>
    <w:rsid w:val="00774612"/>
    <w:rsid w:val="007747E9"/>
    <w:rsid w:val="007750EF"/>
    <w:rsid w:val="00777655"/>
    <w:rsid w:val="0078005B"/>
    <w:rsid w:val="00781260"/>
    <w:rsid w:val="0078203C"/>
    <w:rsid w:val="00782612"/>
    <w:rsid w:val="0078277E"/>
    <w:rsid w:val="00782949"/>
    <w:rsid w:val="00784838"/>
    <w:rsid w:val="007856F6"/>
    <w:rsid w:val="00785F56"/>
    <w:rsid w:val="00786063"/>
    <w:rsid w:val="00786C53"/>
    <w:rsid w:val="007875B6"/>
    <w:rsid w:val="007875DC"/>
    <w:rsid w:val="00792314"/>
    <w:rsid w:val="007926EE"/>
    <w:rsid w:val="00794BB3"/>
    <w:rsid w:val="00794E27"/>
    <w:rsid w:val="00795B87"/>
    <w:rsid w:val="007967D1"/>
    <w:rsid w:val="00796FED"/>
    <w:rsid w:val="00797206"/>
    <w:rsid w:val="007974C1"/>
    <w:rsid w:val="00797F34"/>
    <w:rsid w:val="007A0156"/>
    <w:rsid w:val="007A063B"/>
    <w:rsid w:val="007A0A92"/>
    <w:rsid w:val="007A0AF3"/>
    <w:rsid w:val="007A0B32"/>
    <w:rsid w:val="007A0D3F"/>
    <w:rsid w:val="007A0F0E"/>
    <w:rsid w:val="007A466B"/>
    <w:rsid w:val="007A5B1A"/>
    <w:rsid w:val="007A628C"/>
    <w:rsid w:val="007A68B9"/>
    <w:rsid w:val="007A73D1"/>
    <w:rsid w:val="007A7AF7"/>
    <w:rsid w:val="007B0965"/>
    <w:rsid w:val="007B11CD"/>
    <w:rsid w:val="007B1C67"/>
    <w:rsid w:val="007B1DE5"/>
    <w:rsid w:val="007B1FBF"/>
    <w:rsid w:val="007B221B"/>
    <w:rsid w:val="007B317B"/>
    <w:rsid w:val="007B36AB"/>
    <w:rsid w:val="007B54BE"/>
    <w:rsid w:val="007B5727"/>
    <w:rsid w:val="007B5E0D"/>
    <w:rsid w:val="007B6620"/>
    <w:rsid w:val="007B6A9F"/>
    <w:rsid w:val="007B75B8"/>
    <w:rsid w:val="007C0AC7"/>
    <w:rsid w:val="007C151B"/>
    <w:rsid w:val="007C1C3E"/>
    <w:rsid w:val="007C26E6"/>
    <w:rsid w:val="007C2904"/>
    <w:rsid w:val="007C2BBC"/>
    <w:rsid w:val="007C2DF9"/>
    <w:rsid w:val="007C3D93"/>
    <w:rsid w:val="007C4206"/>
    <w:rsid w:val="007C50A7"/>
    <w:rsid w:val="007C51F3"/>
    <w:rsid w:val="007C7AC6"/>
    <w:rsid w:val="007C7D0D"/>
    <w:rsid w:val="007D0B4E"/>
    <w:rsid w:val="007D149A"/>
    <w:rsid w:val="007D1684"/>
    <w:rsid w:val="007D23DD"/>
    <w:rsid w:val="007D2A16"/>
    <w:rsid w:val="007D30A1"/>
    <w:rsid w:val="007D3B34"/>
    <w:rsid w:val="007D493C"/>
    <w:rsid w:val="007D5958"/>
    <w:rsid w:val="007D5AA2"/>
    <w:rsid w:val="007D5C3D"/>
    <w:rsid w:val="007D6F33"/>
    <w:rsid w:val="007D751D"/>
    <w:rsid w:val="007E06AB"/>
    <w:rsid w:val="007E0B4D"/>
    <w:rsid w:val="007E0CDB"/>
    <w:rsid w:val="007E1556"/>
    <w:rsid w:val="007E3620"/>
    <w:rsid w:val="007E3FA5"/>
    <w:rsid w:val="007E4693"/>
    <w:rsid w:val="007E5167"/>
    <w:rsid w:val="007E60B7"/>
    <w:rsid w:val="007E6FC6"/>
    <w:rsid w:val="007E70A6"/>
    <w:rsid w:val="007E7594"/>
    <w:rsid w:val="007F045B"/>
    <w:rsid w:val="007F04C6"/>
    <w:rsid w:val="007F0B15"/>
    <w:rsid w:val="007F1681"/>
    <w:rsid w:val="007F25E0"/>
    <w:rsid w:val="007F2C75"/>
    <w:rsid w:val="007F2C7C"/>
    <w:rsid w:val="007F2DCF"/>
    <w:rsid w:val="007F3D52"/>
    <w:rsid w:val="007F3E09"/>
    <w:rsid w:val="007F3E4A"/>
    <w:rsid w:val="007F466E"/>
    <w:rsid w:val="007F5091"/>
    <w:rsid w:val="007F587A"/>
    <w:rsid w:val="007F616F"/>
    <w:rsid w:val="007F627F"/>
    <w:rsid w:val="007F66A8"/>
    <w:rsid w:val="007F6977"/>
    <w:rsid w:val="007F6B19"/>
    <w:rsid w:val="00800AB9"/>
    <w:rsid w:val="00800BAA"/>
    <w:rsid w:val="00801FB7"/>
    <w:rsid w:val="008020A5"/>
    <w:rsid w:val="0080416C"/>
    <w:rsid w:val="00804E9B"/>
    <w:rsid w:val="008062AE"/>
    <w:rsid w:val="008066C5"/>
    <w:rsid w:val="00806A44"/>
    <w:rsid w:val="00806B8C"/>
    <w:rsid w:val="008072AA"/>
    <w:rsid w:val="00810486"/>
    <w:rsid w:val="008105BE"/>
    <w:rsid w:val="00810A84"/>
    <w:rsid w:val="00811C5A"/>
    <w:rsid w:val="00813C06"/>
    <w:rsid w:val="00814CA1"/>
    <w:rsid w:val="0081515A"/>
    <w:rsid w:val="00815207"/>
    <w:rsid w:val="00815527"/>
    <w:rsid w:val="0081684D"/>
    <w:rsid w:val="008171B6"/>
    <w:rsid w:val="008175B1"/>
    <w:rsid w:val="00820C2D"/>
    <w:rsid w:val="00822E60"/>
    <w:rsid w:val="008236D0"/>
    <w:rsid w:val="00823EC5"/>
    <w:rsid w:val="00824B98"/>
    <w:rsid w:val="00824D37"/>
    <w:rsid w:val="008252A2"/>
    <w:rsid w:val="00825B45"/>
    <w:rsid w:val="00825DD7"/>
    <w:rsid w:val="00826310"/>
    <w:rsid w:val="0082655F"/>
    <w:rsid w:val="00826825"/>
    <w:rsid w:val="00826C03"/>
    <w:rsid w:val="0082711C"/>
    <w:rsid w:val="0083026E"/>
    <w:rsid w:val="00830C0C"/>
    <w:rsid w:val="00831330"/>
    <w:rsid w:val="0083251E"/>
    <w:rsid w:val="008333DB"/>
    <w:rsid w:val="008341F6"/>
    <w:rsid w:val="00836994"/>
    <w:rsid w:val="00836F83"/>
    <w:rsid w:val="00837164"/>
    <w:rsid w:val="00837369"/>
    <w:rsid w:val="008436D0"/>
    <w:rsid w:val="0084419F"/>
    <w:rsid w:val="00845865"/>
    <w:rsid w:val="008463F7"/>
    <w:rsid w:val="00847D51"/>
    <w:rsid w:val="00847E70"/>
    <w:rsid w:val="00847E8C"/>
    <w:rsid w:val="008505B2"/>
    <w:rsid w:val="00850623"/>
    <w:rsid w:val="0085077E"/>
    <w:rsid w:val="008515BC"/>
    <w:rsid w:val="008518FD"/>
    <w:rsid w:val="008519C5"/>
    <w:rsid w:val="00852A73"/>
    <w:rsid w:val="00853E20"/>
    <w:rsid w:val="008541B0"/>
    <w:rsid w:val="008542CC"/>
    <w:rsid w:val="0085464F"/>
    <w:rsid w:val="008547B6"/>
    <w:rsid w:val="00855AD1"/>
    <w:rsid w:val="00856305"/>
    <w:rsid w:val="008565FC"/>
    <w:rsid w:val="00856A9E"/>
    <w:rsid w:val="00857592"/>
    <w:rsid w:val="00857697"/>
    <w:rsid w:val="008576F8"/>
    <w:rsid w:val="008577C8"/>
    <w:rsid w:val="0086001C"/>
    <w:rsid w:val="00861BF8"/>
    <w:rsid w:val="00861ECB"/>
    <w:rsid w:val="00861FC4"/>
    <w:rsid w:val="008622B1"/>
    <w:rsid w:val="0086424D"/>
    <w:rsid w:val="0086555B"/>
    <w:rsid w:val="00865A6D"/>
    <w:rsid w:val="00866527"/>
    <w:rsid w:val="00867D0B"/>
    <w:rsid w:val="00867F37"/>
    <w:rsid w:val="00870138"/>
    <w:rsid w:val="008718DD"/>
    <w:rsid w:val="00873125"/>
    <w:rsid w:val="00873191"/>
    <w:rsid w:val="00873727"/>
    <w:rsid w:val="00874A71"/>
    <w:rsid w:val="00874CCD"/>
    <w:rsid w:val="00874CE7"/>
    <w:rsid w:val="0087592B"/>
    <w:rsid w:val="008800A5"/>
    <w:rsid w:val="008804B7"/>
    <w:rsid w:val="0088311A"/>
    <w:rsid w:val="00883183"/>
    <w:rsid w:val="00883268"/>
    <w:rsid w:val="00883A4B"/>
    <w:rsid w:val="00883C7F"/>
    <w:rsid w:val="00885B98"/>
    <w:rsid w:val="00885DC7"/>
    <w:rsid w:val="00886620"/>
    <w:rsid w:val="008872FB"/>
    <w:rsid w:val="008903C5"/>
    <w:rsid w:val="008904AB"/>
    <w:rsid w:val="0089181D"/>
    <w:rsid w:val="008918F6"/>
    <w:rsid w:val="00893ABB"/>
    <w:rsid w:val="0089674F"/>
    <w:rsid w:val="00896D71"/>
    <w:rsid w:val="008A0767"/>
    <w:rsid w:val="008A2229"/>
    <w:rsid w:val="008A259B"/>
    <w:rsid w:val="008A2CE8"/>
    <w:rsid w:val="008A372A"/>
    <w:rsid w:val="008A40AF"/>
    <w:rsid w:val="008A4B33"/>
    <w:rsid w:val="008A72AA"/>
    <w:rsid w:val="008A78BE"/>
    <w:rsid w:val="008B32A8"/>
    <w:rsid w:val="008B37B8"/>
    <w:rsid w:val="008B3C28"/>
    <w:rsid w:val="008B5115"/>
    <w:rsid w:val="008B69C4"/>
    <w:rsid w:val="008B7C8E"/>
    <w:rsid w:val="008C0C34"/>
    <w:rsid w:val="008C0F65"/>
    <w:rsid w:val="008C11C9"/>
    <w:rsid w:val="008C128D"/>
    <w:rsid w:val="008C1928"/>
    <w:rsid w:val="008C2561"/>
    <w:rsid w:val="008C3C47"/>
    <w:rsid w:val="008C3D72"/>
    <w:rsid w:val="008C4EC7"/>
    <w:rsid w:val="008C6251"/>
    <w:rsid w:val="008C6779"/>
    <w:rsid w:val="008C6A70"/>
    <w:rsid w:val="008C72DB"/>
    <w:rsid w:val="008C7A3A"/>
    <w:rsid w:val="008D0411"/>
    <w:rsid w:val="008D0DC4"/>
    <w:rsid w:val="008D1345"/>
    <w:rsid w:val="008D2777"/>
    <w:rsid w:val="008D3379"/>
    <w:rsid w:val="008D3548"/>
    <w:rsid w:val="008D38F6"/>
    <w:rsid w:val="008D4421"/>
    <w:rsid w:val="008D615E"/>
    <w:rsid w:val="008D62ED"/>
    <w:rsid w:val="008D6432"/>
    <w:rsid w:val="008D7187"/>
    <w:rsid w:val="008D7BDE"/>
    <w:rsid w:val="008E0112"/>
    <w:rsid w:val="008E1152"/>
    <w:rsid w:val="008E1335"/>
    <w:rsid w:val="008E202F"/>
    <w:rsid w:val="008E3568"/>
    <w:rsid w:val="008E4159"/>
    <w:rsid w:val="008E48E8"/>
    <w:rsid w:val="008E599E"/>
    <w:rsid w:val="008E657D"/>
    <w:rsid w:val="008F08FF"/>
    <w:rsid w:val="008F1FE8"/>
    <w:rsid w:val="008F3C17"/>
    <w:rsid w:val="008F64F8"/>
    <w:rsid w:val="008F67A1"/>
    <w:rsid w:val="008F74D6"/>
    <w:rsid w:val="00901019"/>
    <w:rsid w:val="009026CE"/>
    <w:rsid w:val="00902F81"/>
    <w:rsid w:val="00904852"/>
    <w:rsid w:val="00904C4D"/>
    <w:rsid w:val="009067E2"/>
    <w:rsid w:val="00906E3F"/>
    <w:rsid w:val="00907592"/>
    <w:rsid w:val="00907952"/>
    <w:rsid w:val="00907D88"/>
    <w:rsid w:val="0091037A"/>
    <w:rsid w:val="009106B9"/>
    <w:rsid w:val="00910B13"/>
    <w:rsid w:val="00912591"/>
    <w:rsid w:val="00912DC3"/>
    <w:rsid w:val="00913D2E"/>
    <w:rsid w:val="0091486E"/>
    <w:rsid w:val="009160E8"/>
    <w:rsid w:val="00917744"/>
    <w:rsid w:val="009209BB"/>
    <w:rsid w:val="0092153B"/>
    <w:rsid w:val="00922E68"/>
    <w:rsid w:val="009230EA"/>
    <w:rsid w:val="00924AB3"/>
    <w:rsid w:val="00925DCB"/>
    <w:rsid w:val="00926A45"/>
    <w:rsid w:val="00926AF0"/>
    <w:rsid w:val="00927238"/>
    <w:rsid w:val="00927F64"/>
    <w:rsid w:val="009305DC"/>
    <w:rsid w:val="00932BAF"/>
    <w:rsid w:val="00932CB9"/>
    <w:rsid w:val="00934218"/>
    <w:rsid w:val="00934982"/>
    <w:rsid w:val="00934A34"/>
    <w:rsid w:val="00935161"/>
    <w:rsid w:val="00936063"/>
    <w:rsid w:val="00936715"/>
    <w:rsid w:val="00936FAF"/>
    <w:rsid w:val="00937860"/>
    <w:rsid w:val="00937F10"/>
    <w:rsid w:val="009405CD"/>
    <w:rsid w:val="00942B59"/>
    <w:rsid w:val="00942B62"/>
    <w:rsid w:val="009431EE"/>
    <w:rsid w:val="0094332A"/>
    <w:rsid w:val="00943C1D"/>
    <w:rsid w:val="00944A29"/>
    <w:rsid w:val="00944F5D"/>
    <w:rsid w:val="00945DFF"/>
    <w:rsid w:val="00945E24"/>
    <w:rsid w:val="00946131"/>
    <w:rsid w:val="00946FDD"/>
    <w:rsid w:val="00950250"/>
    <w:rsid w:val="00950EBF"/>
    <w:rsid w:val="00951745"/>
    <w:rsid w:val="0095359C"/>
    <w:rsid w:val="009539F1"/>
    <w:rsid w:val="00954D2E"/>
    <w:rsid w:val="00955EF6"/>
    <w:rsid w:val="00956488"/>
    <w:rsid w:val="009571B9"/>
    <w:rsid w:val="0095723C"/>
    <w:rsid w:val="00960567"/>
    <w:rsid w:val="00960921"/>
    <w:rsid w:val="00961613"/>
    <w:rsid w:val="009625A7"/>
    <w:rsid w:val="009640C9"/>
    <w:rsid w:val="009646C8"/>
    <w:rsid w:val="00967177"/>
    <w:rsid w:val="00970F2C"/>
    <w:rsid w:val="00971956"/>
    <w:rsid w:val="00973D76"/>
    <w:rsid w:val="00973DD5"/>
    <w:rsid w:val="00974731"/>
    <w:rsid w:val="009749E9"/>
    <w:rsid w:val="0097684E"/>
    <w:rsid w:val="0097731B"/>
    <w:rsid w:val="00977FFE"/>
    <w:rsid w:val="00981764"/>
    <w:rsid w:val="00981D2C"/>
    <w:rsid w:val="00982258"/>
    <w:rsid w:val="009824A6"/>
    <w:rsid w:val="00982EB7"/>
    <w:rsid w:val="00983385"/>
    <w:rsid w:val="00983397"/>
    <w:rsid w:val="009833E7"/>
    <w:rsid w:val="00983A88"/>
    <w:rsid w:val="00983DEC"/>
    <w:rsid w:val="009847D3"/>
    <w:rsid w:val="0098537D"/>
    <w:rsid w:val="0098590B"/>
    <w:rsid w:val="00985953"/>
    <w:rsid w:val="00985E7C"/>
    <w:rsid w:val="00986247"/>
    <w:rsid w:val="00986972"/>
    <w:rsid w:val="00990BCD"/>
    <w:rsid w:val="0099101D"/>
    <w:rsid w:val="009916C4"/>
    <w:rsid w:val="00991D44"/>
    <w:rsid w:val="00992587"/>
    <w:rsid w:val="00992B3A"/>
    <w:rsid w:val="00993DA1"/>
    <w:rsid w:val="00994368"/>
    <w:rsid w:val="00995150"/>
    <w:rsid w:val="009952F5"/>
    <w:rsid w:val="009956D4"/>
    <w:rsid w:val="009957E5"/>
    <w:rsid w:val="00995BB0"/>
    <w:rsid w:val="00995C97"/>
    <w:rsid w:val="00995D39"/>
    <w:rsid w:val="00995D5B"/>
    <w:rsid w:val="00996E08"/>
    <w:rsid w:val="009A080E"/>
    <w:rsid w:val="009A098B"/>
    <w:rsid w:val="009A116B"/>
    <w:rsid w:val="009A19CC"/>
    <w:rsid w:val="009A20E4"/>
    <w:rsid w:val="009A4585"/>
    <w:rsid w:val="009A6134"/>
    <w:rsid w:val="009A6B33"/>
    <w:rsid w:val="009A713C"/>
    <w:rsid w:val="009A77B8"/>
    <w:rsid w:val="009A796A"/>
    <w:rsid w:val="009A7AE5"/>
    <w:rsid w:val="009B2453"/>
    <w:rsid w:val="009B2D82"/>
    <w:rsid w:val="009B3315"/>
    <w:rsid w:val="009B362E"/>
    <w:rsid w:val="009B4575"/>
    <w:rsid w:val="009B5094"/>
    <w:rsid w:val="009B5C36"/>
    <w:rsid w:val="009B616E"/>
    <w:rsid w:val="009B61DD"/>
    <w:rsid w:val="009B63B8"/>
    <w:rsid w:val="009C12DD"/>
    <w:rsid w:val="009C1B13"/>
    <w:rsid w:val="009C27FE"/>
    <w:rsid w:val="009C2F08"/>
    <w:rsid w:val="009C3A6E"/>
    <w:rsid w:val="009C3C48"/>
    <w:rsid w:val="009C5F76"/>
    <w:rsid w:val="009C7B0F"/>
    <w:rsid w:val="009D0273"/>
    <w:rsid w:val="009D1920"/>
    <w:rsid w:val="009D1AC2"/>
    <w:rsid w:val="009D2E4D"/>
    <w:rsid w:val="009D32BD"/>
    <w:rsid w:val="009D32D6"/>
    <w:rsid w:val="009D4683"/>
    <w:rsid w:val="009D50A2"/>
    <w:rsid w:val="009D50D2"/>
    <w:rsid w:val="009D53B2"/>
    <w:rsid w:val="009E0D75"/>
    <w:rsid w:val="009E13F9"/>
    <w:rsid w:val="009E17A0"/>
    <w:rsid w:val="009E18FD"/>
    <w:rsid w:val="009E1E8B"/>
    <w:rsid w:val="009E3744"/>
    <w:rsid w:val="009E405C"/>
    <w:rsid w:val="009E4BEC"/>
    <w:rsid w:val="009E61F0"/>
    <w:rsid w:val="009E6386"/>
    <w:rsid w:val="009E696F"/>
    <w:rsid w:val="009E72E2"/>
    <w:rsid w:val="009E7B1F"/>
    <w:rsid w:val="009E7B2F"/>
    <w:rsid w:val="009F0289"/>
    <w:rsid w:val="009F0472"/>
    <w:rsid w:val="009F0826"/>
    <w:rsid w:val="009F1050"/>
    <w:rsid w:val="009F128E"/>
    <w:rsid w:val="009F26CD"/>
    <w:rsid w:val="009F4686"/>
    <w:rsid w:val="009F47C1"/>
    <w:rsid w:val="009F5723"/>
    <w:rsid w:val="009F620B"/>
    <w:rsid w:val="009F6417"/>
    <w:rsid w:val="009F7D8E"/>
    <w:rsid w:val="00A0000D"/>
    <w:rsid w:val="00A01432"/>
    <w:rsid w:val="00A02198"/>
    <w:rsid w:val="00A0509B"/>
    <w:rsid w:val="00A0518E"/>
    <w:rsid w:val="00A051DE"/>
    <w:rsid w:val="00A054B0"/>
    <w:rsid w:val="00A066D9"/>
    <w:rsid w:val="00A06C80"/>
    <w:rsid w:val="00A10301"/>
    <w:rsid w:val="00A1076F"/>
    <w:rsid w:val="00A11441"/>
    <w:rsid w:val="00A11CFE"/>
    <w:rsid w:val="00A12D87"/>
    <w:rsid w:val="00A1398A"/>
    <w:rsid w:val="00A13D01"/>
    <w:rsid w:val="00A14772"/>
    <w:rsid w:val="00A16388"/>
    <w:rsid w:val="00A163AD"/>
    <w:rsid w:val="00A170E4"/>
    <w:rsid w:val="00A17519"/>
    <w:rsid w:val="00A17D26"/>
    <w:rsid w:val="00A20373"/>
    <w:rsid w:val="00A2064E"/>
    <w:rsid w:val="00A20851"/>
    <w:rsid w:val="00A20BBB"/>
    <w:rsid w:val="00A2147D"/>
    <w:rsid w:val="00A24B8A"/>
    <w:rsid w:val="00A264CF"/>
    <w:rsid w:val="00A266E2"/>
    <w:rsid w:val="00A27EA6"/>
    <w:rsid w:val="00A312CE"/>
    <w:rsid w:val="00A31C26"/>
    <w:rsid w:val="00A3365E"/>
    <w:rsid w:val="00A33CD5"/>
    <w:rsid w:val="00A340A9"/>
    <w:rsid w:val="00A3491A"/>
    <w:rsid w:val="00A3658A"/>
    <w:rsid w:val="00A37E11"/>
    <w:rsid w:val="00A403DB"/>
    <w:rsid w:val="00A40507"/>
    <w:rsid w:val="00A415A6"/>
    <w:rsid w:val="00A4178E"/>
    <w:rsid w:val="00A422BF"/>
    <w:rsid w:val="00A42FD4"/>
    <w:rsid w:val="00A43395"/>
    <w:rsid w:val="00A43965"/>
    <w:rsid w:val="00A44075"/>
    <w:rsid w:val="00A44B3A"/>
    <w:rsid w:val="00A4549C"/>
    <w:rsid w:val="00A45EA8"/>
    <w:rsid w:val="00A50ABF"/>
    <w:rsid w:val="00A50DDD"/>
    <w:rsid w:val="00A546BB"/>
    <w:rsid w:val="00A555C2"/>
    <w:rsid w:val="00A5585B"/>
    <w:rsid w:val="00A56439"/>
    <w:rsid w:val="00A5664E"/>
    <w:rsid w:val="00A579C1"/>
    <w:rsid w:val="00A57E6B"/>
    <w:rsid w:val="00A60A99"/>
    <w:rsid w:val="00A6292E"/>
    <w:rsid w:val="00A62BF8"/>
    <w:rsid w:val="00A62F1D"/>
    <w:rsid w:val="00A632BE"/>
    <w:rsid w:val="00A640E1"/>
    <w:rsid w:val="00A64464"/>
    <w:rsid w:val="00A64A3D"/>
    <w:rsid w:val="00A65387"/>
    <w:rsid w:val="00A66109"/>
    <w:rsid w:val="00A70823"/>
    <w:rsid w:val="00A708DA"/>
    <w:rsid w:val="00A71E35"/>
    <w:rsid w:val="00A71EBE"/>
    <w:rsid w:val="00A722E7"/>
    <w:rsid w:val="00A737DD"/>
    <w:rsid w:val="00A73A49"/>
    <w:rsid w:val="00A749D9"/>
    <w:rsid w:val="00A75303"/>
    <w:rsid w:val="00A7584A"/>
    <w:rsid w:val="00A75D39"/>
    <w:rsid w:val="00A77696"/>
    <w:rsid w:val="00A77787"/>
    <w:rsid w:val="00A80806"/>
    <w:rsid w:val="00A80FC6"/>
    <w:rsid w:val="00A812B6"/>
    <w:rsid w:val="00A812FC"/>
    <w:rsid w:val="00A82791"/>
    <w:rsid w:val="00A851C8"/>
    <w:rsid w:val="00A85220"/>
    <w:rsid w:val="00A85E71"/>
    <w:rsid w:val="00A8604C"/>
    <w:rsid w:val="00A86AE4"/>
    <w:rsid w:val="00A90720"/>
    <w:rsid w:val="00A91A45"/>
    <w:rsid w:val="00A93DA2"/>
    <w:rsid w:val="00A93DFA"/>
    <w:rsid w:val="00A940FF"/>
    <w:rsid w:val="00A953EB"/>
    <w:rsid w:val="00A9593C"/>
    <w:rsid w:val="00A95EB6"/>
    <w:rsid w:val="00A9650B"/>
    <w:rsid w:val="00A96538"/>
    <w:rsid w:val="00AA2005"/>
    <w:rsid w:val="00AA22DE"/>
    <w:rsid w:val="00AA2973"/>
    <w:rsid w:val="00AA3A55"/>
    <w:rsid w:val="00AA4661"/>
    <w:rsid w:val="00AA46A1"/>
    <w:rsid w:val="00AA5390"/>
    <w:rsid w:val="00AA5C80"/>
    <w:rsid w:val="00AA5FF6"/>
    <w:rsid w:val="00AA6BCD"/>
    <w:rsid w:val="00AA6BDC"/>
    <w:rsid w:val="00AA71EF"/>
    <w:rsid w:val="00AB0D71"/>
    <w:rsid w:val="00AB1AAE"/>
    <w:rsid w:val="00AB246C"/>
    <w:rsid w:val="00AB2F63"/>
    <w:rsid w:val="00AB48AB"/>
    <w:rsid w:val="00AB4ADD"/>
    <w:rsid w:val="00AB52C3"/>
    <w:rsid w:val="00AB5654"/>
    <w:rsid w:val="00AB56ED"/>
    <w:rsid w:val="00AB5AE2"/>
    <w:rsid w:val="00AB6AE6"/>
    <w:rsid w:val="00AB7934"/>
    <w:rsid w:val="00AC1D92"/>
    <w:rsid w:val="00AC211A"/>
    <w:rsid w:val="00AC27DE"/>
    <w:rsid w:val="00AC3473"/>
    <w:rsid w:val="00AC3F3D"/>
    <w:rsid w:val="00AC416C"/>
    <w:rsid w:val="00AC4DE5"/>
    <w:rsid w:val="00AC4EEA"/>
    <w:rsid w:val="00AC5247"/>
    <w:rsid w:val="00AC5CFD"/>
    <w:rsid w:val="00AC5D4A"/>
    <w:rsid w:val="00AC6F68"/>
    <w:rsid w:val="00AC797A"/>
    <w:rsid w:val="00AC7A94"/>
    <w:rsid w:val="00AD0600"/>
    <w:rsid w:val="00AD1A7F"/>
    <w:rsid w:val="00AD1DE9"/>
    <w:rsid w:val="00AD3559"/>
    <w:rsid w:val="00AD4AA9"/>
    <w:rsid w:val="00AD4FC5"/>
    <w:rsid w:val="00AD5331"/>
    <w:rsid w:val="00AD59DF"/>
    <w:rsid w:val="00AD5DD6"/>
    <w:rsid w:val="00AD6128"/>
    <w:rsid w:val="00AE01E4"/>
    <w:rsid w:val="00AE1094"/>
    <w:rsid w:val="00AE1780"/>
    <w:rsid w:val="00AE18F0"/>
    <w:rsid w:val="00AE2048"/>
    <w:rsid w:val="00AE2469"/>
    <w:rsid w:val="00AE24E4"/>
    <w:rsid w:val="00AE3F40"/>
    <w:rsid w:val="00AE4C61"/>
    <w:rsid w:val="00AE5C32"/>
    <w:rsid w:val="00AE65B4"/>
    <w:rsid w:val="00AE6FF1"/>
    <w:rsid w:val="00AF09FC"/>
    <w:rsid w:val="00AF122E"/>
    <w:rsid w:val="00AF16BA"/>
    <w:rsid w:val="00AF2DF6"/>
    <w:rsid w:val="00AF32BC"/>
    <w:rsid w:val="00AF4E84"/>
    <w:rsid w:val="00AF5653"/>
    <w:rsid w:val="00AF590E"/>
    <w:rsid w:val="00AF5F4E"/>
    <w:rsid w:val="00AF65DF"/>
    <w:rsid w:val="00AF7259"/>
    <w:rsid w:val="00B02712"/>
    <w:rsid w:val="00B031F9"/>
    <w:rsid w:val="00B03699"/>
    <w:rsid w:val="00B052F1"/>
    <w:rsid w:val="00B05AF4"/>
    <w:rsid w:val="00B06E22"/>
    <w:rsid w:val="00B070BE"/>
    <w:rsid w:val="00B07190"/>
    <w:rsid w:val="00B11F05"/>
    <w:rsid w:val="00B1317F"/>
    <w:rsid w:val="00B13E08"/>
    <w:rsid w:val="00B14B17"/>
    <w:rsid w:val="00B150D5"/>
    <w:rsid w:val="00B157C6"/>
    <w:rsid w:val="00B15A29"/>
    <w:rsid w:val="00B15FCD"/>
    <w:rsid w:val="00B163F4"/>
    <w:rsid w:val="00B166B8"/>
    <w:rsid w:val="00B17A5A"/>
    <w:rsid w:val="00B17DF6"/>
    <w:rsid w:val="00B20B6A"/>
    <w:rsid w:val="00B20CF5"/>
    <w:rsid w:val="00B2197D"/>
    <w:rsid w:val="00B22501"/>
    <w:rsid w:val="00B22BC4"/>
    <w:rsid w:val="00B23B0D"/>
    <w:rsid w:val="00B24047"/>
    <w:rsid w:val="00B2576E"/>
    <w:rsid w:val="00B26215"/>
    <w:rsid w:val="00B27F19"/>
    <w:rsid w:val="00B31898"/>
    <w:rsid w:val="00B31999"/>
    <w:rsid w:val="00B3273F"/>
    <w:rsid w:val="00B34168"/>
    <w:rsid w:val="00B34A10"/>
    <w:rsid w:val="00B34BBD"/>
    <w:rsid w:val="00B35BF9"/>
    <w:rsid w:val="00B3610A"/>
    <w:rsid w:val="00B3615E"/>
    <w:rsid w:val="00B3627A"/>
    <w:rsid w:val="00B36493"/>
    <w:rsid w:val="00B37184"/>
    <w:rsid w:val="00B3799C"/>
    <w:rsid w:val="00B404CC"/>
    <w:rsid w:val="00B40CF0"/>
    <w:rsid w:val="00B42E3B"/>
    <w:rsid w:val="00B43175"/>
    <w:rsid w:val="00B43B3E"/>
    <w:rsid w:val="00B440E1"/>
    <w:rsid w:val="00B4537A"/>
    <w:rsid w:val="00B45945"/>
    <w:rsid w:val="00B46344"/>
    <w:rsid w:val="00B46BDC"/>
    <w:rsid w:val="00B476C8"/>
    <w:rsid w:val="00B50558"/>
    <w:rsid w:val="00B52D5F"/>
    <w:rsid w:val="00B5356D"/>
    <w:rsid w:val="00B5410A"/>
    <w:rsid w:val="00B54750"/>
    <w:rsid w:val="00B54EDE"/>
    <w:rsid w:val="00B55193"/>
    <w:rsid w:val="00B55A3B"/>
    <w:rsid w:val="00B561AF"/>
    <w:rsid w:val="00B56817"/>
    <w:rsid w:val="00B57597"/>
    <w:rsid w:val="00B57631"/>
    <w:rsid w:val="00B60C44"/>
    <w:rsid w:val="00B616AA"/>
    <w:rsid w:val="00B61D0D"/>
    <w:rsid w:val="00B62344"/>
    <w:rsid w:val="00B65C1D"/>
    <w:rsid w:val="00B66002"/>
    <w:rsid w:val="00B67103"/>
    <w:rsid w:val="00B677C8"/>
    <w:rsid w:val="00B67E12"/>
    <w:rsid w:val="00B70A71"/>
    <w:rsid w:val="00B7208D"/>
    <w:rsid w:val="00B72546"/>
    <w:rsid w:val="00B7475A"/>
    <w:rsid w:val="00B7548D"/>
    <w:rsid w:val="00B75CEE"/>
    <w:rsid w:val="00B76020"/>
    <w:rsid w:val="00B765AF"/>
    <w:rsid w:val="00B776AB"/>
    <w:rsid w:val="00B77AF6"/>
    <w:rsid w:val="00B8004F"/>
    <w:rsid w:val="00B8046A"/>
    <w:rsid w:val="00B81245"/>
    <w:rsid w:val="00B81842"/>
    <w:rsid w:val="00B81E22"/>
    <w:rsid w:val="00B8218D"/>
    <w:rsid w:val="00B858E9"/>
    <w:rsid w:val="00B86365"/>
    <w:rsid w:val="00B86A56"/>
    <w:rsid w:val="00B872D4"/>
    <w:rsid w:val="00B8777D"/>
    <w:rsid w:val="00B9000B"/>
    <w:rsid w:val="00B90278"/>
    <w:rsid w:val="00B90DB0"/>
    <w:rsid w:val="00B90F68"/>
    <w:rsid w:val="00B91CCC"/>
    <w:rsid w:val="00B926D9"/>
    <w:rsid w:val="00B92A0F"/>
    <w:rsid w:val="00B94142"/>
    <w:rsid w:val="00B964E1"/>
    <w:rsid w:val="00B96722"/>
    <w:rsid w:val="00B9770A"/>
    <w:rsid w:val="00BA04DA"/>
    <w:rsid w:val="00BA0899"/>
    <w:rsid w:val="00BA0938"/>
    <w:rsid w:val="00BA1139"/>
    <w:rsid w:val="00BA14A5"/>
    <w:rsid w:val="00BA1579"/>
    <w:rsid w:val="00BA1717"/>
    <w:rsid w:val="00BA1D5F"/>
    <w:rsid w:val="00BA1EF3"/>
    <w:rsid w:val="00BA2B4E"/>
    <w:rsid w:val="00BA371F"/>
    <w:rsid w:val="00BA4296"/>
    <w:rsid w:val="00BA4389"/>
    <w:rsid w:val="00BA54E9"/>
    <w:rsid w:val="00BA583E"/>
    <w:rsid w:val="00BA6161"/>
    <w:rsid w:val="00BA7C70"/>
    <w:rsid w:val="00BB04C5"/>
    <w:rsid w:val="00BB0F45"/>
    <w:rsid w:val="00BB1168"/>
    <w:rsid w:val="00BB293B"/>
    <w:rsid w:val="00BB2A24"/>
    <w:rsid w:val="00BB3A36"/>
    <w:rsid w:val="00BB5702"/>
    <w:rsid w:val="00BB5A8B"/>
    <w:rsid w:val="00BB5BC2"/>
    <w:rsid w:val="00BB6261"/>
    <w:rsid w:val="00BB7C60"/>
    <w:rsid w:val="00BB7FCF"/>
    <w:rsid w:val="00BC08F0"/>
    <w:rsid w:val="00BC1917"/>
    <w:rsid w:val="00BC1CBE"/>
    <w:rsid w:val="00BC2775"/>
    <w:rsid w:val="00BC2FEF"/>
    <w:rsid w:val="00BC4164"/>
    <w:rsid w:val="00BC48D7"/>
    <w:rsid w:val="00BC4FD8"/>
    <w:rsid w:val="00BC6363"/>
    <w:rsid w:val="00BC6C59"/>
    <w:rsid w:val="00BC7415"/>
    <w:rsid w:val="00BC7582"/>
    <w:rsid w:val="00BC7593"/>
    <w:rsid w:val="00BD1047"/>
    <w:rsid w:val="00BD258F"/>
    <w:rsid w:val="00BD2614"/>
    <w:rsid w:val="00BD4CDC"/>
    <w:rsid w:val="00BD7477"/>
    <w:rsid w:val="00BE0375"/>
    <w:rsid w:val="00BE03E4"/>
    <w:rsid w:val="00BE0FCE"/>
    <w:rsid w:val="00BE175E"/>
    <w:rsid w:val="00BE2D3B"/>
    <w:rsid w:val="00BE3683"/>
    <w:rsid w:val="00BE54B3"/>
    <w:rsid w:val="00BE6CF8"/>
    <w:rsid w:val="00BE7850"/>
    <w:rsid w:val="00BF0AF8"/>
    <w:rsid w:val="00BF12F9"/>
    <w:rsid w:val="00BF22C2"/>
    <w:rsid w:val="00BF22D1"/>
    <w:rsid w:val="00BF2ABC"/>
    <w:rsid w:val="00BF3991"/>
    <w:rsid w:val="00BF458E"/>
    <w:rsid w:val="00BF5192"/>
    <w:rsid w:val="00BF541D"/>
    <w:rsid w:val="00BF6CE9"/>
    <w:rsid w:val="00BF6E0E"/>
    <w:rsid w:val="00BF7B60"/>
    <w:rsid w:val="00BF7BD8"/>
    <w:rsid w:val="00BF7CBB"/>
    <w:rsid w:val="00BF7E6A"/>
    <w:rsid w:val="00C00362"/>
    <w:rsid w:val="00C00C80"/>
    <w:rsid w:val="00C03AA0"/>
    <w:rsid w:val="00C05601"/>
    <w:rsid w:val="00C1088B"/>
    <w:rsid w:val="00C11850"/>
    <w:rsid w:val="00C11A97"/>
    <w:rsid w:val="00C122C5"/>
    <w:rsid w:val="00C124C3"/>
    <w:rsid w:val="00C12734"/>
    <w:rsid w:val="00C12E7B"/>
    <w:rsid w:val="00C14A03"/>
    <w:rsid w:val="00C14A5B"/>
    <w:rsid w:val="00C14BEC"/>
    <w:rsid w:val="00C161BE"/>
    <w:rsid w:val="00C16FB6"/>
    <w:rsid w:val="00C17D1D"/>
    <w:rsid w:val="00C20141"/>
    <w:rsid w:val="00C208C6"/>
    <w:rsid w:val="00C20FE6"/>
    <w:rsid w:val="00C21215"/>
    <w:rsid w:val="00C2164E"/>
    <w:rsid w:val="00C21782"/>
    <w:rsid w:val="00C21B4C"/>
    <w:rsid w:val="00C223AC"/>
    <w:rsid w:val="00C22917"/>
    <w:rsid w:val="00C23D75"/>
    <w:rsid w:val="00C23FAE"/>
    <w:rsid w:val="00C241C4"/>
    <w:rsid w:val="00C24D33"/>
    <w:rsid w:val="00C24F09"/>
    <w:rsid w:val="00C251F1"/>
    <w:rsid w:val="00C257B3"/>
    <w:rsid w:val="00C25802"/>
    <w:rsid w:val="00C259FF"/>
    <w:rsid w:val="00C27629"/>
    <w:rsid w:val="00C27890"/>
    <w:rsid w:val="00C3053C"/>
    <w:rsid w:val="00C342A3"/>
    <w:rsid w:val="00C3639C"/>
    <w:rsid w:val="00C36AE9"/>
    <w:rsid w:val="00C36C90"/>
    <w:rsid w:val="00C4063F"/>
    <w:rsid w:val="00C408F1"/>
    <w:rsid w:val="00C40E35"/>
    <w:rsid w:val="00C414C7"/>
    <w:rsid w:val="00C42952"/>
    <w:rsid w:val="00C43599"/>
    <w:rsid w:val="00C43E41"/>
    <w:rsid w:val="00C459F6"/>
    <w:rsid w:val="00C4623D"/>
    <w:rsid w:val="00C464B9"/>
    <w:rsid w:val="00C472D9"/>
    <w:rsid w:val="00C473F5"/>
    <w:rsid w:val="00C479CA"/>
    <w:rsid w:val="00C520DE"/>
    <w:rsid w:val="00C52401"/>
    <w:rsid w:val="00C53963"/>
    <w:rsid w:val="00C54E2D"/>
    <w:rsid w:val="00C55CD0"/>
    <w:rsid w:val="00C56944"/>
    <w:rsid w:val="00C56982"/>
    <w:rsid w:val="00C5709E"/>
    <w:rsid w:val="00C60B87"/>
    <w:rsid w:val="00C60CC8"/>
    <w:rsid w:val="00C65747"/>
    <w:rsid w:val="00C65EA3"/>
    <w:rsid w:val="00C6763A"/>
    <w:rsid w:val="00C67D3D"/>
    <w:rsid w:val="00C67F9A"/>
    <w:rsid w:val="00C728E5"/>
    <w:rsid w:val="00C746E1"/>
    <w:rsid w:val="00C75212"/>
    <w:rsid w:val="00C76F01"/>
    <w:rsid w:val="00C77122"/>
    <w:rsid w:val="00C84DAC"/>
    <w:rsid w:val="00C84EEB"/>
    <w:rsid w:val="00C85097"/>
    <w:rsid w:val="00C85A9F"/>
    <w:rsid w:val="00C863A1"/>
    <w:rsid w:val="00C87318"/>
    <w:rsid w:val="00C87EEE"/>
    <w:rsid w:val="00C90006"/>
    <w:rsid w:val="00C90957"/>
    <w:rsid w:val="00C9122D"/>
    <w:rsid w:val="00C91245"/>
    <w:rsid w:val="00C92A6E"/>
    <w:rsid w:val="00C92C26"/>
    <w:rsid w:val="00C92C5A"/>
    <w:rsid w:val="00C942C3"/>
    <w:rsid w:val="00C942F8"/>
    <w:rsid w:val="00C95637"/>
    <w:rsid w:val="00C959DE"/>
    <w:rsid w:val="00C95ABF"/>
    <w:rsid w:val="00C95D56"/>
    <w:rsid w:val="00C9775E"/>
    <w:rsid w:val="00C97A59"/>
    <w:rsid w:val="00CA2156"/>
    <w:rsid w:val="00CA2CFB"/>
    <w:rsid w:val="00CA3665"/>
    <w:rsid w:val="00CA3685"/>
    <w:rsid w:val="00CA54B1"/>
    <w:rsid w:val="00CA551D"/>
    <w:rsid w:val="00CA659D"/>
    <w:rsid w:val="00CA6AC0"/>
    <w:rsid w:val="00CA6CFC"/>
    <w:rsid w:val="00CB1405"/>
    <w:rsid w:val="00CB14C9"/>
    <w:rsid w:val="00CB21B2"/>
    <w:rsid w:val="00CB2478"/>
    <w:rsid w:val="00CB27B9"/>
    <w:rsid w:val="00CB2B90"/>
    <w:rsid w:val="00CB327E"/>
    <w:rsid w:val="00CB48DE"/>
    <w:rsid w:val="00CB4C9E"/>
    <w:rsid w:val="00CB71E6"/>
    <w:rsid w:val="00CB72B4"/>
    <w:rsid w:val="00CC00F8"/>
    <w:rsid w:val="00CC0321"/>
    <w:rsid w:val="00CC04D1"/>
    <w:rsid w:val="00CC095B"/>
    <w:rsid w:val="00CC25C4"/>
    <w:rsid w:val="00CC4D2E"/>
    <w:rsid w:val="00CC53F0"/>
    <w:rsid w:val="00CC54D2"/>
    <w:rsid w:val="00CC60C8"/>
    <w:rsid w:val="00CC695F"/>
    <w:rsid w:val="00CC6F5A"/>
    <w:rsid w:val="00CC77B8"/>
    <w:rsid w:val="00CC7C49"/>
    <w:rsid w:val="00CD0EA8"/>
    <w:rsid w:val="00CD1610"/>
    <w:rsid w:val="00CD17C9"/>
    <w:rsid w:val="00CD2F98"/>
    <w:rsid w:val="00CD3B18"/>
    <w:rsid w:val="00CD5E17"/>
    <w:rsid w:val="00CD68BF"/>
    <w:rsid w:val="00CE009B"/>
    <w:rsid w:val="00CE0B8F"/>
    <w:rsid w:val="00CE12EC"/>
    <w:rsid w:val="00CE136A"/>
    <w:rsid w:val="00CE1E32"/>
    <w:rsid w:val="00CE2133"/>
    <w:rsid w:val="00CE2202"/>
    <w:rsid w:val="00CE239E"/>
    <w:rsid w:val="00CE315B"/>
    <w:rsid w:val="00CE32FE"/>
    <w:rsid w:val="00CE3592"/>
    <w:rsid w:val="00CE396B"/>
    <w:rsid w:val="00CE451B"/>
    <w:rsid w:val="00CE554D"/>
    <w:rsid w:val="00CE5AFB"/>
    <w:rsid w:val="00CE5B25"/>
    <w:rsid w:val="00CE5D90"/>
    <w:rsid w:val="00CE6054"/>
    <w:rsid w:val="00CE7BA0"/>
    <w:rsid w:val="00CF0BD6"/>
    <w:rsid w:val="00CF1553"/>
    <w:rsid w:val="00CF293F"/>
    <w:rsid w:val="00CF2E54"/>
    <w:rsid w:val="00CF2FA9"/>
    <w:rsid w:val="00CF30BB"/>
    <w:rsid w:val="00CF399F"/>
    <w:rsid w:val="00CF58B2"/>
    <w:rsid w:val="00CF75BC"/>
    <w:rsid w:val="00CF771E"/>
    <w:rsid w:val="00CF7790"/>
    <w:rsid w:val="00CF7A43"/>
    <w:rsid w:val="00CF7B42"/>
    <w:rsid w:val="00D010F6"/>
    <w:rsid w:val="00D01BE8"/>
    <w:rsid w:val="00D01C77"/>
    <w:rsid w:val="00D02DB0"/>
    <w:rsid w:val="00D038C5"/>
    <w:rsid w:val="00D03BC5"/>
    <w:rsid w:val="00D075E8"/>
    <w:rsid w:val="00D103A0"/>
    <w:rsid w:val="00D11106"/>
    <w:rsid w:val="00D12BAF"/>
    <w:rsid w:val="00D1365B"/>
    <w:rsid w:val="00D13778"/>
    <w:rsid w:val="00D15291"/>
    <w:rsid w:val="00D153BB"/>
    <w:rsid w:val="00D175D7"/>
    <w:rsid w:val="00D200D1"/>
    <w:rsid w:val="00D216E2"/>
    <w:rsid w:val="00D23DBC"/>
    <w:rsid w:val="00D24F98"/>
    <w:rsid w:val="00D24FB1"/>
    <w:rsid w:val="00D27BB2"/>
    <w:rsid w:val="00D27EF6"/>
    <w:rsid w:val="00D305A3"/>
    <w:rsid w:val="00D30709"/>
    <w:rsid w:val="00D312A7"/>
    <w:rsid w:val="00D31AD6"/>
    <w:rsid w:val="00D3224F"/>
    <w:rsid w:val="00D32A8E"/>
    <w:rsid w:val="00D33058"/>
    <w:rsid w:val="00D34082"/>
    <w:rsid w:val="00D35FFA"/>
    <w:rsid w:val="00D363E7"/>
    <w:rsid w:val="00D365F0"/>
    <w:rsid w:val="00D408DB"/>
    <w:rsid w:val="00D426AC"/>
    <w:rsid w:val="00D42A94"/>
    <w:rsid w:val="00D42BBE"/>
    <w:rsid w:val="00D42D23"/>
    <w:rsid w:val="00D42D3D"/>
    <w:rsid w:val="00D42E32"/>
    <w:rsid w:val="00D462F1"/>
    <w:rsid w:val="00D46E4B"/>
    <w:rsid w:val="00D4747B"/>
    <w:rsid w:val="00D47D31"/>
    <w:rsid w:val="00D47F8C"/>
    <w:rsid w:val="00D504F2"/>
    <w:rsid w:val="00D5091D"/>
    <w:rsid w:val="00D50F8E"/>
    <w:rsid w:val="00D5110B"/>
    <w:rsid w:val="00D52437"/>
    <w:rsid w:val="00D52918"/>
    <w:rsid w:val="00D529D8"/>
    <w:rsid w:val="00D52F10"/>
    <w:rsid w:val="00D53002"/>
    <w:rsid w:val="00D537DA"/>
    <w:rsid w:val="00D53A4E"/>
    <w:rsid w:val="00D55AA0"/>
    <w:rsid w:val="00D5601D"/>
    <w:rsid w:val="00D56EC3"/>
    <w:rsid w:val="00D57292"/>
    <w:rsid w:val="00D60550"/>
    <w:rsid w:val="00D6088E"/>
    <w:rsid w:val="00D60F9C"/>
    <w:rsid w:val="00D61186"/>
    <w:rsid w:val="00D61A8B"/>
    <w:rsid w:val="00D630E9"/>
    <w:rsid w:val="00D63348"/>
    <w:rsid w:val="00D63E93"/>
    <w:rsid w:val="00D63F83"/>
    <w:rsid w:val="00D643DE"/>
    <w:rsid w:val="00D644A5"/>
    <w:rsid w:val="00D64768"/>
    <w:rsid w:val="00D6532F"/>
    <w:rsid w:val="00D65405"/>
    <w:rsid w:val="00D6540D"/>
    <w:rsid w:val="00D66769"/>
    <w:rsid w:val="00D66C86"/>
    <w:rsid w:val="00D72C27"/>
    <w:rsid w:val="00D72E09"/>
    <w:rsid w:val="00D73D58"/>
    <w:rsid w:val="00D80962"/>
    <w:rsid w:val="00D80E9C"/>
    <w:rsid w:val="00D81D86"/>
    <w:rsid w:val="00D81EC0"/>
    <w:rsid w:val="00D82270"/>
    <w:rsid w:val="00D829B8"/>
    <w:rsid w:val="00D830CA"/>
    <w:rsid w:val="00D84878"/>
    <w:rsid w:val="00D84CF5"/>
    <w:rsid w:val="00D855F4"/>
    <w:rsid w:val="00D86053"/>
    <w:rsid w:val="00D86494"/>
    <w:rsid w:val="00D87B1D"/>
    <w:rsid w:val="00D90463"/>
    <w:rsid w:val="00D91226"/>
    <w:rsid w:val="00D919B4"/>
    <w:rsid w:val="00D9380A"/>
    <w:rsid w:val="00D939FC"/>
    <w:rsid w:val="00D93D89"/>
    <w:rsid w:val="00D93DD4"/>
    <w:rsid w:val="00D943FB"/>
    <w:rsid w:val="00D94A86"/>
    <w:rsid w:val="00D95D67"/>
    <w:rsid w:val="00D978CF"/>
    <w:rsid w:val="00D97D11"/>
    <w:rsid w:val="00DA0303"/>
    <w:rsid w:val="00DA0701"/>
    <w:rsid w:val="00DA0E01"/>
    <w:rsid w:val="00DA137C"/>
    <w:rsid w:val="00DA15B9"/>
    <w:rsid w:val="00DA2B29"/>
    <w:rsid w:val="00DA2F94"/>
    <w:rsid w:val="00DA3420"/>
    <w:rsid w:val="00DA3466"/>
    <w:rsid w:val="00DA52B2"/>
    <w:rsid w:val="00DA586E"/>
    <w:rsid w:val="00DA63AD"/>
    <w:rsid w:val="00DA6C13"/>
    <w:rsid w:val="00DA71BC"/>
    <w:rsid w:val="00DB0F99"/>
    <w:rsid w:val="00DB10F1"/>
    <w:rsid w:val="00DB3967"/>
    <w:rsid w:val="00DB3F4E"/>
    <w:rsid w:val="00DB4B89"/>
    <w:rsid w:val="00DB5977"/>
    <w:rsid w:val="00DB6A32"/>
    <w:rsid w:val="00DB7A35"/>
    <w:rsid w:val="00DC098B"/>
    <w:rsid w:val="00DC0CCB"/>
    <w:rsid w:val="00DC0DFD"/>
    <w:rsid w:val="00DC17B1"/>
    <w:rsid w:val="00DC1880"/>
    <w:rsid w:val="00DC34FF"/>
    <w:rsid w:val="00DC4384"/>
    <w:rsid w:val="00DC475F"/>
    <w:rsid w:val="00DC4A53"/>
    <w:rsid w:val="00DC4C19"/>
    <w:rsid w:val="00DC5594"/>
    <w:rsid w:val="00DC699E"/>
    <w:rsid w:val="00DD0A3B"/>
    <w:rsid w:val="00DD37DD"/>
    <w:rsid w:val="00DD408C"/>
    <w:rsid w:val="00DD5609"/>
    <w:rsid w:val="00DD59EE"/>
    <w:rsid w:val="00DD61DE"/>
    <w:rsid w:val="00DD637F"/>
    <w:rsid w:val="00DD711F"/>
    <w:rsid w:val="00DD7F1B"/>
    <w:rsid w:val="00DE1148"/>
    <w:rsid w:val="00DE206A"/>
    <w:rsid w:val="00DE2F30"/>
    <w:rsid w:val="00DE347C"/>
    <w:rsid w:val="00DE4FFA"/>
    <w:rsid w:val="00DE557F"/>
    <w:rsid w:val="00DE5CB8"/>
    <w:rsid w:val="00DE70AE"/>
    <w:rsid w:val="00DE7936"/>
    <w:rsid w:val="00DF11DD"/>
    <w:rsid w:val="00DF23FE"/>
    <w:rsid w:val="00DF2D81"/>
    <w:rsid w:val="00DF2F35"/>
    <w:rsid w:val="00DF5D8B"/>
    <w:rsid w:val="00DF5E4C"/>
    <w:rsid w:val="00DF5EAB"/>
    <w:rsid w:val="00DF5F4E"/>
    <w:rsid w:val="00DF6A1D"/>
    <w:rsid w:val="00DF6C8D"/>
    <w:rsid w:val="00DF7618"/>
    <w:rsid w:val="00DF7BDE"/>
    <w:rsid w:val="00DF7DCC"/>
    <w:rsid w:val="00E000BB"/>
    <w:rsid w:val="00E00272"/>
    <w:rsid w:val="00E02C82"/>
    <w:rsid w:val="00E03D32"/>
    <w:rsid w:val="00E03D9F"/>
    <w:rsid w:val="00E03EA2"/>
    <w:rsid w:val="00E04085"/>
    <w:rsid w:val="00E04FA3"/>
    <w:rsid w:val="00E0508C"/>
    <w:rsid w:val="00E051AD"/>
    <w:rsid w:val="00E05FA7"/>
    <w:rsid w:val="00E06550"/>
    <w:rsid w:val="00E0676C"/>
    <w:rsid w:val="00E07646"/>
    <w:rsid w:val="00E07C90"/>
    <w:rsid w:val="00E11EDC"/>
    <w:rsid w:val="00E11FCD"/>
    <w:rsid w:val="00E12AFA"/>
    <w:rsid w:val="00E139BC"/>
    <w:rsid w:val="00E14954"/>
    <w:rsid w:val="00E14A9B"/>
    <w:rsid w:val="00E159B5"/>
    <w:rsid w:val="00E15BFE"/>
    <w:rsid w:val="00E17593"/>
    <w:rsid w:val="00E17AA1"/>
    <w:rsid w:val="00E207DE"/>
    <w:rsid w:val="00E20C03"/>
    <w:rsid w:val="00E20F14"/>
    <w:rsid w:val="00E218DC"/>
    <w:rsid w:val="00E222CA"/>
    <w:rsid w:val="00E22EE7"/>
    <w:rsid w:val="00E23FA4"/>
    <w:rsid w:val="00E244E6"/>
    <w:rsid w:val="00E255E1"/>
    <w:rsid w:val="00E26056"/>
    <w:rsid w:val="00E260B8"/>
    <w:rsid w:val="00E277E9"/>
    <w:rsid w:val="00E278C9"/>
    <w:rsid w:val="00E303A5"/>
    <w:rsid w:val="00E30740"/>
    <w:rsid w:val="00E31085"/>
    <w:rsid w:val="00E31CF1"/>
    <w:rsid w:val="00E337BC"/>
    <w:rsid w:val="00E339FC"/>
    <w:rsid w:val="00E34169"/>
    <w:rsid w:val="00E347C6"/>
    <w:rsid w:val="00E34D00"/>
    <w:rsid w:val="00E36936"/>
    <w:rsid w:val="00E36CF4"/>
    <w:rsid w:val="00E36F1A"/>
    <w:rsid w:val="00E3701B"/>
    <w:rsid w:val="00E37D43"/>
    <w:rsid w:val="00E37DB4"/>
    <w:rsid w:val="00E4028E"/>
    <w:rsid w:val="00E40C0D"/>
    <w:rsid w:val="00E41859"/>
    <w:rsid w:val="00E42009"/>
    <w:rsid w:val="00E423F8"/>
    <w:rsid w:val="00E428B8"/>
    <w:rsid w:val="00E42C68"/>
    <w:rsid w:val="00E431C1"/>
    <w:rsid w:val="00E437BD"/>
    <w:rsid w:val="00E45944"/>
    <w:rsid w:val="00E501BB"/>
    <w:rsid w:val="00E51469"/>
    <w:rsid w:val="00E5261F"/>
    <w:rsid w:val="00E52C94"/>
    <w:rsid w:val="00E52E5C"/>
    <w:rsid w:val="00E52ED3"/>
    <w:rsid w:val="00E52FF4"/>
    <w:rsid w:val="00E530CD"/>
    <w:rsid w:val="00E53556"/>
    <w:rsid w:val="00E53B2D"/>
    <w:rsid w:val="00E53E5B"/>
    <w:rsid w:val="00E55984"/>
    <w:rsid w:val="00E56227"/>
    <w:rsid w:val="00E562F4"/>
    <w:rsid w:val="00E5717A"/>
    <w:rsid w:val="00E576B0"/>
    <w:rsid w:val="00E61D34"/>
    <w:rsid w:val="00E61E9E"/>
    <w:rsid w:val="00E653A5"/>
    <w:rsid w:val="00E65CFA"/>
    <w:rsid w:val="00E65E7C"/>
    <w:rsid w:val="00E67B75"/>
    <w:rsid w:val="00E67C3A"/>
    <w:rsid w:val="00E70723"/>
    <w:rsid w:val="00E70B07"/>
    <w:rsid w:val="00E7101A"/>
    <w:rsid w:val="00E720AD"/>
    <w:rsid w:val="00E73C9E"/>
    <w:rsid w:val="00E73E4A"/>
    <w:rsid w:val="00E75059"/>
    <w:rsid w:val="00E7539F"/>
    <w:rsid w:val="00E7541A"/>
    <w:rsid w:val="00E7671B"/>
    <w:rsid w:val="00E7703E"/>
    <w:rsid w:val="00E772C1"/>
    <w:rsid w:val="00E80785"/>
    <w:rsid w:val="00E809E9"/>
    <w:rsid w:val="00E810A1"/>
    <w:rsid w:val="00E846E6"/>
    <w:rsid w:val="00E848A0"/>
    <w:rsid w:val="00E84AF0"/>
    <w:rsid w:val="00E85FDF"/>
    <w:rsid w:val="00E86886"/>
    <w:rsid w:val="00E87346"/>
    <w:rsid w:val="00E904B7"/>
    <w:rsid w:val="00E91247"/>
    <w:rsid w:val="00E91910"/>
    <w:rsid w:val="00E920C9"/>
    <w:rsid w:val="00E920DE"/>
    <w:rsid w:val="00E93E29"/>
    <w:rsid w:val="00E94098"/>
    <w:rsid w:val="00E94316"/>
    <w:rsid w:val="00E94715"/>
    <w:rsid w:val="00E94A1D"/>
    <w:rsid w:val="00E957C0"/>
    <w:rsid w:val="00E97227"/>
    <w:rsid w:val="00E9726D"/>
    <w:rsid w:val="00E9795D"/>
    <w:rsid w:val="00EA07A7"/>
    <w:rsid w:val="00EA1302"/>
    <w:rsid w:val="00EA2282"/>
    <w:rsid w:val="00EA387F"/>
    <w:rsid w:val="00EA468B"/>
    <w:rsid w:val="00EA4806"/>
    <w:rsid w:val="00EA4BF7"/>
    <w:rsid w:val="00EA525D"/>
    <w:rsid w:val="00EA5C48"/>
    <w:rsid w:val="00EA5F95"/>
    <w:rsid w:val="00EA61C9"/>
    <w:rsid w:val="00EA6FA7"/>
    <w:rsid w:val="00EA7216"/>
    <w:rsid w:val="00EA78CB"/>
    <w:rsid w:val="00EB060A"/>
    <w:rsid w:val="00EB342E"/>
    <w:rsid w:val="00EB348C"/>
    <w:rsid w:val="00EB4268"/>
    <w:rsid w:val="00EB445C"/>
    <w:rsid w:val="00EB54F8"/>
    <w:rsid w:val="00EB5586"/>
    <w:rsid w:val="00EB6866"/>
    <w:rsid w:val="00EB68D2"/>
    <w:rsid w:val="00EC01AF"/>
    <w:rsid w:val="00EC0B41"/>
    <w:rsid w:val="00EC1ED4"/>
    <w:rsid w:val="00EC2D4D"/>
    <w:rsid w:val="00EC3A60"/>
    <w:rsid w:val="00EC3E9C"/>
    <w:rsid w:val="00EC4A24"/>
    <w:rsid w:val="00EC576F"/>
    <w:rsid w:val="00EC6A1D"/>
    <w:rsid w:val="00EC711E"/>
    <w:rsid w:val="00ED0DE7"/>
    <w:rsid w:val="00ED43C8"/>
    <w:rsid w:val="00ED5151"/>
    <w:rsid w:val="00ED6110"/>
    <w:rsid w:val="00ED6182"/>
    <w:rsid w:val="00ED7A30"/>
    <w:rsid w:val="00EE0C37"/>
    <w:rsid w:val="00EE1FF7"/>
    <w:rsid w:val="00EE2F0E"/>
    <w:rsid w:val="00EE3E6B"/>
    <w:rsid w:val="00EE438B"/>
    <w:rsid w:val="00EE4AC8"/>
    <w:rsid w:val="00EE51FC"/>
    <w:rsid w:val="00EE560D"/>
    <w:rsid w:val="00EE5E9A"/>
    <w:rsid w:val="00EE6AFE"/>
    <w:rsid w:val="00EE6EB7"/>
    <w:rsid w:val="00EF06CF"/>
    <w:rsid w:val="00EF14C4"/>
    <w:rsid w:val="00EF159B"/>
    <w:rsid w:val="00EF2088"/>
    <w:rsid w:val="00EF27E2"/>
    <w:rsid w:val="00EF4B96"/>
    <w:rsid w:val="00EF512B"/>
    <w:rsid w:val="00EF51C0"/>
    <w:rsid w:val="00EF5BE8"/>
    <w:rsid w:val="00EF6319"/>
    <w:rsid w:val="00EF66A1"/>
    <w:rsid w:val="00EF7BA2"/>
    <w:rsid w:val="00F00471"/>
    <w:rsid w:val="00F00D70"/>
    <w:rsid w:val="00F00FD6"/>
    <w:rsid w:val="00F016C5"/>
    <w:rsid w:val="00F028F6"/>
    <w:rsid w:val="00F04B8E"/>
    <w:rsid w:val="00F06DA1"/>
    <w:rsid w:val="00F07003"/>
    <w:rsid w:val="00F101AE"/>
    <w:rsid w:val="00F101C2"/>
    <w:rsid w:val="00F1031C"/>
    <w:rsid w:val="00F108D4"/>
    <w:rsid w:val="00F110F4"/>
    <w:rsid w:val="00F1116A"/>
    <w:rsid w:val="00F1294A"/>
    <w:rsid w:val="00F13A4B"/>
    <w:rsid w:val="00F13D73"/>
    <w:rsid w:val="00F1472F"/>
    <w:rsid w:val="00F1476B"/>
    <w:rsid w:val="00F16AFD"/>
    <w:rsid w:val="00F20659"/>
    <w:rsid w:val="00F21831"/>
    <w:rsid w:val="00F2250B"/>
    <w:rsid w:val="00F22685"/>
    <w:rsid w:val="00F230A9"/>
    <w:rsid w:val="00F23D6E"/>
    <w:rsid w:val="00F23EEA"/>
    <w:rsid w:val="00F23FA9"/>
    <w:rsid w:val="00F242B0"/>
    <w:rsid w:val="00F24568"/>
    <w:rsid w:val="00F25377"/>
    <w:rsid w:val="00F2542D"/>
    <w:rsid w:val="00F25EBB"/>
    <w:rsid w:val="00F2622B"/>
    <w:rsid w:val="00F2649F"/>
    <w:rsid w:val="00F306C8"/>
    <w:rsid w:val="00F3080B"/>
    <w:rsid w:val="00F31994"/>
    <w:rsid w:val="00F31A7C"/>
    <w:rsid w:val="00F31BE4"/>
    <w:rsid w:val="00F32DE6"/>
    <w:rsid w:val="00F33637"/>
    <w:rsid w:val="00F34526"/>
    <w:rsid w:val="00F3531A"/>
    <w:rsid w:val="00F3560F"/>
    <w:rsid w:val="00F35EFD"/>
    <w:rsid w:val="00F35FD7"/>
    <w:rsid w:val="00F375F2"/>
    <w:rsid w:val="00F37B10"/>
    <w:rsid w:val="00F37D53"/>
    <w:rsid w:val="00F40C2C"/>
    <w:rsid w:val="00F41113"/>
    <w:rsid w:val="00F41A70"/>
    <w:rsid w:val="00F4506D"/>
    <w:rsid w:val="00F454E7"/>
    <w:rsid w:val="00F4575D"/>
    <w:rsid w:val="00F46ED3"/>
    <w:rsid w:val="00F4729D"/>
    <w:rsid w:val="00F47724"/>
    <w:rsid w:val="00F50520"/>
    <w:rsid w:val="00F50D5F"/>
    <w:rsid w:val="00F51998"/>
    <w:rsid w:val="00F519EA"/>
    <w:rsid w:val="00F5239D"/>
    <w:rsid w:val="00F525DC"/>
    <w:rsid w:val="00F52625"/>
    <w:rsid w:val="00F52F7A"/>
    <w:rsid w:val="00F54B8F"/>
    <w:rsid w:val="00F57368"/>
    <w:rsid w:val="00F60FAF"/>
    <w:rsid w:val="00F612FB"/>
    <w:rsid w:val="00F61CEF"/>
    <w:rsid w:val="00F61EA4"/>
    <w:rsid w:val="00F6252F"/>
    <w:rsid w:val="00F63461"/>
    <w:rsid w:val="00F64033"/>
    <w:rsid w:val="00F64B12"/>
    <w:rsid w:val="00F64B77"/>
    <w:rsid w:val="00F66027"/>
    <w:rsid w:val="00F6682A"/>
    <w:rsid w:val="00F66D1B"/>
    <w:rsid w:val="00F6769B"/>
    <w:rsid w:val="00F6771B"/>
    <w:rsid w:val="00F67820"/>
    <w:rsid w:val="00F71C01"/>
    <w:rsid w:val="00F72052"/>
    <w:rsid w:val="00F721BD"/>
    <w:rsid w:val="00F72D05"/>
    <w:rsid w:val="00F734CB"/>
    <w:rsid w:val="00F73A1C"/>
    <w:rsid w:val="00F73B10"/>
    <w:rsid w:val="00F73EB6"/>
    <w:rsid w:val="00F75247"/>
    <w:rsid w:val="00F752C0"/>
    <w:rsid w:val="00F75B1F"/>
    <w:rsid w:val="00F76322"/>
    <w:rsid w:val="00F76ECB"/>
    <w:rsid w:val="00F803BF"/>
    <w:rsid w:val="00F80C1F"/>
    <w:rsid w:val="00F831FE"/>
    <w:rsid w:val="00F83615"/>
    <w:rsid w:val="00F839EE"/>
    <w:rsid w:val="00F83D05"/>
    <w:rsid w:val="00F83E35"/>
    <w:rsid w:val="00F83ED6"/>
    <w:rsid w:val="00F847CE"/>
    <w:rsid w:val="00F84E82"/>
    <w:rsid w:val="00F85151"/>
    <w:rsid w:val="00F85AD3"/>
    <w:rsid w:val="00F86003"/>
    <w:rsid w:val="00F866CC"/>
    <w:rsid w:val="00F869AF"/>
    <w:rsid w:val="00F907DE"/>
    <w:rsid w:val="00F91272"/>
    <w:rsid w:val="00F913D1"/>
    <w:rsid w:val="00F91587"/>
    <w:rsid w:val="00F9358C"/>
    <w:rsid w:val="00F938E4"/>
    <w:rsid w:val="00F93B88"/>
    <w:rsid w:val="00F93E65"/>
    <w:rsid w:val="00F93FED"/>
    <w:rsid w:val="00F94CC7"/>
    <w:rsid w:val="00F95567"/>
    <w:rsid w:val="00F95C45"/>
    <w:rsid w:val="00F96595"/>
    <w:rsid w:val="00F97056"/>
    <w:rsid w:val="00F97945"/>
    <w:rsid w:val="00F97C26"/>
    <w:rsid w:val="00FA0116"/>
    <w:rsid w:val="00FA0973"/>
    <w:rsid w:val="00FA09E9"/>
    <w:rsid w:val="00FA0B03"/>
    <w:rsid w:val="00FA1855"/>
    <w:rsid w:val="00FA1EBF"/>
    <w:rsid w:val="00FA1F78"/>
    <w:rsid w:val="00FA27EF"/>
    <w:rsid w:val="00FA30C4"/>
    <w:rsid w:val="00FA34B4"/>
    <w:rsid w:val="00FA5949"/>
    <w:rsid w:val="00FA6591"/>
    <w:rsid w:val="00FA6B9C"/>
    <w:rsid w:val="00FA7D55"/>
    <w:rsid w:val="00FB077D"/>
    <w:rsid w:val="00FB0EBF"/>
    <w:rsid w:val="00FB0FFB"/>
    <w:rsid w:val="00FB3FBC"/>
    <w:rsid w:val="00FB406A"/>
    <w:rsid w:val="00FB4D8A"/>
    <w:rsid w:val="00FB4F36"/>
    <w:rsid w:val="00FB4FA0"/>
    <w:rsid w:val="00FB5439"/>
    <w:rsid w:val="00FB5765"/>
    <w:rsid w:val="00FB6441"/>
    <w:rsid w:val="00FB6E3E"/>
    <w:rsid w:val="00FB6EF6"/>
    <w:rsid w:val="00FB7363"/>
    <w:rsid w:val="00FC0DD4"/>
    <w:rsid w:val="00FC1419"/>
    <w:rsid w:val="00FC1984"/>
    <w:rsid w:val="00FC1B1F"/>
    <w:rsid w:val="00FC1BB1"/>
    <w:rsid w:val="00FC22AF"/>
    <w:rsid w:val="00FC3847"/>
    <w:rsid w:val="00FC42AA"/>
    <w:rsid w:val="00FC44B5"/>
    <w:rsid w:val="00FC466C"/>
    <w:rsid w:val="00FC4A13"/>
    <w:rsid w:val="00FC5210"/>
    <w:rsid w:val="00FC5DB6"/>
    <w:rsid w:val="00FC5E9B"/>
    <w:rsid w:val="00FC6905"/>
    <w:rsid w:val="00FC6CCA"/>
    <w:rsid w:val="00FC7232"/>
    <w:rsid w:val="00FC783F"/>
    <w:rsid w:val="00FD0692"/>
    <w:rsid w:val="00FD0BF8"/>
    <w:rsid w:val="00FD1CE7"/>
    <w:rsid w:val="00FD2230"/>
    <w:rsid w:val="00FD25D1"/>
    <w:rsid w:val="00FD41D1"/>
    <w:rsid w:val="00FD47CF"/>
    <w:rsid w:val="00FD5605"/>
    <w:rsid w:val="00FD600E"/>
    <w:rsid w:val="00FE19A6"/>
    <w:rsid w:val="00FE29C7"/>
    <w:rsid w:val="00FE50C4"/>
    <w:rsid w:val="00FE5A8F"/>
    <w:rsid w:val="00FE682D"/>
    <w:rsid w:val="00FE7F12"/>
    <w:rsid w:val="00FF07F4"/>
    <w:rsid w:val="00FF0A60"/>
    <w:rsid w:val="00FF1740"/>
    <w:rsid w:val="00FF1A1B"/>
    <w:rsid w:val="00FF217C"/>
    <w:rsid w:val="00FF2CD0"/>
    <w:rsid w:val="00FF5F98"/>
    <w:rsid w:val="00FF687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5:docId w15:val="{8F236C6A-239E-4E18-849B-DF5835FD14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ru-RU" w:eastAsia="en-US"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qFormat="1"/>
    <w:lsdException w:name="toc 2" w:semiHidden="1" w:uiPriority="0" w:unhideWhenUsed="1" w:qFormat="1"/>
    <w:lsdException w:name="toc 3" w:semiHidden="1" w:uiPriority="0" w:unhideWhenUsed="1" w:qFormat="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1">
    <w:name w:val="Normal"/>
    <w:qFormat/>
    <w:rsid w:val="003E4B6D"/>
  </w:style>
  <w:style w:type="paragraph" w:styleId="1">
    <w:name w:val="heading 1"/>
    <w:basedOn w:val="a1"/>
    <w:next w:val="a1"/>
    <w:link w:val="10"/>
    <w:qFormat/>
    <w:rsid w:val="00BA0899"/>
    <w:pPr>
      <w:keepNext/>
      <w:spacing w:before="240" w:after="60"/>
      <w:outlineLvl w:val="0"/>
    </w:pPr>
    <w:rPr>
      <w:rFonts w:ascii="Cambria" w:eastAsia="Calibri" w:hAnsi="Cambria" w:cs="Times New Roman"/>
      <w:b/>
      <w:bCs/>
      <w:kern w:val="32"/>
      <w:sz w:val="32"/>
      <w:szCs w:val="32"/>
    </w:rPr>
  </w:style>
  <w:style w:type="paragraph" w:styleId="2">
    <w:name w:val="heading 2"/>
    <w:aliases w:val=" Знак Знак"/>
    <w:basedOn w:val="a1"/>
    <w:next w:val="a1"/>
    <w:link w:val="20"/>
    <w:autoRedefine/>
    <w:qFormat/>
    <w:rsid w:val="00CE0B8F"/>
    <w:pPr>
      <w:suppressAutoHyphens/>
      <w:ind w:firstLine="567"/>
      <w:jc w:val="both"/>
      <w:outlineLvl w:val="1"/>
    </w:pPr>
    <w:rPr>
      <w:rFonts w:ascii="Times New Roman" w:eastAsia="Times New Roman" w:hAnsi="Times New Roman" w:cs="Times New Roman"/>
      <w:b/>
      <w:bCs/>
      <w:color w:val="000000"/>
    </w:rPr>
  </w:style>
  <w:style w:type="paragraph" w:styleId="3">
    <w:name w:val="heading 3"/>
    <w:basedOn w:val="a1"/>
    <w:next w:val="a1"/>
    <w:link w:val="30"/>
    <w:qFormat/>
    <w:rsid w:val="00CE0B8F"/>
    <w:pPr>
      <w:keepNext/>
      <w:suppressAutoHyphens/>
      <w:spacing w:before="240" w:after="240"/>
      <w:ind w:left="1078" w:hanging="624"/>
      <w:outlineLvl w:val="2"/>
    </w:pPr>
    <w:rPr>
      <w:rFonts w:ascii="Times New Roman" w:eastAsia="Times New Roman" w:hAnsi="Times New Roman" w:cs="Arial"/>
      <w:b/>
      <w:bCs/>
      <w:i/>
      <w:szCs w:val="26"/>
      <w:lang w:eastAsia="ru-RU"/>
    </w:rPr>
  </w:style>
  <w:style w:type="paragraph" w:styleId="4">
    <w:name w:val="heading 4"/>
    <w:basedOn w:val="a1"/>
    <w:next w:val="a1"/>
    <w:link w:val="40"/>
    <w:qFormat/>
    <w:rsid w:val="00CE0B8F"/>
    <w:pPr>
      <w:keepNext/>
      <w:jc w:val="center"/>
      <w:outlineLvl w:val="3"/>
    </w:pPr>
    <w:rPr>
      <w:rFonts w:ascii="Times New Roman" w:eastAsia="Times New Roman" w:hAnsi="Times New Roman" w:cs="Times New Roman"/>
      <w:b/>
      <w:sz w:val="28"/>
      <w:szCs w:val="20"/>
      <w:lang w:eastAsia="ru-RU"/>
    </w:rPr>
  </w:style>
  <w:style w:type="paragraph" w:styleId="5">
    <w:name w:val="heading 5"/>
    <w:basedOn w:val="a1"/>
    <w:next w:val="a1"/>
    <w:link w:val="50"/>
    <w:qFormat/>
    <w:rsid w:val="00CE0B8F"/>
    <w:pPr>
      <w:keepNext/>
      <w:tabs>
        <w:tab w:val="left" w:pos="9000"/>
      </w:tabs>
      <w:jc w:val="both"/>
      <w:outlineLvl w:val="4"/>
    </w:pPr>
    <w:rPr>
      <w:rFonts w:ascii="Times New Roman" w:eastAsia="Times New Roman" w:hAnsi="Times New Roman" w:cs="Times New Roman"/>
      <w:b/>
      <w:sz w:val="28"/>
      <w:szCs w:val="20"/>
      <w:lang w:eastAsia="ru-RU"/>
    </w:rPr>
  </w:style>
  <w:style w:type="paragraph" w:styleId="6">
    <w:name w:val="heading 6"/>
    <w:basedOn w:val="a1"/>
    <w:next w:val="a1"/>
    <w:link w:val="60"/>
    <w:qFormat/>
    <w:rsid w:val="00CE0B8F"/>
    <w:pPr>
      <w:keepNext/>
      <w:numPr>
        <w:numId w:val="1"/>
      </w:numPr>
      <w:jc w:val="both"/>
      <w:outlineLvl w:val="5"/>
    </w:pPr>
    <w:rPr>
      <w:rFonts w:ascii="Times New Roman" w:eastAsia="Times New Roman" w:hAnsi="Times New Roman" w:cs="Times New Roman"/>
      <w:sz w:val="28"/>
      <w:szCs w:val="20"/>
      <w:lang w:eastAsia="ru-RU"/>
    </w:rPr>
  </w:style>
  <w:style w:type="paragraph" w:styleId="7">
    <w:name w:val="heading 7"/>
    <w:basedOn w:val="a1"/>
    <w:next w:val="a1"/>
    <w:link w:val="70"/>
    <w:qFormat/>
    <w:rsid w:val="00CE0B8F"/>
    <w:pPr>
      <w:spacing w:before="240" w:after="60"/>
      <w:outlineLvl w:val="6"/>
    </w:pPr>
    <w:rPr>
      <w:rFonts w:ascii="Times New Roman" w:eastAsia="Times New Roman" w:hAnsi="Times New Roman" w:cs="Times New Roman"/>
      <w:lang w:eastAsia="ru-RU"/>
    </w:rPr>
  </w:style>
  <w:style w:type="paragraph" w:styleId="9">
    <w:name w:val="heading 9"/>
    <w:basedOn w:val="a1"/>
    <w:next w:val="a1"/>
    <w:link w:val="90"/>
    <w:qFormat/>
    <w:rsid w:val="00CE0B8F"/>
    <w:pPr>
      <w:keepNext/>
      <w:ind w:left="1320" w:right="176" w:hanging="770"/>
      <w:jc w:val="center"/>
      <w:outlineLvl w:val="8"/>
    </w:pPr>
    <w:rPr>
      <w:rFonts w:ascii="Times New Roman" w:eastAsia="Times New Roman" w:hAnsi="Times New Roman" w:cs="Times New Roman"/>
      <w:snapToGrid w:val="0"/>
      <w:sz w:val="28"/>
      <w:szCs w:val="20"/>
      <w:lang w:val="en-US" w:eastAsia="ru-RU"/>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basedOn w:val="a2"/>
    <w:link w:val="1"/>
    <w:rsid w:val="00BA0899"/>
    <w:rPr>
      <w:rFonts w:ascii="Cambria" w:eastAsia="Calibri" w:hAnsi="Cambria" w:cs="Times New Roman"/>
      <w:b/>
      <w:bCs/>
      <w:kern w:val="32"/>
      <w:sz w:val="32"/>
      <w:szCs w:val="32"/>
    </w:rPr>
  </w:style>
  <w:style w:type="character" w:customStyle="1" w:styleId="20">
    <w:name w:val="Заголовок 2 Знак"/>
    <w:aliases w:val=" Знак Знак Знак"/>
    <w:basedOn w:val="a2"/>
    <w:link w:val="2"/>
    <w:rsid w:val="00CE0B8F"/>
    <w:rPr>
      <w:rFonts w:ascii="Times New Roman" w:eastAsia="Times New Roman" w:hAnsi="Times New Roman" w:cs="Times New Roman"/>
      <w:b/>
      <w:bCs/>
      <w:color w:val="000000"/>
    </w:rPr>
  </w:style>
  <w:style w:type="character" w:customStyle="1" w:styleId="30">
    <w:name w:val="Заголовок 3 Знак"/>
    <w:basedOn w:val="a2"/>
    <w:link w:val="3"/>
    <w:rsid w:val="00CE0B8F"/>
    <w:rPr>
      <w:rFonts w:ascii="Times New Roman" w:eastAsia="Times New Roman" w:hAnsi="Times New Roman" w:cs="Arial"/>
      <w:b/>
      <w:bCs/>
      <w:i/>
      <w:szCs w:val="26"/>
      <w:lang w:eastAsia="ru-RU"/>
    </w:rPr>
  </w:style>
  <w:style w:type="character" w:customStyle="1" w:styleId="40">
    <w:name w:val="Заголовок 4 Знак"/>
    <w:basedOn w:val="a2"/>
    <w:link w:val="4"/>
    <w:rsid w:val="00CE0B8F"/>
    <w:rPr>
      <w:rFonts w:ascii="Times New Roman" w:eastAsia="Times New Roman" w:hAnsi="Times New Roman" w:cs="Times New Roman"/>
      <w:b/>
      <w:sz w:val="28"/>
      <w:szCs w:val="20"/>
      <w:lang w:eastAsia="ru-RU"/>
    </w:rPr>
  </w:style>
  <w:style w:type="character" w:customStyle="1" w:styleId="50">
    <w:name w:val="Заголовок 5 Знак"/>
    <w:basedOn w:val="a2"/>
    <w:link w:val="5"/>
    <w:rsid w:val="00CE0B8F"/>
    <w:rPr>
      <w:rFonts w:ascii="Times New Roman" w:eastAsia="Times New Roman" w:hAnsi="Times New Roman" w:cs="Times New Roman"/>
      <w:b/>
      <w:sz w:val="28"/>
      <w:szCs w:val="20"/>
      <w:lang w:eastAsia="ru-RU"/>
    </w:rPr>
  </w:style>
  <w:style w:type="character" w:customStyle="1" w:styleId="60">
    <w:name w:val="Заголовок 6 Знак"/>
    <w:basedOn w:val="a2"/>
    <w:link w:val="6"/>
    <w:rsid w:val="00CE0B8F"/>
    <w:rPr>
      <w:rFonts w:ascii="Times New Roman" w:eastAsia="Times New Roman" w:hAnsi="Times New Roman" w:cs="Times New Roman"/>
      <w:sz w:val="28"/>
      <w:szCs w:val="20"/>
      <w:lang w:eastAsia="ru-RU"/>
    </w:rPr>
  </w:style>
  <w:style w:type="character" w:customStyle="1" w:styleId="70">
    <w:name w:val="Заголовок 7 Знак"/>
    <w:basedOn w:val="a2"/>
    <w:link w:val="7"/>
    <w:rsid w:val="00CE0B8F"/>
    <w:rPr>
      <w:rFonts w:ascii="Times New Roman" w:eastAsia="Times New Roman" w:hAnsi="Times New Roman" w:cs="Times New Roman"/>
      <w:lang w:eastAsia="ru-RU"/>
    </w:rPr>
  </w:style>
  <w:style w:type="character" w:customStyle="1" w:styleId="90">
    <w:name w:val="Заголовок 9 Знак"/>
    <w:basedOn w:val="a2"/>
    <w:link w:val="9"/>
    <w:rsid w:val="00CE0B8F"/>
    <w:rPr>
      <w:rFonts w:ascii="Times New Roman" w:eastAsia="Times New Roman" w:hAnsi="Times New Roman" w:cs="Times New Roman"/>
      <w:snapToGrid w:val="0"/>
      <w:sz w:val="28"/>
      <w:szCs w:val="20"/>
      <w:lang w:val="en-US" w:eastAsia="ru-RU"/>
    </w:rPr>
  </w:style>
  <w:style w:type="table" w:styleId="a5">
    <w:name w:val="Table Grid"/>
    <w:basedOn w:val="a3"/>
    <w:uiPriority w:val="39"/>
    <w:rsid w:val="00BC416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List Paragraph"/>
    <w:basedOn w:val="a1"/>
    <w:link w:val="a7"/>
    <w:uiPriority w:val="34"/>
    <w:qFormat/>
    <w:rsid w:val="004626C7"/>
    <w:pPr>
      <w:ind w:left="720"/>
      <w:contextualSpacing/>
    </w:pPr>
  </w:style>
  <w:style w:type="character" w:customStyle="1" w:styleId="a7">
    <w:name w:val="Абзац списка Знак"/>
    <w:link w:val="a6"/>
    <w:uiPriority w:val="34"/>
    <w:locked/>
    <w:rsid w:val="00AB56ED"/>
  </w:style>
  <w:style w:type="character" w:styleId="a8">
    <w:name w:val="Placeholder Text"/>
    <w:basedOn w:val="a2"/>
    <w:uiPriority w:val="99"/>
    <w:semiHidden/>
    <w:rsid w:val="007A73D1"/>
    <w:rPr>
      <w:color w:val="808080"/>
    </w:rPr>
  </w:style>
  <w:style w:type="paragraph" w:styleId="21">
    <w:name w:val="Body Text 2"/>
    <w:basedOn w:val="a1"/>
    <w:link w:val="22"/>
    <w:rsid w:val="00BA0899"/>
    <w:pPr>
      <w:spacing w:after="120" w:line="480" w:lineRule="auto"/>
    </w:pPr>
    <w:rPr>
      <w:rFonts w:ascii="Times New Roman" w:eastAsia="Calibri" w:hAnsi="Times New Roman" w:cs="Times New Roman"/>
      <w:lang w:val="en-US" w:eastAsia="ru-RU"/>
    </w:rPr>
  </w:style>
  <w:style w:type="character" w:customStyle="1" w:styleId="22">
    <w:name w:val="Основной текст 2 Знак"/>
    <w:basedOn w:val="a2"/>
    <w:link w:val="21"/>
    <w:rsid w:val="00BA0899"/>
    <w:rPr>
      <w:rFonts w:ascii="Times New Roman" w:eastAsia="Calibri" w:hAnsi="Times New Roman" w:cs="Times New Roman"/>
      <w:lang w:val="en-US" w:eastAsia="ru-RU"/>
    </w:rPr>
  </w:style>
  <w:style w:type="paragraph" w:styleId="a9">
    <w:name w:val="caption"/>
    <w:basedOn w:val="a1"/>
    <w:next w:val="a1"/>
    <w:unhideWhenUsed/>
    <w:qFormat/>
    <w:rsid w:val="00AB56ED"/>
    <w:rPr>
      <w:rFonts w:eastAsiaTheme="minorEastAsia" w:cs="Times New Roman"/>
      <w:b/>
      <w:bCs/>
      <w:color w:val="5B9BD5" w:themeColor="accent1"/>
      <w:sz w:val="18"/>
      <w:szCs w:val="18"/>
    </w:rPr>
  </w:style>
  <w:style w:type="paragraph" w:styleId="aa">
    <w:name w:val="Body Text"/>
    <w:basedOn w:val="a1"/>
    <w:link w:val="ab"/>
    <w:rsid w:val="00784838"/>
    <w:pPr>
      <w:spacing w:after="120"/>
    </w:pPr>
    <w:rPr>
      <w:rFonts w:ascii="Times New Roman" w:eastAsia="Times New Roman" w:hAnsi="Times New Roman" w:cs="Times New Roman"/>
      <w:lang w:val="kk-KZ" w:eastAsia="ru-RU"/>
    </w:rPr>
  </w:style>
  <w:style w:type="character" w:customStyle="1" w:styleId="ab">
    <w:name w:val="Основной текст Знак"/>
    <w:basedOn w:val="a2"/>
    <w:link w:val="aa"/>
    <w:rsid w:val="00784838"/>
    <w:rPr>
      <w:rFonts w:ascii="Times New Roman" w:eastAsia="Times New Roman" w:hAnsi="Times New Roman" w:cs="Times New Roman"/>
      <w:lang w:val="kk-KZ" w:eastAsia="ru-RU"/>
    </w:rPr>
  </w:style>
  <w:style w:type="character" w:customStyle="1" w:styleId="apple-converted-space">
    <w:name w:val="apple-converted-space"/>
    <w:basedOn w:val="a2"/>
    <w:rsid w:val="00784838"/>
    <w:rPr>
      <w:rFonts w:cs="Times New Roman"/>
    </w:rPr>
  </w:style>
  <w:style w:type="paragraph" w:customStyle="1" w:styleId="ac">
    <w:name w:val="Стиль диссера Знак Знак Знак Знак Знак"/>
    <w:basedOn w:val="a1"/>
    <w:link w:val="ad"/>
    <w:rsid w:val="00784838"/>
    <w:pPr>
      <w:widowControl w:val="0"/>
      <w:autoSpaceDE w:val="0"/>
      <w:autoSpaceDN w:val="0"/>
      <w:adjustRightInd w:val="0"/>
      <w:ind w:firstLine="454"/>
      <w:jc w:val="both"/>
    </w:pPr>
    <w:rPr>
      <w:rFonts w:ascii="Times New Roman" w:eastAsia="Times New Roman" w:hAnsi="Times New Roman" w:cs="Times New Roman"/>
      <w:sz w:val="16"/>
      <w:szCs w:val="16"/>
      <w:lang w:eastAsia="ru-RU"/>
    </w:rPr>
  </w:style>
  <w:style w:type="character" w:customStyle="1" w:styleId="ad">
    <w:name w:val="Стиль диссера Знак Знак Знак Знак Знак Знак"/>
    <w:link w:val="ac"/>
    <w:locked/>
    <w:rsid w:val="00784838"/>
    <w:rPr>
      <w:rFonts w:ascii="Times New Roman" w:eastAsia="Times New Roman" w:hAnsi="Times New Roman" w:cs="Times New Roman"/>
      <w:sz w:val="16"/>
      <w:szCs w:val="16"/>
      <w:lang w:eastAsia="ru-RU"/>
    </w:rPr>
  </w:style>
  <w:style w:type="character" w:styleId="ae">
    <w:name w:val="Hyperlink"/>
    <w:basedOn w:val="a2"/>
    <w:uiPriority w:val="99"/>
    <w:rsid w:val="00784838"/>
    <w:rPr>
      <w:rFonts w:cs="Times New Roman"/>
      <w:color w:val="0000FF"/>
      <w:u w:val="single"/>
    </w:rPr>
  </w:style>
  <w:style w:type="paragraph" w:styleId="af">
    <w:name w:val="Normal (Web)"/>
    <w:basedOn w:val="a1"/>
    <w:uiPriority w:val="99"/>
    <w:rsid w:val="00784838"/>
    <w:pPr>
      <w:spacing w:before="100" w:beforeAutospacing="1" w:after="100" w:afterAutospacing="1"/>
    </w:pPr>
    <w:rPr>
      <w:rFonts w:ascii="Times New Roman" w:eastAsia="Times New Roman" w:hAnsi="Times New Roman" w:cs="Times New Roman"/>
      <w:lang w:eastAsia="ru-RU"/>
    </w:rPr>
  </w:style>
  <w:style w:type="paragraph" w:styleId="af0">
    <w:name w:val="No Spacing"/>
    <w:uiPriority w:val="1"/>
    <w:qFormat/>
    <w:rsid w:val="00063828"/>
    <w:rPr>
      <w:rFonts w:ascii="Calibri" w:eastAsia="Times New Roman" w:hAnsi="Calibri" w:cs="Times New Roman"/>
      <w:sz w:val="22"/>
      <w:szCs w:val="22"/>
      <w:lang w:eastAsia="ru-RU"/>
    </w:rPr>
  </w:style>
  <w:style w:type="paragraph" w:customStyle="1" w:styleId="af1">
    <w:name w:val="Для абзацев"/>
    <w:basedOn w:val="a1"/>
    <w:link w:val="af2"/>
    <w:rsid w:val="00BE175E"/>
    <w:pPr>
      <w:ind w:firstLine="454"/>
      <w:jc w:val="both"/>
    </w:pPr>
    <w:rPr>
      <w:rFonts w:ascii="Times New Roman" w:eastAsia="Calibri" w:hAnsi="Times New Roman" w:cs="Times New Roman"/>
      <w:szCs w:val="20"/>
      <w:lang w:eastAsia="ru-RU"/>
    </w:rPr>
  </w:style>
  <w:style w:type="character" w:customStyle="1" w:styleId="af2">
    <w:name w:val="Для абзацев Знак"/>
    <w:link w:val="af1"/>
    <w:locked/>
    <w:rsid w:val="00BE175E"/>
    <w:rPr>
      <w:rFonts w:ascii="Times New Roman" w:eastAsia="Calibri" w:hAnsi="Times New Roman" w:cs="Times New Roman"/>
      <w:szCs w:val="20"/>
      <w:lang w:eastAsia="ru-RU"/>
    </w:rPr>
  </w:style>
  <w:style w:type="paragraph" w:customStyle="1" w:styleId="141">
    <w:name w:val="Стиль Для абзацев + 14 пт1"/>
    <w:basedOn w:val="a1"/>
    <w:link w:val="1410"/>
    <w:autoRedefine/>
    <w:rsid w:val="00C161BE"/>
    <w:pPr>
      <w:tabs>
        <w:tab w:val="left" w:pos="0"/>
      </w:tabs>
      <w:ind w:firstLine="709"/>
      <w:jc w:val="both"/>
    </w:pPr>
    <w:rPr>
      <w:rFonts w:ascii="Times New Roman" w:eastAsia="Times New Roman" w:hAnsi="Times New Roman" w:cs="Times New Roman"/>
      <w:spacing w:val="-4"/>
      <w:sz w:val="28"/>
      <w:szCs w:val="28"/>
      <w:lang w:eastAsia="ru-RU"/>
    </w:rPr>
  </w:style>
  <w:style w:type="character" w:customStyle="1" w:styleId="1410">
    <w:name w:val="Стиль Для абзацев + 14 пт1 Знак"/>
    <w:link w:val="141"/>
    <w:rsid w:val="00C161BE"/>
    <w:rPr>
      <w:rFonts w:ascii="Times New Roman" w:eastAsia="Times New Roman" w:hAnsi="Times New Roman" w:cs="Times New Roman"/>
      <w:spacing w:val="-4"/>
      <w:sz w:val="28"/>
      <w:szCs w:val="28"/>
      <w:lang w:eastAsia="ru-RU"/>
    </w:rPr>
  </w:style>
  <w:style w:type="paragraph" w:styleId="af3">
    <w:name w:val="Balloon Text"/>
    <w:basedOn w:val="a1"/>
    <w:link w:val="af4"/>
    <w:uiPriority w:val="99"/>
    <w:unhideWhenUsed/>
    <w:rsid w:val="00174724"/>
    <w:rPr>
      <w:rFonts w:ascii="Tahoma" w:hAnsi="Tahoma" w:cs="Tahoma"/>
      <w:sz w:val="16"/>
      <w:szCs w:val="16"/>
    </w:rPr>
  </w:style>
  <w:style w:type="character" w:customStyle="1" w:styleId="af4">
    <w:name w:val="Текст выноски Знак"/>
    <w:basedOn w:val="a2"/>
    <w:link w:val="af3"/>
    <w:uiPriority w:val="99"/>
    <w:rsid w:val="00174724"/>
    <w:rPr>
      <w:rFonts w:ascii="Tahoma" w:hAnsi="Tahoma" w:cs="Tahoma"/>
      <w:sz w:val="16"/>
      <w:szCs w:val="16"/>
    </w:rPr>
  </w:style>
  <w:style w:type="paragraph" w:customStyle="1" w:styleId="af5">
    <w:name w:val="&quot;Таблица&quot;"/>
    <w:basedOn w:val="a1"/>
    <w:rsid w:val="00CE0B8F"/>
    <w:pPr>
      <w:keepNext/>
      <w:spacing w:before="120" w:after="60"/>
      <w:jc w:val="right"/>
    </w:pPr>
    <w:rPr>
      <w:rFonts w:ascii="Times New Roman" w:eastAsia="Times New Roman" w:hAnsi="Times New Roman" w:cs="Times New Roman"/>
      <w:spacing w:val="60"/>
      <w:lang w:eastAsia="ru-RU"/>
    </w:rPr>
  </w:style>
  <w:style w:type="paragraph" w:customStyle="1" w:styleId="af6">
    <w:name w:val="Автор + Универ"/>
    <w:basedOn w:val="a1"/>
    <w:rsid w:val="00CE0B8F"/>
    <w:pPr>
      <w:keepNext/>
      <w:spacing w:after="300"/>
      <w:jc w:val="right"/>
    </w:pPr>
    <w:rPr>
      <w:rFonts w:ascii="Times New Roman" w:eastAsia="Times New Roman" w:hAnsi="Times New Roman" w:cs="Times New Roman"/>
      <w:i/>
      <w:sz w:val="22"/>
      <w:lang w:eastAsia="ru-RU"/>
    </w:rPr>
  </w:style>
  <w:style w:type="paragraph" w:styleId="af7">
    <w:name w:val="header"/>
    <w:basedOn w:val="a1"/>
    <w:link w:val="af8"/>
    <w:uiPriority w:val="99"/>
    <w:rsid w:val="00CE0B8F"/>
    <w:pPr>
      <w:tabs>
        <w:tab w:val="center" w:pos="4677"/>
        <w:tab w:val="right" w:pos="9355"/>
      </w:tabs>
    </w:pPr>
    <w:rPr>
      <w:rFonts w:ascii="Times New Roman" w:eastAsia="Times New Roman" w:hAnsi="Times New Roman" w:cs="Times New Roman"/>
      <w:sz w:val="20"/>
    </w:rPr>
  </w:style>
  <w:style w:type="character" w:customStyle="1" w:styleId="af8">
    <w:name w:val="Верхний колонтитул Знак"/>
    <w:basedOn w:val="a2"/>
    <w:link w:val="af7"/>
    <w:uiPriority w:val="99"/>
    <w:rsid w:val="00CE0B8F"/>
    <w:rPr>
      <w:rFonts w:ascii="Times New Roman" w:eastAsia="Times New Roman" w:hAnsi="Times New Roman" w:cs="Times New Roman"/>
      <w:sz w:val="20"/>
    </w:rPr>
  </w:style>
  <w:style w:type="paragraph" w:styleId="af9">
    <w:name w:val="Date"/>
    <w:basedOn w:val="a1"/>
    <w:next w:val="a1"/>
    <w:link w:val="afa"/>
    <w:rsid w:val="00CE0B8F"/>
    <w:pPr>
      <w:keepNext/>
      <w:tabs>
        <w:tab w:val="right" w:pos="5783"/>
      </w:tabs>
      <w:spacing w:after="300"/>
      <w:ind w:left="454" w:right="454"/>
    </w:pPr>
    <w:rPr>
      <w:rFonts w:ascii="Times New Roman" w:eastAsia="Times New Roman" w:hAnsi="Times New Roman" w:cs="Times New Roman"/>
      <w:sz w:val="22"/>
      <w:lang w:eastAsia="ru-RU"/>
    </w:rPr>
  </w:style>
  <w:style w:type="character" w:customStyle="1" w:styleId="afa">
    <w:name w:val="Дата Знак"/>
    <w:basedOn w:val="a2"/>
    <w:link w:val="af9"/>
    <w:rsid w:val="00CE0B8F"/>
    <w:rPr>
      <w:rFonts w:ascii="Times New Roman" w:eastAsia="Times New Roman" w:hAnsi="Times New Roman" w:cs="Times New Roman"/>
      <w:sz w:val="22"/>
      <w:lang w:eastAsia="ru-RU"/>
    </w:rPr>
  </w:style>
  <w:style w:type="paragraph" w:customStyle="1" w:styleId="a0">
    <w:name w:val="Литература"/>
    <w:basedOn w:val="a1"/>
    <w:rsid w:val="00CE0B8F"/>
    <w:pPr>
      <w:numPr>
        <w:numId w:val="2"/>
      </w:numPr>
      <w:spacing w:after="57" w:line="204" w:lineRule="auto"/>
      <w:jc w:val="both"/>
    </w:pPr>
    <w:rPr>
      <w:rFonts w:ascii="Times New Roman" w:eastAsia="Times New Roman" w:hAnsi="Times New Roman" w:cs="Times New Roman"/>
      <w:sz w:val="18"/>
      <w:lang w:eastAsia="ru-RU"/>
    </w:rPr>
  </w:style>
  <w:style w:type="paragraph" w:styleId="a">
    <w:name w:val="List Bullet"/>
    <w:basedOn w:val="a1"/>
    <w:rsid w:val="00CE0B8F"/>
    <w:pPr>
      <w:numPr>
        <w:numId w:val="3"/>
      </w:numPr>
      <w:tabs>
        <w:tab w:val="left" w:pos="680"/>
      </w:tabs>
      <w:jc w:val="both"/>
    </w:pPr>
    <w:rPr>
      <w:rFonts w:ascii="Times New Roman" w:eastAsia="Times New Roman" w:hAnsi="Times New Roman" w:cs="Times New Roman"/>
      <w:sz w:val="22"/>
      <w:lang w:eastAsia="ru-RU"/>
    </w:rPr>
  </w:style>
  <w:style w:type="paragraph" w:customStyle="1" w:styleId="afb">
    <w:name w:val="Название статьи"/>
    <w:basedOn w:val="a1"/>
    <w:rsid w:val="00CE0B8F"/>
    <w:pPr>
      <w:keepNext/>
      <w:suppressAutoHyphens/>
      <w:spacing w:after="400"/>
      <w:jc w:val="center"/>
    </w:pPr>
    <w:rPr>
      <w:rFonts w:ascii="Times New Roman" w:eastAsia="Times New Roman" w:hAnsi="Times New Roman" w:cs="Times New Roman"/>
      <w:b/>
      <w:caps/>
      <w:sz w:val="20"/>
      <w:lang w:eastAsia="ru-RU"/>
    </w:rPr>
  </w:style>
  <w:style w:type="paragraph" w:customStyle="1" w:styleId="afc">
    <w:name w:val="Название таблицы"/>
    <w:basedOn w:val="a1"/>
    <w:next w:val="a1"/>
    <w:link w:val="afd"/>
    <w:rsid w:val="00CE0B8F"/>
    <w:pPr>
      <w:keepNext/>
      <w:suppressAutoHyphens/>
      <w:spacing w:before="60" w:after="120"/>
      <w:jc w:val="center"/>
    </w:pPr>
    <w:rPr>
      <w:rFonts w:ascii="Times New Roman" w:eastAsia="Times New Roman" w:hAnsi="Times New Roman" w:cs="Times New Roman"/>
      <w:b/>
      <w:sz w:val="22"/>
      <w:lang w:eastAsia="ru-RU"/>
    </w:rPr>
  </w:style>
  <w:style w:type="character" w:customStyle="1" w:styleId="afd">
    <w:name w:val="Название таблицы Знак"/>
    <w:link w:val="afc"/>
    <w:rsid w:val="00CE0B8F"/>
    <w:rPr>
      <w:rFonts w:ascii="Times New Roman" w:eastAsia="Times New Roman" w:hAnsi="Times New Roman" w:cs="Times New Roman"/>
      <w:b/>
      <w:sz w:val="22"/>
      <w:lang w:eastAsia="ru-RU"/>
    </w:rPr>
  </w:style>
  <w:style w:type="paragraph" w:styleId="afe">
    <w:name w:val="footer"/>
    <w:basedOn w:val="a1"/>
    <w:link w:val="aff"/>
    <w:uiPriority w:val="99"/>
    <w:rsid w:val="00CE0B8F"/>
    <w:pPr>
      <w:tabs>
        <w:tab w:val="center" w:pos="3260"/>
      </w:tabs>
    </w:pPr>
    <w:rPr>
      <w:rFonts w:ascii="Times New Roman" w:eastAsia="Times New Roman" w:hAnsi="Times New Roman" w:cs="Times New Roman"/>
      <w:sz w:val="20"/>
    </w:rPr>
  </w:style>
  <w:style w:type="character" w:customStyle="1" w:styleId="aff">
    <w:name w:val="Нижний колонтитул Знак"/>
    <w:basedOn w:val="a2"/>
    <w:link w:val="afe"/>
    <w:uiPriority w:val="99"/>
    <w:rsid w:val="00CE0B8F"/>
    <w:rPr>
      <w:rFonts w:ascii="Times New Roman" w:eastAsia="Times New Roman" w:hAnsi="Times New Roman" w:cs="Times New Roman"/>
      <w:sz w:val="20"/>
    </w:rPr>
  </w:style>
  <w:style w:type="character" w:styleId="aff0">
    <w:name w:val="page number"/>
    <w:rsid w:val="00CE0B8F"/>
    <w:rPr>
      <w:sz w:val="20"/>
    </w:rPr>
  </w:style>
  <w:style w:type="paragraph" w:styleId="aff1">
    <w:name w:val="List Number"/>
    <w:basedOn w:val="a1"/>
    <w:rsid w:val="00CE0B8F"/>
    <w:pPr>
      <w:tabs>
        <w:tab w:val="left" w:pos="680"/>
        <w:tab w:val="num" w:pos="814"/>
      </w:tabs>
      <w:ind w:left="680" w:hanging="226"/>
      <w:jc w:val="both"/>
    </w:pPr>
    <w:rPr>
      <w:rFonts w:ascii="Times New Roman" w:eastAsia="Times New Roman" w:hAnsi="Times New Roman" w:cs="Times New Roman"/>
      <w:sz w:val="22"/>
      <w:lang w:eastAsia="ru-RU"/>
    </w:rPr>
  </w:style>
  <w:style w:type="paragraph" w:customStyle="1" w:styleId="aff2">
    <w:name w:val="Нумерованный список а)"/>
    <w:basedOn w:val="aff1"/>
    <w:rsid w:val="00CE0B8F"/>
    <w:pPr>
      <w:tabs>
        <w:tab w:val="clear" w:pos="814"/>
        <w:tab w:val="num" w:pos="644"/>
      </w:tabs>
      <w:ind w:left="510"/>
    </w:pPr>
  </w:style>
  <w:style w:type="paragraph" w:styleId="11">
    <w:name w:val="toc 1"/>
    <w:basedOn w:val="a1"/>
    <w:next w:val="a1"/>
    <w:qFormat/>
    <w:rsid w:val="00CE0B8F"/>
    <w:pPr>
      <w:tabs>
        <w:tab w:val="right" w:leader="dot" w:pos="7655"/>
      </w:tabs>
      <w:spacing w:before="120" w:after="120"/>
      <w:jc w:val="both"/>
    </w:pPr>
    <w:rPr>
      <w:rFonts w:ascii="Arial" w:eastAsia="Times New Roman" w:hAnsi="Arial" w:cs="Times New Roman"/>
      <w:sz w:val="22"/>
      <w:lang w:eastAsia="ru-RU"/>
    </w:rPr>
  </w:style>
  <w:style w:type="paragraph" w:styleId="23">
    <w:name w:val="toc 2"/>
    <w:basedOn w:val="a1"/>
    <w:next w:val="a1"/>
    <w:qFormat/>
    <w:rsid w:val="00CE0B8F"/>
    <w:pPr>
      <w:tabs>
        <w:tab w:val="left" w:leader="dot" w:pos="7655"/>
      </w:tabs>
      <w:ind w:left="738" w:hanging="454"/>
      <w:jc w:val="both"/>
    </w:pPr>
    <w:rPr>
      <w:rFonts w:ascii="Times New Roman" w:eastAsia="Times New Roman" w:hAnsi="Times New Roman" w:cs="Times New Roman"/>
      <w:sz w:val="22"/>
      <w:lang w:eastAsia="ru-RU"/>
    </w:rPr>
  </w:style>
  <w:style w:type="paragraph" w:styleId="31">
    <w:name w:val="toc 3"/>
    <w:basedOn w:val="a1"/>
    <w:next w:val="a1"/>
    <w:semiHidden/>
    <w:qFormat/>
    <w:rsid w:val="00CE0B8F"/>
    <w:pPr>
      <w:tabs>
        <w:tab w:val="left" w:leader="dot" w:pos="6804"/>
      </w:tabs>
      <w:ind w:left="1361" w:right="567" w:hanging="624"/>
      <w:jc w:val="both"/>
    </w:pPr>
    <w:rPr>
      <w:rFonts w:ascii="Times New Roman" w:eastAsia="Times New Roman" w:hAnsi="Times New Roman" w:cs="Times New Roman"/>
      <w:sz w:val="22"/>
      <w:lang w:eastAsia="ru-RU"/>
    </w:rPr>
  </w:style>
  <w:style w:type="paragraph" w:styleId="41">
    <w:name w:val="toc 4"/>
    <w:basedOn w:val="a1"/>
    <w:next w:val="a1"/>
    <w:autoRedefine/>
    <w:semiHidden/>
    <w:rsid w:val="00CE0B8F"/>
    <w:pPr>
      <w:ind w:left="600"/>
    </w:pPr>
    <w:rPr>
      <w:rFonts w:ascii="Times New Roman" w:eastAsia="Times New Roman" w:hAnsi="Times New Roman" w:cs="Times New Roman"/>
      <w:sz w:val="22"/>
      <w:lang w:eastAsia="ru-RU"/>
    </w:rPr>
  </w:style>
  <w:style w:type="paragraph" w:styleId="51">
    <w:name w:val="toc 5"/>
    <w:basedOn w:val="a1"/>
    <w:next w:val="a1"/>
    <w:autoRedefine/>
    <w:semiHidden/>
    <w:rsid w:val="00CE0B8F"/>
    <w:pPr>
      <w:ind w:left="800"/>
    </w:pPr>
    <w:rPr>
      <w:rFonts w:ascii="Times New Roman" w:eastAsia="Times New Roman" w:hAnsi="Times New Roman" w:cs="Times New Roman"/>
      <w:sz w:val="22"/>
      <w:lang w:eastAsia="ru-RU"/>
    </w:rPr>
  </w:style>
  <w:style w:type="paragraph" w:styleId="61">
    <w:name w:val="toc 6"/>
    <w:basedOn w:val="a1"/>
    <w:next w:val="a1"/>
    <w:autoRedefine/>
    <w:semiHidden/>
    <w:rsid w:val="00CE0B8F"/>
    <w:pPr>
      <w:ind w:left="1000"/>
    </w:pPr>
    <w:rPr>
      <w:rFonts w:ascii="Times New Roman" w:eastAsia="Times New Roman" w:hAnsi="Times New Roman" w:cs="Times New Roman"/>
      <w:sz w:val="22"/>
      <w:lang w:eastAsia="ru-RU"/>
    </w:rPr>
  </w:style>
  <w:style w:type="paragraph" w:styleId="71">
    <w:name w:val="toc 7"/>
    <w:basedOn w:val="a1"/>
    <w:next w:val="a1"/>
    <w:autoRedefine/>
    <w:semiHidden/>
    <w:rsid w:val="00CE0B8F"/>
    <w:pPr>
      <w:ind w:left="1200"/>
    </w:pPr>
    <w:rPr>
      <w:rFonts w:ascii="Times New Roman" w:eastAsia="Times New Roman" w:hAnsi="Times New Roman" w:cs="Times New Roman"/>
      <w:sz w:val="22"/>
      <w:lang w:eastAsia="ru-RU"/>
    </w:rPr>
  </w:style>
  <w:style w:type="paragraph" w:styleId="8">
    <w:name w:val="toc 8"/>
    <w:basedOn w:val="a1"/>
    <w:next w:val="a1"/>
    <w:autoRedefine/>
    <w:semiHidden/>
    <w:rsid w:val="00CE0B8F"/>
    <w:pPr>
      <w:ind w:left="1400"/>
    </w:pPr>
    <w:rPr>
      <w:rFonts w:ascii="Times New Roman" w:eastAsia="Times New Roman" w:hAnsi="Times New Roman" w:cs="Times New Roman"/>
      <w:sz w:val="22"/>
      <w:lang w:eastAsia="ru-RU"/>
    </w:rPr>
  </w:style>
  <w:style w:type="paragraph" w:styleId="91">
    <w:name w:val="toc 9"/>
    <w:basedOn w:val="a1"/>
    <w:next w:val="a1"/>
    <w:autoRedefine/>
    <w:semiHidden/>
    <w:rsid w:val="00CE0B8F"/>
    <w:pPr>
      <w:ind w:left="1600"/>
    </w:pPr>
    <w:rPr>
      <w:rFonts w:ascii="Times New Roman" w:eastAsia="Times New Roman" w:hAnsi="Times New Roman" w:cs="Times New Roman"/>
      <w:sz w:val="22"/>
      <w:lang w:eastAsia="ru-RU"/>
    </w:rPr>
  </w:style>
  <w:style w:type="paragraph" w:customStyle="1" w:styleId="aff3">
    <w:name w:val="Подрисуночная подпись"/>
    <w:basedOn w:val="a1"/>
    <w:rsid w:val="00CE0B8F"/>
    <w:pPr>
      <w:spacing w:before="120" w:after="200"/>
      <w:ind w:left="567" w:right="567"/>
      <w:jc w:val="both"/>
    </w:pPr>
    <w:rPr>
      <w:rFonts w:ascii="Times New Roman" w:eastAsia="Times New Roman" w:hAnsi="Times New Roman" w:cs="Times New Roman"/>
      <w:sz w:val="22"/>
      <w:lang w:eastAsia="ru-RU"/>
    </w:rPr>
  </w:style>
  <w:style w:type="paragraph" w:customStyle="1" w:styleId="aff4">
    <w:name w:val="Текст в таблице"/>
    <w:basedOn w:val="a1"/>
    <w:rsid w:val="00CE0B8F"/>
    <w:rPr>
      <w:rFonts w:ascii="Times New Roman" w:eastAsia="Times New Roman" w:hAnsi="Times New Roman" w:cs="Times New Roman"/>
      <w:sz w:val="20"/>
      <w:lang w:eastAsia="ru-RU"/>
    </w:rPr>
  </w:style>
  <w:style w:type="paragraph" w:styleId="aff5">
    <w:name w:val="annotation text"/>
    <w:basedOn w:val="a1"/>
    <w:link w:val="aff6"/>
    <w:semiHidden/>
    <w:rsid w:val="00CE0B8F"/>
    <w:pPr>
      <w:spacing w:before="60" w:after="60"/>
      <w:ind w:firstLine="284"/>
      <w:jc w:val="both"/>
    </w:pPr>
    <w:rPr>
      <w:rFonts w:ascii="Times New Roman" w:eastAsia="Times New Roman" w:hAnsi="Times New Roman" w:cs="Times New Roman"/>
      <w:sz w:val="18"/>
      <w:szCs w:val="20"/>
      <w:lang w:eastAsia="ru-RU"/>
    </w:rPr>
  </w:style>
  <w:style w:type="character" w:customStyle="1" w:styleId="aff6">
    <w:name w:val="Текст примечания Знак"/>
    <w:basedOn w:val="a2"/>
    <w:link w:val="aff5"/>
    <w:semiHidden/>
    <w:rsid w:val="00CE0B8F"/>
    <w:rPr>
      <w:rFonts w:ascii="Times New Roman" w:eastAsia="Times New Roman" w:hAnsi="Times New Roman" w:cs="Times New Roman"/>
      <w:sz w:val="18"/>
      <w:szCs w:val="20"/>
      <w:lang w:eastAsia="ru-RU"/>
    </w:rPr>
  </w:style>
  <w:style w:type="paragraph" w:styleId="aff7">
    <w:name w:val="footnote text"/>
    <w:basedOn w:val="a1"/>
    <w:link w:val="aff8"/>
    <w:semiHidden/>
    <w:rsid w:val="00CE0B8F"/>
    <w:pPr>
      <w:ind w:firstLine="454"/>
      <w:jc w:val="both"/>
    </w:pPr>
    <w:rPr>
      <w:rFonts w:ascii="Times New Roman" w:eastAsia="Times New Roman" w:hAnsi="Times New Roman" w:cs="Times New Roman"/>
      <w:sz w:val="18"/>
      <w:szCs w:val="20"/>
      <w:lang w:eastAsia="ru-RU"/>
    </w:rPr>
  </w:style>
  <w:style w:type="character" w:customStyle="1" w:styleId="aff8">
    <w:name w:val="Текст сноски Знак"/>
    <w:basedOn w:val="a2"/>
    <w:link w:val="aff7"/>
    <w:semiHidden/>
    <w:rsid w:val="00CE0B8F"/>
    <w:rPr>
      <w:rFonts w:ascii="Times New Roman" w:eastAsia="Times New Roman" w:hAnsi="Times New Roman" w:cs="Times New Roman"/>
      <w:sz w:val="18"/>
      <w:szCs w:val="20"/>
      <w:lang w:eastAsia="ru-RU"/>
    </w:rPr>
  </w:style>
  <w:style w:type="paragraph" w:customStyle="1" w:styleId="aff9">
    <w:name w:val="УДК"/>
    <w:basedOn w:val="a1"/>
    <w:rsid w:val="00CE0B8F"/>
    <w:pPr>
      <w:spacing w:after="400"/>
    </w:pPr>
    <w:rPr>
      <w:rFonts w:ascii="Times New Roman" w:eastAsia="Times New Roman" w:hAnsi="Times New Roman" w:cs="Times New Roman"/>
      <w:sz w:val="20"/>
      <w:lang w:eastAsia="ru-RU"/>
    </w:rPr>
  </w:style>
  <w:style w:type="paragraph" w:customStyle="1" w:styleId="affa">
    <w:name w:val="Фамилия"/>
    <w:basedOn w:val="a1"/>
    <w:rsid w:val="00CE0B8F"/>
    <w:pPr>
      <w:keepNext/>
      <w:suppressAutoHyphens/>
      <w:spacing w:after="300"/>
      <w:jc w:val="center"/>
    </w:pPr>
    <w:rPr>
      <w:rFonts w:ascii="Times New Roman" w:eastAsia="Times New Roman" w:hAnsi="Times New Roman" w:cs="Times New Roman"/>
      <w:b/>
      <w:sz w:val="22"/>
      <w:lang w:eastAsia="ru-RU"/>
    </w:rPr>
  </w:style>
  <w:style w:type="paragraph" w:customStyle="1" w:styleId="affb">
    <w:name w:val="Формулы"/>
    <w:basedOn w:val="a1"/>
    <w:rsid w:val="00CE0B8F"/>
    <w:pPr>
      <w:tabs>
        <w:tab w:val="center" w:pos="3119"/>
        <w:tab w:val="right" w:pos="6237"/>
      </w:tabs>
      <w:spacing w:before="120" w:after="120"/>
    </w:pPr>
    <w:rPr>
      <w:rFonts w:ascii="Times New Roman" w:eastAsia="Times New Roman" w:hAnsi="Times New Roman" w:cs="Times New Roman"/>
      <w:sz w:val="22"/>
      <w:lang w:eastAsia="ru-RU"/>
    </w:rPr>
  </w:style>
  <w:style w:type="character" w:customStyle="1" w:styleId="MTConvertedEquation">
    <w:name w:val="MTConvertedEquation"/>
    <w:rsid w:val="00CE0B8F"/>
    <w:rPr>
      <w:sz w:val="28"/>
      <w:szCs w:val="28"/>
    </w:rPr>
  </w:style>
  <w:style w:type="paragraph" w:customStyle="1" w:styleId="affc">
    <w:name w:val="Стиль диссера"/>
    <w:basedOn w:val="a1"/>
    <w:rsid w:val="00CE0B8F"/>
    <w:pPr>
      <w:widowControl w:val="0"/>
      <w:autoSpaceDE w:val="0"/>
      <w:autoSpaceDN w:val="0"/>
      <w:adjustRightInd w:val="0"/>
      <w:ind w:firstLine="454"/>
      <w:jc w:val="both"/>
    </w:pPr>
    <w:rPr>
      <w:rFonts w:ascii="Times New Roman" w:eastAsia="Times New Roman" w:hAnsi="Times New Roman" w:cs="Times New Roman"/>
      <w:sz w:val="28"/>
      <w:szCs w:val="16"/>
      <w:lang w:eastAsia="ru-RU"/>
    </w:rPr>
  </w:style>
  <w:style w:type="character" w:customStyle="1" w:styleId="apple-style-span">
    <w:name w:val="apple-style-span"/>
    <w:basedOn w:val="a2"/>
    <w:rsid w:val="00CE0B8F"/>
  </w:style>
  <w:style w:type="paragraph" w:styleId="affd">
    <w:name w:val="endnote text"/>
    <w:basedOn w:val="a1"/>
    <w:link w:val="affe"/>
    <w:uiPriority w:val="99"/>
    <w:rsid w:val="00CE0B8F"/>
    <w:rPr>
      <w:rFonts w:ascii="Times New Roman" w:eastAsia="Times New Roman" w:hAnsi="Times New Roman" w:cs="Times New Roman"/>
      <w:sz w:val="20"/>
      <w:szCs w:val="20"/>
      <w:lang w:eastAsia="ru-RU"/>
    </w:rPr>
  </w:style>
  <w:style w:type="character" w:customStyle="1" w:styleId="affe">
    <w:name w:val="Текст концевой сноски Знак"/>
    <w:basedOn w:val="a2"/>
    <w:link w:val="affd"/>
    <w:uiPriority w:val="99"/>
    <w:rsid w:val="00CE0B8F"/>
    <w:rPr>
      <w:rFonts w:ascii="Times New Roman" w:eastAsia="Times New Roman" w:hAnsi="Times New Roman" w:cs="Times New Roman"/>
      <w:sz w:val="20"/>
      <w:szCs w:val="20"/>
      <w:lang w:eastAsia="ru-RU"/>
    </w:rPr>
  </w:style>
  <w:style w:type="character" w:styleId="afff">
    <w:name w:val="endnote reference"/>
    <w:semiHidden/>
    <w:rsid w:val="00CE0B8F"/>
    <w:rPr>
      <w:sz w:val="24"/>
      <w:vertAlign w:val="baseline"/>
    </w:rPr>
  </w:style>
  <w:style w:type="paragraph" w:styleId="24">
    <w:name w:val="Body Text Indent 2"/>
    <w:basedOn w:val="a1"/>
    <w:link w:val="25"/>
    <w:rsid w:val="00CE0B8F"/>
    <w:pPr>
      <w:spacing w:after="120" w:line="480" w:lineRule="auto"/>
      <w:ind w:left="283"/>
    </w:pPr>
    <w:rPr>
      <w:rFonts w:ascii="Times New Roman" w:eastAsia="Times New Roman" w:hAnsi="Times New Roman" w:cs="Times New Roman"/>
      <w:sz w:val="20"/>
      <w:szCs w:val="20"/>
      <w:lang w:eastAsia="ru-RU"/>
    </w:rPr>
  </w:style>
  <w:style w:type="character" w:customStyle="1" w:styleId="25">
    <w:name w:val="Основной текст с отступом 2 Знак"/>
    <w:basedOn w:val="a2"/>
    <w:link w:val="24"/>
    <w:rsid w:val="00CE0B8F"/>
    <w:rPr>
      <w:rFonts w:ascii="Times New Roman" w:eastAsia="Times New Roman" w:hAnsi="Times New Roman" w:cs="Times New Roman"/>
      <w:sz w:val="20"/>
      <w:szCs w:val="20"/>
      <w:lang w:eastAsia="ru-RU"/>
    </w:rPr>
  </w:style>
  <w:style w:type="character" w:customStyle="1" w:styleId="afff0">
    <w:name w:val="Таблицы Знак"/>
    <w:link w:val="afff1"/>
    <w:uiPriority w:val="99"/>
    <w:rsid w:val="00CE0B8F"/>
    <w:rPr>
      <w:rFonts w:eastAsia="MS Mincho"/>
      <w:bCs/>
      <w:snapToGrid w:val="0"/>
      <w:lang w:eastAsia="ru-RU"/>
    </w:rPr>
  </w:style>
  <w:style w:type="paragraph" w:customStyle="1" w:styleId="afff1">
    <w:name w:val="Таблицы"/>
    <w:basedOn w:val="a1"/>
    <w:link w:val="afff0"/>
    <w:autoRedefine/>
    <w:uiPriority w:val="99"/>
    <w:rsid w:val="00CE0B8F"/>
    <w:pPr>
      <w:jc w:val="both"/>
    </w:pPr>
    <w:rPr>
      <w:rFonts w:eastAsia="MS Mincho"/>
      <w:bCs/>
      <w:snapToGrid w:val="0"/>
      <w:lang w:eastAsia="ru-RU"/>
    </w:rPr>
  </w:style>
  <w:style w:type="paragraph" w:customStyle="1" w:styleId="afff2">
    <w:name w:val="Стиль диссера Знак Знак Знак Знак"/>
    <w:basedOn w:val="a1"/>
    <w:rsid w:val="00CE0B8F"/>
    <w:pPr>
      <w:widowControl w:val="0"/>
      <w:autoSpaceDE w:val="0"/>
      <w:autoSpaceDN w:val="0"/>
      <w:adjustRightInd w:val="0"/>
      <w:ind w:firstLine="454"/>
      <w:jc w:val="both"/>
    </w:pPr>
    <w:rPr>
      <w:rFonts w:ascii="Times New Roman" w:eastAsia="Times New Roman" w:hAnsi="Times New Roman" w:cs="Times New Roman"/>
      <w:sz w:val="28"/>
      <w:szCs w:val="16"/>
      <w:lang w:eastAsia="ru-RU"/>
    </w:rPr>
  </w:style>
  <w:style w:type="paragraph" w:customStyle="1" w:styleId="26">
    <w:name w:val="Стиль Заголовок 2"/>
    <w:basedOn w:val="2"/>
    <w:autoRedefine/>
    <w:rsid w:val="00CE0B8F"/>
    <w:pPr>
      <w:suppressAutoHyphens w:val="0"/>
      <w:jc w:val="left"/>
    </w:pPr>
    <w:rPr>
      <w:b w:val="0"/>
      <w:iCs/>
      <w:sz w:val="28"/>
      <w:szCs w:val="20"/>
    </w:rPr>
  </w:style>
  <w:style w:type="paragraph" w:styleId="HTML">
    <w:name w:val="HTML Preformatted"/>
    <w:basedOn w:val="a1"/>
    <w:link w:val="HTML0"/>
    <w:uiPriority w:val="99"/>
    <w:rsid w:val="00CE0B8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Times New Roman"/>
      <w:color w:val="000000"/>
      <w:sz w:val="20"/>
      <w:szCs w:val="20"/>
    </w:rPr>
  </w:style>
  <w:style w:type="character" w:customStyle="1" w:styleId="HTML0">
    <w:name w:val="Стандартный HTML Знак"/>
    <w:basedOn w:val="a2"/>
    <w:link w:val="HTML"/>
    <w:uiPriority w:val="99"/>
    <w:rsid w:val="00CE0B8F"/>
    <w:rPr>
      <w:rFonts w:ascii="Courier New" w:eastAsia="Times New Roman" w:hAnsi="Courier New" w:cs="Times New Roman"/>
      <w:color w:val="000000"/>
      <w:sz w:val="20"/>
      <w:szCs w:val="20"/>
    </w:rPr>
  </w:style>
  <w:style w:type="character" w:styleId="afff3">
    <w:name w:val="footnote reference"/>
    <w:semiHidden/>
    <w:rsid w:val="00CE0B8F"/>
    <w:rPr>
      <w:vertAlign w:val="superscript"/>
    </w:rPr>
  </w:style>
  <w:style w:type="paragraph" w:customStyle="1" w:styleId="afff4">
    <w:name w:val="Стиль диссера Знак Знак Знак"/>
    <w:basedOn w:val="a1"/>
    <w:rsid w:val="00CE0B8F"/>
    <w:pPr>
      <w:widowControl w:val="0"/>
      <w:autoSpaceDE w:val="0"/>
      <w:autoSpaceDN w:val="0"/>
      <w:adjustRightInd w:val="0"/>
      <w:ind w:firstLine="454"/>
      <w:jc w:val="both"/>
    </w:pPr>
    <w:rPr>
      <w:rFonts w:ascii="Times New Roman" w:eastAsia="Times New Roman" w:hAnsi="Times New Roman" w:cs="Times New Roman"/>
      <w:sz w:val="28"/>
      <w:szCs w:val="16"/>
      <w:lang w:eastAsia="ru-RU"/>
    </w:rPr>
  </w:style>
  <w:style w:type="paragraph" w:styleId="afff5">
    <w:name w:val="Body Text Indent"/>
    <w:basedOn w:val="a1"/>
    <w:link w:val="afff6"/>
    <w:rsid w:val="00CE0B8F"/>
    <w:pPr>
      <w:spacing w:after="120"/>
      <w:ind w:left="283"/>
    </w:pPr>
    <w:rPr>
      <w:rFonts w:ascii="Times New Roman" w:eastAsia="Times New Roman" w:hAnsi="Times New Roman" w:cs="Times New Roman"/>
      <w:lang w:val="en-US"/>
    </w:rPr>
  </w:style>
  <w:style w:type="character" w:customStyle="1" w:styleId="afff6">
    <w:name w:val="Основной текст с отступом Знак"/>
    <w:basedOn w:val="a2"/>
    <w:link w:val="afff5"/>
    <w:rsid w:val="00CE0B8F"/>
    <w:rPr>
      <w:rFonts w:ascii="Times New Roman" w:eastAsia="Times New Roman" w:hAnsi="Times New Roman" w:cs="Times New Roman"/>
      <w:lang w:val="en-US"/>
    </w:rPr>
  </w:style>
  <w:style w:type="paragraph" w:customStyle="1" w:styleId="afff7">
    <w:name w:val="Рисунок Знак"/>
    <w:basedOn w:val="afff8"/>
    <w:link w:val="afff9"/>
    <w:autoRedefine/>
    <w:rsid w:val="00CE0B8F"/>
    <w:pPr>
      <w:spacing w:before="0" w:after="0"/>
      <w:ind w:firstLine="34"/>
      <w:outlineLvl w:val="9"/>
    </w:pPr>
    <w:rPr>
      <w:rFonts w:ascii="Times New Roman" w:eastAsia="MS Mincho" w:hAnsi="Times New Roman"/>
      <w:b w:val="0"/>
      <w:snapToGrid w:val="0"/>
      <w:kern w:val="0"/>
      <w:sz w:val="24"/>
      <w:szCs w:val="24"/>
      <w:lang w:eastAsia="ko-KR"/>
    </w:rPr>
  </w:style>
  <w:style w:type="paragraph" w:styleId="afff8">
    <w:name w:val="Title"/>
    <w:basedOn w:val="a1"/>
    <w:link w:val="afffa"/>
    <w:uiPriority w:val="10"/>
    <w:qFormat/>
    <w:rsid w:val="00CE0B8F"/>
    <w:pPr>
      <w:spacing w:before="240" w:after="60"/>
      <w:jc w:val="center"/>
      <w:outlineLvl w:val="0"/>
    </w:pPr>
    <w:rPr>
      <w:rFonts w:ascii="Arial" w:eastAsia="Times New Roman" w:hAnsi="Arial" w:cs="Times New Roman"/>
      <w:b/>
      <w:bCs/>
      <w:kern w:val="28"/>
      <w:sz w:val="32"/>
      <w:szCs w:val="32"/>
    </w:rPr>
  </w:style>
  <w:style w:type="character" w:customStyle="1" w:styleId="afffa">
    <w:name w:val="Заголовок Знак"/>
    <w:basedOn w:val="a2"/>
    <w:link w:val="afff8"/>
    <w:uiPriority w:val="10"/>
    <w:rsid w:val="00CE0B8F"/>
    <w:rPr>
      <w:rFonts w:ascii="Arial" w:eastAsia="Times New Roman" w:hAnsi="Arial" w:cs="Times New Roman"/>
      <w:b/>
      <w:bCs/>
      <w:kern w:val="28"/>
      <w:sz w:val="32"/>
      <w:szCs w:val="32"/>
    </w:rPr>
  </w:style>
  <w:style w:type="character" w:customStyle="1" w:styleId="afff9">
    <w:name w:val="Рисунок Знак Знак"/>
    <w:link w:val="afff7"/>
    <w:rsid w:val="00CE0B8F"/>
    <w:rPr>
      <w:rFonts w:ascii="Times New Roman" w:eastAsia="MS Mincho" w:hAnsi="Times New Roman" w:cs="Times New Roman"/>
      <w:bCs/>
      <w:snapToGrid w:val="0"/>
      <w:lang w:eastAsia="ko-KR"/>
    </w:rPr>
  </w:style>
  <w:style w:type="paragraph" w:styleId="32">
    <w:name w:val="Body Text Indent 3"/>
    <w:basedOn w:val="a1"/>
    <w:link w:val="33"/>
    <w:rsid w:val="00CE0B8F"/>
    <w:pPr>
      <w:spacing w:after="120"/>
      <w:ind w:left="283"/>
    </w:pPr>
    <w:rPr>
      <w:rFonts w:ascii="Times New Roman" w:eastAsia="Times New Roman" w:hAnsi="Times New Roman" w:cs="Times New Roman"/>
      <w:sz w:val="16"/>
      <w:szCs w:val="16"/>
      <w:lang w:val="en-US"/>
    </w:rPr>
  </w:style>
  <w:style w:type="character" w:customStyle="1" w:styleId="33">
    <w:name w:val="Основной текст с отступом 3 Знак"/>
    <w:basedOn w:val="a2"/>
    <w:link w:val="32"/>
    <w:rsid w:val="00CE0B8F"/>
    <w:rPr>
      <w:rFonts w:ascii="Times New Roman" w:eastAsia="Times New Roman" w:hAnsi="Times New Roman" w:cs="Times New Roman"/>
      <w:sz w:val="16"/>
      <w:szCs w:val="16"/>
      <w:lang w:val="en-US"/>
    </w:rPr>
  </w:style>
  <w:style w:type="character" w:customStyle="1" w:styleId="smcaps">
    <w:name w:val="smcaps"/>
    <w:basedOn w:val="a2"/>
    <w:rsid w:val="00CE0B8F"/>
  </w:style>
  <w:style w:type="paragraph" w:styleId="afffb">
    <w:name w:val="Plain Text"/>
    <w:basedOn w:val="a1"/>
    <w:link w:val="afffc"/>
    <w:rsid w:val="00CE0B8F"/>
    <w:rPr>
      <w:rFonts w:ascii="Courier New" w:eastAsia="Times New Roman" w:hAnsi="Courier New" w:cs="Times New Roman"/>
      <w:sz w:val="20"/>
      <w:szCs w:val="20"/>
    </w:rPr>
  </w:style>
  <w:style w:type="character" w:customStyle="1" w:styleId="afffc">
    <w:name w:val="Текст Знак"/>
    <w:basedOn w:val="a2"/>
    <w:link w:val="afffb"/>
    <w:rsid w:val="00CE0B8F"/>
    <w:rPr>
      <w:rFonts w:ascii="Courier New" w:eastAsia="Times New Roman" w:hAnsi="Courier New" w:cs="Times New Roman"/>
      <w:sz w:val="20"/>
      <w:szCs w:val="20"/>
    </w:rPr>
  </w:style>
  <w:style w:type="paragraph" w:customStyle="1" w:styleId="afffd">
    <w:name w:val="Стиль книги"/>
    <w:basedOn w:val="a1"/>
    <w:rsid w:val="00CE0B8F"/>
    <w:pPr>
      <w:ind w:firstLine="454"/>
      <w:jc w:val="both"/>
    </w:pPr>
    <w:rPr>
      <w:rFonts w:ascii="Times New Roman" w:eastAsia="Times New Roman" w:hAnsi="Times New Roman" w:cs="Times New Roman"/>
      <w:snapToGrid w:val="0"/>
      <w:sz w:val="22"/>
      <w:szCs w:val="20"/>
      <w:lang w:eastAsia="ru-RU"/>
    </w:rPr>
  </w:style>
  <w:style w:type="paragraph" w:customStyle="1" w:styleId="12">
    <w:name w:val="Обычный1"/>
    <w:rsid w:val="00CE0B8F"/>
    <w:rPr>
      <w:rFonts w:ascii="Times New Roman" w:eastAsia="Times New Roman" w:hAnsi="Times New Roman" w:cs="Times New Roman"/>
      <w:snapToGrid w:val="0"/>
      <w:sz w:val="20"/>
      <w:szCs w:val="20"/>
      <w:lang w:eastAsia="ru-RU"/>
    </w:rPr>
  </w:style>
  <w:style w:type="paragraph" w:customStyle="1" w:styleId="Maintext">
    <w:name w:val="Main_text Знак"/>
    <w:basedOn w:val="a1"/>
    <w:link w:val="Maintext0"/>
    <w:qFormat/>
    <w:rsid w:val="00CE0B8F"/>
    <w:pPr>
      <w:suppressLineNumbers/>
      <w:suppressAutoHyphens/>
      <w:spacing w:after="200" w:line="360" w:lineRule="auto"/>
      <w:ind w:firstLine="709"/>
      <w:contextualSpacing/>
    </w:pPr>
    <w:rPr>
      <w:rFonts w:ascii="Times New Roman" w:eastAsia="Times New Roman" w:hAnsi="Times New Roman" w:cs="Times New Roman"/>
      <w:color w:val="000000"/>
      <w:lang w:eastAsia="ru-RU"/>
    </w:rPr>
  </w:style>
  <w:style w:type="character" w:customStyle="1" w:styleId="Maintext0">
    <w:name w:val="Main_text Знак Знак"/>
    <w:link w:val="Maintext"/>
    <w:rsid w:val="00CE0B8F"/>
    <w:rPr>
      <w:rFonts w:ascii="Times New Roman" w:eastAsia="Times New Roman" w:hAnsi="Times New Roman" w:cs="Times New Roman"/>
      <w:color w:val="000000"/>
      <w:lang w:eastAsia="ru-RU"/>
    </w:rPr>
  </w:style>
  <w:style w:type="paragraph" w:customStyle="1" w:styleId="afffe">
    <w:name w:val="Знак Знак Знак Знак"/>
    <w:basedOn w:val="a1"/>
    <w:autoRedefine/>
    <w:rsid w:val="00CE0B8F"/>
    <w:pPr>
      <w:spacing w:after="160" w:line="240" w:lineRule="exact"/>
    </w:pPr>
    <w:rPr>
      <w:rFonts w:ascii="Times New Roman" w:eastAsia="SimSun" w:hAnsi="Times New Roman" w:cs="Times New Roman"/>
      <w:b/>
      <w:sz w:val="28"/>
      <w:lang w:val="en-US"/>
    </w:rPr>
  </w:style>
  <w:style w:type="paragraph" w:customStyle="1" w:styleId="FR1">
    <w:name w:val="FR1"/>
    <w:rsid w:val="00CE0B8F"/>
    <w:pPr>
      <w:widowControl w:val="0"/>
      <w:autoSpaceDE w:val="0"/>
      <w:autoSpaceDN w:val="0"/>
      <w:adjustRightInd w:val="0"/>
    </w:pPr>
    <w:rPr>
      <w:rFonts w:ascii="Times New Roman" w:eastAsia="Times New Roman" w:hAnsi="Times New Roman" w:cs="Times New Roman"/>
      <w:sz w:val="28"/>
      <w:szCs w:val="20"/>
      <w:lang w:eastAsia="ru-RU"/>
    </w:rPr>
  </w:style>
  <w:style w:type="paragraph" w:styleId="34">
    <w:name w:val="Body Text 3"/>
    <w:basedOn w:val="a1"/>
    <w:link w:val="35"/>
    <w:rsid w:val="00CE0B8F"/>
    <w:pPr>
      <w:spacing w:after="120"/>
    </w:pPr>
    <w:rPr>
      <w:rFonts w:ascii="Times New Roman" w:eastAsia="Times New Roman" w:hAnsi="Times New Roman" w:cs="Times New Roman"/>
      <w:sz w:val="16"/>
      <w:szCs w:val="16"/>
      <w:lang w:eastAsia="ru-RU"/>
    </w:rPr>
  </w:style>
  <w:style w:type="character" w:customStyle="1" w:styleId="35">
    <w:name w:val="Основной текст 3 Знак"/>
    <w:basedOn w:val="a2"/>
    <w:link w:val="34"/>
    <w:rsid w:val="00CE0B8F"/>
    <w:rPr>
      <w:rFonts w:ascii="Times New Roman" w:eastAsia="Times New Roman" w:hAnsi="Times New Roman" w:cs="Times New Roman"/>
      <w:sz w:val="16"/>
      <w:szCs w:val="16"/>
      <w:lang w:eastAsia="ru-RU"/>
    </w:rPr>
  </w:style>
  <w:style w:type="paragraph" w:styleId="27">
    <w:name w:val="List Bullet 2"/>
    <w:basedOn w:val="a1"/>
    <w:autoRedefine/>
    <w:rsid w:val="00CE0B8F"/>
    <w:pPr>
      <w:tabs>
        <w:tab w:val="left" w:pos="720"/>
      </w:tabs>
      <w:ind w:firstLine="19"/>
      <w:jc w:val="center"/>
    </w:pPr>
    <w:rPr>
      <w:rFonts w:ascii="Times New Roman" w:eastAsia="MS Mincho" w:hAnsi="Times New Roman" w:cs="Times New Roman"/>
      <w:sz w:val="28"/>
      <w:lang w:eastAsia="ru-RU"/>
    </w:rPr>
  </w:style>
  <w:style w:type="paragraph" w:customStyle="1" w:styleId="Default">
    <w:name w:val="Default"/>
    <w:rsid w:val="00CE0B8F"/>
    <w:pPr>
      <w:widowControl w:val="0"/>
      <w:autoSpaceDE w:val="0"/>
      <w:autoSpaceDN w:val="0"/>
      <w:adjustRightInd w:val="0"/>
    </w:pPr>
    <w:rPr>
      <w:rFonts w:ascii="Times New Roman" w:eastAsia="Times New Roman" w:hAnsi="Times New Roman" w:cs="Times New Roman"/>
      <w:color w:val="000000"/>
      <w:lang w:eastAsia="ru-RU"/>
    </w:rPr>
  </w:style>
  <w:style w:type="paragraph" w:customStyle="1" w:styleId="affff">
    <w:name w:val="Нумерованный"/>
    <w:basedOn w:val="a1"/>
    <w:rsid w:val="00CE0B8F"/>
    <w:pPr>
      <w:tabs>
        <w:tab w:val="num" w:pos="720"/>
      </w:tabs>
      <w:ind w:left="720" w:hanging="360"/>
      <w:jc w:val="both"/>
    </w:pPr>
    <w:rPr>
      <w:rFonts w:ascii="Times New Roman" w:eastAsia="Times New Roman" w:hAnsi="Times New Roman" w:cs="Times New Roman"/>
      <w:sz w:val="28"/>
      <w:lang w:eastAsia="ru-RU"/>
    </w:rPr>
  </w:style>
  <w:style w:type="paragraph" w:customStyle="1" w:styleId="style12">
    <w:name w:val="style12"/>
    <w:basedOn w:val="a1"/>
    <w:rsid w:val="00CE0B8F"/>
    <w:rPr>
      <w:rFonts w:ascii="Times New Roman" w:eastAsia="Times New Roman" w:hAnsi="Times New Roman" w:cs="Times New Roman"/>
      <w:lang w:eastAsia="ru-RU"/>
    </w:rPr>
  </w:style>
  <w:style w:type="paragraph" w:customStyle="1" w:styleId="CM6">
    <w:name w:val="CM6"/>
    <w:basedOn w:val="a1"/>
    <w:next w:val="a1"/>
    <w:rsid w:val="00CE0B8F"/>
    <w:pPr>
      <w:widowControl w:val="0"/>
      <w:autoSpaceDE w:val="0"/>
      <w:autoSpaceDN w:val="0"/>
      <w:adjustRightInd w:val="0"/>
      <w:spacing w:line="391" w:lineRule="atLeast"/>
    </w:pPr>
    <w:rPr>
      <w:rFonts w:ascii="Times New Roman" w:eastAsia="Times New Roman" w:hAnsi="Times New Roman" w:cs="Times New Roman"/>
      <w:lang w:eastAsia="ru-RU"/>
    </w:rPr>
  </w:style>
  <w:style w:type="paragraph" w:customStyle="1" w:styleId="CM40">
    <w:name w:val="CM40"/>
    <w:basedOn w:val="a1"/>
    <w:next w:val="a1"/>
    <w:rsid w:val="00CE0B8F"/>
    <w:pPr>
      <w:widowControl w:val="0"/>
      <w:autoSpaceDE w:val="0"/>
      <w:autoSpaceDN w:val="0"/>
      <w:adjustRightInd w:val="0"/>
      <w:spacing w:after="270"/>
    </w:pPr>
    <w:rPr>
      <w:rFonts w:ascii="Times New Roman" w:eastAsia="Times New Roman" w:hAnsi="Times New Roman" w:cs="Times New Roman"/>
      <w:lang w:eastAsia="ru-RU"/>
    </w:rPr>
  </w:style>
  <w:style w:type="paragraph" w:customStyle="1" w:styleId="CM42">
    <w:name w:val="CM42"/>
    <w:basedOn w:val="a1"/>
    <w:next w:val="a1"/>
    <w:rsid w:val="00CE0B8F"/>
    <w:pPr>
      <w:widowControl w:val="0"/>
      <w:autoSpaceDE w:val="0"/>
      <w:autoSpaceDN w:val="0"/>
      <w:adjustRightInd w:val="0"/>
      <w:spacing w:after="413"/>
    </w:pPr>
    <w:rPr>
      <w:rFonts w:ascii="Times New Roman" w:eastAsia="Times New Roman" w:hAnsi="Times New Roman" w:cs="Times New Roman"/>
      <w:lang w:eastAsia="ru-RU"/>
    </w:rPr>
  </w:style>
  <w:style w:type="paragraph" w:customStyle="1" w:styleId="CM44">
    <w:name w:val="CM44"/>
    <w:basedOn w:val="a1"/>
    <w:next w:val="a1"/>
    <w:rsid w:val="00CE0B8F"/>
    <w:pPr>
      <w:widowControl w:val="0"/>
      <w:autoSpaceDE w:val="0"/>
      <w:autoSpaceDN w:val="0"/>
      <w:adjustRightInd w:val="0"/>
      <w:spacing w:after="105"/>
    </w:pPr>
    <w:rPr>
      <w:rFonts w:ascii="Times New Roman" w:eastAsia="Times New Roman" w:hAnsi="Times New Roman" w:cs="Times New Roman"/>
      <w:lang w:eastAsia="ru-RU"/>
    </w:rPr>
  </w:style>
  <w:style w:type="paragraph" w:customStyle="1" w:styleId="CM7">
    <w:name w:val="CM7"/>
    <w:basedOn w:val="a1"/>
    <w:next w:val="a1"/>
    <w:rsid w:val="00CE0B8F"/>
    <w:pPr>
      <w:widowControl w:val="0"/>
      <w:autoSpaceDE w:val="0"/>
      <w:autoSpaceDN w:val="0"/>
      <w:adjustRightInd w:val="0"/>
      <w:spacing w:line="388" w:lineRule="atLeast"/>
    </w:pPr>
    <w:rPr>
      <w:rFonts w:ascii="Times New Roman" w:eastAsia="Times New Roman" w:hAnsi="Times New Roman" w:cs="Times New Roman"/>
      <w:lang w:eastAsia="ru-RU"/>
    </w:rPr>
  </w:style>
  <w:style w:type="paragraph" w:styleId="affff0">
    <w:name w:val="Block Text"/>
    <w:basedOn w:val="a1"/>
    <w:rsid w:val="00CE0B8F"/>
    <w:pPr>
      <w:spacing w:before="222"/>
      <w:ind w:left="660" w:right="880"/>
    </w:pPr>
    <w:rPr>
      <w:rFonts w:ascii="Times New Roman" w:eastAsia="Times New Roman" w:hAnsi="Times New Roman" w:cs="Times New Roman"/>
      <w:b/>
      <w:i/>
      <w:snapToGrid w:val="0"/>
      <w:sz w:val="28"/>
      <w:szCs w:val="20"/>
      <w:lang w:val="en-US" w:eastAsia="ru-RU"/>
    </w:rPr>
  </w:style>
  <w:style w:type="paragraph" w:customStyle="1" w:styleId="affff1">
    <w:name w:val="Рисунок"/>
    <w:basedOn w:val="a1"/>
    <w:rsid w:val="00CE0B8F"/>
    <w:pPr>
      <w:jc w:val="center"/>
    </w:pPr>
    <w:rPr>
      <w:rFonts w:ascii="Times New Roman" w:eastAsia="MS Mincho" w:hAnsi="Times New Roman" w:cs="Times New Roman"/>
      <w:bCs/>
      <w:spacing w:val="-3"/>
      <w:sz w:val="28"/>
      <w:szCs w:val="28"/>
      <w:lang w:eastAsia="ko-KR"/>
    </w:rPr>
  </w:style>
  <w:style w:type="paragraph" w:customStyle="1" w:styleId="affff2">
    <w:name w:val="Знак"/>
    <w:basedOn w:val="a1"/>
    <w:autoRedefine/>
    <w:rsid w:val="00CE0B8F"/>
    <w:pPr>
      <w:spacing w:after="160" w:line="240" w:lineRule="exact"/>
    </w:pPr>
    <w:rPr>
      <w:rFonts w:ascii="Times New Roman" w:eastAsia="SimSun" w:hAnsi="Times New Roman" w:cs="Times New Roman"/>
      <w:b/>
      <w:sz w:val="28"/>
      <w:lang w:val="en-US"/>
    </w:rPr>
  </w:style>
  <w:style w:type="character" w:styleId="affff3">
    <w:name w:val="Strong"/>
    <w:qFormat/>
    <w:rsid w:val="00CE0B8F"/>
    <w:rPr>
      <w:b/>
      <w:bCs/>
    </w:rPr>
  </w:style>
  <w:style w:type="character" w:styleId="affff4">
    <w:name w:val="Emphasis"/>
    <w:uiPriority w:val="20"/>
    <w:qFormat/>
    <w:rsid w:val="00CE0B8F"/>
    <w:rPr>
      <w:i/>
      <w:iCs/>
    </w:rPr>
  </w:style>
  <w:style w:type="paragraph" w:customStyle="1" w:styleId="13">
    <w:name w:val="1"/>
    <w:basedOn w:val="a1"/>
    <w:autoRedefine/>
    <w:rsid w:val="00CE0B8F"/>
    <w:pPr>
      <w:spacing w:after="160" w:line="240" w:lineRule="exact"/>
    </w:pPr>
    <w:rPr>
      <w:rFonts w:ascii="Times New Roman" w:eastAsia="SimSun" w:hAnsi="Times New Roman" w:cs="Times New Roman"/>
      <w:b/>
      <w:bCs/>
      <w:sz w:val="28"/>
      <w:szCs w:val="28"/>
      <w:lang w:val="en-US"/>
    </w:rPr>
  </w:style>
  <w:style w:type="paragraph" w:customStyle="1" w:styleId="14">
    <w:name w:val="Знак1 Знак Знак Знак"/>
    <w:basedOn w:val="a1"/>
    <w:autoRedefine/>
    <w:rsid w:val="00CE0B8F"/>
    <w:pPr>
      <w:spacing w:after="160" w:line="240" w:lineRule="exact"/>
    </w:pPr>
    <w:rPr>
      <w:rFonts w:ascii="Times New Roman" w:eastAsia="SimSun" w:hAnsi="Times New Roman" w:cs="Times New Roman"/>
      <w:b/>
      <w:sz w:val="28"/>
      <w:lang w:val="en-US"/>
    </w:rPr>
  </w:style>
  <w:style w:type="paragraph" w:customStyle="1" w:styleId="110">
    <w:name w:val="Знак1 Знак Знак Знак1"/>
    <w:basedOn w:val="a1"/>
    <w:autoRedefine/>
    <w:rsid w:val="00CE0B8F"/>
    <w:pPr>
      <w:spacing w:after="160" w:line="240" w:lineRule="exact"/>
    </w:pPr>
    <w:rPr>
      <w:rFonts w:ascii="Times New Roman" w:eastAsia="SimSun" w:hAnsi="Times New Roman" w:cs="Times New Roman"/>
      <w:b/>
      <w:sz w:val="28"/>
      <w:lang w:val="en-US"/>
    </w:rPr>
  </w:style>
  <w:style w:type="paragraph" w:customStyle="1" w:styleId="affff5">
    <w:name w:val="Стиль диссера + Черный Знак"/>
    <w:basedOn w:val="afff4"/>
    <w:link w:val="affff6"/>
    <w:autoRedefine/>
    <w:rsid w:val="00CE0B8F"/>
    <w:pPr>
      <w:widowControl/>
      <w:ind w:firstLine="567"/>
    </w:pPr>
    <w:rPr>
      <w:color w:val="000000"/>
      <w:szCs w:val="28"/>
    </w:rPr>
  </w:style>
  <w:style w:type="character" w:customStyle="1" w:styleId="affff6">
    <w:name w:val="Стиль диссера + Черный Знак Знак Знак"/>
    <w:link w:val="affff5"/>
    <w:rsid w:val="00CE0B8F"/>
    <w:rPr>
      <w:rFonts w:ascii="Times New Roman" w:eastAsia="Times New Roman" w:hAnsi="Times New Roman" w:cs="Times New Roman"/>
      <w:color w:val="000000"/>
      <w:sz w:val="28"/>
      <w:szCs w:val="28"/>
    </w:rPr>
  </w:style>
  <w:style w:type="paragraph" w:customStyle="1" w:styleId="15">
    <w:name w:val="Без интервала1"/>
    <w:rsid w:val="00CE0B8F"/>
    <w:rPr>
      <w:rFonts w:ascii="Calibri" w:eastAsia="Calibri" w:hAnsi="Calibri" w:cs="Calibri"/>
      <w:sz w:val="22"/>
      <w:szCs w:val="22"/>
      <w:lang w:eastAsia="ru-RU"/>
    </w:rPr>
  </w:style>
  <w:style w:type="paragraph" w:customStyle="1" w:styleId="16">
    <w:name w:val="Знак Знак1"/>
    <w:basedOn w:val="a1"/>
    <w:autoRedefine/>
    <w:rsid w:val="00CE0B8F"/>
    <w:pPr>
      <w:spacing w:after="160" w:line="240" w:lineRule="exact"/>
    </w:pPr>
    <w:rPr>
      <w:rFonts w:ascii="Times New Roman" w:eastAsia="SimSun" w:hAnsi="Times New Roman" w:cs="Times New Roman"/>
      <w:b/>
      <w:sz w:val="28"/>
      <w:lang w:val="en-US"/>
    </w:rPr>
  </w:style>
  <w:style w:type="character" w:customStyle="1" w:styleId="affff7">
    <w:name w:val="Для абзацев Знак Знак"/>
    <w:rsid w:val="00CE0B8F"/>
    <w:rPr>
      <w:sz w:val="24"/>
      <w:szCs w:val="24"/>
      <w:lang w:val="ru-RU" w:eastAsia="ru-RU" w:bidi="ar-SA"/>
    </w:rPr>
  </w:style>
  <w:style w:type="paragraph" w:customStyle="1" w:styleId="17">
    <w:name w:val="Знак Знак1 Знак Знак Знак"/>
    <w:basedOn w:val="a1"/>
    <w:autoRedefine/>
    <w:rsid w:val="00CE0B8F"/>
    <w:pPr>
      <w:spacing w:after="160" w:line="240" w:lineRule="exact"/>
    </w:pPr>
    <w:rPr>
      <w:rFonts w:ascii="Times New Roman" w:eastAsia="SimSun" w:hAnsi="Times New Roman" w:cs="Times New Roman"/>
      <w:b/>
      <w:sz w:val="28"/>
      <w:lang w:val="en-US"/>
    </w:rPr>
  </w:style>
  <w:style w:type="paragraph" w:customStyle="1" w:styleId="18">
    <w:name w:val="Знак Знак1 Знак"/>
    <w:basedOn w:val="a1"/>
    <w:autoRedefine/>
    <w:rsid w:val="00CE0B8F"/>
    <w:pPr>
      <w:spacing w:after="160" w:line="240" w:lineRule="exact"/>
    </w:pPr>
    <w:rPr>
      <w:rFonts w:ascii="Times New Roman" w:eastAsia="SimSun" w:hAnsi="Times New Roman" w:cs="Times New Roman"/>
      <w:b/>
      <w:sz w:val="28"/>
      <w:lang w:val="en-US"/>
    </w:rPr>
  </w:style>
  <w:style w:type="paragraph" w:customStyle="1" w:styleId="19">
    <w:name w:val="Знак Знак1 Знак Знак Знак Знак Знак Знак Знак Знак Знак Знак Знак Знак"/>
    <w:basedOn w:val="a1"/>
    <w:autoRedefine/>
    <w:rsid w:val="00CE0B8F"/>
    <w:pPr>
      <w:spacing w:after="160" w:line="240" w:lineRule="exact"/>
    </w:pPr>
    <w:rPr>
      <w:rFonts w:ascii="Times New Roman" w:eastAsia="SimSun" w:hAnsi="Times New Roman" w:cs="Times New Roman"/>
      <w:b/>
      <w:sz w:val="28"/>
      <w:lang w:val="en-US"/>
    </w:rPr>
  </w:style>
  <w:style w:type="paragraph" w:customStyle="1" w:styleId="1a">
    <w:name w:val="Знак Знак1 Знак Знак Знак Знак"/>
    <w:basedOn w:val="a1"/>
    <w:autoRedefine/>
    <w:rsid w:val="00CE0B8F"/>
    <w:pPr>
      <w:spacing w:after="160" w:line="240" w:lineRule="exact"/>
    </w:pPr>
    <w:rPr>
      <w:rFonts w:ascii="Times New Roman" w:eastAsia="SimSun" w:hAnsi="Times New Roman" w:cs="Times New Roman"/>
      <w:b/>
      <w:sz w:val="28"/>
      <w:lang w:val="en-US"/>
    </w:rPr>
  </w:style>
  <w:style w:type="character" w:customStyle="1" w:styleId="num">
    <w:name w:val="num"/>
    <w:rsid w:val="00CE0B8F"/>
  </w:style>
  <w:style w:type="character" w:customStyle="1" w:styleId="1b">
    <w:name w:val="Название1"/>
    <w:rsid w:val="00CE0B8F"/>
  </w:style>
  <w:style w:type="character" w:customStyle="1" w:styleId="search-hl">
    <w:name w:val="search-hl"/>
    <w:rsid w:val="00CE0B8F"/>
  </w:style>
  <w:style w:type="character" w:customStyle="1" w:styleId="edition">
    <w:name w:val="edition"/>
    <w:rsid w:val="00CE0B8F"/>
  </w:style>
  <w:style w:type="character" w:customStyle="1" w:styleId="text-color-grey">
    <w:name w:val="text-color-grey"/>
    <w:rsid w:val="00CE0B8F"/>
  </w:style>
  <w:style w:type="character" w:customStyle="1" w:styleId="s0">
    <w:name w:val="s0"/>
    <w:rsid w:val="00CE0B8F"/>
    <w:rPr>
      <w:rFonts w:ascii="Times New Roman" w:hAnsi="Times New Roman" w:cs="Times New Roman" w:hint="default"/>
      <w:b w:val="0"/>
      <w:bCs w:val="0"/>
      <w:i w:val="0"/>
      <w:iCs w:val="0"/>
      <w:strike w:val="0"/>
      <w:dstrike w:val="0"/>
      <w:color w:val="000000"/>
      <w:sz w:val="32"/>
      <w:szCs w:val="32"/>
      <w:u w:val="none"/>
      <w:effect w:val="none"/>
    </w:rPr>
  </w:style>
  <w:style w:type="character" w:customStyle="1" w:styleId="hl">
    <w:name w:val="hl"/>
    <w:rsid w:val="00CE0B8F"/>
  </w:style>
  <w:style w:type="paragraph" w:customStyle="1" w:styleId="09ArticleText">
    <w:name w:val="09 Article Text"/>
    <w:link w:val="09ArticleText0"/>
    <w:autoRedefine/>
    <w:rsid w:val="00CE0B8F"/>
    <w:pPr>
      <w:ind w:firstLine="284"/>
      <w:jc w:val="both"/>
    </w:pPr>
    <w:rPr>
      <w:rFonts w:ascii="Times New Roman" w:eastAsia="Times New Roman" w:hAnsi="Times New Roman" w:cs="Times New Roman"/>
      <w:noProof/>
      <w:sz w:val="28"/>
      <w:szCs w:val="28"/>
      <w:lang w:eastAsia="en-GB"/>
    </w:rPr>
  </w:style>
  <w:style w:type="character" w:customStyle="1" w:styleId="09ArticleText0">
    <w:name w:val="09 Article Text Знак"/>
    <w:link w:val="09ArticleText"/>
    <w:rsid w:val="00CE0B8F"/>
    <w:rPr>
      <w:rFonts w:ascii="Times New Roman" w:eastAsia="Times New Roman" w:hAnsi="Times New Roman" w:cs="Times New Roman"/>
      <w:noProof/>
      <w:sz w:val="28"/>
      <w:szCs w:val="28"/>
      <w:lang w:eastAsia="en-GB"/>
    </w:rPr>
  </w:style>
  <w:style w:type="paragraph" w:styleId="affff8">
    <w:name w:val="TOC Heading"/>
    <w:basedOn w:val="1"/>
    <w:next w:val="a1"/>
    <w:uiPriority w:val="39"/>
    <w:semiHidden/>
    <w:unhideWhenUsed/>
    <w:qFormat/>
    <w:rsid w:val="00CE0B8F"/>
    <w:pPr>
      <w:keepLines/>
      <w:spacing w:before="480" w:after="0" w:line="276" w:lineRule="auto"/>
      <w:outlineLvl w:val="9"/>
    </w:pPr>
    <w:rPr>
      <w:rFonts w:eastAsia="Times New Roman"/>
      <w:color w:val="365F91"/>
      <w:kern w:val="0"/>
      <w:sz w:val="28"/>
      <w:szCs w:val="28"/>
      <w:lang w:eastAsia="ru-RU"/>
    </w:rPr>
  </w:style>
  <w:style w:type="character" w:customStyle="1" w:styleId="normaltextrun">
    <w:name w:val="normaltextrun"/>
    <w:basedOn w:val="a2"/>
    <w:rsid w:val="00D30709"/>
  </w:style>
  <w:style w:type="paragraph" w:styleId="affff9">
    <w:name w:val="Revision"/>
    <w:hidden/>
    <w:uiPriority w:val="99"/>
    <w:semiHidden/>
    <w:rsid w:val="0004437F"/>
  </w:style>
  <w:style w:type="paragraph" w:customStyle="1" w:styleId="1c">
    <w:name w:val="Знак1 Знак Знак Знак"/>
    <w:basedOn w:val="a1"/>
    <w:autoRedefine/>
    <w:rsid w:val="001A420D"/>
    <w:pPr>
      <w:spacing w:after="160" w:line="240" w:lineRule="exact"/>
    </w:pPr>
    <w:rPr>
      <w:rFonts w:ascii="Times New Roman" w:eastAsia="SimSun" w:hAnsi="Times New Roman" w:cs="Times New Roman"/>
      <w:b/>
      <w:sz w:val="28"/>
      <w:lang w:val="en-US"/>
    </w:rPr>
  </w:style>
  <w:style w:type="paragraph" w:customStyle="1" w:styleId="1d">
    <w:name w:val="Знак1 Знак Знак Знак"/>
    <w:basedOn w:val="a1"/>
    <w:autoRedefine/>
    <w:rsid w:val="00A054B0"/>
    <w:pPr>
      <w:spacing w:after="160" w:line="240" w:lineRule="exact"/>
    </w:pPr>
    <w:rPr>
      <w:rFonts w:ascii="Times New Roman" w:eastAsia="SimSun" w:hAnsi="Times New Roman" w:cs="Times New Roman"/>
      <w:b/>
      <w:sz w:val="28"/>
      <w:lang w:val="en-US"/>
    </w:rPr>
  </w:style>
  <w:style w:type="paragraph" w:customStyle="1" w:styleId="1e">
    <w:name w:val="Знак1 Знак Знак Знак"/>
    <w:basedOn w:val="a1"/>
    <w:autoRedefine/>
    <w:rsid w:val="001D2911"/>
    <w:pPr>
      <w:spacing w:after="160" w:line="240" w:lineRule="exact"/>
    </w:pPr>
    <w:rPr>
      <w:rFonts w:ascii="Times New Roman" w:eastAsia="SimSun" w:hAnsi="Times New Roman" w:cs="Times New Roman"/>
      <w:b/>
      <w:sz w:val="28"/>
      <w:lang w:val="en-US"/>
    </w:rPr>
  </w:style>
  <w:style w:type="paragraph" w:customStyle="1" w:styleId="111">
    <w:name w:val="Без интервала11"/>
    <w:rsid w:val="0080416C"/>
    <w:rPr>
      <w:rFonts w:ascii="Times New Roman" w:eastAsia="Calibri" w:hAnsi="Times New Roman" w:cs="Times New Roman"/>
      <w:lang w:eastAsia="ru-RU"/>
    </w:rPr>
  </w:style>
  <w:style w:type="paragraph" w:customStyle="1" w:styleId="affffa">
    <w:name w:val="본문대"/>
    <w:uiPriority w:val="99"/>
    <w:rsid w:val="0080416C"/>
    <w:pPr>
      <w:widowControl w:val="0"/>
      <w:tabs>
        <w:tab w:val="left" w:pos="9520"/>
      </w:tabs>
      <w:autoSpaceDE w:val="0"/>
      <w:autoSpaceDN w:val="0"/>
      <w:adjustRightInd w:val="0"/>
      <w:spacing w:line="240" w:lineRule="atLeast"/>
      <w:jc w:val="both"/>
    </w:pPr>
    <w:rPr>
      <w:rFonts w:ascii="Times New Roman" w:eastAsia="Malgun Gothic" w:hAnsi="Times New Roman" w:cs="Times New Roman"/>
      <w:b/>
      <w:bCs/>
      <w:color w:val="000000"/>
      <w:w w:val="0"/>
      <w:sz w:val="22"/>
      <w:szCs w:val="22"/>
      <w:lang w:val="en-US" w:eastAsia="ko-KR"/>
    </w:rPr>
  </w:style>
  <w:style w:type="paragraph" w:customStyle="1" w:styleId="1f">
    <w:name w:val="Знак1 Знак Знак Знак"/>
    <w:basedOn w:val="a1"/>
    <w:autoRedefine/>
    <w:rsid w:val="00143022"/>
    <w:pPr>
      <w:spacing w:after="160" w:line="240" w:lineRule="exact"/>
    </w:pPr>
    <w:rPr>
      <w:rFonts w:ascii="Times New Roman" w:eastAsia="SimSun" w:hAnsi="Times New Roman" w:cs="Times New Roman"/>
      <w:b/>
      <w:sz w:val="28"/>
      <w:lang w:val="en-US"/>
    </w:rPr>
  </w:style>
  <w:style w:type="character" w:styleId="HTML1">
    <w:name w:val="HTML Cite"/>
    <w:uiPriority w:val="99"/>
    <w:semiHidden/>
    <w:unhideWhenUsed/>
    <w:rsid w:val="00AC5CFD"/>
    <w:rPr>
      <w:i/>
      <w:iCs/>
    </w:rPr>
  </w:style>
  <w:style w:type="character" w:customStyle="1" w:styleId="affffb">
    <w:name w:val="Тема примечания Знак"/>
    <w:basedOn w:val="aff6"/>
    <w:link w:val="affffc"/>
    <w:uiPriority w:val="99"/>
    <w:semiHidden/>
    <w:rsid w:val="00D63F83"/>
    <w:rPr>
      <w:rFonts w:ascii="Times New Roman" w:eastAsia="Times New Roman" w:hAnsi="Times New Roman" w:cs="Times New Roman"/>
      <w:b/>
      <w:bCs/>
      <w:sz w:val="20"/>
      <w:szCs w:val="20"/>
      <w:lang w:eastAsia="ru-RU"/>
    </w:rPr>
  </w:style>
  <w:style w:type="paragraph" w:styleId="affffc">
    <w:name w:val="annotation subject"/>
    <w:basedOn w:val="aff5"/>
    <w:next w:val="aff5"/>
    <w:link w:val="affffb"/>
    <w:uiPriority w:val="99"/>
    <w:semiHidden/>
    <w:unhideWhenUsed/>
    <w:rsid w:val="00D63F83"/>
    <w:pPr>
      <w:spacing w:before="0" w:after="0"/>
      <w:ind w:firstLine="0"/>
      <w:jc w:val="left"/>
    </w:pPr>
    <w:rPr>
      <w:rFonts w:asciiTheme="minorHAnsi" w:eastAsiaTheme="minorHAnsi" w:hAnsiTheme="minorHAnsi" w:cstheme="minorBidi"/>
      <w:b/>
      <w:bCs/>
      <w:sz w:val="20"/>
      <w:lang w:eastAsia="en-US"/>
    </w:rPr>
  </w:style>
  <w:style w:type="character" w:customStyle="1" w:styleId="1f0">
    <w:name w:val="Тема примечания Знак1"/>
    <w:basedOn w:val="aff6"/>
    <w:uiPriority w:val="99"/>
    <w:semiHidden/>
    <w:rsid w:val="000F7612"/>
    <w:rPr>
      <w:rFonts w:ascii="Times New Roman" w:eastAsia="Times New Roman" w:hAnsi="Times New Roman" w:cs="Times New Roman"/>
      <w:b/>
      <w:bCs/>
      <w:sz w:val="18"/>
      <w:szCs w:val="20"/>
      <w:lang w:eastAsia="ru-RU"/>
    </w:rPr>
  </w:style>
  <w:style w:type="paragraph" w:customStyle="1" w:styleId="1f1">
    <w:name w:val="Знак Знак1 Знак Знак Знак Знак"/>
    <w:basedOn w:val="a1"/>
    <w:autoRedefine/>
    <w:rsid w:val="00944A29"/>
    <w:pPr>
      <w:spacing w:after="160" w:line="240" w:lineRule="exact"/>
    </w:pPr>
    <w:rPr>
      <w:rFonts w:ascii="Times New Roman" w:eastAsia="SimSun" w:hAnsi="Times New Roman" w:cs="Times New Roman"/>
      <w:b/>
      <w:sz w:val="28"/>
      <w:lang w:val="en-US"/>
    </w:rPr>
  </w:style>
  <w:style w:type="character" w:styleId="affffd">
    <w:name w:val="FollowedHyperlink"/>
    <w:basedOn w:val="a2"/>
    <w:uiPriority w:val="99"/>
    <w:semiHidden/>
    <w:unhideWhenUsed/>
    <w:rsid w:val="00EF159B"/>
    <w:rPr>
      <w:color w:val="954F72" w:themeColor="followedHyperlink"/>
      <w:u w:val="single"/>
    </w:rPr>
  </w:style>
  <w:style w:type="paragraph" w:customStyle="1" w:styleId="1f2">
    <w:name w:val="Знак1 Знак Знак Знак"/>
    <w:basedOn w:val="a1"/>
    <w:autoRedefine/>
    <w:rsid w:val="00DA2F94"/>
    <w:pPr>
      <w:spacing w:after="160" w:line="240" w:lineRule="exact"/>
    </w:pPr>
    <w:rPr>
      <w:rFonts w:ascii="Times New Roman" w:eastAsia="SimSun" w:hAnsi="Times New Roman" w:cs="Times New Roman"/>
      <w:b/>
      <w:sz w:val="28"/>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50.bin"/><Relationship Id="rId21" Type="http://schemas.openxmlformats.org/officeDocument/2006/relationships/oleObject" Target="embeddings/oleObject6.bin"/><Relationship Id="rId42" Type="http://schemas.openxmlformats.org/officeDocument/2006/relationships/image" Target="media/image17.wmf"/><Relationship Id="rId63" Type="http://schemas.openxmlformats.org/officeDocument/2006/relationships/oleObject" Target="embeddings/oleObject27.bin"/><Relationship Id="rId84" Type="http://schemas.openxmlformats.org/officeDocument/2006/relationships/image" Target="media/image38.wmf"/><Relationship Id="rId138" Type="http://schemas.openxmlformats.org/officeDocument/2006/relationships/image" Target="media/image71.wmf"/><Relationship Id="rId159" Type="http://schemas.openxmlformats.org/officeDocument/2006/relationships/oleObject" Target="embeddings/oleObject62.bin"/><Relationship Id="rId170" Type="http://schemas.openxmlformats.org/officeDocument/2006/relationships/image" Target="media/image92.emf"/><Relationship Id="rId191" Type="http://schemas.openxmlformats.org/officeDocument/2006/relationships/hyperlink" Target="https://www.elibrary.ru/contents.asp?id=34843816" TargetMode="External"/><Relationship Id="rId205" Type="http://schemas.openxmlformats.org/officeDocument/2006/relationships/image" Target="media/image110.jpeg"/><Relationship Id="rId226" Type="http://schemas.openxmlformats.org/officeDocument/2006/relationships/fontTable" Target="fontTable.xml"/><Relationship Id="rId107" Type="http://schemas.microsoft.com/office/2007/relationships/hdphoto" Target="media/hdphoto2.wdp"/><Relationship Id="rId11" Type="http://schemas.openxmlformats.org/officeDocument/2006/relationships/oleObject" Target="embeddings/oleObject1.bin"/><Relationship Id="rId32" Type="http://schemas.openxmlformats.org/officeDocument/2006/relationships/image" Target="media/image12.wmf"/><Relationship Id="rId53" Type="http://schemas.openxmlformats.org/officeDocument/2006/relationships/oleObject" Target="embeddings/oleObject22.bin"/><Relationship Id="rId74" Type="http://schemas.openxmlformats.org/officeDocument/2006/relationships/image" Target="media/image33.wmf"/><Relationship Id="rId128" Type="http://schemas.openxmlformats.org/officeDocument/2006/relationships/image" Target="media/image63.emf"/><Relationship Id="rId149" Type="http://schemas.openxmlformats.org/officeDocument/2006/relationships/image" Target="media/image78.wmf"/><Relationship Id="rId5" Type="http://schemas.openxmlformats.org/officeDocument/2006/relationships/webSettings" Target="webSettings.xml"/><Relationship Id="rId95" Type="http://schemas.openxmlformats.org/officeDocument/2006/relationships/oleObject" Target="embeddings/oleObject43.bin"/><Relationship Id="rId160" Type="http://schemas.openxmlformats.org/officeDocument/2006/relationships/image" Target="media/image86.tiff"/><Relationship Id="rId181" Type="http://schemas.openxmlformats.org/officeDocument/2006/relationships/image" Target="media/image99.wmf"/><Relationship Id="rId216" Type="http://schemas.openxmlformats.org/officeDocument/2006/relationships/image" Target="media/image121.jpeg"/><Relationship Id="rId211" Type="http://schemas.openxmlformats.org/officeDocument/2006/relationships/image" Target="media/image116.jpeg"/><Relationship Id="rId22" Type="http://schemas.openxmlformats.org/officeDocument/2006/relationships/image" Target="media/image7.wmf"/><Relationship Id="rId27" Type="http://schemas.openxmlformats.org/officeDocument/2006/relationships/oleObject" Target="embeddings/oleObject9.bin"/><Relationship Id="rId43" Type="http://schemas.openxmlformats.org/officeDocument/2006/relationships/oleObject" Target="embeddings/oleObject17.bin"/><Relationship Id="rId48" Type="http://schemas.openxmlformats.org/officeDocument/2006/relationships/image" Target="media/image20.wmf"/><Relationship Id="rId64" Type="http://schemas.openxmlformats.org/officeDocument/2006/relationships/image" Target="media/image28.wmf"/><Relationship Id="rId69" Type="http://schemas.openxmlformats.org/officeDocument/2006/relationships/oleObject" Target="embeddings/oleObject30.bin"/><Relationship Id="rId113" Type="http://schemas.microsoft.com/office/2007/relationships/hdphoto" Target="NULL"/><Relationship Id="rId118" Type="http://schemas.openxmlformats.org/officeDocument/2006/relationships/image" Target="media/image56.png"/><Relationship Id="rId134" Type="http://schemas.openxmlformats.org/officeDocument/2006/relationships/image" Target="media/image67.png"/><Relationship Id="rId139" Type="http://schemas.openxmlformats.org/officeDocument/2006/relationships/oleObject" Target="embeddings/oleObject56.bin"/><Relationship Id="rId80" Type="http://schemas.openxmlformats.org/officeDocument/2006/relationships/image" Target="media/image36.wmf"/><Relationship Id="rId85" Type="http://schemas.openxmlformats.org/officeDocument/2006/relationships/oleObject" Target="embeddings/oleObject38.bin"/><Relationship Id="rId150" Type="http://schemas.openxmlformats.org/officeDocument/2006/relationships/oleObject" Target="embeddings/oleObject60.bin"/><Relationship Id="rId155" Type="http://schemas.openxmlformats.org/officeDocument/2006/relationships/image" Target="media/image82.emf"/><Relationship Id="rId171" Type="http://schemas.openxmlformats.org/officeDocument/2006/relationships/oleObject" Target="embeddings/oleObject67.bin"/><Relationship Id="rId176" Type="http://schemas.openxmlformats.org/officeDocument/2006/relationships/oleObject" Target="embeddings/oleObject69.bin"/><Relationship Id="rId192" Type="http://schemas.openxmlformats.org/officeDocument/2006/relationships/hyperlink" Target="https://www.spbvet.info/zhurnaly/5-2012/metitsillin-rezistentnyy-stafilokokk-ustoychivost-k-antibiotikam/" TargetMode="External"/><Relationship Id="rId197" Type="http://schemas.openxmlformats.org/officeDocument/2006/relationships/hyperlink" Target="https://www.rigaku.com/de/products/smc/crysalis" TargetMode="External"/><Relationship Id="rId206" Type="http://schemas.openxmlformats.org/officeDocument/2006/relationships/image" Target="media/image111.jpeg"/><Relationship Id="rId227" Type="http://schemas.openxmlformats.org/officeDocument/2006/relationships/theme" Target="theme/theme1.xml"/><Relationship Id="rId201" Type="http://schemas.openxmlformats.org/officeDocument/2006/relationships/hyperlink" Target="https://www.ncbi.nlm.nih.gov/pmc/articles/PMC1057914/" TargetMode="External"/><Relationship Id="rId222" Type="http://schemas.openxmlformats.org/officeDocument/2006/relationships/image" Target="media/image127.emf"/><Relationship Id="rId12" Type="http://schemas.openxmlformats.org/officeDocument/2006/relationships/image" Target="media/image2.png"/><Relationship Id="rId17" Type="http://schemas.openxmlformats.org/officeDocument/2006/relationships/oleObject" Target="embeddings/oleObject4.bin"/><Relationship Id="rId33" Type="http://schemas.openxmlformats.org/officeDocument/2006/relationships/oleObject" Target="embeddings/oleObject12.bin"/><Relationship Id="rId38" Type="http://schemas.openxmlformats.org/officeDocument/2006/relationships/image" Target="media/image15.wmf"/><Relationship Id="rId59" Type="http://schemas.openxmlformats.org/officeDocument/2006/relationships/oleObject" Target="embeddings/oleObject25.bin"/><Relationship Id="rId103" Type="http://schemas.openxmlformats.org/officeDocument/2006/relationships/oleObject" Target="embeddings/oleObject47.bin"/><Relationship Id="rId108" Type="http://schemas.openxmlformats.org/officeDocument/2006/relationships/image" Target="media/image50.png"/><Relationship Id="rId124" Type="http://schemas.openxmlformats.org/officeDocument/2006/relationships/image" Target="media/image61.emf"/><Relationship Id="rId129" Type="http://schemas.openxmlformats.org/officeDocument/2006/relationships/oleObject" Target="embeddings/oleObject54.bin"/><Relationship Id="rId54" Type="http://schemas.openxmlformats.org/officeDocument/2006/relationships/image" Target="media/image23.wmf"/><Relationship Id="rId70" Type="http://schemas.openxmlformats.org/officeDocument/2006/relationships/image" Target="media/image31.wmf"/><Relationship Id="rId75" Type="http://schemas.openxmlformats.org/officeDocument/2006/relationships/oleObject" Target="embeddings/oleObject33.bin"/><Relationship Id="rId91" Type="http://schemas.openxmlformats.org/officeDocument/2006/relationships/oleObject" Target="embeddings/oleObject41.bin"/><Relationship Id="rId96" Type="http://schemas.openxmlformats.org/officeDocument/2006/relationships/image" Target="media/image44.emf"/><Relationship Id="rId140" Type="http://schemas.openxmlformats.org/officeDocument/2006/relationships/image" Target="media/image72.tiff"/><Relationship Id="rId145" Type="http://schemas.openxmlformats.org/officeDocument/2006/relationships/image" Target="media/image75.tiff"/><Relationship Id="rId161" Type="http://schemas.openxmlformats.org/officeDocument/2006/relationships/image" Target="media/image87.emf"/><Relationship Id="rId166" Type="http://schemas.openxmlformats.org/officeDocument/2006/relationships/image" Target="media/image90.emf"/><Relationship Id="rId182" Type="http://schemas.openxmlformats.org/officeDocument/2006/relationships/oleObject" Target="embeddings/oleObject71.bin"/><Relationship Id="rId187" Type="http://schemas.openxmlformats.org/officeDocument/2006/relationships/image" Target="media/image104.wmf"/><Relationship Id="rId217" Type="http://schemas.openxmlformats.org/officeDocument/2006/relationships/image" Target="media/image122.jpe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17.jpeg"/><Relationship Id="rId23" Type="http://schemas.openxmlformats.org/officeDocument/2006/relationships/oleObject" Target="embeddings/oleObject7.bin"/><Relationship Id="rId28" Type="http://schemas.openxmlformats.org/officeDocument/2006/relationships/image" Target="media/image10.wmf"/><Relationship Id="rId49" Type="http://schemas.openxmlformats.org/officeDocument/2006/relationships/oleObject" Target="embeddings/oleObject20.bin"/><Relationship Id="rId114" Type="http://schemas.openxmlformats.org/officeDocument/2006/relationships/image" Target="media/image54.wmf"/><Relationship Id="rId119" Type="http://schemas.openxmlformats.org/officeDocument/2006/relationships/image" Target="media/image57.emf"/><Relationship Id="rId44" Type="http://schemas.openxmlformats.org/officeDocument/2006/relationships/image" Target="media/image18.wmf"/><Relationship Id="rId60" Type="http://schemas.openxmlformats.org/officeDocument/2006/relationships/image" Target="media/image26.wmf"/><Relationship Id="rId65" Type="http://schemas.openxmlformats.org/officeDocument/2006/relationships/oleObject" Target="embeddings/oleObject28.bin"/><Relationship Id="rId81" Type="http://schemas.openxmlformats.org/officeDocument/2006/relationships/oleObject" Target="embeddings/oleObject36.bin"/><Relationship Id="rId86" Type="http://schemas.openxmlformats.org/officeDocument/2006/relationships/image" Target="media/image39.wmf"/><Relationship Id="rId130" Type="http://schemas.openxmlformats.org/officeDocument/2006/relationships/image" Target="media/image64.emf"/><Relationship Id="rId135" Type="http://schemas.openxmlformats.org/officeDocument/2006/relationships/image" Target="media/image68.png"/><Relationship Id="rId151" Type="http://schemas.openxmlformats.org/officeDocument/2006/relationships/image" Target="media/image79.jpeg"/><Relationship Id="rId156" Type="http://schemas.openxmlformats.org/officeDocument/2006/relationships/image" Target="media/image83.png"/><Relationship Id="rId177" Type="http://schemas.openxmlformats.org/officeDocument/2006/relationships/image" Target="media/image96.jpeg"/><Relationship Id="rId198" Type="http://schemas.openxmlformats.org/officeDocument/2006/relationships/hyperlink" Target="https://saintsmadison.com/password" TargetMode="External"/><Relationship Id="rId172" Type="http://schemas.openxmlformats.org/officeDocument/2006/relationships/image" Target="media/image93.tiff"/><Relationship Id="rId193" Type="http://schemas.openxmlformats.org/officeDocument/2006/relationships/hyperlink" Target="http://shelx.uni-goettingen.de/" TargetMode="External"/><Relationship Id="rId202" Type="http://schemas.openxmlformats.org/officeDocument/2006/relationships/image" Target="media/image107.jpeg"/><Relationship Id="rId207" Type="http://schemas.openxmlformats.org/officeDocument/2006/relationships/image" Target="media/image112.jpeg"/><Relationship Id="rId223" Type="http://schemas.openxmlformats.org/officeDocument/2006/relationships/image" Target="media/image128.emf"/><Relationship Id="rId13" Type="http://schemas.openxmlformats.org/officeDocument/2006/relationships/oleObject" Target="embeddings/oleObject2.bin"/><Relationship Id="rId18" Type="http://schemas.openxmlformats.org/officeDocument/2006/relationships/image" Target="media/image5.wmf"/><Relationship Id="rId39" Type="http://schemas.openxmlformats.org/officeDocument/2006/relationships/oleObject" Target="embeddings/oleObject15.bin"/><Relationship Id="rId109" Type="http://schemas.openxmlformats.org/officeDocument/2006/relationships/image" Target="media/image51.png"/><Relationship Id="rId34" Type="http://schemas.openxmlformats.org/officeDocument/2006/relationships/image" Target="media/image13.wmf"/><Relationship Id="rId50" Type="http://schemas.openxmlformats.org/officeDocument/2006/relationships/image" Target="media/image21.wmf"/><Relationship Id="rId55" Type="http://schemas.openxmlformats.org/officeDocument/2006/relationships/oleObject" Target="embeddings/oleObject23.bin"/><Relationship Id="rId76" Type="http://schemas.openxmlformats.org/officeDocument/2006/relationships/image" Target="media/image34.wmf"/><Relationship Id="rId97" Type="http://schemas.openxmlformats.org/officeDocument/2006/relationships/oleObject" Target="embeddings/oleObject44.bin"/><Relationship Id="rId104" Type="http://schemas.openxmlformats.org/officeDocument/2006/relationships/image" Target="media/image48.png"/><Relationship Id="rId120" Type="http://schemas.openxmlformats.org/officeDocument/2006/relationships/oleObject" Target="embeddings/oleObject51.bin"/><Relationship Id="rId125" Type="http://schemas.openxmlformats.org/officeDocument/2006/relationships/oleObject" Target="embeddings/oleObject52.bin"/><Relationship Id="rId141" Type="http://schemas.openxmlformats.org/officeDocument/2006/relationships/image" Target="media/image73.emf"/><Relationship Id="rId146" Type="http://schemas.openxmlformats.org/officeDocument/2006/relationships/image" Target="media/image76.jpeg"/><Relationship Id="rId167" Type="http://schemas.openxmlformats.org/officeDocument/2006/relationships/oleObject" Target="embeddings/oleObject65.bin"/><Relationship Id="rId188" Type="http://schemas.openxmlformats.org/officeDocument/2006/relationships/oleObject" Target="embeddings/oleObject72.bin"/><Relationship Id="rId7" Type="http://schemas.openxmlformats.org/officeDocument/2006/relationships/endnotes" Target="endnotes.xml"/><Relationship Id="rId71" Type="http://schemas.openxmlformats.org/officeDocument/2006/relationships/oleObject" Target="embeddings/oleObject31.bin"/><Relationship Id="rId92" Type="http://schemas.openxmlformats.org/officeDocument/2006/relationships/image" Target="media/image42.wmf"/><Relationship Id="rId162" Type="http://schemas.openxmlformats.org/officeDocument/2006/relationships/oleObject" Target="embeddings/oleObject63.bin"/><Relationship Id="rId183" Type="http://schemas.openxmlformats.org/officeDocument/2006/relationships/image" Target="media/image100.png"/><Relationship Id="rId213" Type="http://schemas.openxmlformats.org/officeDocument/2006/relationships/image" Target="media/image118.jpeg"/><Relationship Id="rId218" Type="http://schemas.openxmlformats.org/officeDocument/2006/relationships/image" Target="media/image123.jpeg"/><Relationship Id="rId2" Type="http://schemas.openxmlformats.org/officeDocument/2006/relationships/numbering" Target="numbering.xml"/><Relationship Id="rId29" Type="http://schemas.openxmlformats.org/officeDocument/2006/relationships/oleObject" Target="embeddings/oleObject10.bin"/><Relationship Id="rId24" Type="http://schemas.openxmlformats.org/officeDocument/2006/relationships/image" Target="media/image8.wmf"/><Relationship Id="rId40" Type="http://schemas.openxmlformats.org/officeDocument/2006/relationships/image" Target="media/image16.wmf"/><Relationship Id="rId45" Type="http://schemas.openxmlformats.org/officeDocument/2006/relationships/oleObject" Target="embeddings/oleObject18.bin"/><Relationship Id="rId66" Type="http://schemas.openxmlformats.org/officeDocument/2006/relationships/image" Target="media/image29.wmf"/><Relationship Id="rId87" Type="http://schemas.openxmlformats.org/officeDocument/2006/relationships/oleObject" Target="embeddings/oleObject39.bin"/><Relationship Id="rId110" Type="http://schemas.openxmlformats.org/officeDocument/2006/relationships/image" Target="media/image52.emf"/><Relationship Id="rId115" Type="http://schemas.openxmlformats.org/officeDocument/2006/relationships/oleObject" Target="embeddings/oleObject49.bin"/><Relationship Id="rId131" Type="http://schemas.openxmlformats.org/officeDocument/2006/relationships/oleObject" Target="embeddings/oleObject55.bin"/><Relationship Id="rId136" Type="http://schemas.openxmlformats.org/officeDocument/2006/relationships/image" Target="media/image69.png"/><Relationship Id="rId157" Type="http://schemas.openxmlformats.org/officeDocument/2006/relationships/image" Target="media/image84.emf"/><Relationship Id="rId178" Type="http://schemas.openxmlformats.org/officeDocument/2006/relationships/image" Target="media/image97.tiff"/><Relationship Id="rId61" Type="http://schemas.openxmlformats.org/officeDocument/2006/relationships/oleObject" Target="embeddings/oleObject26.bin"/><Relationship Id="rId82" Type="http://schemas.openxmlformats.org/officeDocument/2006/relationships/image" Target="media/image37.wmf"/><Relationship Id="rId152" Type="http://schemas.openxmlformats.org/officeDocument/2006/relationships/image" Target="media/image80.tiff"/><Relationship Id="rId173" Type="http://schemas.openxmlformats.org/officeDocument/2006/relationships/image" Target="media/image94.emf"/><Relationship Id="rId194" Type="http://schemas.openxmlformats.org/officeDocument/2006/relationships/hyperlink" Target="http://scholar.google.com/scholar?cluster=8996233838881912323&amp;hl.%2020.06.2020." TargetMode="External"/><Relationship Id="rId199" Type="http://schemas.openxmlformats.org/officeDocument/2006/relationships/hyperlink" Target="https://gaussian.com/citation_a03/" TargetMode="External"/><Relationship Id="rId203" Type="http://schemas.openxmlformats.org/officeDocument/2006/relationships/image" Target="media/image108.jpeg"/><Relationship Id="rId208" Type="http://schemas.openxmlformats.org/officeDocument/2006/relationships/image" Target="media/image113.jpeg"/><Relationship Id="rId19" Type="http://schemas.openxmlformats.org/officeDocument/2006/relationships/oleObject" Target="embeddings/oleObject5.bin"/><Relationship Id="rId224" Type="http://schemas.openxmlformats.org/officeDocument/2006/relationships/image" Target="media/image129.emf"/><Relationship Id="rId14" Type="http://schemas.openxmlformats.org/officeDocument/2006/relationships/image" Target="media/image3.wmf"/><Relationship Id="rId30" Type="http://schemas.openxmlformats.org/officeDocument/2006/relationships/image" Target="media/image11.wmf"/><Relationship Id="rId35" Type="http://schemas.openxmlformats.org/officeDocument/2006/relationships/oleObject" Target="embeddings/oleObject13.bin"/><Relationship Id="rId56" Type="http://schemas.openxmlformats.org/officeDocument/2006/relationships/image" Target="media/image24.wmf"/><Relationship Id="rId77" Type="http://schemas.openxmlformats.org/officeDocument/2006/relationships/oleObject" Target="embeddings/oleObject34.bin"/><Relationship Id="rId100" Type="http://schemas.openxmlformats.org/officeDocument/2006/relationships/image" Target="media/image46.emf"/><Relationship Id="rId105" Type="http://schemas.microsoft.com/office/2007/relationships/hdphoto" Target="media/hdphoto1.wdp"/><Relationship Id="rId126" Type="http://schemas.openxmlformats.org/officeDocument/2006/relationships/image" Target="media/image62.emf"/><Relationship Id="rId147" Type="http://schemas.openxmlformats.org/officeDocument/2006/relationships/image" Target="media/image77.emf"/><Relationship Id="rId168" Type="http://schemas.openxmlformats.org/officeDocument/2006/relationships/image" Target="media/image91.emf"/><Relationship Id="rId8" Type="http://schemas.openxmlformats.org/officeDocument/2006/relationships/footer" Target="footer1.xml"/><Relationship Id="rId51" Type="http://schemas.openxmlformats.org/officeDocument/2006/relationships/oleObject" Target="embeddings/oleObject21.bin"/><Relationship Id="rId72" Type="http://schemas.openxmlformats.org/officeDocument/2006/relationships/image" Target="media/image32.wmf"/><Relationship Id="rId93" Type="http://schemas.openxmlformats.org/officeDocument/2006/relationships/oleObject" Target="embeddings/oleObject42.bin"/><Relationship Id="rId98" Type="http://schemas.openxmlformats.org/officeDocument/2006/relationships/image" Target="media/image45.emf"/><Relationship Id="rId121" Type="http://schemas.openxmlformats.org/officeDocument/2006/relationships/image" Target="media/image58.png"/><Relationship Id="rId142" Type="http://schemas.openxmlformats.org/officeDocument/2006/relationships/oleObject" Target="embeddings/oleObject57.bin"/><Relationship Id="rId163" Type="http://schemas.openxmlformats.org/officeDocument/2006/relationships/image" Target="media/image88.png"/><Relationship Id="rId184" Type="http://schemas.openxmlformats.org/officeDocument/2006/relationships/image" Target="media/image101.jpeg"/><Relationship Id="rId189" Type="http://schemas.openxmlformats.org/officeDocument/2006/relationships/image" Target="media/image105.jpeg"/><Relationship Id="rId219" Type="http://schemas.openxmlformats.org/officeDocument/2006/relationships/image" Target="media/image124.jpeg"/><Relationship Id="rId3" Type="http://schemas.openxmlformats.org/officeDocument/2006/relationships/styles" Target="styles.xml"/><Relationship Id="rId214" Type="http://schemas.openxmlformats.org/officeDocument/2006/relationships/image" Target="media/image119.jpeg"/><Relationship Id="rId25" Type="http://schemas.openxmlformats.org/officeDocument/2006/relationships/oleObject" Target="embeddings/oleObject8.bin"/><Relationship Id="rId46" Type="http://schemas.openxmlformats.org/officeDocument/2006/relationships/image" Target="media/image19.wmf"/><Relationship Id="rId67" Type="http://schemas.openxmlformats.org/officeDocument/2006/relationships/oleObject" Target="embeddings/oleObject29.bin"/><Relationship Id="rId116" Type="http://schemas.openxmlformats.org/officeDocument/2006/relationships/image" Target="media/image55.wmf"/><Relationship Id="rId137" Type="http://schemas.openxmlformats.org/officeDocument/2006/relationships/image" Target="media/image70.png"/><Relationship Id="rId158" Type="http://schemas.openxmlformats.org/officeDocument/2006/relationships/image" Target="media/image85.emf"/><Relationship Id="rId20" Type="http://schemas.openxmlformats.org/officeDocument/2006/relationships/image" Target="media/image6.wmf"/><Relationship Id="rId41" Type="http://schemas.openxmlformats.org/officeDocument/2006/relationships/oleObject" Target="embeddings/oleObject16.bin"/><Relationship Id="rId62" Type="http://schemas.openxmlformats.org/officeDocument/2006/relationships/image" Target="media/image27.wmf"/><Relationship Id="rId83" Type="http://schemas.openxmlformats.org/officeDocument/2006/relationships/oleObject" Target="embeddings/oleObject37.bin"/><Relationship Id="rId88" Type="http://schemas.openxmlformats.org/officeDocument/2006/relationships/image" Target="media/image40.wmf"/><Relationship Id="rId111" Type="http://schemas.openxmlformats.org/officeDocument/2006/relationships/oleObject" Target="embeddings/oleObject48.bin"/><Relationship Id="rId132" Type="http://schemas.openxmlformats.org/officeDocument/2006/relationships/image" Target="media/image65.png"/><Relationship Id="rId153" Type="http://schemas.openxmlformats.org/officeDocument/2006/relationships/image" Target="media/image81.emf"/><Relationship Id="rId174" Type="http://schemas.openxmlformats.org/officeDocument/2006/relationships/oleObject" Target="embeddings/oleObject68.bin"/><Relationship Id="rId179" Type="http://schemas.openxmlformats.org/officeDocument/2006/relationships/image" Target="media/image98.wmf"/><Relationship Id="rId195" Type="http://schemas.openxmlformats.org/officeDocument/2006/relationships/hyperlink" Target="https://scholar.google.com/scholar.%2020.06.2020." TargetMode="External"/><Relationship Id="rId209" Type="http://schemas.openxmlformats.org/officeDocument/2006/relationships/image" Target="media/image114.jpeg"/><Relationship Id="rId190" Type="http://schemas.openxmlformats.org/officeDocument/2006/relationships/image" Target="media/image106.jpeg"/><Relationship Id="rId204" Type="http://schemas.openxmlformats.org/officeDocument/2006/relationships/image" Target="media/image109.jpeg"/><Relationship Id="rId220" Type="http://schemas.openxmlformats.org/officeDocument/2006/relationships/image" Target="media/image125.emf"/><Relationship Id="rId225" Type="http://schemas.openxmlformats.org/officeDocument/2006/relationships/image" Target="media/image130.emf"/><Relationship Id="rId15" Type="http://schemas.openxmlformats.org/officeDocument/2006/relationships/oleObject" Target="embeddings/oleObject3.bin"/><Relationship Id="rId36" Type="http://schemas.openxmlformats.org/officeDocument/2006/relationships/image" Target="media/image14.wmf"/><Relationship Id="rId57" Type="http://schemas.openxmlformats.org/officeDocument/2006/relationships/oleObject" Target="embeddings/oleObject24.bin"/><Relationship Id="rId106" Type="http://schemas.openxmlformats.org/officeDocument/2006/relationships/image" Target="media/image49.png"/><Relationship Id="rId127" Type="http://schemas.openxmlformats.org/officeDocument/2006/relationships/oleObject" Target="embeddings/oleObject53.bin"/><Relationship Id="rId10" Type="http://schemas.openxmlformats.org/officeDocument/2006/relationships/image" Target="media/image1.png"/><Relationship Id="rId31" Type="http://schemas.openxmlformats.org/officeDocument/2006/relationships/oleObject" Target="embeddings/oleObject11.bin"/><Relationship Id="rId52" Type="http://schemas.openxmlformats.org/officeDocument/2006/relationships/image" Target="media/image22.wmf"/><Relationship Id="rId73" Type="http://schemas.openxmlformats.org/officeDocument/2006/relationships/oleObject" Target="embeddings/oleObject32.bin"/><Relationship Id="rId78" Type="http://schemas.openxmlformats.org/officeDocument/2006/relationships/image" Target="media/image35.wmf"/><Relationship Id="rId94" Type="http://schemas.openxmlformats.org/officeDocument/2006/relationships/image" Target="media/image43.wmf"/><Relationship Id="rId99" Type="http://schemas.openxmlformats.org/officeDocument/2006/relationships/oleObject" Target="embeddings/oleObject45.bin"/><Relationship Id="rId101" Type="http://schemas.openxmlformats.org/officeDocument/2006/relationships/oleObject" Target="embeddings/oleObject46.bin"/><Relationship Id="rId122" Type="http://schemas.openxmlformats.org/officeDocument/2006/relationships/image" Target="media/image59.png"/><Relationship Id="rId143" Type="http://schemas.openxmlformats.org/officeDocument/2006/relationships/image" Target="media/image74.emf"/><Relationship Id="rId148" Type="http://schemas.openxmlformats.org/officeDocument/2006/relationships/oleObject" Target="embeddings/oleObject59.bin"/><Relationship Id="rId164" Type="http://schemas.openxmlformats.org/officeDocument/2006/relationships/image" Target="media/image89.emf"/><Relationship Id="rId169" Type="http://schemas.openxmlformats.org/officeDocument/2006/relationships/oleObject" Target="embeddings/oleObject66.bin"/><Relationship Id="rId185" Type="http://schemas.openxmlformats.org/officeDocument/2006/relationships/image" Target="media/image102.jpeg"/><Relationship Id="rId4" Type="http://schemas.openxmlformats.org/officeDocument/2006/relationships/settings" Target="settings.xml"/><Relationship Id="rId9" Type="http://schemas.openxmlformats.org/officeDocument/2006/relationships/footer" Target="footer2.xml"/><Relationship Id="rId180" Type="http://schemas.openxmlformats.org/officeDocument/2006/relationships/oleObject" Target="embeddings/oleObject70.bin"/><Relationship Id="rId210" Type="http://schemas.openxmlformats.org/officeDocument/2006/relationships/image" Target="media/image115.jpeg"/><Relationship Id="rId215" Type="http://schemas.openxmlformats.org/officeDocument/2006/relationships/image" Target="media/image120.jpeg"/><Relationship Id="rId26" Type="http://schemas.openxmlformats.org/officeDocument/2006/relationships/image" Target="media/image9.wmf"/><Relationship Id="rId47" Type="http://schemas.openxmlformats.org/officeDocument/2006/relationships/oleObject" Target="embeddings/oleObject19.bin"/><Relationship Id="rId68" Type="http://schemas.openxmlformats.org/officeDocument/2006/relationships/image" Target="media/image30.wmf"/><Relationship Id="rId89" Type="http://schemas.openxmlformats.org/officeDocument/2006/relationships/oleObject" Target="embeddings/oleObject40.bin"/><Relationship Id="rId112" Type="http://schemas.openxmlformats.org/officeDocument/2006/relationships/image" Target="media/image53.png"/><Relationship Id="rId133" Type="http://schemas.openxmlformats.org/officeDocument/2006/relationships/image" Target="media/image66.png"/><Relationship Id="rId154" Type="http://schemas.openxmlformats.org/officeDocument/2006/relationships/oleObject" Target="embeddings/oleObject61.bin"/><Relationship Id="rId175" Type="http://schemas.openxmlformats.org/officeDocument/2006/relationships/image" Target="media/image95.emf"/><Relationship Id="rId196" Type="http://schemas.openxmlformats.org/officeDocument/2006/relationships/hyperlink" Target="http://scholar.google.com/scholar?cluster.%2020.06.2020." TargetMode="External"/><Relationship Id="rId200" Type="http://schemas.openxmlformats.org/officeDocument/2006/relationships/hyperlink" Target="http://www.chem.msu.su/%20rus/publ/Poroykov/" TargetMode="External"/><Relationship Id="rId16" Type="http://schemas.openxmlformats.org/officeDocument/2006/relationships/image" Target="media/image4.wmf"/><Relationship Id="rId221" Type="http://schemas.openxmlformats.org/officeDocument/2006/relationships/image" Target="media/image126.emf"/><Relationship Id="rId37" Type="http://schemas.openxmlformats.org/officeDocument/2006/relationships/oleObject" Target="embeddings/oleObject14.bin"/><Relationship Id="rId58" Type="http://schemas.openxmlformats.org/officeDocument/2006/relationships/image" Target="media/image25.wmf"/><Relationship Id="rId79" Type="http://schemas.openxmlformats.org/officeDocument/2006/relationships/oleObject" Target="embeddings/oleObject35.bin"/><Relationship Id="rId102" Type="http://schemas.openxmlformats.org/officeDocument/2006/relationships/image" Target="media/image47.emf"/><Relationship Id="rId123" Type="http://schemas.openxmlformats.org/officeDocument/2006/relationships/image" Target="media/image60.png"/><Relationship Id="rId144" Type="http://schemas.openxmlformats.org/officeDocument/2006/relationships/oleObject" Target="embeddings/oleObject58.bin"/><Relationship Id="rId90" Type="http://schemas.openxmlformats.org/officeDocument/2006/relationships/image" Target="media/image41.wmf"/><Relationship Id="rId165" Type="http://schemas.openxmlformats.org/officeDocument/2006/relationships/oleObject" Target="embeddings/oleObject64.bin"/><Relationship Id="rId186" Type="http://schemas.openxmlformats.org/officeDocument/2006/relationships/image" Target="media/image103.jpeg"/></Relationships>
</file>

<file path=word/theme/theme1.xml><?xml version="1.0" encoding="utf-8"?>
<a:theme xmlns:a="http://schemas.openxmlformats.org/drawingml/2006/main" name="Тема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301E20D-90F9-453A-ADFB-748A53492D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132</Pages>
  <Words>30644</Words>
  <Characters>174677</Characters>
  <Application>Microsoft Office Word</Application>
  <DocSecurity>0</DocSecurity>
  <Lines>1455</Lines>
  <Paragraphs>409</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204912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 Microsoft Office</dc:creator>
  <cp:lastModifiedBy>Айгерим Агибаева</cp:lastModifiedBy>
  <cp:revision>2</cp:revision>
  <cp:lastPrinted>2021-08-26T17:01:00Z</cp:lastPrinted>
  <dcterms:created xsi:type="dcterms:W3CDTF">2021-10-06T09:49:00Z</dcterms:created>
  <dcterms:modified xsi:type="dcterms:W3CDTF">2021-10-06T09:49:00Z</dcterms:modified>
</cp:coreProperties>
</file>